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6C9E8" w14:textId="77777777" w:rsidR="00251B7E" w:rsidRPr="008D6B7B" w:rsidRDefault="001F55FE" w:rsidP="001F55FE">
      <w:pPr>
        <w:pStyle w:val="af1"/>
        <w:ind w:left="1417" w:firstLine="472"/>
      </w:pPr>
      <w:r w:rsidRPr="008D6B7B">
        <w:rPr>
          <w:noProof/>
        </w:rPr>
        <w:drawing>
          <wp:anchor distT="0" distB="0" distL="114300" distR="114300" simplePos="0" relativeHeight="251663360" behindDoc="1" locked="1" layoutInCell="1" allowOverlap="1" wp14:anchorId="4484CEF4" wp14:editId="36043BFC">
            <wp:simplePos x="0" y="0"/>
            <wp:positionH relativeFrom="column">
              <wp:posOffset>-1132840</wp:posOffset>
            </wp:positionH>
            <wp:positionV relativeFrom="page">
              <wp:posOffset>-91440</wp:posOffset>
            </wp:positionV>
            <wp:extent cx="7631430" cy="10796270"/>
            <wp:effectExtent l="0" t="0" r="7620" b="5080"/>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15封面-馬來西亞-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B970D0" w:rsidRPr="008D6B7B">
        <w:rPr>
          <w:noProof/>
        </w:rPr>
        <mc:AlternateContent>
          <mc:Choice Requires="wps">
            <w:drawing>
              <wp:anchor distT="0" distB="0" distL="114300" distR="114300" simplePos="0" relativeHeight="251658240" behindDoc="0" locked="1" layoutInCell="1" allowOverlap="1" wp14:anchorId="5B7E081D" wp14:editId="0D0A2B03">
                <wp:simplePos x="0" y="0"/>
                <wp:positionH relativeFrom="column">
                  <wp:posOffset>-1145540</wp:posOffset>
                </wp:positionH>
                <wp:positionV relativeFrom="page">
                  <wp:posOffset>9652635</wp:posOffset>
                </wp:positionV>
                <wp:extent cx="7642800" cy="1087200"/>
                <wp:effectExtent l="0" t="0" r="0" b="0"/>
                <wp:wrapNone/>
                <wp:docPr id="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27F48" w14:textId="77777777" w:rsidR="004026A2" w:rsidRPr="006B0C0D" w:rsidRDefault="004026A2" w:rsidP="00251B7E">
                            <w:pPr>
                              <w:adjustRightInd w:val="0"/>
                              <w:snapToGrid w:val="0"/>
                              <w:spacing w:after="40"/>
                              <w:ind w:firstLineChars="0" w:firstLine="0"/>
                              <w:jc w:val="center"/>
                              <w:rPr>
                                <w:color w:val="FFFFFF"/>
                                <w:spacing w:val="20"/>
                                <w:kern w:val="0"/>
                                <w:sz w:val="32"/>
                                <w:szCs w:val="32"/>
                                <w:lang w:eastAsia="zh-TW"/>
                              </w:rPr>
                            </w:pPr>
                            <w:r w:rsidRPr="006B0C0D">
                              <w:rPr>
                                <w:color w:val="FFFFFF"/>
                                <w:spacing w:val="20"/>
                                <w:kern w:val="0"/>
                                <w:sz w:val="32"/>
                                <w:szCs w:val="32"/>
                                <w:lang w:eastAsia="zh-TW"/>
                              </w:rPr>
                              <w:t>經濟部投資促進司　編印</w:t>
                            </w:r>
                          </w:p>
                          <w:p w14:paraId="6C79CD5D" w14:textId="77777777" w:rsidR="004026A2" w:rsidRPr="006B0C0D" w:rsidRDefault="004026A2" w:rsidP="00887DBF">
                            <w:pPr>
                              <w:adjustRightInd w:val="0"/>
                              <w:snapToGrid w:val="0"/>
                              <w:spacing w:after="40"/>
                              <w:ind w:firstLineChars="0" w:firstLine="0"/>
                              <w:jc w:val="center"/>
                              <w:rPr>
                                <w:color w:val="FFFFFF"/>
                                <w:kern w:val="0"/>
                                <w:lang w:eastAsia="zh-TW"/>
                              </w:rPr>
                            </w:pPr>
                            <w:r w:rsidRPr="006B0C0D">
                              <w:rPr>
                                <w:color w:val="FFFFFF"/>
                                <w:kern w:val="0"/>
                                <w:lang w:eastAsia="zh-TW"/>
                              </w:rPr>
                              <w:t>Department of Investment Promotion, Ministry of Economic Affairs</w:t>
                            </w:r>
                          </w:p>
                          <w:p w14:paraId="17C84B52" w14:textId="3E13D9AF" w:rsidR="004026A2" w:rsidRPr="006B0C0D" w:rsidRDefault="004026A2" w:rsidP="00251B7E">
                            <w:pPr>
                              <w:adjustRightInd w:val="0"/>
                              <w:snapToGrid w:val="0"/>
                              <w:spacing w:after="40"/>
                              <w:ind w:firstLineChars="0" w:firstLine="0"/>
                              <w:jc w:val="center"/>
                              <w:rPr>
                                <w:color w:val="FFFFFF"/>
                                <w:spacing w:val="20"/>
                                <w:kern w:val="0"/>
                              </w:rPr>
                            </w:pPr>
                            <w:r w:rsidRPr="006B0C0D">
                              <w:rPr>
                                <w:color w:val="FFFFFF"/>
                                <w:spacing w:val="20"/>
                                <w:kern w:val="0"/>
                              </w:rPr>
                              <w:t>中華民國</w:t>
                            </w:r>
                            <w:r w:rsidR="006B0C0D">
                              <w:rPr>
                                <w:rFonts w:hint="eastAsia"/>
                                <w:color w:val="FFFFFF"/>
                                <w:spacing w:val="20"/>
                                <w:kern w:val="0"/>
                                <w:lang w:eastAsia="zh-TW"/>
                              </w:rPr>
                              <w:t>１１５</w:t>
                            </w:r>
                            <w:r w:rsidRPr="006B0C0D">
                              <w:rPr>
                                <w:color w:val="FFFFFF"/>
                                <w:spacing w:val="20"/>
                                <w:kern w:val="0"/>
                                <w:lang w:eastAsia="zh-TW"/>
                              </w:rPr>
                              <w:t>年</w:t>
                            </w:r>
                            <w:r w:rsidR="00DB318E">
                              <w:rPr>
                                <w:rFonts w:hint="eastAsia"/>
                                <w:color w:val="FFFFFF"/>
                                <w:spacing w:val="20"/>
                                <w:kern w:val="0"/>
                                <w:lang w:eastAsia="zh-TW"/>
                              </w:rPr>
                              <w:t>７</w:t>
                            </w:r>
                            <w:r w:rsidRPr="006B0C0D">
                              <w:rPr>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E081D" id="_x0000_t202" coordsize="21600,21600" o:spt="202" path="m,l,21600r21600,l21600,xe">
                <v:stroke joinstyle="miter"/>
                <v:path gradientshapeok="t" o:connecttype="rect"/>
              </v:shapetype>
              <v:shape id="Text Box 12" o:spid="_x0000_s1026" type="#_x0000_t202" style="position:absolute;left:0;text-align:left;margin-left:-90.2pt;margin-top:760.05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" fillcolor="#339" stroked="f">
                <v:textbox inset="0,4mm,0,0">
                  <w:txbxContent>
                    <w:p w14:paraId="5E227F48" w14:textId="77777777" w:rsidR="004026A2" w:rsidRPr="006B0C0D" w:rsidRDefault="004026A2" w:rsidP="00251B7E">
                      <w:pPr>
                        <w:adjustRightInd w:val="0"/>
                        <w:snapToGrid w:val="0"/>
                        <w:spacing w:after="40"/>
                        <w:ind w:firstLineChars="0" w:firstLine="0"/>
                        <w:jc w:val="center"/>
                        <w:rPr>
                          <w:color w:val="FFFFFF"/>
                          <w:spacing w:val="20"/>
                          <w:kern w:val="0"/>
                          <w:sz w:val="32"/>
                          <w:szCs w:val="32"/>
                          <w:lang w:eastAsia="zh-TW"/>
                        </w:rPr>
                      </w:pPr>
                      <w:r w:rsidRPr="006B0C0D">
                        <w:rPr>
                          <w:color w:val="FFFFFF"/>
                          <w:spacing w:val="20"/>
                          <w:kern w:val="0"/>
                          <w:sz w:val="32"/>
                          <w:szCs w:val="32"/>
                          <w:lang w:eastAsia="zh-TW"/>
                        </w:rPr>
                        <w:t>經濟部投資促進司　編印</w:t>
                      </w:r>
                    </w:p>
                    <w:p w14:paraId="6C79CD5D" w14:textId="77777777" w:rsidR="004026A2" w:rsidRPr="006B0C0D" w:rsidRDefault="004026A2" w:rsidP="00887DBF">
                      <w:pPr>
                        <w:adjustRightInd w:val="0"/>
                        <w:snapToGrid w:val="0"/>
                        <w:spacing w:after="40"/>
                        <w:ind w:firstLineChars="0" w:firstLine="0"/>
                        <w:jc w:val="center"/>
                        <w:rPr>
                          <w:color w:val="FFFFFF"/>
                          <w:kern w:val="0"/>
                          <w:lang w:eastAsia="zh-TW"/>
                        </w:rPr>
                      </w:pPr>
                      <w:r w:rsidRPr="006B0C0D">
                        <w:rPr>
                          <w:color w:val="FFFFFF"/>
                          <w:kern w:val="0"/>
                          <w:lang w:eastAsia="zh-TW"/>
                        </w:rPr>
                        <w:t>Department of Investment Promotion, Ministry of Economic Affairs</w:t>
                      </w:r>
                    </w:p>
                    <w:p w14:paraId="17C84B52" w14:textId="3E13D9AF" w:rsidR="004026A2" w:rsidRPr="006B0C0D" w:rsidRDefault="004026A2" w:rsidP="00251B7E">
                      <w:pPr>
                        <w:adjustRightInd w:val="0"/>
                        <w:snapToGrid w:val="0"/>
                        <w:spacing w:after="40"/>
                        <w:ind w:firstLineChars="0" w:firstLine="0"/>
                        <w:jc w:val="center"/>
                        <w:rPr>
                          <w:color w:val="FFFFFF"/>
                          <w:spacing w:val="20"/>
                          <w:kern w:val="0"/>
                        </w:rPr>
                      </w:pPr>
                      <w:r w:rsidRPr="006B0C0D">
                        <w:rPr>
                          <w:color w:val="FFFFFF"/>
                          <w:spacing w:val="20"/>
                          <w:kern w:val="0"/>
                        </w:rPr>
                        <w:t>中華民國</w:t>
                      </w:r>
                      <w:r w:rsidR="006B0C0D">
                        <w:rPr>
                          <w:rFonts w:hint="eastAsia"/>
                          <w:color w:val="FFFFFF"/>
                          <w:spacing w:val="20"/>
                          <w:kern w:val="0"/>
                          <w:lang w:eastAsia="zh-TW"/>
                        </w:rPr>
                        <w:t>１１５</w:t>
                      </w:r>
                      <w:r w:rsidRPr="006B0C0D">
                        <w:rPr>
                          <w:color w:val="FFFFFF"/>
                          <w:spacing w:val="20"/>
                          <w:kern w:val="0"/>
                          <w:lang w:eastAsia="zh-TW"/>
                        </w:rPr>
                        <w:t>年</w:t>
                      </w:r>
                      <w:r w:rsidR="00DB318E">
                        <w:rPr>
                          <w:rFonts w:hint="eastAsia"/>
                          <w:color w:val="FFFFFF"/>
                          <w:spacing w:val="20"/>
                          <w:kern w:val="0"/>
                          <w:lang w:eastAsia="zh-TW"/>
                        </w:rPr>
                        <w:t>７</w:t>
                      </w:r>
                      <w:r w:rsidRPr="006B0C0D">
                        <w:rPr>
                          <w:color w:val="FFFFFF"/>
                          <w:spacing w:val="20"/>
                          <w:kern w:val="0"/>
                          <w:lang w:eastAsia="zh-TW"/>
                        </w:rPr>
                        <w:t>月</w:t>
                      </w:r>
                    </w:p>
                  </w:txbxContent>
                </v:textbox>
                <w10:wrap anchory="page"/>
                <w10:anchorlock/>
              </v:shape>
            </w:pict>
          </mc:Fallback>
        </mc:AlternateContent>
      </w:r>
      <w:r w:rsidR="00D87A05" w:rsidRPr="008D6B7B">
        <w:rPr>
          <w:sz w:val="56"/>
          <w:szCs w:val="48"/>
        </w:rPr>
        <w:br w:type="page"/>
      </w:r>
    </w:p>
    <w:p w14:paraId="220C914A" w14:textId="77777777" w:rsidR="00B353B3" w:rsidRPr="008D6B7B" w:rsidRDefault="00B353B3" w:rsidP="00962ADB">
      <w:pPr>
        <w:ind w:left="236" w:firstLine="1114"/>
        <w:jc w:val="center"/>
        <w:rPr>
          <w:b/>
          <w:sz w:val="56"/>
          <w:szCs w:val="48"/>
          <w:lang w:eastAsia="zh-TW"/>
        </w:rPr>
      </w:pPr>
    </w:p>
    <w:p w14:paraId="572E8CB6" w14:textId="77777777" w:rsidR="00B353B3" w:rsidRPr="008D6B7B" w:rsidRDefault="00B353B3" w:rsidP="00962ADB">
      <w:pPr>
        <w:ind w:left="236" w:firstLine="1114"/>
        <w:jc w:val="center"/>
        <w:rPr>
          <w:b/>
          <w:sz w:val="56"/>
          <w:szCs w:val="48"/>
          <w:lang w:eastAsia="zh-TW"/>
        </w:rPr>
      </w:pPr>
    </w:p>
    <w:p w14:paraId="2FD9113D" w14:textId="77777777" w:rsidR="00B353B3" w:rsidRPr="008D6B7B" w:rsidRDefault="00B353B3" w:rsidP="00962ADB">
      <w:pPr>
        <w:ind w:left="236" w:firstLine="1114"/>
        <w:jc w:val="center"/>
        <w:rPr>
          <w:b/>
          <w:sz w:val="56"/>
          <w:szCs w:val="48"/>
          <w:lang w:eastAsia="zh-TW"/>
        </w:rPr>
        <w:sectPr w:rsidR="00B353B3" w:rsidRPr="008D6B7B" w:rsidSect="00D87A05">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8D6B7B" w:rsidRPr="008D6B7B" w14:paraId="341EBA30" w14:textId="77777777">
        <w:trPr>
          <w:trHeight w:val="1293"/>
        </w:trPr>
        <w:tc>
          <w:tcPr>
            <w:tcW w:w="8560" w:type="dxa"/>
            <w:vAlign w:val="center"/>
          </w:tcPr>
          <w:p w14:paraId="357712F3" w14:textId="77777777" w:rsidR="00D87A05" w:rsidRPr="008D6B7B" w:rsidRDefault="00D87A05" w:rsidP="00962ADB">
            <w:pPr>
              <w:ind w:left="236" w:firstLine="1114"/>
              <w:jc w:val="center"/>
              <w:rPr>
                <w:b/>
                <w:sz w:val="56"/>
                <w:szCs w:val="48"/>
              </w:rPr>
            </w:pPr>
          </w:p>
        </w:tc>
      </w:tr>
      <w:tr w:rsidR="008D6B7B" w:rsidRPr="008D6B7B" w14:paraId="493D5C40" w14:textId="77777777">
        <w:trPr>
          <w:trHeight w:val="1701"/>
        </w:trPr>
        <w:tc>
          <w:tcPr>
            <w:tcW w:w="8560" w:type="dxa"/>
            <w:vAlign w:val="center"/>
          </w:tcPr>
          <w:p w14:paraId="19D988F9" w14:textId="77777777" w:rsidR="00D87A05" w:rsidRPr="008D6B7B" w:rsidRDefault="00D87A05" w:rsidP="006B0C0D">
            <w:pPr>
              <w:spacing w:after="160"/>
              <w:ind w:leftChars="200" w:left="472" w:rightChars="200" w:right="472" w:firstLineChars="0" w:firstLine="0"/>
              <w:jc w:val="distribute"/>
              <w:rPr>
                <w:rFonts w:ascii="Verdana" w:eastAsia="華康粗圓體" w:hAnsi="Verdana"/>
                <w:sz w:val="72"/>
                <w:szCs w:val="72"/>
                <w:lang w:eastAsia="zh-TW"/>
              </w:rPr>
            </w:pPr>
            <w:r w:rsidRPr="008D6B7B">
              <w:rPr>
                <w:rFonts w:ascii="Verdana" w:eastAsia="華康粗圓體" w:hAnsi="Verdana"/>
                <w:sz w:val="72"/>
                <w:szCs w:val="72"/>
                <w:lang w:eastAsia="zh-TW"/>
              </w:rPr>
              <w:t>馬來西亞投資環境簡介</w:t>
            </w:r>
          </w:p>
          <w:p w14:paraId="49688183" w14:textId="77777777" w:rsidR="00D87A05" w:rsidRPr="008D6B7B" w:rsidRDefault="00D87A05" w:rsidP="006B0C0D">
            <w:pPr>
              <w:spacing w:after="160"/>
              <w:ind w:leftChars="200" w:left="472" w:rightChars="200" w:right="472" w:firstLineChars="0" w:firstLine="0"/>
              <w:jc w:val="distribute"/>
              <w:rPr>
                <w:sz w:val="48"/>
                <w:szCs w:val="48"/>
                <w:lang w:eastAsia="zh-TW"/>
              </w:rPr>
            </w:pPr>
            <w:r w:rsidRPr="008D6B7B">
              <w:rPr>
                <w:rFonts w:ascii="華康粗圓體" w:eastAsia="華康粗圓體" w:hAnsi="華康粗圓體"/>
                <w:sz w:val="48"/>
                <w:szCs w:val="48"/>
              </w:rPr>
              <w:t>Investment Guide to Malaysia</w:t>
            </w:r>
          </w:p>
        </w:tc>
      </w:tr>
      <w:tr w:rsidR="008D6B7B" w:rsidRPr="008D6B7B" w14:paraId="00C8AA53" w14:textId="77777777">
        <w:trPr>
          <w:trHeight w:val="8037"/>
        </w:trPr>
        <w:tc>
          <w:tcPr>
            <w:tcW w:w="8560" w:type="dxa"/>
          </w:tcPr>
          <w:p w14:paraId="5208DF09" w14:textId="77777777" w:rsidR="00D87A05" w:rsidRPr="008D6B7B" w:rsidRDefault="00D87A05" w:rsidP="006B0C0D">
            <w:pPr>
              <w:spacing w:after="160" w:line="400" w:lineRule="exact"/>
              <w:ind w:rightChars="100" w:right="236" w:firstLineChars="0" w:firstLine="0"/>
              <w:jc w:val="center"/>
              <w:rPr>
                <w:rFonts w:ascii="Verdana" w:eastAsia="華康中特圓體" w:hAnsi="Verdana"/>
                <w:sz w:val="28"/>
                <w:szCs w:val="28"/>
                <w:lang w:eastAsia="zh-TW"/>
              </w:rPr>
            </w:pPr>
          </w:p>
          <w:p w14:paraId="396149AA" w14:textId="77777777" w:rsidR="00D87A05" w:rsidRPr="008D6B7B" w:rsidRDefault="00D87A05" w:rsidP="006B0C0D">
            <w:pPr>
              <w:spacing w:after="160" w:line="400" w:lineRule="exact"/>
              <w:ind w:rightChars="100" w:right="236" w:firstLineChars="0" w:firstLine="0"/>
              <w:jc w:val="center"/>
              <w:rPr>
                <w:rFonts w:ascii="Verdana" w:eastAsia="華康中特圓體" w:hAnsi="Verdana"/>
                <w:sz w:val="28"/>
                <w:szCs w:val="28"/>
                <w:lang w:eastAsia="zh-TW"/>
              </w:rPr>
            </w:pPr>
          </w:p>
          <w:p w14:paraId="6453E016" w14:textId="38112FDA" w:rsidR="00D87A05" w:rsidRPr="008D6B7B" w:rsidRDefault="009A659F" w:rsidP="006B0C0D">
            <w:pPr>
              <w:spacing w:after="160" w:line="400" w:lineRule="exact"/>
              <w:ind w:rightChars="100" w:right="236" w:firstLineChars="0" w:firstLine="0"/>
              <w:jc w:val="center"/>
              <w:rPr>
                <w:rFonts w:ascii="Verdana" w:eastAsia="華康中特圓體" w:hAnsi="Verdana"/>
                <w:sz w:val="28"/>
                <w:szCs w:val="28"/>
                <w:lang w:eastAsia="zh-TW"/>
              </w:rPr>
            </w:pPr>
            <w:r w:rsidRPr="008D6B7B">
              <w:rPr>
                <w:rFonts w:ascii="Verdana" w:eastAsia="華康中特圓體" w:hAnsi="Verdana"/>
                <w:sz w:val="28"/>
                <w:szCs w:val="28"/>
                <w:lang w:eastAsia="zh-TW"/>
              </w:rPr>
              <w:t>經濟部投資促進司</w:t>
            </w:r>
            <w:r w:rsidR="00D87A05" w:rsidRPr="008D6B7B">
              <w:rPr>
                <w:rFonts w:ascii="Verdana" w:eastAsia="華康中特圓體" w:hAnsi="Verdana"/>
                <w:sz w:val="28"/>
                <w:szCs w:val="28"/>
                <w:lang w:eastAsia="zh-TW"/>
              </w:rPr>
              <w:t xml:space="preserve">  </w:t>
            </w:r>
            <w:r w:rsidR="00D87A05" w:rsidRPr="008D6B7B">
              <w:rPr>
                <w:rFonts w:ascii="Verdana" w:eastAsia="華康中特圓體" w:hAnsi="Verdana"/>
                <w:sz w:val="28"/>
                <w:szCs w:val="28"/>
                <w:lang w:eastAsia="zh-TW"/>
              </w:rPr>
              <w:t>編印</w:t>
            </w:r>
          </w:p>
        </w:tc>
      </w:tr>
      <w:tr w:rsidR="008D6B7B" w:rsidRPr="008D6B7B" w14:paraId="48F252DE" w14:textId="77777777">
        <w:tc>
          <w:tcPr>
            <w:tcW w:w="8560" w:type="dxa"/>
            <w:vAlign w:val="center"/>
          </w:tcPr>
          <w:p w14:paraId="2D3AEF12" w14:textId="77777777" w:rsidR="00D87A05" w:rsidRPr="008D6B7B" w:rsidRDefault="00002E82" w:rsidP="006B0C0D">
            <w:pPr>
              <w:ind w:firstLineChars="0" w:firstLine="0"/>
              <w:jc w:val="center"/>
              <w:rPr>
                <w:rFonts w:ascii="華康粗圓體" w:eastAsia="華康粗圓體"/>
                <w:sz w:val="28"/>
                <w:szCs w:val="28"/>
                <w:lang w:eastAsia="zh-TW"/>
              </w:rPr>
            </w:pPr>
            <w:r w:rsidRPr="008D6B7B">
              <w:rPr>
                <w:rFonts w:ascii="華康粗圓體" w:eastAsia="華康粗圓體"/>
                <w:sz w:val="28"/>
                <w:szCs w:val="28"/>
                <w:lang w:eastAsia="zh-TW"/>
              </w:rPr>
              <w:t>感謝駐馬來西亞代表處經濟組協助本書編撰</w:t>
            </w:r>
          </w:p>
        </w:tc>
      </w:tr>
    </w:tbl>
    <w:p w14:paraId="1361DF03" w14:textId="77777777" w:rsidR="00D87A05" w:rsidRPr="008D6B7B" w:rsidRDefault="00D87A05" w:rsidP="00D87A05">
      <w:pPr>
        <w:ind w:firstLine="512"/>
        <w:jc w:val="center"/>
        <w:rPr>
          <w:sz w:val="26"/>
          <w:szCs w:val="26"/>
          <w:lang w:eastAsia="zh-TW"/>
        </w:rPr>
      </w:pPr>
      <w:r w:rsidRPr="008D6B7B">
        <w:rPr>
          <w:sz w:val="26"/>
          <w:szCs w:val="26"/>
          <w:lang w:eastAsia="zh-TW"/>
        </w:rPr>
        <w:br w:type="page"/>
      </w:r>
    </w:p>
    <w:p w14:paraId="2CB5357B" w14:textId="0E08CDF3" w:rsidR="00B353B3" w:rsidRPr="008D6B7B" w:rsidRDefault="00B353B3">
      <w:pPr>
        <w:widowControl/>
        <w:overflowPunct/>
        <w:autoSpaceDE/>
        <w:autoSpaceDN/>
        <w:ind w:firstLineChars="0" w:firstLine="0"/>
        <w:jc w:val="left"/>
        <w:rPr>
          <w:sz w:val="40"/>
          <w:szCs w:val="40"/>
          <w:lang w:eastAsia="zh-TW"/>
        </w:rPr>
      </w:pPr>
    </w:p>
    <w:p w14:paraId="6AA9641F" w14:textId="77777777" w:rsidR="006B0C0D" w:rsidRPr="008D6B7B" w:rsidRDefault="006B0C0D" w:rsidP="006B0C0D">
      <w:pPr>
        <w:spacing w:beforeLines="100" w:before="514" w:afterLines="100" w:after="514"/>
        <w:ind w:firstLineChars="0" w:firstLine="0"/>
        <w:jc w:val="center"/>
        <w:rPr>
          <w:rFonts w:eastAsia="華康新特明體"/>
          <w:sz w:val="40"/>
          <w:szCs w:val="40"/>
          <w:lang w:eastAsia="zh-TW"/>
        </w:rPr>
      </w:pPr>
      <w:r w:rsidRPr="008D6B7B">
        <w:rPr>
          <w:rFonts w:eastAsia="華康新特明體"/>
          <w:sz w:val="40"/>
          <w:szCs w:val="40"/>
          <w:lang w:eastAsia="zh-TW"/>
        </w:rPr>
        <w:br w:type="page"/>
      </w:r>
      <w:r w:rsidRPr="008D6B7B">
        <w:rPr>
          <w:rFonts w:eastAsia="華康新特明體"/>
          <w:sz w:val="40"/>
          <w:szCs w:val="40"/>
          <w:lang w:eastAsia="zh-TW"/>
        </w:rPr>
        <w:lastRenderedPageBreak/>
        <w:t>目　錄</w:t>
      </w:r>
    </w:p>
    <w:p w14:paraId="21FABF2B" w14:textId="6C3C002B" w:rsidR="00226FE7" w:rsidRPr="008D6B7B" w:rsidRDefault="00D87A05">
      <w:pPr>
        <w:pStyle w:val="13"/>
        <w:rPr>
          <w:rFonts w:asciiTheme="minorHAnsi" w:eastAsiaTheme="minorEastAsia" w:hAnsiTheme="minorHAnsi" w:cstheme="minorBidi"/>
          <w:szCs w:val="22"/>
          <w14:ligatures w14:val="standardContextual"/>
        </w:rPr>
      </w:pPr>
      <w:r w:rsidRPr="008D6B7B">
        <w:rPr>
          <w:rStyle w:val="ac"/>
          <w:color w:val="auto"/>
          <w:u w:val="none"/>
        </w:rPr>
        <w:fldChar w:fldCharType="begin"/>
      </w:r>
      <w:r w:rsidRPr="008D6B7B">
        <w:rPr>
          <w:rStyle w:val="ac"/>
          <w:color w:val="auto"/>
          <w:u w:val="none"/>
        </w:rPr>
        <w:instrText xml:space="preserve"> TOC \o "1-3" \h \z \t "</w:instrText>
      </w:r>
      <w:r w:rsidRPr="008D6B7B">
        <w:rPr>
          <w:rStyle w:val="ac"/>
          <w:color w:val="auto"/>
          <w:u w:val="none"/>
        </w:rPr>
        <w:instrText>大標</w:instrText>
      </w:r>
      <w:r w:rsidRPr="008D6B7B">
        <w:rPr>
          <w:rStyle w:val="ac"/>
          <w:color w:val="auto"/>
          <w:u w:val="none"/>
        </w:rPr>
        <w:instrText xml:space="preserve">,1" </w:instrText>
      </w:r>
      <w:r w:rsidRPr="008D6B7B">
        <w:rPr>
          <w:rStyle w:val="ac"/>
          <w:color w:val="auto"/>
          <w:u w:val="none"/>
        </w:rPr>
        <w:fldChar w:fldCharType="separate"/>
      </w:r>
      <w:hyperlink w:anchor="_Toc231868389" w:history="1">
        <w:r w:rsidR="00226FE7" w:rsidRPr="008D6B7B">
          <w:rPr>
            <w:rStyle w:val="ac"/>
            <w:rFonts w:hint="eastAsia"/>
            <w:color w:val="auto"/>
            <w:u w:val="none"/>
          </w:rPr>
          <w:t>第壹章　自然人文環境</w:t>
        </w:r>
        <w:r w:rsidR="00226FE7" w:rsidRPr="008D6B7B">
          <w:rPr>
            <w:webHidden/>
          </w:rPr>
          <w:tab/>
        </w:r>
        <w:r w:rsidR="00226FE7" w:rsidRPr="008D6B7B">
          <w:rPr>
            <w:webHidden/>
          </w:rPr>
          <w:fldChar w:fldCharType="begin"/>
        </w:r>
        <w:r w:rsidR="00226FE7" w:rsidRPr="008D6B7B">
          <w:rPr>
            <w:webHidden/>
          </w:rPr>
          <w:instrText xml:space="preserve"> PAGEREF _Toc231868389 \h </w:instrText>
        </w:r>
        <w:r w:rsidR="00226FE7" w:rsidRPr="008D6B7B">
          <w:rPr>
            <w:webHidden/>
          </w:rPr>
        </w:r>
        <w:r w:rsidR="00226FE7" w:rsidRPr="008D6B7B">
          <w:rPr>
            <w:webHidden/>
          </w:rPr>
          <w:fldChar w:fldCharType="separate"/>
        </w:r>
        <w:r w:rsidR="00226FE7" w:rsidRPr="008D6B7B">
          <w:rPr>
            <w:webHidden/>
          </w:rPr>
          <w:t>1</w:t>
        </w:r>
        <w:r w:rsidR="00226FE7" w:rsidRPr="008D6B7B">
          <w:rPr>
            <w:webHidden/>
          </w:rPr>
          <w:fldChar w:fldCharType="end"/>
        </w:r>
      </w:hyperlink>
    </w:p>
    <w:p w14:paraId="2B849104" w14:textId="62494EF0" w:rsidR="00226FE7" w:rsidRPr="008D6B7B" w:rsidRDefault="00000000">
      <w:pPr>
        <w:pStyle w:val="13"/>
        <w:rPr>
          <w:rFonts w:asciiTheme="minorHAnsi" w:eastAsiaTheme="minorEastAsia" w:hAnsiTheme="minorHAnsi" w:cstheme="minorBidi"/>
          <w:szCs w:val="22"/>
          <w14:ligatures w14:val="standardContextual"/>
        </w:rPr>
      </w:pPr>
      <w:hyperlink w:anchor="_Toc231868390" w:history="1">
        <w:r w:rsidR="00226FE7" w:rsidRPr="008D6B7B">
          <w:rPr>
            <w:rStyle w:val="ac"/>
            <w:rFonts w:hint="eastAsia"/>
            <w:color w:val="auto"/>
            <w:u w:val="none"/>
          </w:rPr>
          <w:t>第貳章　經濟環境</w:t>
        </w:r>
        <w:r w:rsidR="00226FE7" w:rsidRPr="008D6B7B">
          <w:rPr>
            <w:webHidden/>
          </w:rPr>
          <w:tab/>
        </w:r>
        <w:r w:rsidR="00226FE7" w:rsidRPr="008D6B7B">
          <w:rPr>
            <w:webHidden/>
          </w:rPr>
          <w:fldChar w:fldCharType="begin"/>
        </w:r>
        <w:r w:rsidR="00226FE7" w:rsidRPr="008D6B7B">
          <w:rPr>
            <w:webHidden/>
          </w:rPr>
          <w:instrText xml:space="preserve"> PAGEREF _Toc231868390 \h </w:instrText>
        </w:r>
        <w:r w:rsidR="00226FE7" w:rsidRPr="008D6B7B">
          <w:rPr>
            <w:webHidden/>
          </w:rPr>
        </w:r>
        <w:r w:rsidR="00226FE7" w:rsidRPr="008D6B7B">
          <w:rPr>
            <w:webHidden/>
          </w:rPr>
          <w:fldChar w:fldCharType="separate"/>
        </w:r>
        <w:r w:rsidR="00226FE7" w:rsidRPr="008D6B7B">
          <w:rPr>
            <w:webHidden/>
          </w:rPr>
          <w:t>5</w:t>
        </w:r>
        <w:r w:rsidR="00226FE7" w:rsidRPr="008D6B7B">
          <w:rPr>
            <w:webHidden/>
          </w:rPr>
          <w:fldChar w:fldCharType="end"/>
        </w:r>
      </w:hyperlink>
    </w:p>
    <w:p w14:paraId="17BC095E" w14:textId="6FB1BE02" w:rsidR="00226FE7" w:rsidRPr="008D6B7B" w:rsidRDefault="00000000">
      <w:pPr>
        <w:pStyle w:val="13"/>
        <w:rPr>
          <w:rFonts w:asciiTheme="minorHAnsi" w:eastAsiaTheme="minorEastAsia" w:hAnsiTheme="minorHAnsi" w:cstheme="minorBidi"/>
          <w:szCs w:val="22"/>
          <w14:ligatures w14:val="standardContextual"/>
        </w:rPr>
      </w:pPr>
      <w:hyperlink w:anchor="_Toc231868391" w:history="1">
        <w:r w:rsidR="00226FE7" w:rsidRPr="008D6B7B">
          <w:rPr>
            <w:rStyle w:val="ac"/>
            <w:rFonts w:hint="eastAsia"/>
            <w:color w:val="auto"/>
            <w:u w:val="none"/>
          </w:rPr>
          <w:t>第參章　外商在當地經營現況及投資機會</w:t>
        </w:r>
        <w:r w:rsidR="00226FE7" w:rsidRPr="008D6B7B">
          <w:rPr>
            <w:webHidden/>
          </w:rPr>
          <w:tab/>
        </w:r>
        <w:r w:rsidR="00226FE7" w:rsidRPr="008D6B7B">
          <w:rPr>
            <w:webHidden/>
          </w:rPr>
          <w:fldChar w:fldCharType="begin"/>
        </w:r>
        <w:r w:rsidR="00226FE7" w:rsidRPr="008D6B7B">
          <w:rPr>
            <w:webHidden/>
          </w:rPr>
          <w:instrText xml:space="preserve"> PAGEREF _Toc231868391 \h </w:instrText>
        </w:r>
        <w:r w:rsidR="00226FE7" w:rsidRPr="008D6B7B">
          <w:rPr>
            <w:webHidden/>
          </w:rPr>
        </w:r>
        <w:r w:rsidR="00226FE7" w:rsidRPr="008D6B7B">
          <w:rPr>
            <w:webHidden/>
          </w:rPr>
          <w:fldChar w:fldCharType="separate"/>
        </w:r>
        <w:r w:rsidR="00226FE7" w:rsidRPr="008D6B7B">
          <w:rPr>
            <w:webHidden/>
          </w:rPr>
          <w:t>21</w:t>
        </w:r>
        <w:r w:rsidR="00226FE7" w:rsidRPr="008D6B7B">
          <w:rPr>
            <w:webHidden/>
          </w:rPr>
          <w:fldChar w:fldCharType="end"/>
        </w:r>
      </w:hyperlink>
    </w:p>
    <w:p w14:paraId="23C0167E" w14:textId="54B80AD1" w:rsidR="00226FE7" w:rsidRPr="008D6B7B" w:rsidRDefault="00000000">
      <w:pPr>
        <w:pStyle w:val="13"/>
        <w:rPr>
          <w:rFonts w:asciiTheme="minorHAnsi" w:eastAsiaTheme="minorEastAsia" w:hAnsiTheme="minorHAnsi" w:cstheme="minorBidi"/>
          <w:szCs w:val="22"/>
          <w14:ligatures w14:val="standardContextual"/>
        </w:rPr>
      </w:pPr>
      <w:hyperlink w:anchor="_Toc231868392" w:history="1">
        <w:r w:rsidR="00226FE7" w:rsidRPr="008D6B7B">
          <w:rPr>
            <w:rStyle w:val="ac"/>
            <w:rFonts w:hint="eastAsia"/>
            <w:color w:val="auto"/>
            <w:u w:val="none"/>
          </w:rPr>
          <w:t>第肆章　投資法規及程序</w:t>
        </w:r>
        <w:r w:rsidR="00226FE7" w:rsidRPr="008D6B7B">
          <w:rPr>
            <w:webHidden/>
          </w:rPr>
          <w:tab/>
        </w:r>
        <w:r w:rsidR="00226FE7" w:rsidRPr="008D6B7B">
          <w:rPr>
            <w:webHidden/>
          </w:rPr>
          <w:fldChar w:fldCharType="begin"/>
        </w:r>
        <w:r w:rsidR="00226FE7" w:rsidRPr="008D6B7B">
          <w:rPr>
            <w:webHidden/>
          </w:rPr>
          <w:instrText xml:space="preserve"> PAGEREF _Toc231868392 \h </w:instrText>
        </w:r>
        <w:r w:rsidR="00226FE7" w:rsidRPr="008D6B7B">
          <w:rPr>
            <w:webHidden/>
          </w:rPr>
        </w:r>
        <w:r w:rsidR="00226FE7" w:rsidRPr="008D6B7B">
          <w:rPr>
            <w:webHidden/>
          </w:rPr>
          <w:fldChar w:fldCharType="separate"/>
        </w:r>
        <w:r w:rsidR="00226FE7" w:rsidRPr="008D6B7B">
          <w:rPr>
            <w:webHidden/>
          </w:rPr>
          <w:t>27</w:t>
        </w:r>
        <w:r w:rsidR="00226FE7" w:rsidRPr="008D6B7B">
          <w:rPr>
            <w:webHidden/>
          </w:rPr>
          <w:fldChar w:fldCharType="end"/>
        </w:r>
      </w:hyperlink>
    </w:p>
    <w:p w14:paraId="1B2BB438" w14:textId="7482D21A" w:rsidR="00226FE7" w:rsidRPr="008D6B7B" w:rsidRDefault="00000000">
      <w:pPr>
        <w:pStyle w:val="13"/>
        <w:rPr>
          <w:rFonts w:asciiTheme="minorHAnsi" w:eastAsiaTheme="minorEastAsia" w:hAnsiTheme="minorHAnsi" w:cstheme="minorBidi"/>
          <w:szCs w:val="22"/>
          <w14:ligatures w14:val="standardContextual"/>
        </w:rPr>
      </w:pPr>
      <w:hyperlink w:anchor="_Toc231868393" w:history="1">
        <w:r w:rsidR="00226FE7" w:rsidRPr="008D6B7B">
          <w:rPr>
            <w:rStyle w:val="ac"/>
            <w:rFonts w:hint="eastAsia"/>
            <w:color w:val="auto"/>
            <w:u w:val="none"/>
          </w:rPr>
          <w:t>第伍章　租稅及金融制度</w:t>
        </w:r>
        <w:r w:rsidR="00226FE7" w:rsidRPr="008D6B7B">
          <w:rPr>
            <w:webHidden/>
          </w:rPr>
          <w:tab/>
        </w:r>
        <w:r w:rsidR="00226FE7" w:rsidRPr="008D6B7B">
          <w:rPr>
            <w:webHidden/>
          </w:rPr>
          <w:fldChar w:fldCharType="begin"/>
        </w:r>
        <w:r w:rsidR="00226FE7" w:rsidRPr="008D6B7B">
          <w:rPr>
            <w:webHidden/>
          </w:rPr>
          <w:instrText xml:space="preserve"> PAGEREF _Toc231868393 \h </w:instrText>
        </w:r>
        <w:r w:rsidR="00226FE7" w:rsidRPr="008D6B7B">
          <w:rPr>
            <w:webHidden/>
          </w:rPr>
        </w:r>
        <w:r w:rsidR="00226FE7" w:rsidRPr="008D6B7B">
          <w:rPr>
            <w:webHidden/>
          </w:rPr>
          <w:fldChar w:fldCharType="separate"/>
        </w:r>
        <w:r w:rsidR="00226FE7" w:rsidRPr="008D6B7B">
          <w:rPr>
            <w:webHidden/>
          </w:rPr>
          <w:t>39</w:t>
        </w:r>
        <w:r w:rsidR="00226FE7" w:rsidRPr="008D6B7B">
          <w:rPr>
            <w:webHidden/>
          </w:rPr>
          <w:fldChar w:fldCharType="end"/>
        </w:r>
      </w:hyperlink>
    </w:p>
    <w:p w14:paraId="76AD9704" w14:textId="118FFAA1" w:rsidR="00226FE7" w:rsidRPr="008D6B7B" w:rsidRDefault="00000000">
      <w:pPr>
        <w:pStyle w:val="13"/>
        <w:rPr>
          <w:rFonts w:asciiTheme="minorHAnsi" w:eastAsiaTheme="minorEastAsia" w:hAnsiTheme="minorHAnsi" w:cstheme="minorBidi"/>
          <w:szCs w:val="22"/>
          <w14:ligatures w14:val="standardContextual"/>
        </w:rPr>
      </w:pPr>
      <w:hyperlink w:anchor="_Toc231868394" w:history="1">
        <w:r w:rsidR="00226FE7" w:rsidRPr="008D6B7B">
          <w:rPr>
            <w:rStyle w:val="ac"/>
            <w:rFonts w:hint="eastAsia"/>
            <w:color w:val="auto"/>
            <w:u w:val="none"/>
            <w:lang w:val="zh-TW"/>
          </w:rPr>
          <w:t>第陸章　基礎建設及成本</w:t>
        </w:r>
        <w:r w:rsidR="00226FE7" w:rsidRPr="008D6B7B">
          <w:rPr>
            <w:webHidden/>
          </w:rPr>
          <w:tab/>
        </w:r>
        <w:r w:rsidR="00226FE7" w:rsidRPr="008D6B7B">
          <w:rPr>
            <w:webHidden/>
          </w:rPr>
          <w:fldChar w:fldCharType="begin"/>
        </w:r>
        <w:r w:rsidR="00226FE7" w:rsidRPr="008D6B7B">
          <w:rPr>
            <w:webHidden/>
          </w:rPr>
          <w:instrText xml:space="preserve"> PAGEREF _Toc231868394 \h </w:instrText>
        </w:r>
        <w:r w:rsidR="00226FE7" w:rsidRPr="008D6B7B">
          <w:rPr>
            <w:webHidden/>
          </w:rPr>
        </w:r>
        <w:r w:rsidR="00226FE7" w:rsidRPr="008D6B7B">
          <w:rPr>
            <w:webHidden/>
          </w:rPr>
          <w:fldChar w:fldCharType="separate"/>
        </w:r>
        <w:r w:rsidR="00226FE7" w:rsidRPr="008D6B7B">
          <w:rPr>
            <w:webHidden/>
          </w:rPr>
          <w:t>45</w:t>
        </w:r>
        <w:r w:rsidR="00226FE7" w:rsidRPr="008D6B7B">
          <w:rPr>
            <w:webHidden/>
          </w:rPr>
          <w:fldChar w:fldCharType="end"/>
        </w:r>
      </w:hyperlink>
    </w:p>
    <w:p w14:paraId="7C876A03" w14:textId="56E62B27" w:rsidR="00226FE7" w:rsidRPr="008D6B7B" w:rsidRDefault="00000000">
      <w:pPr>
        <w:pStyle w:val="13"/>
        <w:rPr>
          <w:rFonts w:asciiTheme="minorHAnsi" w:eastAsiaTheme="minorEastAsia" w:hAnsiTheme="minorHAnsi" w:cstheme="minorBidi"/>
          <w:szCs w:val="22"/>
          <w14:ligatures w14:val="standardContextual"/>
        </w:rPr>
      </w:pPr>
      <w:hyperlink w:anchor="_Toc231868395" w:history="1">
        <w:r w:rsidR="00226FE7" w:rsidRPr="008D6B7B">
          <w:rPr>
            <w:rStyle w:val="ac"/>
            <w:rFonts w:hint="eastAsia"/>
            <w:color w:val="auto"/>
            <w:u w:val="none"/>
          </w:rPr>
          <w:t>第柒章　勞工</w:t>
        </w:r>
        <w:r w:rsidR="00226FE7" w:rsidRPr="008D6B7B">
          <w:rPr>
            <w:webHidden/>
          </w:rPr>
          <w:tab/>
        </w:r>
        <w:r w:rsidR="00226FE7" w:rsidRPr="008D6B7B">
          <w:rPr>
            <w:webHidden/>
          </w:rPr>
          <w:fldChar w:fldCharType="begin"/>
        </w:r>
        <w:r w:rsidR="00226FE7" w:rsidRPr="008D6B7B">
          <w:rPr>
            <w:webHidden/>
          </w:rPr>
          <w:instrText xml:space="preserve"> PAGEREF _Toc231868395 \h </w:instrText>
        </w:r>
        <w:r w:rsidR="00226FE7" w:rsidRPr="008D6B7B">
          <w:rPr>
            <w:webHidden/>
          </w:rPr>
        </w:r>
        <w:r w:rsidR="00226FE7" w:rsidRPr="008D6B7B">
          <w:rPr>
            <w:webHidden/>
          </w:rPr>
          <w:fldChar w:fldCharType="separate"/>
        </w:r>
        <w:r w:rsidR="00226FE7" w:rsidRPr="008D6B7B">
          <w:rPr>
            <w:webHidden/>
          </w:rPr>
          <w:t>57</w:t>
        </w:r>
        <w:r w:rsidR="00226FE7" w:rsidRPr="008D6B7B">
          <w:rPr>
            <w:webHidden/>
          </w:rPr>
          <w:fldChar w:fldCharType="end"/>
        </w:r>
      </w:hyperlink>
    </w:p>
    <w:p w14:paraId="71FAF524" w14:textId="33254A20" w:rsidR="00226FE7" w:rsidRPr="008D6B7B" w:rsidRDefault="00000000">
      <w:pPr>
        <w:pStyle w:val="13"/>
        <w:rPr>
          <w:rFonts w:asciiTheme="minorHAnsi" w:eastAsiaTheme="minorEastAsia" w:hAnsiTheme="minorHAnsi" w:cstheme="minorBidi"/>
          <w:szCs w:val="22"/>
          <w14:ligatures w14:val="standardContextual"/>
        </w:rPr>
      </w:pPr>
      <w:hyperlink w:anchor="_Toc231868396" w:history="1">
        <w:r w:rsidR="00226FE7" w:rsidRPr="008D6B7B">
          <w:rPr>
            <w:rStyle w:val="ac"/>
            <w:rFonts w:hint="eastAsia"/>
            <w:color w:val="auto"/>
            <w:u w:val="none"/>
          </w:rPr>
          <w:t>第捌章　簽證、居留及移民</w:t>
        </w:r>
        <w:r w:rsidR="00226FE7" w:rsidRPr="008D6B7B">
          <w:rPr>
            <w:webHidden/>
          </w:rPr>
          <w:tab/>
        </w:r>
        <w:r w:rsidR="00226FE7" w:rsidRPr="008D6B7B">
          <w:rPr>
            <w:webHidden/>
          </w:rPr>
          <w:fldChar w:fldCharType="begin"/>
        </w:r>
        <w:r w:rsidR="00226FE7" w:rsidRPr="008D6B7B">
          <w:rPr>
            <w:webHidden/>
          </w:rPr>
          <w:instrText xml:space="preserve"> PAGEREF _Toc231868396 \h </w:instrText>
        </w:r>
        <w:r w:rsidR="00226FE7" w:rsidRPr="008D6B7B">
          <w:rPr>
            <w:webHidden/>
          </w:rPr>
        </w:r>
        <w:r w:rsidR="00226FE7" w:rsidRPr="008D6B7B">
          <w:rPr>
            <w:webHidden/>
          </w:rPr>
          <w:fldChar w:fldCharType="separate"/>
        </w:r>
        <w:r w:rsidR="00226FE7" w:rsidRPr="008D6B7B">
          <w:rPr>
            <w:webHidden/>
          </w:rPr>
          <w:t>61</w:t>
        </w:r>
        <w:r w:rsidR="00226FE7" w:rsidRPr="008D6B7B">
          <w:rPr>
            <w:webHidden/>
          </w:rPr>
          <w:fldChar w:fldCharType="end"/>
        </w:r>
      </w:hyperlink>
    </w:p>
    <w:p w14:paraId="439B5040" w14:textId="240F629D" w:rsidR="00226FE7" w:rsidRPr="008D6B7B" w:rsidRDefault="00000000">
      <w:pPr>
        <w:pStyle w:val="13"/>
        <w:rPr>
          <w:rFonts w:asciiTheme="minorHAnsi" w:eastAsiaTheme="minorEastAsia" w:hAnsiTheme="minorHAnsi" w:cstheme="minorBidi"/>
          <w:szCs w:val="22"/>
          <w14:ligatures w14:val="standardContextual"/>
        </w:rPr>
      </w:pPr>
      <w:hyperlink w:anchor="_Toc231868397" w:history="1">
        <w:r w:rsidR="00226FE7" w:rsidRPr="008D6B7B">
          <w:rPr>
            <w:rStyle w:val="ac"/>
            <w:rFonts w:hint="eastAsia"/>
            <w:color w:val="auto"/>
            <w:u w:val="none"/>
          </w:rPr>
          <w:t>第玖章　結論</w:t>
        </w:r>
        <w:r w:rsidR="00226FE7" w:rsidRPr="008D6B7B">
          <w:rPr>
            <w:webHidden/>
          </w:rPr>
          <w:tab/>
        </w:r>
        <w:r w:rsidR="00226FE7" w:rsidRPr="008D6B7B">
          <w:rPr>
            <w:webHidden/>
          </w:rPr>
          <w:fldChar w:fldCharType="begin"/>
        </w:r>
        <w:r w:rsidR="00226FE7" w:rsidRPr="008D6B7B">
          <w:rPr>
            <w:webHidden/>
          </w:rPr>
          <w:instrText xml:space="preserve"> PAGEREF _Toc231868397 \h </w:instrText>
        </w:r>
        <w:r w:rsidR="00226FE7" w:rsidRPr="008D6B7B">
          <w:rPr>
            <w:webHidden/>
          </w:rPr>
        </w:r>
        <w:r w:rsidR="00226FE7" w:rsidRPr="008D6B7B">
          <w:rPr>
            <w:webHidden/>
          </w:rPr>
          <w:fldChar w:fldCharType="separate"/>
        </w:r>
        <w:r w:rsidR="00226FE7" w:rsidRPr="008D6B7B">
          <w:rPr>
            <w:webHidden/>
          </w:rPr>
          <w:t>67</w:t>
        </w:r>
        <w:r w:rsidR="00226FE7" w:rsidRPr="008D6B7B">
          <w:rPr>
            <w:webHidden/>
          </w:rPr>
          <w:fldChar w:fldCharType="end"/>
        </w:r>
      </w:hyperlink>
    </w:p>
    <w:p w14:paraId="38628FED" w14:textId="09A4DB27" w:rsidR="00226FE7" w:rsidRPr="008D6B7B" w:rsidRDefault="00000000">
      <w:pPr>
        <w:pStyle w:val="13"/>
        <w:rPr>
          <w:rFonts w:asciiTheme="minorHAnsi" w:eastAsiaTheme="minorEastAsia" w:hAnsiTheme="minorHAnsi" w:cstheme="minorBidi"/>
          <w:szCs w:val="22"/>
          <w14:ligatures w14:val="standardContextual"/>
        </w:rPr>
      </w:pPr>
      <w:hyperlink w:anchor="_Toc231868398" w:history="1">
        <w:r w:rsidR="00226FE7" w:rsidRPr="008D6B7B">
          <w:rPr>
            <w:rStyle w:val="ac"/>
            <w:rFonts w:hint="eastAsia"/>
            <w:color w:val="auto"/>
            <w:u w:val="none"/>
          </w:rPr>
          <w:t>附錄一　我國在當地駐外單位及臺（華）商團體</w:t>
        </w:r>
        <w:r w:rsidR="00226FE7" w:rsidRPr="008D6B7B">
          <w:rPr>
            <w:webHidden/>
          </w:rPr>
          <w:tab/>
        </w:r>
        <w:r w:rsidR="00226FE7" w:rsidRPr="008D6B7B">
          <w:rPr>
            <w:webHidden/>
          </w:rPr>
          <w:fldChar w:fldCharType="begin"/>
        </w:r>
        <w:r w:rsidR="00226FE7" w:rsidRPr="008D6B7B">
          <w:rPr>
            <w:webHidden/>
          </w:rPr>
          <w:instrText xml:space="preserve"> PAGEREF _Toc231868398 \h </w:instrText>
        </w:r>
        <w:r w:rsidR="00226FE7" w:rsidRPr="008D6B7B">
          <w:rPr>
            <w:webHidden/>
          </w:rPr>
        </w:r>
        <w:r w:rsidR="00226FE7" w:rsidRPr="008D6B7B">
          <w:rPr>
            <w:webHidden/>
          </w:rPr>
          <w:fldChar w:fldCharType="separate"/>
        </w:r>
        <w:r w:rsidR="00226FE7" w:rsidRPr="008D6B7B">
          <w:rPr>
            <w:webHidden/>
          </w:rPr>
          <w:t>69</w:t>
        </w:r>
        <w:r w:rsidR="00226FE7" w:rsidRPr="008D6B7B">
          <w:rPr>
            <w:webHidden/>
          </w:rPr>
          <w:fldChar w:fldCharType="end"/>
        </w:r>
      </w:hyperlink>
    </w:p>
    <w:p w14:paraId="3838476C" w14:textId="70A38269" w:rsidR="00226FE7" w:rsidRPr="008D6B7B" w:rsidRDefault="00000000">
      <w:pPr>
        <w:pStyle w:val="13"/>
        <w:rPr>
          <w:rFonts w:asciiTheme="minorHAnsi" w:eastAsiaTheme="minorEastAsia" w:hAnsiTheme="minorHAnsi" w:cstheme="minorBidi"/>
          <w:szCs w:val="22"/>
          <w14:ligatures w14:val="standardContextual"/>
        </w:rPr>
      </w:pPr>
      <w:hyperlink w:anchor="_Toc231868399" w:history="1">
        <w:r w:rsidR="00226FE7" w:rsidRPr="008D6B7B">
          <w:rPr>
            <w:rStyle w:val="ac"/>
            <w:rFonts w:hint="eastAsia"/>
            <w:color w:val="auto"/>
            <w:u w:val="none"/>
          </w:rPr>
          <w:t>附錄二　當地重要投資相關機構</w:t>
        </w:r>
        <w:r w:rsidR="00226FE7" w:rsidRPr="008D6B7B">
          <w:rPr>
            <w:webHidden/>
          </w:rPr>
          <w:tab/>
        </w:r>
        <w:r w:rsidR="00226FE7" w:rsidRPr="008D6B7B">
          <w:rPr>
            <w:webHidden/>
          </w:rPr>
          <w:fldChar w:fldCharType="begin"/>
        </w:r>
        <w:r w:rsidR="00226FE7" w:rsidRPr="008D6B7B">
          <w:rPr>
            <w:webHidden/>
          </w:rPr>
          <w:instrText xml:space="preserve"> PAGEREF _Toc231868399 \h </w:instrText>
        </w:r>
        <w:r w:rsidR="00226FE7" w:rsidRPr="008D6B7B">
          <w:rPr>
            <w:webHidden/>
          </w:rPr>
        </w:r>
        <w:r w:rsidR="00226FE7" w:rsidRPr="008D6B7B">
          <w:rPr>
            <w:webHidden/>
          </w:rPr>
          <w:fldChar w:fldCharType="separate"/>
        </w:r>
        <w:r w:rsidR="00226FE7" w:rsidRPr="008D6B7B">
          <w:rPr>
            <w:webHidden/>
          </w:rPr>
          <w:t>71</w:t>
        </w:r>
        <w:r w:rsidR="00226FE7" w:rsidRPr="008D6B7B">
          <w:rPr>
            <w:webHidden/>
          </w:rPr>
          <w:fldChar w:fldCharType="end"/>
        </w:r>
      </w:hyperlink>
    </w:p>
    <w:p w14:paraId="6218C948" w14:textId="2CCFC57F" w:rsidR="00226FE7" w:rsidRPr="008D6B7B" w:rsidRDefault="00000000">
      <w:pPr>
        <w:pStyle w:val="13"/>
        <w:rPr>
          <w:rFonts w:asciiTheme="minorHAnsi" w:eastAsiaTheme="minorEastAsia" w:hAnsiTheme="minorHAnsi" w:cstheme="minorBidi"/>
          <w:szCs w:val="22"/>
          <w14:ligatures w14:val="standardContextual"/>
        </w:rPr>
      </w:pPr>
      <w:hyperlink w:anchor="_Toc231868400" w:history="1">
        <w:r w:rsidR="00226FE7" w:rsidRPr="008D6B7B">
          <w:rPr>
            <w:rStyle w:val="ac"/>
            <w:rFonts w:hint="eastAsia"/>
            <w:color w:val="auto"/>
            <w:u w:val="none"/>
            <w:lang w:val="it-IT"/>
          </w:rPr>
          <w:t>附錄三　當地外人投資統計</w:t>
        </w:r>
        <w:r w:rsidR="00226FE7" w:rsidRPr="008D6B7B">
          <w:rPr>
            <w:webHidden/>
          </w:rPr>
          <w:tab/>
        </w:r>
        <w:r w:rsidR="00226FE7" w:rsidRPr="008D6B7B">
          <w:rPr>
            <w:webHidden/>
          </w:rPr>
          <w:fldChar w:fldCharType="begin"/>
        </w:r>
        <w:r w:rsidR="00226FE7" w:rsidRPr="008D6B7B">
          <w:rPr>
            <w:webHidden/>
          </w:rPr>
          <w:instrText xml:space="preserve"> PAGEREF _Toc231868400 \h </w:instrText>
        </w:r>
        <w:r w:rsidR="00226FE7" w:rsidRPr="008D6B7B">
          <w:rPr>
            <w:webHidden/>
          </w:rPr>
        </w:r>
        <w:r w:rsidR="00226FE7" w:rsidRPr="008D6B7B">
          <w:rPr>
            <w:webHidden/>
          </w:rPr>
          <w:fldChar w:fldCharType="separate"/>
        </w:r>
        <w:r w:rsidR="00226FE7" w:rsidRPr="008D6B7B">
          <w:rPr>
            <w:webHidden/>
          </w:rPr>
          <w:t>72</w:t>
        </w:r>
        <w:r w:rsidR="00226FE7" w:rsidRPr="008D6B7B">
          <w:rPr>
            <w:webHidden/>
          </w:rPr>
          <w:fldChar w:fldCharType="end"/>
        </w:r>
      </w:hyperlink>
    </w:p>
    <w:p w14:paraId="6BEEC132" w14:textId="3C3B6781" w:rsidR="00226FE7" w:rsidRPr="008D6B7B" w:rsidRDefault="00000000">
      <w:pPr>
        <w:pStyle w:val="13"/>
        <w:rPr>
          <w:rFonts w:asciiTheme="minorHAnsi" w:eastAsiaTheme="minorEastAsia" w:hAnsiTheme="minorHAnsi" w:cstheme="minorBidi"/>
          <w:szCs w:val="22"/>
          <w14:ligatures w14:val="standardContextual"/>
        </w:rPr>
      </w:pPr>
      <w:hyperlink w:anchor="_Toc231868401" w:history="1">
        <w:r w:rsidR="00226FE7" w:rsidRPr="008D6B7B">
          <w:rPr>
            <w:rStyle w:val="ac"/>
            <w:rFonts w:hint="eastAsia"/>
            <w:color w:val="auto"/>
            <w:u w:val="none"/>
            <w:lang w:val="it-IT"/>
          </w:rPr>
          <w:t>附錄四　我國廠商對當地國投資統計</w:t>
        </w:r>
        <w:r w:rsidR="00226FE7" w:rsidRPr="008D6B7B">
          <w:rPr>
            <w:webHidden/>
          </w:rPr>
          <w:tab/>
        </w:r>
        <w:r w:rsidR="00226FE7" w:rsidRPr="008D6B7B">
          <w:rPr>
            <w:webHidden/>
          </w:rPr>
          <w:fldChar w:fldCharType="begin"/>
        </w:r>
        <w:r w:rsidR="00226FE7" w:rsidRPr="008D6B7B">
          <w:rPr>
            <w:webHidden/>
          </w:rPr>
          <w:instrText xml:space="preserve"> PAGEREF _Toc231868401 \h </w:instrText>
        </w:r>
        <w:r w:rsidR="00226FE7" w:rsidRPr="008D6B7B">
          <w:rPr>
            <w:webHidden/>
          </w:rPr>
        </w:r>
        <w:r w:rsidR="00226FE7" w:rsidRPr="008D6B7B">
          <w:rPr>
            <w:webHidden/>
          </w:rPr>
          <w:fldChar w:fldCharType="separate"/>
        </w:r>
        <w:r w:rsidR="00226FE7" w:rsidRPr="008D6B7B">
          <w:rPr>
            <w:webHidden/>
          </w:rPr>
          <w:t>73</w:t>
        </w:r>
        <w:r w:rsidR="00226FE7" w:rsidRPr="008D6B7B">
          <w:rPr>
            <w:webHidden/>
          </w:rPr>
          <w:fldChar w:fldCharType="end"/>
        </w:r>
      </w:hyperlink>
    </w:p>
    <w:p w14:paraId="41768689" w14:textId="17EED5E1" w:rsidR="00226FE7" w:rsidRPr="008D6B7B" w:rsidRDefault="00000000">
      <w:pPr>
        <w:pStyle w:val="13"/>
        <w:rPr>
          <w:rStyle w:val="ac"/>
          <w:color w:val="auto"/>
          <w:u w:val="none"/>
          <w:lang w:val="it-IT"/>
        </w:rPr>
      </w:pPr>
      <w:hyperlink w:anchor="_Toc231868402" w:history="1">
        <w:r w:rsidR="00226FE7" w:rsidRPr="008D6B7B">
          <w:rPr>
            <w:rStyle w:val="ac"/>
            <w:rFonts w:hint="eastAsia"/>
            <w:color w:val="auto"/>
            <w:u w:val="none"/>
            <w:lang w:val="it-IT"/>
          </w:rPr>
          <w:t>附錄五　我國與馬來西亞簽訂投資保障（證）協定</w:t>
        </w:r>
        <w:r w:rsidR="00226FE7" w:rsidRPr="008D6B7B">
          <w:rPr>
            <w:rStyle w:val="ac"/>
            <w:webHidden/>
            <w:color w:val="auto"/>
            <w:u w:val="none"/>
            <w:lang w:val="it-IT"/>
          </w:rPr>
          <w:tab/>
        </w:r>
        <w:r w:rsidR="00226FE7" w:rsidRPr="008D6B7B">
          <w:rPr>
            <w:rStyle w:val="ac"/>
            <w:webHidden/>
            <w:color w:val="auto"/>
            <w:u w:val="none"/>
            <w:lang w:val="it-IT"/>
          </w:rPr>
          <w:fldChar w:fldCharType="begin"/>
        </w:r>
        <w:r w:rsidR="00226FE7" w:rsidRPr="008D6B7B">
          <w:rPr>
            <w:rStyle w:val="ac"/>
            <w:webHidden/>
            <w:color w:val="auto"/>
            <w:u w:val="none"/>
            <w:lang w:val="it-IT"/>
          </w:rPr>
          <w:instrText xml:space="preserve"> PAGEREF _Toc231868402 \h </w:instrText>
        </w:r>
        <w:r w:rsidR="00226FE7" w:rsidRPr="008D6B7B">
          <w:rPr>
            <w:rStyle w:val="ac"/>
            <w:webHidden/>
            <w:color w:val="auto"/>
            <w:u w:val="none"/>
            <w:lang w:val="it-IT"/>
          </w:rPr>
        </w:r>
        <w:r w:rsidR="00226FE7" w:rsidRPr="008D6B7B">
          <w:rPr>
            <w:rStyle w:val="ac"/>
            <w:webHidden/>
            <w:color w:val="auto"/>
            <w:u w:val="none"/>
            <w:lang w:val="it-IT"/>
          </w:rPr>
          <w:fldChar w:fldCharType="separate"/>
        </w:r>
        <w:r w:rsidR="00226FE7" w:rsidRPr="008D6B7B">
          <w:rPr>
            <w:rStyle w:val="ac"/>
            <w:webHidden/>
            <w:color w:val="auto"/>
            <w:u w:val="none"/>
            <w:lang w:val="it-IT"/>
          </w:rPr>
          <w:t>77</w:t>
        </w:r>
        <w:r w:rsidR="00226FE7" w:rsidRPr="008D6B7B">
          <w:rPr>
            <w:rStyle w:val="ac"/>
            <w:webHidden/>
            <w:color w:val="auto"/>
            <w:u w:val="none"/>
            <w:lang w:val="it-IT"/>
          </w:rPr>
          <w:fldChar w:fldCharType="end"/>
        </w:r>
      </w:hyperlink>
    </w:p>
    <w:p w14:paraId="5D19BFD8" w14:textId="7B141AD8" w:rsidR="00D87A05" w:rsidRPr="008D6B7B" w:rsidRDefault="00D87A05" w:rsidP="006B0C0D">
      <w:pPr>
        <w:pStyle w:val="aff3"/>
        <w:tabs>
          <w:tab w:val="right" w:leader="dot" w:pos="8494"/>
        </w:tabs>
      </w:pPr>
      <w:r w:rsidRPr="008D6B7B">
        <w:rPr>
          <w:rStyle w:val="ac"/>
          <w:noProof/>
          <w:color w:val="auto"/>
          <w:u w:val="none"/>
        </w:rPr>
        <w:fldChar w:fldCharType="end"/>
      </w:r>
    </w:p>
    <w:p w14:paraId="3FE1AF17" w14:textId="77777777" w:rsidR="00D87A05" w:rsidRPr="008D6B7B" w:rsidRDefault="00D87A05" w:rsidP="00D87A05">
      <w:pPr>
        <w:ind w:firstLine="952"/>
        <w:rPr>
          <w:sz w:val="48"/>
          <w:szCs w:val="48"/>
          <w:lang w:eastAsia="zh-TW"/>
        </w:rPr>
      </w:pPr>
      <w:r w:rsidRPr="008D6B7B">
        <w:rPr>
          <w:sz w:val="48"/>
          <w:szCs w:val="48"/>
        </w:rPr>
        <w:br w:type="page"/>
      </w:r>
    </w:p>
    <w:p w14:paraId="5006D53A" w14:textId="77777777" w:rsidR="00B353B3" w:rsidRPr="008D6B7B" w:rsidRDefault="00B353B3">
      <w:pPr>
        <w:widowControl/>
        <w:overflowPunct/>
        <w:autoSpaceDE/>
        <w:autoSpaceDN/>
        <w:ind w:firstLineChars="0" w:firstLine="0"/>
        <w:jc w:val="left"/>
        <w:rPr>
          <w:sz w:val="48"/>
          <w:szCs w:val="48"/>
          <w:lang w:eastAsia="zh-TW"/>
        </w:rPr>
      </w:pPr>
      <w:r w:rsidRPr="008D6B7B">
        <w:rPr>
          <w:sz w:val="48"/>
          <w:szCs w:val="48"/>
          <w:lang w:eastAsia="zh-TW"/>
        </w:rPr>
        <w:lastRenderedPageBreak/>
        <w:br w:type="page"/>
      </w:r>
    </w:p>
    <w:p w14:paraId="312F040A" w14:textId="77777777" w:rsidR="00D87A05" w:rsidRPr="008D6B7B" w:rsidRDefault="00D87A05" w:rsidP="006B0C0D">
      <w:pPr>
        <w:pStyle w:val="aff4"/>
      </w:pPr>
      <w:r w:rsidRPr="008D6B7B">
        <w:lastRenderedPageBreak/>
        <w:t>馬來西亞基本資料表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71"/>
        <w:gridCol w:w="5973"/>
      </w:tblGrid>
      <w:tr w:rsidR="008D6B7B" w:rsidRPr="008D6B7B" w14:paraId="5C3EFC9B" w14:textId="77777777" w:rsidTr="0041482E">
        <w:trPr>
          <w:trHeight w:val="680"/>
          <w:jc w:val="center"/>
        </w:trPr>
        <w:tc>
          <w:tcPr>
            <w:tcW w:w="8444" w:type="dxa"/>
            <w:gridSpan w:val="2"/>
            <w:vAlign w:val="center"/>
          </w:tcPr>
          <w:p w14:paraId="73BAB1AC" w14:textId="77777777" w:rsidR="00D87A05" w:rsidRPr="008D6B7B" w:rsidRDefault="00D87A05" w:rsidP="006B0C0D">
            <w:pPr>
              <w:pStyle w:val="aff5"/>
            </w:pPr>
            <w:r w:rsidRPr="008D6B7B">
              <w:t>自  然  人  文</w:t>
            </w:r>
          </w:p>
        </w:tc>
      </w:tr>
      <w:tr w:rsidR="008D6B7B" w:rsidRPr="008D6B7B" w14:paraId="5B5009A0" w14:textId="77777777" w:rsidTr="0041482E">
        <w:trPr>
          <w:trHeight w:val="680"/>
          <w:jc w:val="center"/>
        </w:trPr>
        <w:tc>
          <w:tcPr>
            <w:tcW w:w="2471" w:type="dxa"/>
            <w:vAlign w:val="center"/>
          </w:tcPr>
          <w:p w14:paraId="776DC083" w14:textId="77777777" w:rsidR="0048476D" w:rsidRPr="008D6B7B" w:rsidRDefault="0048476D" w:rsidP="006B0C0D">
            <w:pPr>
              <w:pStyle w:val="-0"/>
            </w:pPr>
            <w:r w:rsidRPr="008D6B7B">
              <w:t>地理環境</w:t>
            </w:r>
          </w:p>
        </w:tc>
        <w:tc>
          <w:tcPr>
            <w:tcW w:w="5973" w:type="dxa"/>
            <w:vAlign w:val="center"/>
          </w:tcPr>
          <w:p w14:paraId="487F6B9C" w14:textId="1DF70316" w:rsidR="0048476D" w:rsidRPr="008D6B7B" w:rsidRDefault="0048476D" w:rsidP="006B0C0D">
            <w:pPr>
              <w:pStyle w:val="-"/>
              <w:rPr>
                <w:lang w:eastAsia="zh-TW"/>
              </w:rPr>
            </w:pPr>
            <w:r w:rsidRPr="008D6B7B">
              <w:rPr>
                <w:lang w:eastAsia="zh-TW"/>
              </w:rPr>
              <w:t>位於東南亞中央</w:t>
            </w:r>
            <w:r w:rsidR="000E43B6" w:rsidRPr="008D6B7B">
              <w:rPr>
                <w:lang w:eastAsia="zh-TW"/>
              </w:rPr>
              <w:t>。</w:t>
            </w:r>
          </w:p>
        </w:tc>
      </w:tr>
      <w:tr w:rsidR="008D6B7B" w:rsidRPr="008D6B7B" w14:paraId="2272A82D" w14:textId="77777777" w:rsidTr="0041482E">
        <w:trPr>
          <w:trHeight w:val="680"/>
          <w:jc w:val="center"/>
        </w:trPr>
        <w:tc>
          <w:tcPr>
            <w:tcW w:w="2471" w:type="dxa"/>
            <w:vAlign w:val="center"/>
          </w:tcPr>
          <w:p w14:paraId="288E23AE" w14:textId="77777777" w:rsidR="0048476D" w:rsidRPr="008D6B7B" w:rsidRDefault="0048476D" w:rsidP="006B0C0D">
            <w:pPr>
              <w:pStyle w:val="-0"/>
            </w:pPr>
            <w:r w:rsidRPr="008D6B7B">
              <w:t>國土面積</w:t>
            </w:r>
          </w:p>
        </w:tc>
        <w:tc>
          <w:tcPr>
            <w:tcW w:w="5973" w:type="dxa"/>
            <w:vAlign w:val="center"/>
          </w:tcPr>
          <w:p w14:paraId="6FFB9AE8" w14:textId="26E2715C" w:rsidR="0048476D" w:rsidRPr="008D6B7B" w:rsidRDefault="0048476D" w:rsidP="006B0C0D">
            <w:pPr>
              <w:pStyle w:val="-"/>
              <w:rPr>
                <w:lang w:eastAsia="zh-TW"/>
              </w:rPr>
            </w:pPr>
            <w:r w:rsidRPr="008D6B7B">
              <w:rPr>
                <w:lang w:eastAsia="zh-TW"/>
              </w:rPr>
              <w:t>33</w:t>
            </w:r>
            <w:r w:rsidRPr="008D6B7B">
              <w:rPr>
                <w:lang w:eastAsia="zh-TW"/>
              </w:rPr>
              <w:t>萬</w:t>
            </w:r>
            <w:r w:rsidR="00837ED4" w:rsidRPr="008D6B7B">
              <w:rPr>
                <w:lang w:eastAsia="zh-TW"/>
              </w:rPr>
              <w:t>254</w:t>
            </w:r>
            <w:r w:rsidRPr="008D6B7B">
              <w:rPr>
                <w:lang w:eastAsia="zh-TW"/>
              </w:rPr>
              <w:t>平方公里</w:t>
            </w:r>
            <w:r w:rsidR="000E43B6" w:rsidRPr="008D6B7B">
              <w:rPr>
                <w:lang w:eastAsia="zh-TW"/>
              </w:rPr>
              <w:t>。</w:t>
            </w:r>
          </w:p>
        </w:tc>
      </w:tr>
      <w:tr w:rsidR="008D6B7B" w:rsidRPr="008D6B7B" w14:paraId="633FD54B" w14:textId="77777777" w:rsidTr="0041482E">
        <w:trPr>
          <w:trHeight w:val="680"/>
          <w:jc w:val="center"/>
        </w:trPr>
        <w:tc>
          <w:tcPr>
            <w:tcW w:w="2471" w:type="dxa"/>
            <w:vAlign w:val="center"/>
          </w:tcPr>
          <w:p w14:paraId="23AA7D6C" w14:textId="77777777" w:rsidR="0048476D" w:rsidRPr="008D6B7B" w:rsidRDefault="0048476D" w:rsidP="006B0C0D">
            <w:pPr>
              <w:pStyle w:val="-0"/>
            </w:pPr>
            <w:r w:rsidRPr="008D6B7B">
              <w:t>氣候</w:t>
            </w:r>
          </w:p>
        </w:tc>
        <w:tc>
          <w:tcPr>
            <w:tcW w:w="5973" w:type="dxa"/>
            <w:vAlign w:val="center"/>
          </w:tcPr>
          <w:p w14:paraId="5E9A5F1D" w14:textId="04B60047" w:rsidR="0048476D" w:rsidRPr="008D6B7B" w:rsidRDefault="0048476D" w:rsidP="006B0C0D">
            <w:pPr>
              <w:pStyle w:val="-"/>
              <w:rPr>
                <w:lang w:eastAsia="zh-TW"/>
              </w:rPr>
            </w:pPr>
            <w:r w:rsidRPr="008D6B7B">
              <w:rPr>
                <w:lang w:eastAsia="zh-TW"/>
              </w:rPr>
              <w:t>屬熱帶海洋型氣候，終年氣溫變化不大</w:t>
            </w:r>
            <w:r w:rsidR="000E43B6" w:rsidRPr="008D6B7B">
              <w:rPr>
                <w:lang w:eastAsia="zh-TW"/>
              </w:rPr>
              <w:t>。</w:t>
            </w:r>
          </w:p>
        </w:tc>
      </w:tr>
      <w:tr w:rsidR="008D6B7B" w:rsidRPr="008D6B7B" w14:paraId="073C3CDC" w14:textId="77777777" w:rsidTr="0041482E">
        <w:trPr>
          <w:trHeight w:val="680"/>
          <w:jc w:val="center"/>
        </w:trPr>
        <w:tc>
          <w:tcPr>
            <w:tcW w:w="2471" w:type="dxa"/>
            <w:vAlign w:val="center"/>
          </w:tcPr>
          <w:p w14:paraId="22E67E75" w14:textId="77777777" w:rsidR="0048476D" w:rsidRPr="008D6B7B" w:rsidRDefault="0048476D" w:rsidP="006B0C0D">
            <w:pPr>
              <w:pStyle w:val="-0"/>
            </w:pPr>
            <w:r w:rsidRPr="008D6B7B">
              <w:t>種族</w:t>
            </w:r>
          </w:p>
        </w:tc>
        <w:tc>
          <w:tcPr>
            <w:tcW w:w="5973" w:type="dxa"/>
            <w:vAlign w:val="center"/>
          </w:tcPr>
          <w:p w14:paraId="7F8E0AAB" w14:textId="561B6F89" w:rsidR="0048476D" w:rsidRPr="008D6B7B" w:rsidRDefault="0048476D" w:rsidP="006B0C0D">
            <w:pPr>
              <w:pStyle w:val="-"/>
              <w:rPr>
                <w:lang w:eastAsia="zh-TW"/>
              </w:rPr>
            </w:pPr>
            <w:r w:rsidRPr="008D6B7B">
              <w:rPr>
                <w:lang w:eastAsia="zh-TW"/>
              </w:rPr>
              <w:t>馬來裔、華裔、印度裔</w:t>
            </w:r>
            <w:r w:rsidR="000E43B6" w:rsidRPr="008D6B7B">
              <w:rPr>
                <w:lang w:eastAsia="zh-TW"/>
              </w:rPr>
              <w:t>。</w:t>
            </w:r>
          </w:p>
        </w:tc>
      </w:tr>
      <w:tr w:rsidR="008D6B7B" w:rsidRPr="008D6B7B" w14:paraId="085E5434" w14:textId="77777777" w:rsidTr="0041482E">
        <w:trPr>
          <w:trHeight w:val="680"/>
          <w:jc w:val="center"/>
        </w:trPr>
        <w:tc>
          <w:tcPr>
            <w:tcW w:w="2471" w:type="dxa"/>
            <w:vAlign w:val="center"/>
          </w:tcPr>
          <w:p w14:paraId="2CF7656B" w14:textId="77777777" w:rsidR="0048476D" w:rsidRPr="008D6B7B" w:rsidRDefault="0048476D" w:rsidP="006B0C0D">
            <w:pPr>
              <w:pStyle w:val="-0"/>
            </w:pPr>
            <w:r w:rsidRPr="008D6B7B">
              <w:rPr>
                <w:lang w:eastAsia="zh-TW"/>
              </w:rPr>
              <w:t>人口結構</w:t>
            </w:r>
          </w:p>
        </w:tc>
        <w:tc>
          <w:tcPr>
            <w:tcW w:w="5973" w:type="dxa"/>
            <w:vAlign w:val="center"/>
          </w:tcPr>
          <w:p w14:paraId="29FA74C4" w14:textId="42298600" w:rsidR="0048476D" w:rsidRPr="008D6B7B" w:rsidRDefault="0041482E" w:rsidP="006B0C0D">
            <w:pPr>
              <w:pStyle w:val="-"/>
            </w:pPr>
            <w:r w:rsidRPr="008D6B7B">
              <w:rPr>
                <w:lang w:eastAsia="zh-TW"/>
              </w:rPr>
              <w:t>3,4</w:t>
            </w:r>
            <w:r w:rsidR="00DE6A78" w:rsidRPr="008D6B7B">
              <w:t>3</w:t>
            </w:r>
            <w:r w:rsidRPr="008D6B7B">
              <w:rPr>
                <w:lang w:eastAsia="zh-TW"/>
              </w:rPr>
              <w:t>0</w:t>
            </w:r>
            <w:r w:rsidRPr="008D6B7B">
              <w:rPr>
                <w:lang w:eastAsia="zh-TW"/>
              </w:rPr>
              <w:t>萬人</w:t>
            </w:r>
            <w:r w:rsidR="000E43B6" w:rsidRPr="008D6B7B">
              <w:rPr>
                <w:lang w:eastAsia="zh-TW"/>
              </w:rPr>
              <w:t>。</w:t>
            </w:r>
            <w:r w:rsidR="006B0C0D" w:rsidRPr="008D6B7B">
              <w:t>（</w:t>
            </w:r>
            <w:r w:rsidRPr="008D6B7B">
              <w:rPr>
                <w:lang w:eastAsia="zh-TW"/>
              </w:rPr>
              <w:t>202</w:t>
            </w:r>
            <w:r w:rsidR="00DE6A78" w:rsidRPr="008D6B7B">
              <w:t>5</w:t>
            </w:r>
            <w:r w:rsidR="006B0C0D" w:rsidRPr="008D6B7B">
              <w:t>）</w:t>
            </w:r>
          </w:p>
        </w:tc>
      </w:tr>
      <w:tr w:rsidR="008D6B7B" w:rsidRPr="008D6B7B" w14:paraId="6799ACE3" w14:textId="77777777" w:rsidTr="0041482E">
        <w:trPr>
          <w:trHeight w:val="680"/>
          <w:jc w:val="center"/>
        </w:trPr>
        <w:tc>
          <w:tcPr>
            <w:tcW w:w="2471" w:type="dxa"/>
            <w:vAlign w:val="center"/>
          </w:tcPr>
          <w:p w14:paraId="25D10FEE" w14:textId="77777777" w:rsidR="0048476D" w:rsidRPr="008D6B7B" w:rsidRDefault="0048476D" w:rsidP="006B0C0D">
            <w:pPr>
              <w:pStyle w:val="-0"/>
            </w:pPr>
            <w:r w:rsidRPr="008D6B7B">
              <w:rPr>
                <w:lang w:eastAsia="zh-TW"/>
              </w:rPr>
              <w:t>教育普及程度</w:t>
            </w:r>
          </w:p>
        </w:tc>
        <w:tc>
          <w:tcPr>
            <w:tcW w:w="5973" w:type="dxa"/>
            <w:vAlign w:val="center"/>
          </w:tcPr>
          <w:p w14:paraId="605CEA69" w14:textId="21F49C3D" w:rsidR="0048476D" w:rsidRPr="008D6B7B" w:rsidRDefault="0048476D" w:rsidP="006B0C0D">
            <w:pPr>
              <w:pStyle w:val="-"/>
              <w:rPr>
                <w:lang w:eastAsia="zh-TW"/>
              </w:rPr>
            </w:pPr>
            <w:r w:rsidRPr="008D6B7B">
              <w:rPr>
                <w:lang w:eastAsia="zh-TW"/>
              </w:rPr>
              <w:t>基本上受過</w:t>
            </w:r>
            <w:r w:rsidRPr="008D6B7B">
              <w:rPr>
                <w:lang w:eastAsia="zh-TW"/>
              </w:rPr>
              <w:t>11</w:t>
            </w:r>
            <w:r w:rsidRPr="008D6B7B">
              <w:rPr>
                <w:lang w:eastAsia="zh-TW"/>
              </w:rPr>
              <w:t>年教育</w:t>
            </w:r>
            <w:r w:rsidR="000E43B6" w:rsidRPr="008D6B7B">
              <w:rPr>
                <w:lang w:eastAsia="zh-TW"/>
              </w:rPr>
              <w:t>。</w:t>
            </w:r>
          </w:p>
        </w:tc>
      </w:tr>
      <w:tr w:rsidR="008D6B7B" w:rsidRPr="008D6B7B" w14:paraId="07C97C19" w14:textId="77777777" w:rsidTr="0041482E">
        <w:trPr>
          <w:trHeight w:val="680"/>
          <w:jc w:val="center"/>
        </w:trPr>
        <w:tc>
          <w:tcPr>
            <w:tcW w:w="2471" w:type="dxa"/>
            <w:vAlign w:val="center"/>
          </w:tcPr>
          <w:p w14:paraId="0D8A6C24" w14:textId="77777777" w:rsidR="0048476D" w:rsidRPr="008D6B7B" w:rsidRDefault="0048476D" w:rsidP="006B0C0D">
            <w:pPr>
              <w:pStyle w:val="-0"/>
            </w:pPr>
            <w:r w:rsidRPr="008D6B7B">
              <w:rPr>
                <w:lang w:eastAsia="zh-TW"/>
              </w:rPr>
              <w:t>語言</w:t>
            </w:r>
          </w:p>
        </w:tc>
        <w:tc>
          <w:tcPr>
            <w:tcW w:w="5973" w:type="dxa"/>
            <w:vAlign w:val="center"/>
          </w:tcPr>
          <w:p w14:paraId="1263553B" w14:textId="6DD4FAE9" w:rsidR="0048476D" w:rsidRPr="008D6B7B" w:rsidRDefault="0048476D" w:rsidP="006B0C0D">
            <w:pPr>
              <w:pStyle w:val="-"/>
              <w:rPr>
                <w:lang w:eastAsia="zh-TW"/>
              </w:rPr>
            </w:pPr>
            <w:r w:rsidRPr="008D6B7B">
              <w:rPr>
                <w:lang w:eastAsia="zh-TW"/>
              </w:rPr>
              <w:t>馬來語</w:t>
            </w:r>
            <w:r w:rsidR="006B0C0D" w:rsidRPr="008D6B7B">
              <w:rPr>
                <w:lang w:eastAsia="zh-TW"/>
              </w:rPr>
              <w:t>（</w:t>
            </w:r>
            <w:r w:rsidRPr="008D6B7B">
              <w:rPr>
                <w:lang w:eastAsia="zh-TW"/>
              </w:rPr>
              <w:t>官方語言</w:t>
            </w:r>
            <w:r w:rsidR="006B0C0D" w:rsidRPr="008D6B7B">
              <w:rPr>
                <w:lang w:eastAsia="zh-TW"/>
              </w:rPr>
              <w:t>）</w:t>
            </w:r>
            <w:r w:rsidRPr="008D6B7B">
              <w:rPr>
                <w:lang w:eastAsia="zh-TW"/>
              </w:rPr>
              <w:t>、英語、華語、淡米爾語</w:t>
            </w:r>
            <w:r w:rsidR="000E43B6" w:rsidRPr="008D6B7B">
              <w:rPr>
                <w:lang w:eastAsia="zh-TW"/>
              </w:rPr>
              <w:t>。</w:t>
            </w:r>
          </w:p>
        </w:tc>
      </w:tr>
      <w:tr w:rsidR="008D6B7B" w:rsidRPr="008D6B7B" w14:paraId="7ED90AF2" w14:textId="77777777" w:rsidTr="0041482E">
        <w:trPr>
          <w:trHeight w:val="680"/>
          <w:jc w:val="center"/>
        </w:trPr>
        <w:tc>
          <w:tcPr>
            <w:tcW w:w="2471" w:type="dxa"/>
            <w:vAlign w:val="center"/>
          </w:tcPr>
          <w:p w14:paraId="57AA7F62" w14:textId="77777777" w:rsidR="0048476D" w:rsidRPr="008D6B7B" w:rsidRDefault="0048476D" w:rsidP="006B0C0D">
            <w:pPr>
              <w:pStyle w:val="-0"/>
            </w:pPr>
            <w:r w:rsidRPr="008D6B7B">
              <w:rPr>
                <w:lang w:eastAsia="zh-TW"/>
              </w:rPr>
              <w:t>宗教</w:t>
            </w:r>
          </w:p>
        </w:tc>
        <w:tc>
          <w:tcPr>
            <w:tcW w:w="5973" w:type="dxa"/>
            <w:vAlign w:val="center"/>
          </w:tcPr>
          <w:p w14:paraId="42E5A433" w14:textId="1441836E" w:rsidR="0048476D" w:rsidRPr="008D6B7B" w:rsidRDefault="0048476D" w:rsidP="006B0C0D">
            <w:pPr>
              <w:pStyle w:val="-"/>
              <w:rPr>
                <w:lang w:eastAsia="zh-TW"/>
              </w:rPr>
            </w:pPr>
            <w:r w:rsidRPr="008D6B7B">
              <w:rPr>
                <w:lang w:eastAsia="zh-TW"/>
              </w:rPr>
              <w:t>伊斯蘭教</w:t>
            </w:r>
            <w:r w:rsidR="006B0C0D" w:rsidRPr="008D6B7B">
              <w:rPr>
                <w:lang w:eastAsia="zh-TW"/>
              </w:rPr>
              <w:t>（</w:t>
            </w:r>
            <w:r w:rsidRPr="008D6B7B">
              <w:rPr>
                <w:lang w:eastAsia="zh-TW"/>
              </w:rPr>
              <w:t>國教</w:t>
            </w:r>
            <w:r w:rsidR="006B0C0D" w:rsidRPr="008D6B7B">
              <w:rPr>
                <w:lang w:eastAsia="zh-TW"/>
              </w:rPr>
              <w:t>）</w:t>
            </w:r>
            <w:r w:rsidRPr="008D6B7B">
              <w:rPr>
                <w:lang w:eastAsia="zh-TW"/>
              </w:rPr>
              <w:t>、佛教、印度教、天主教及基督教</w:t>
            </w:r>
            <w:r w:rsidR="000E43B6" w:rsidRPr="008D6B7B">
              <w:rPr>
                <w:lang w:eastAsia="zh-TW"/>
              </w:rPr>
              <w:t>。</w:t>
            </w:r>
          </w:p>
        </w:tc>
      </w:tr>
      <w:tr w:rsidR="008D6B7B" w:rsidRPr="008D6B7B" w14:paraId="2BBDE33C" w14:textId="77777777" w:rsidTr="0041482E">
        <w:trPr>
          <w:trHeight w:val="680"/>
          <w:jc w:val="center"/>
        </w:trPr>
        <w:tc>
          <w:tcPr>
            <w:tcW w:w="2471" w:type="dxa"/>
            <w:vAlign w:val="center"/>
          </w:tcPr>
          <w:p w14:paraId="6785DE9F" w14:textId="77777777" w:rsidR="0048476D" w:rsidRPr="008D6B7B" w:rsidRDefault="0048476D" w:rsidP="006B0C0D">
            <w:pPr>
              <w:pStyle w:val="-0"/>
            </w:pPr>
            <w:r w:rsidRPr="008D6B7B">
              <w:rPr>
                <w:lang w:eastAsia="zh-TW"/>
              </w:rPr>
              <w:t>首都及重要城市</w:t>
            </w:r>
          </w:p>
        </w:tc>
        <w:tc>
          <w:tcPr>
            <w:tcW w:w="5973" w:type="dxa"/>
            <w:vAlign w:val="center"/>
          </w:tcPr>
          <w:p w14:paraId="15BA6B95" w14:textId="4E764A3A" w:rsidR="0048476D" w:rsidRPr="008D6B7B" w:rsidRDefault="0048476D" w:rsidP="006B0C0D">
            <w:pPr>
              <w:pStyle w:val="-"/>
              <w:rPr>
                <w:lang w:eastAsia="zh-TW"/>
              </w:rPr>
            </w:pPr>
            <w:r w:rsidRPr="008D6B7B">
              <w:rPr>
                <w:lang w:eastAsia="zh-TW"/>
              </w:rPr>
              <w:t>吉隆坡</w:t>
            </w:r>
            <w:r w:rsidR="006B0C0D" w:rsidRPr="008D6B7B">
              <w:rPr>
                <w:lang w:eastAsia="zh-TW"/>
              </w:rPr>
              <w:t>（</w:t>
            </w:r>
            <w:r w:rsidRPr="008D6B7B">
              <w:rPr>
                <w:lang w:eastAsia="zh-TW"/>
              </w:rPr>
              <w:t>重要城市</w:t>
            </w:r>
            <w:r w:rsidRPr="008D6B7B">
              <w:rPr>
                <w:lang w:eastAsia="zh-TW"/>
              </w:rPr>
              <w:t>-</w:t>
            </w:r>
            <w:r w:rsidRPr="008D6B7B">
              <w:rPr>
                <w:lang w:eastAsia="zh-TW"/>
              </w:rPr>
              <w:t>檳城、新山、怡保、馬六甲、亞庇</w:t>
            </w:r>
            <w:r w:rsidR="006B0C0D" w:rsidRPr="008D6B7B">
              <w:rPr>
                <w:lang w:eastAsia="zh-TW"/>
              </w:rPr>
              <w:t>）</w:t>
            </w:r>
            <w:r w:rsidR="000E43B6" w:rsidRPr="008D6B7B">
              <w:rPr>
                <w:lang w:eastAsia="zh-TW"/>
              </w:rPr>
              <w:t>。</w:t>
            </w:r>
          </w:p>
        </w:tc>
      </w:tr>
      <w:tr w:rsidR="008D6B7B" w:rsidRPr="008D6B7B" w14:paraId="4E62BB81" w14:textId="77777777" w:rsidTr="0041482E">
        <w:trPr>
          <w:trHeight w:val="680"/>
          <w:jc w:val="center"/>
        </w:trPr>
        <w:tc>
          <w:tcPr>
            <w:tcW w:w="2471" w:type="dxa"/>
            <w:vAlign w:val="center"/>
          </w:tcPr>
          <w:p w14:paraId="2EC33FCD" w14:textId="77777777" w:rsidR="0048476D" w:rsidRPr="008D6B7B" w:rsidRDefault="0048476D" w:rsidP="006B0C0D">
            <w:pPr>
              <w:pStyle w:val="-0"/>
            </w:pPr>
            <w:r w:rsidRPr="008D6B7B">
              <w:rPr>
                <w:lang w:eastAsia="zh-TW"/>
              </w:rPr>
              <w:t>政治體制</w:t>
            </w:r>
          </w:p>
        </w:tc>
        <w:tc>
          <w:tcPr>
            <w:tcW w:w="5973" w:type="dxa"/>
            <w:vAlign w:val="center"/>
          </w:tcPr>
          <w:p w14:paraId="13736E7F" w14:textId="7F9C47AC" w:rsidR="0048476D" w:rsidRPr="008D6B7B" w:rsidRDefault="0048476D" w:rsidP="006B0C0D">
            <w:pPr>
              <w:pStyle w:val="-"/>
              <w:rPr>
                <w:lang w:eastAsia="zh-TW"/>
              </w:rPr>
            </w:pPr>
            <w:r w:rsidRPr="008D6B7B">
              <w:rPr>
                <w:lang w:eastAsia="zh-TW"/>
              </w:rPr>
              <w:t>君主立憲之聯邦政府</w:t>
            </w:r>
            <w:r w:rsidR="006935C9" w:rsidRPr="008D6B7B">
              <w:rPr>
                <w:lang w:eastAsia="zh-TW"/>
              </w:rPr>
              <w:t>。</w:t>
            </w:r>
          </w:p>
        </w:tc>
      </w:tr>
      <w:tr w:rsidR="008D6B7B" w:rsidRPr="008D6B7B" w14:paraId="796C8794" w14:textId="77777777" w:rsidTr="0041482E">
        <w:trPr>
          <w:trHeight w:val="680"/>
          <w:jc w:val="center"/>
        </w:trPr>
        <w:tc>
          <w:tcPr>
            <w:tcW w:w="2471" w:type="dxa"/>
            <w:vAlign w:val="center"/>
          </w:tcPr>
          <w:p w14:paraId="3CC014A3" w14:textId="77777777" w:rsidR="0048476D" w:rsidRPr="008D6B7B" w:rsidRDefault="0048476D" w:rsidP="006B0C0D">
            <w:pPr>
              <w:pStyle w:val="-0"/>
            </w:pPr>
            <w:r w:rsidRPr="008D6B7B">
              <w:rPr>
                <w:lang w:eastAsia="zh-TW"/>
              </w:rPr>
              <w:t>投資主管機關</w:t>
            </w:r>
          </w:p>
        </w:tc>
        <w:tc>
          <w:tcPr>
            <w:tcW w:w="5973" w:type="dxa"/>
            <w:vAlign w:val="center"/>
          </w:tcPr>
          <w:p w14:paraId="2FE483B6" w14:textId="77777777" w:rsidR="0048476D" w:rsidRPr="008D6B7B" w:rsidRDefault="0048476D" w:rsidP="006B0C0D">
            <w:pPr>
              <w:pStyle w:val="-"/>
              <w:rPr>
                <w:lang w:eastAsia="zh-TW"/>
              </w:rPr>
            </w:pPr>
            <w:r w:rsidRPr="008D6B7B">
              <w:rPr>
                <w:lang w:eastAsia="zh-TW"/>
              </w:rPr>
              <w:t>Malaysian Investment Development Authority</w:t>
            </w:r>
          </w:p>
          <w:p w14:paraId="6C9DB66E" w14:textId="49C49B08" w:rsidR="0048476D" w:rsidRPr="008D6B7B" w:rsidRDefault="006B0C0D" w:rsidP="006B0C0D">
            <w:pPr>
              <w:pStyle w:val="-"/>
              <w:rPr>
                <w:lang w:eastAsia="zh-TW"/>
              </w:rPr>
            </w:pPr>
            <w:r w:rsidRPr="008D6B7B">
              <w:rPr>
                <w:lang w:eastAsia="zh-TW"/>
              </w:rPr>
              <w:t>（</w:t>
            </w:r>
            <w:r w:rsidR="0048476D" w:rsidRPr="008D6B7B">
              <w:rPr>
                <w:lang w:eastAsia="zh-TW"/>
              </w:rPr>
              <w:t>馬來西亞投資發展局</w:t>
            </w:r>
            <w:r w:rsidR="005F73A4" w:rsidRPr="008D6B7B">
              <w:rPr>
                <w:lang w:eastAsia="zh-TW"/>
              </w:rPr>
              <w:t>，</w:t>
            </w:r>
            <w:r w:rsidR="0048476D" w:rsidRPr="008D6B7B">
              <w:rPr>
                <w:lang w:eastAsia="zh-TW"/>
              </w:rPr>
              <w:t>MIDA</w:t>
            </w:r>
            <w:r w:rsidRPr="008D6B7B">
              <w:rPr>
                <w:lang w:eastAsia="zh-TW"/>
              </w:rPr>
              <w:t>）</w:t>
            </w:r>
            <w:r w:rsidR="000E43B6" w:rsidRPr="008D6B7B">
              <w:rPr>
                <w:lang w:eastAsia="zh-TW"/>
              </w:rPr>
              <w:t>。</w:t>
            </w:r>
          </w:p>
        </w:tc>
      </w:tr>
      <w:tr w:rsidR="008D6B7B" w:rsidRPr="008D6B7B" w14:paraId="5D0CE4E9" w14:textId="77777777" w:rsidTr="0041482E">
        <w:trPr>
          <w:trHeight w:val="680"/>
          <w:jc w:val="center"/>
        </w:trPr>
        <w:tc>
          <w:tcPr>
            <w:tcW w:w="8444" w:type="dxa"/>
            <w:gridSpan w:val="2"/>
            <w:vAlign w:val="center"/>
          </w:tcPr>
          <w:p w14:paraId="539A2F14" w14:textId="2813AFA8" w:rsidR="00D87A05" w:rsidRPr="008D6B7B" w:rsidRDefault="00D87A05" w:rsidP="006B0C0D">
            <w:pPr>
              <w:pStyle w:val="aff5"/>
            </w:pPr>
            <w:r w:rsidRPr="008D6B7B">
              <w:t>經  濟  概  況</w:t>
            </w:r>
          </w:p>
        </w:tc>
      </w:tr>
      <w:tr w:rsidR="008D6B7B" w:rsidRPr="008D6B7B" w14:paraId="6185DCA9" w14:textId="77777777" w:rsidTr="0041482E">
        <w:trPr>
          <w:trHeight w:val="680"/>
          <w:jc w:val="center"/>
        </w:trPr>
        <w:tc>
          <w:tcPr>
            <w:tcW w:w="2471" w:type="dxa"/>
            <w:vAlign w:val="center"/>
          </w:tcPr>
          <w:p w14:paraId="52B6A5E5" w14:textId="77777777" w:rsidR="0041482E" w:rsidRPr="008D6B7B" w:rsidRDefault="0041482E" w:rsidP="006B0C0D">
            <w:pPr>
              <w:pStyle w:val="-0"/>
            </w:pPr>
            <w:r w:rsidRPr="008D6B7B">
              <w:rPr>
                <w:lang w:eastAsia="zh-TW"/>
              </w:rPr>
              <w:t>幣制</w:t>
            </w:r>
          </w:p>
        </w:tc>
        <w:tc>
          <w:tcPr>
            <w:tcW w:w="5973" w:type="dxa"/>
            <w:vAlign w:val="center"/>
          </w:tcPr>
          <w:p w14:paraId="44072792" w14:textId="1CF867AE" w:rsidR="0041482E" w:rsidRPr="008D6B7B" w:rsidRDefault="0041482E" w:rsidP="006B0C0D">
            <w:pPr>
              <w:pStyle w:val="-"/>
            </w:pPr>
            <w:r w:rsidRPr="008D6B7B">
              <w:rPr>
                <w:rFonts w:hint="eastAsia"/>
              </w:rPr>
              <w:t>馬幣</w:t>
            </w:r>
            <w:r w:rsidR="006B0C0D" w:rsidRPr="008D6B7B">
              <w:t>（</w:t>
            </w:r>
            <w:r w:rsidRPr="008D6B7B">
              <w:t>Ringgi</w:t>
            </w:r>
            <w:r w:rsidRPr="008D6B7B">
              <w:rPr>
                <w:rFonts w:hint="eastAsia"/>
              </w:rPr>
              <w:t>t Malaysia</w:t>
            </w:r>
            <w:r w:rsidR="006B0C0D" w:rsidRPr="008D6B7B">
              <w:rPr>
                <w:rFonts w:hint="eastAsia"/>
              </w:rPr>
              <w:t>）</w:t>
            </w:r>
            <w:r w:rsidRPr="008D6B7B">
              <w:t>，</w:t>
            </w:r>
            <w:r w:rsidRPr="008D6B7B">
              <w:rPr>
                <w:rFonts w:hint="eastAsia"/>
              </w:rPr>
              <w:t>1</w:t>
            </w:r>
            <w:r w:rsidRPr="008D6B7B">
              <w:rPr>
                <w:rFonts w:hint="eastAsia"/>
              </w:rPr>
              <w:t>美元</w:t>
            </w:r>
            <w:r w:rsidRPr="008D6B7B">
              <w:rPr>
                <w:rFonts w:hint="eastAsia"/>
              </w:rPr>
              <w:t>= 4.</w:t>
            </w:r>
            <w:r w:rsidR="009C54DA" w:rsidRPr="008D6B7B">
              <w:rPr>
                <w:rFonts w:hint="eastAsia"/>
              </w:rPr>
              <w:t>06</w:t>
            </w:r>
            <w:r w:rsidR="000E43B6" w:rsidRPr="008D6B7B">
              <w:rPr>
                <w:rFonts w:hint="eastAsia"/>
              </w:rPr>
              <w:t>馬幣。</w:t>
            </w:r>
            <w:r w:rsidR="006B0C0D" w:rsidRPr="008D6B7B">
              <w:rPr>
                <w:rFonts w:hint="eastAsia"/>
              </w:rPr>
              <w:t>（</w:t>
            </w:r>
            <w:r w:rsidRPr="008D6B7B">
              <w:rPr>
                <w:rFonts w:hint="eastAsia"/>
              </w:rPr>
              <w:t>202</w:t>
            </w:r>
            <w:r w:rsidR="009C54DA" w:rsidRPr="008D6B7B">
              <w:rPr>
                <w:rFonts w:hint="eastAsia"/>
              </w:rPr>
              <w:t>5</w:t>
            </w:r>
            <w:r w:rsidR="006B0C0D" w:rsidRPr="008D6B7B">
              <w:rPr>
                <w:rFonts w:hint="eastAsia"/>
              </w:rPr>
              <w:t>）</w:t>
            </w:r>
          </w:p>
        </w:tc>
      </w:tr>
      <w:tr w:rsidR="008D6B7B" w:rsidRPr="008D6B7B" w14:paraId="482AF80E" w14:textId="77777777" w:rsidTr="0041482E">
        <w:trPr>
          <w:trHeight w:val="680"/>
          <w:jc w:val="center"/>
        </w:trPr>
        <w:tc>
          <w:tcPr>
            <w:tcW w:w="2471" w:type="dxa"/>
            <w:vAlign w:val="center"/>
          </w:tcPr>
          <w:p w14:paraId="676F2A51" w14:textId="77777777" w:rsidR="0041482E" w:rsidRPr="008D6B7B" w:rsidRDefault="0041482E" w:rsidP="006B0C0D">
            <w:pPr>
              <w:pStyle w:val="-0"/>
            </w:pPr>
            <w:r w:rsidRPr="008D6B7B">
              <w:rPr>
                <w:lang w:eastAsia="zh-TW"/>
              </w:rPr>
              <w:t>國內生產毛額</w:t>
            </w:r>
          </w:p>
        </w:tc>
        <w:tc>
          <w:tcPr>
            <w:tcW w:w="5973" w:type="dxa"/>
            <w:vAlign w:val="center"/>
          </w:tcPr>
          <w:p w14:paraId="2EB746FC" w14:textId="369DD423" w:rsidR="0041482E" w:rsidRPr="008D6B7B" w:rsidRDefault="001304A9" w:rsidP="006B0C0D">
            <w:pPr>
              <w:pStyle w:val="-"/>
            </w:pPr>
            <w:r w:rsidRPr="008D6B7B">
              <w:rPr>
                <w:rFonts w:hint="eastAsia"/>
              </w:rPr>
              <w:t>約</w:t>
            </w:r>
            <w:r w:rsidR="0041482E" w:rsidRPr="008D6B7B">
              <w:rPr>
                <w:rFonts w:hint="eastAsia"/>
              </w:rPr>
              <w:t>4,</w:t>
            </w:r>
            <w:r w:rsidR="009C54DA" w:rsidRPr="008D6B7B">
              <w:rPr>
                <w:rFonts w:hint="eastAsia"/>
              </w:rPr>
              <w:t>975</w:t>
            </w:r>
            <w:r w:rsidR="0041482E" w:rsidRPr="008D6B7B">
              <w:rPr>
                <w:rFonts w:hint="eastAsia"/>
              </w:rPr>
              <w:t>億美元</w:t>
            </w:r>
            <w:r w:rsidR="000E43B6" w:rsidRPr="008D6B7B">
              <w:rPr>
                <w:rFonts w:hint="eastAsia"/>
              </w:rPr>
              <w:t>。</w:t>
            </w:r>
            <w:r w:rsidR="006B0C0D" w:rsidRPr="008D6B7B">
              <w:t>（</w:t>
            </w:r>
            <w:r w:rsidR="0041482E" w:rsidRPr="008D6B7B">
              <w:rPr>
                <w:rFonts w:hint="eastAsia"/>
              </w:rPr>
              <w:t>202</w:t>
            </w:r>
            <w:r w:rsidR="009C54DA" w:rsidRPr="008D6B7B">
              <w:rPr>
                <w:rFonts w:hint="eastAsia"/>
              </w:rPr>
              <w:t>5</w:t>
            </w:r>
            <w:r w:rsidR="006B0C0D" w:rsidRPr="008D6B7B">
              <w:rPr>
                <w:rFonts w:hint="eastAsia"/>
              </w:rPr>
              <w:t>）</w:t>
            </w:r>
          </w:p>
        </w:tc>
      </w:tr>
      <w:tr w:rsidR="008D6B7B" w:rsidRPr="008D6B7B" w14:paraId="1399F839" w14:textId="77777777" w:rsidTr="0041482E">
        <w:trPr>
          <w:trHeight w:val="680"/>
          <w:jc w:val="center"/>
        </w:trPr>
        <w:tc>
          <w:tcPr>
            <w:tcW w:w="2471" w:type="dxa"/>
            <w:vAlign w:val="center"/>
          </w:tcPr>
          <w:p w14:paraId="337B0801" w14:textId="77777777" w:rsidR="0041482E" w:rsidRPr="008D6B7B" w:rsidRDefault="0041482E" w:rsidP="006B0C0D">
            <w:pPr>
              <w:pStyle w:val="-0"/>
            </w:pPr>
            <w:r w:rsidRPr="008D6B7B">
              <w:rPr>
                <w:lang w:eastAsia="zh-TW"/>
              </w:rPr>
              <w:lastRenderedPageBreak/>
              <w:t>經濟成長率</w:t>
            </w:r>
          </w:p>
        </w:tc>
        <w:tc>
          <w:tcPr>
            <w:tcW w:w="5973" w:type="dxa"/>
            <w:vAlign w:val="center"/>
          </w:tcPr>
          <w:p w14:paraId="11EEDCD1" w14:textId="2F9B1FED" w:rsidR="0041482E" w:rsidRPr="008D6B7B" w:rsidRDefault="0041482E" w:rsidP="006B0C0D">
            <w:pPr>
              <w:pStyle w:val="-"/>
            </w:pPr>
            <w:r w:rsidRPr="008D6B7B">
              <w:rPr>
                <w:rFonts w:hint="eastAsia"/>
              </w:rPr>
              <w:t>5</w:t>
            </w:r>
            <w:r w:rsidRPr="008D6B7B">
              <w:t>.</w:t>
            </w:r>
            <w:r w:rsidR="009C54DA" w:rsidRPr="008D6B7B">
              <w:rPr>
                <w:rFonts w:hint="eastAsia"/>
              </w:rPr>
              <w:t>2</w:t>
            </w:r>
            <w:r w:rsidRPr="008D6B7B">
              <w:t>%</w:t>
            </w:r>
            <w:r w:rsidR="000E43B6" w:rsidRPr="008D6B7B">
              <w:rPr>
                <w:rFonts w:hint="eastAsia"/>
              </w:rPr>
              <w:t>。</w:t>
            </w:r>
            <w:r w:rsidR="006B0C0D" w:rsidRPr="008D6B7B">
              <w:rPr>
                <w:rFonts w:hint="eastAsia"/>
              </w:rPr>
              <w:t>（</w:t>
            </w:r>
            <w:r w:rsidRPr="008D6B7B">
              <w:t>202</w:t>
            </w:r>
            <w:r w:rsidR="009C54DA" w:rsidRPr="008D6B7B">
              <w:rPr>
                <w:rFonts w:hint="eastAsia"/>
              </w:rPr>
              <w:t>5</w:t>
            </w:r>
            <w:r w:rsidR="006B0C0D" w:rsidRPr="008D6B7B">
              <w:rPr>
                <w:rFonts w:hint="eastAsia"/>
              </w:rPr>
              <w:t>）</w:t>
            </w:r>
          </w:p>
        </w:tc>
      </w:tr>
      <w:tr w:rsidR="008D6B7B" w:rsidRPr="008D6B7B" w14:paraId="74CCED10" w14:textId="77777777" w:rsidTr="0041482E">
        <w:trPr>
          <w:trHeight w:val="680"/>
          <w:jc w:val="center"/>
        </w:trPr>
        <w:tc>
          <w:tcPr>
            <w:tcW w:w="2471" w:type="dxa"/>
            <w:vAlign w:val="center"/>
          </w:tcPr>
          <w:p w14:paraId="14D46253" w14:textId="77777777" w:rsidR="0041482E" w:rsidRPr="008D6B7B" w:rsidRDefault="0041482E" w:rsidP="006B0C0D">
            <w:pPr>
              <w:pStyle w:val="-0"/>
            </w:pPr>
            <w:r w:rsidRPr="008D6B7B">
              <w:rPr>
                <w:lang w:eastAsia="zh-TW"/>
              </w:rPr>
              <w:t>平均國民所得</w:t>
            </w:r>
          </w:p>
        </w:tc>
        <w:tc>
          <w:tcPr>
            <w:tcW w:w="5973" w:type="dxa"/>
            <w:vAlign w:val="center"/>
          </w:tcPr>
          <w:p w14:paraId="32CCC5CC" w14:textId="312DA9A3" w:rsidR="0041482E" w:rsidRPr="008D6B7B" w:rsidRDefault="0041482E" w:rsidP="006B0C0D">
            <w:pPr>
              <w:pStyle w:val="-"/>
            </w:pPr>
            <w:r w:rsidRPr="008D6B7B">
              <w:rPr>
                <w:rFonts w:hint="eastAsia"/>
              </w:rPr>
              <w:t>1</w:t>
            </w:r>
            <w:r w:rsidR="00143AF4" w:rsidRPr="008D6B7B">
              <w:rPr>
                <w:rFonts w:hint="eastAsia"/>
              </w:rPr>
              <w:t>4,057</w:t>
            </w:r>
            <w:r w:rsidRPr="008D6B7B">
              <w:rPr>
                <w:rFonts w:hint="eastAsia"/>
              </w:rPr>
              <w:t>美元</w:t>
            </w:r>
            <w:r w:rsidR="000E43B6" w:rsidRPr="008D6B7B">
              <w:rPr>
                <w:rFonts w:hint="eastAsia"/>
              </w:rPr>
              <w:t>。</w:t>
            </w:r>
            <w:r w:rsidR="006B0C0D" w:rsidRPr="008D6B7B">
              <w:t>（</w:t>
            </w:r>
            <w:r w:rsidRPr="008D6B7B">
              <w:rPr>
                <w:rFonts w:hint="eastAsia"/>
              </w:rPr>
              <w:t>202</w:t>
            </w:r>
            <w:r w:rsidR="00143AF4" w:rsidRPr="008D6B7B">
              <w:rPr>
                <w:rFonts w:hint="eastAsia"/>
              </w:rPr>
              <w:t>5</w:t>
            </w:r>
            <w:r w:rsidR="006B0C0D" w:rsidRPr="008D6B7B">
              <w:rPr>
                <w:rFonts w:hint="eastAsia"/>
              </w:rPr>
              <w:t>）</w:t>
            </w:r>
          </w:p>
        </w:tc>
      </w:tr>
      <w:tr w:rsidR="008D6B7B" w:rsidRPr="008D6B7B" w14:paraId="68E8592D" w14:textId="77777777" w:rsidTr="0041482E">
        <w:trPr>
          <w:trHeight w:val="680"/>
          <w:jc w:val="center"/>
        </w:trPr>
        <w:tc>
          <w:tcPr>
            <w:tcW w:w="2471" w:type="dxa"/>
            <w:vAlign w:val="center"/>
          </w:tcPr>
          <w:p w14:paraId="74AF635D" w14:textId="77777777" w:rsidR="0041482E" w:rsidRPr="008D6B7B" w:rsidRDefault="0041482E" w:rsidP="006B0C0D">
            <w:pPr>
              <w:pStyle w:val="-0"/>
              <w:rPr>
                <w:lang w:eastAsia="zh-TW"/>
              </w:rPr>
            </w:pPr>
            <w:r w:rsidRPr="008D6B7B">
              <w:rPr>
                <w:lang w:eastAsia="zh-TW"/>
              </w:rPr>
              <w:t>消費者物價指數</w:t>
            </w:r>
          </w:p>
        </w:tc>
        <w:tc>
          <w:tcPr>
            <w:tcW w:w="5973" w:type="dxa"/>
            <w:vAlign w:val="center"/>
          </w:tcPr>
          <w:p w14:paraId="0783DE00" w14:textId="67A5FF12" w:rsidR="0041482E" w:rsidRPr="008D6B7B" w:rsidRDefault="0041482E" w:rsidP="006B0C0D">
            <w:pPr>
              <w:pStyle w:val="-"/>
            </w:pPr>
            <w:r w:rsidRPr="008D6B7B">
              <w:rPr>
                <w:rFonts w:hint="eastAsia"/>
              </w:rPr>
              <w:t>1</w:t>
            </w:r>
            <w:r w:rsidRPr="008D6B7B">
              <w:t>.</w:t>
            </w:r>
            <w:r w:rsidR="00143AF4" w:rsidRPr="008D6B7B">
              <w:rPr>
                <w:rFonts w:hint="eastAsia"/>
              </w:rPr>
              <w:t>4</w:t>
            </w:r>
            <w:r w:rsidRPr="008D6B7B">
              <w:rPr>
                <w:rFonts w:hint="eastAsia"/>
              </w:rPr>
              <w:t>%</w:t>
            </w:r>
            <w:r w:rsidR="000E43B6" w:rsidRPr="008D6B7B">
              <w:rPr>
                <w:rFonts w:hint="eastAsia"/>
              </w:rPr>
              <w:t>。</w:t>
            </w:r>
            <w:r w:rsidR="006B0C0D" w:rsidRPr="008D6B7B">
              <w:rPr>
                <w:rFonts w:hint="eastAsia"/>
              </w:rPr>
              <w:t>（</w:t>
            </w:r>
            <w:r w:rsidRPr="008D6B7B">
              <w:t>202</w:t>
            </w:r>
            <w:r w:rsidR="00143AF4" w:rsidRPr="008D6B7B">
              <w:rPr>
                <w:rFonts w:hint="eastAsia"/>
              </w:rPr>
              <w:t>5</w:t>
            </w:r>
            <w:r w:rsidR="006B0C0D" w:rsidRPr="008D6B7B">
              <w:rPr>
                <w:rFonts w:hint="eastAsia"/>
              </w:rPr>
              <w:t>）</w:t>
            </w:r>
          </w:p>
        </w:tc>
      </w:tr>
      <w:tr w:rsidR="008D6B7B" w:rsidRPr="008D6B7B" w14:paraId="52FB0A2C" w14:textId="77777777" w:rsidTr="0041482E">
        <w:trPr>
          <w:trHeight w:val="680"/>
          <w:jc w:val="center"/>
        </w:trPr>
        <w:tc>
          <w:tcPr>
            <w:tcW w:w="2471" w:type="dxa"/>
            <w:vAlign w:val="center"/>
          </w:tcPr>
          <w:p w14:paraId="34B1EF83" w14:textId="77777777" w:rsidR="0041482E" w:rsidRPr="008D6B7B" w:rsidRDefault="0041482E" w:rsidP="006B0C0D">
            <w:pPr>
              <w:pStyle w:val="-0"/>
              <w:rPr>
                <w:lang w:eastAsia="zh-TW"/>
              </w:rPr>
            </w:pPr>
            <w:r w:rsidRPr="008D6B7B">
              <w:rPr>
                <w:lang w:eastAsia="zh-TW"/>
              </w:rPr>
              <w:t>外匯存底</w:t>
            </w:r>
          </w:p>
        </w:tc>
        <w:tc>
          <w:tcPr>
            <w:tcW w:w="5973" w:type="dxa"/>
            <w:vAlign w:val="center"/>
          </w:tcPr>
          <w:p w14:paraId="293E381A" w14:textId="6F2FA1C0" w:rsidR="0041482E" w:rsidRPr="008D6B7B" w:rsidRDefault="0041482E" w:rsidP="006B0C0D">
            <w:pPr>
              <w:pStyle w:val="-"/>
            </w:pPr>
            <w:r w:rsidRPr="008D6B7B">
              <w:t>1,</w:t>
            </w:r>
            <w:r w:rsidR="00F63B06" w:rsidRPr="008D6B7B">
              <w:rPr>
                <w:rFonts w:hint="eastAsia"/>
              </w:rPr>
              <w:t>255</w:t>
            </w:r>
            <w:r w:rsidRPr="008D6B7B">
              <w:t>億</w:t>
            </w:r>
            <w:r w:rsidR="008F56C2" w:rsidRPr="008D6B7B">
              <w:rPr>
                <w:rFonts w:hint="eastAsia"/>
              </w:rPr>
              <w:t>美元</w:t>
            </w:r>
            <w:r w:rsidR="000E43B6" w:rsidRPr="008D6B7B">
              <w:rPr>
                <w:rFonts w:hint="eastAsia"/>
              </w:rPr>
              <w:t>。</w:t>
            </w:r>
            <w:r w:rsidR="006B0C0D" w:rsidRPr="008D6B7B">
              <w:t>（</w:t>
            </w:r>
            <w:r w:rsidRPr="008D6B7B">
              <w:t>202</w:t>
            </w:r>
            <w:r w:rsidR="00F63B06" w:rsidRPr="008D6B7B">
              <w:rPr>
                <w:rFonts w:hint="eastAsia"/>
              </w:rPr>
              <w:t>5</w:t>
            </w:r>
            <w:r w:rsidR="006B0C0D" w:rsidRPr="008D6B7B">
              <w:rPr>
                <w:rFonts w:hint="eastAsia"/>
              </w:rPr>
              <w:t>）</w:t>
            </w:r>
          </w:p>
        </w:tc>
      </w:tr>
      <w:tr w:rsidR="008D6B7B" w:rsidRPr="008D6B7B" w14:paraId="7B45E48A" w14:textId="77777777" w:rsidTr="0041482E">
        <w:trPr>
          <w:trHeight w:val="680"/>
          <w:jc w:val="center"/>
        </w:trPr>
        <w:tc>
          <w:tcPr>
            <w:tcW w:w="2471" w:type="dxa"/>
            <w:vAlign w:val="center"/>
          </w:tcPr>
          <w:p w14:paraId="03C213D4" w14:textId="77777777" w:rsidR="0041482E" w:rsidRPr="008D6B7B" w:rsidRDefault="0041482E" w:rsidP="006B0C0D">
            <w:pPr>
              <w:pStyle w:val="-0"/>
            </w:pPr>
            <w:r w:rsidRPr="008D6B7B">
              <w:rPr>
                <w:lang w:eastAsia="zh-TW"/>
              </w:rPr>
              <w:t>產值最高前五種產業</w:t>
            </w:r>
          </w:p>
        </w:tc>
        <w:tc>
          <w:tcPr>
            <w:tcW w:w="5973" w:type="dxa"/>
            <w:vAlign w:val="center"/>
          </w:tcPr>
          <w:p w14:paraId="477F5753" w14:textId="5DFF08E6" w:rsidR="0041482E" w:rsidRPr="008D6B7B" w:rsidRDefault="0041482E" w:rsidP="006B0C0D">
            <w:pPr>
              <w:pStyle w:val="-"/>
            </w:pPr>
            <w:r w:rsidRPr="008D6B7B">
              <w:t>製造業</w:t>
            </w:r>
            <w:r w:rsidR="006B0C0D" w:rsidRPr="008D6B7B">
              <w:t>（</w:t>
            </w:r>
            <w:r w:rsidRPr="008D6B7B">
              <w:t>電</w:t>
            </w:r>
            <w:r w:rsidRPr="008D6B7B">
              <w:rPr>
                <w:rFonts w:hint="eastAsia"/>
              </w:rPr>
              <w:t>子</w:t>
            </w:r>
            <w:r w:rsidRPr="008D6B7B">
              <w:t>電機、化學</w:t>
            </w:r>
            <w:r w:rsidR="006B0C0D" w:rsidRPr="008D6B7B">
              <w:t>）</w:t>
            </w:r>
            <w:r w:rsidRPr="008D6B7B">
              <w:t>、零售、礦業</w:t>
            </w:r>
            <w:r w:rsidR="006B0C0D" w:rsidRPr="008D6B7B">
              <w:t>（</w:t>
            </w:r>
            <w:r w:rsidRPr="008D6B7B">
              <w:t>原油、天然氣</w:t>
            </w:r>
            <w:r w:rsidR="006B0C0D" w:rsidRPr="008D6B7B">
              <w:t>）</w:t>
            </w:r>
            <w:r w:rsidR="000E43B6" w:rsidRPr="008D6B7B">
              <w:rPr>
                <w:rFonts w:hint="eastAsia"/>
              </w:rPr>
              <w:t>。</w:t>
            </w:r>
          </w:p>
        </w:tc>
      </w:tr>
      <w:tr w:rsidR="008D6B7B" w:rsidRPr="008D6B7B" w14:paraId="6B014358" w14:textId="77777777" w:rsidTr="0041482E">
        <w:trPr>
          <w:trHeight w:val="680"/>
          <w:jc w:val="center"/>
        </w:trPr>
        <w:tc>
          <w:tcPr>
            <w:tcW w:w="2471" w:type="dxa"/>
            <w:vAlign w:val="center"/>
          </w:tcPr>
          <w:p w14:paraId="435D76B9" w14:textId="77777777" w:rsidR="0041482E" w:rsidRPr="008D6B7B" w:rsidRDefault="0041482E" w:rsidP="006B0C0D">
            <w:pPr>
              <w:pStyle w:val="-0"/>
            </w:pPr>
            <w:r w:rsidRPr="008D6B7B">
              <w:rPr>
                <w:lang w:eastAsia="zh-TW"/>
              </w:rPr>
              <w:t>出口總金額</w:t>
            </w:r>
          </w:p>
        </w:tc>
        <w:tc>
          <w:tcPr>
            <w:tcW w:w="5973" w:type="dxa"/>
            <w:vAlign w:val="center"/>
          </w:tcPr>
          <w:p w14:paraId="73A062F5" w14:textId="2F333416" w:rsidR="0041482E" w:rsidRPr="008D6B7B" w:rsidRDefault="001304A9" w:rsidP="006B0C0D">
            <w:pPr>
              <w:pStyle w:val="-"/>
            </w:pPr>
            <w:r w:rsidRPr="008D6B7B">
              <w:t>1</w:t>
            </w:r>
            <w:r w:rsidRPr="008D6B7B">
              <w:rPr>
                <w:rFonts w:hint="eastAsia"/>
              </w:rPr>
              <w:t>兆</w:t>
            </w:r>
            <w:r w:rsidRPr="008D6B7B">
              <w:t>6,070</w:t>
            </w:r>
            <w:r w:rsidRPr="008D6B7B">
              <w:rPr>
                <w:rFonts w:hint="eastAsia"/>
              </w:rPr>
              <w:t>億馬幣</w:t>
            </w:r>
            <w:r w:rsidR="006B0C0D" w:rsidRPr="008D6B7B">
              <w:t>（</w:t>
            </w:r>
            <w:r w:rsidRPr="008D6B7B">
              <w:rPr>
                <w:rFonts w:hint="eastAsia"/>
              </w:rPr>
              <w:t>約</w:t>
            </w:r>
            <w:r w:rsidR="0041482E" w:rsidRPr="008D6B7B">
              <w:rPr>
                <w:rFonts w:hint="eastAsia"/>
              </w:rPr>
              <w:t>3</w:t>
            </w:r>
            <w:r w:rsidR="000E43B6" w:rsidRPr="008D6B7B">
              <w:rPr>
                <w:rFonts w:hint="eastAsia"/>
              </w:rPr>
              <w:t>,9</w:t>
            </w:r>
            <w:r w:rsidR="001F31C7" w:rsidRPr="008D6B7B">
              <w:rPr>
                <w:rFonts w:hint="eastAsia"/>
              </w:rPr>
              <w:t>60</w:t>
            </w:r>
            <w:r w:rsidR="0041482E" w:rsidRPr="008D6B7B">
              <w:rPr>
                <w:rFonts w:hint="eastAsia"/>
              </w:rPr>
              <w:t>億</w:t>
            </w:r>
            <w:r w:rsidR="008F56C2" w:rsidRPr="008D6B7B">
              <w:rPr>
                <w:rFonts w:hint="eastAsia"/>
              </w:rPr>
              <w:t>美元</w:t>
            </w:r>
            <w:r w:rsidR="006B0C0D" w:rsidRPr="008D6B7B">
              <w:t>）</w:t>
            </w:r>
            <w:r w:rsidR="0041482E" w:rsidRPr="008D6B7B">
              <w:rPr>
                <w:rFonts w:hint="eastAsia"/>
              </w:rPr>
              <w:t>，成長</w:t>
            </w:r>
            <w:r w:rsidR="000E43B6" w:rsidRPr="008D6B7B">
              <w:t>6.5</w:t>
            </w:r>
            <w:r w:rsidR="0041482E" w:rsidRPr="008D6B7B">
              <w:rPr>
                <w:rFonts w:hint="eastAsia"/>
              </w:rPr>
              <w:t>%</w:t>
            </w:r>
            <w:r w:rsidR="000E43B6" w:rsidRPr="008D6B7B">
              <w:rPr>
                <w:rFonts w:hint="eastAsia"/>
              </w:rPr>
              <w:t>。</w:t>
            </w:r>
            <w:r w:rsidR="006B0C0D" w:rsidRPr="008D6B7B">
              <w:rPr>
                <w:rFonts w:hint="eastAsia"/>
              </w:rPr>
              <w:t>（</w:t>
            </w:r>
            <w:r w:rsidR="0041482E" w:rsidRPr="008D6B7B">
              <w:rPr>
                <w:rFonts w:hint="eastAsia"/>
              </w:rPr>
              <w:t>202</w:t>
            </w:r>
            <w:r w:rsidR="000E43B6" w:rsidRPr="008D6B7B">
              <w:rPr>
                <w:rFonts w:hint="eastAsia"/>
              </w:rPr>
              <w:t>5</w:t>
            </w:r>
            <w:r w:rsidR="006B0C0D" w:rsidRPr="008D6B7B">
              <w:rPr>
                <w:rFonts w:hint="eastAsia"/>
              </w:rPr>
              <w:t>）</w:t>
            </w:r>
          </w:p>
        </w:tc>
      </w:tr>
      <w:tr w:rsidR="008D6B7B" w:rsidRPr="008D6B7B" w14:paraId="59BDF7C6" w14:textId="77777777" w:rsidTr="0041482E">
        <w:trPr>
          <w:trHeight w:val="680"/>
          <w:jc w:val="center"/>
        </w:trPr>
        <w:tc>
          <w:tcPr>
            <w:tcW w:w="2471" w:type="dxa"/>
            <w:vAlign w:val="center"/>
          </w:tcPr>
          <w:p w14:paraId="2A816801" w14:textId="77777777" w:rsidR="0041482E" w:rsidRPr="008D6B7B" w:rsidRDefault="0041482E" w:rsidP="006B0C0D">
            <w:pPr>
              <w:pStyle w:val="-0"/>
            </w:pPr>
            <w:r w:rsidRPr="008D6B7B">
              <w:rPr>
                <w:lang w:eastAsia="zh-TW"/>
              </w:rPr>
              <w:t>主要出口產品</w:t>
            </w:r>
          </w:p>
        </w:tc>
        <w:tc>
          <w:tcPr>
            <w:tcW w:w="5973" w:type="dxa"/>
            <w:vAlign w:val="center"/>
          </w:tcPr>
          <w:p w14:paraId="417FAA88" w14:textId="7C9353E5" w:rsidR="0041482E" w:rsidRPr="008D6B7B" w:rsidRDefault="000E43B6" w:rsidP="006B0C0D">
            <w:pPr>
              <w:pStyle w:val="-"/>
            </w:pPr>
            <w:r w:rsidRPr="008D6B7B">
              <w:rPr>
                <w:rFonts w:hint="eastAsia"/>
              </w:rPr>
              <w:t>電子與電機產品，精煉石油產品、棕油與棕油農產品、機械配備及零件、光學與科學設備、化學與化學產品、金屬製品、液化石油氣、棕櫚油製成品以及加工食品。</w:t>
            </w:r>
            <w:r w:rsidR="006B0C0D" w:rsidRPr="008D6B7B">
              <w:t>（</w:t>
            </w:r>
            <w:r w:rsidR="0041482E" w:rsidRPr="008D6B7B">
              <w:t>202</w:t>
            </w:r>
            <w:r w:rsidR="009B5CFE" w:rsidRPr="008D6B7B">
              <w:rPr>
                <w:rFonts w:hint="eastAsia"/>
              </w:rPr>
              <w:t>5</w:t>
            </w:r>
            <w:r w:rsidR="006B0C0D" w:rsidRPr="008D6B7B">
              <w:rPr>
                <w:rFonts w:hint="eastAsia"/>
              </w:rPr>
              <w:t>）</w:t>
            </w:r>
          </w:p>
        </w:tc>
      </w:tr>
      <w:tr w:rsidR="008D6B7B" w:rsidRPr="008D6B7B" w14:paraId="42E68707" w14:textId="77777777" w:rsidTr="0041482E">
        <w:trPr>
          <w:trHeight w:val="680"/>
          <w:jc w:val="center"/>
        </w:trPr>
        <w:tc>
          <w:tcPr>
            <w:tcW w:w="2471" w:type="dxa"/>
            <w:vAlign w:val="center"/>
          </w:tcPr>
          <w:p w14:paraId="67D754FF" w14:textId="77777777" w:rsidR="0041482E" w:rsidRPr="008D6B7B" w:rsidRDefault="0041482E" w:rsidP="006B0C0D">
            <w:pPr>
              <w:pStyle w:val="-0"/>
            </w:pPr>
            <w:r w:rsidRPr="008D6B7B">
              <w:rPr>
                <w:lang w:eastAsia="zh-TW"/>
              </w:rPr>
              <w:t>主要出口國家</w:t>
            </w:r>
          </w:p>
        </w:tc>
        <w:tc>
          <w:tcPr>
            <w:tcW w:w="5973" w:type="dxa"/>
            <w:vAlign w:val="center"/>
          </w:tcPr>
          <w:p w14:paraId="4AE4B452" w14:textId="013198DC" w:rsidR="0041482E" w:rsidRPr="008D6B7B" w:rsidRDefault="000E43B6" w:rsidP="006B0C0D">
            <w:pPr>
              <w:pStyle w:val="-"/>
            </w:pPr>
            <w:r w:rsidRPr="008D6B7B">
              <w:rPr>
                <w:rFonts w:hint="eastAsia"/>
              </w:rPr>
              <w:t>新加坡、美國、中國大陸、香港、臺灣、日本、泰國、越南、韓國、以及印度。</w:t>
            </w:r>
            <w:r w:rsidR="006B0C0D" w:rsidRPr="008D6B7B">
              <w:t>（</w:t>
            </w:r>
            <w:r w:rsidR="0041482E" w:rsidRPr="008D6B7B">
              <w:t>202</w:t>
            </w:r>
            <w:r w:rsidRPr="008D6B7B">
              <w:rPr>
                <w:rFonts w:hint="eastAsia"/>
              </w:rPr>
              <w:t>5</w:t>
            </w:r>
            <w:r w:rsidR="006B0C0D" w:rsidRPr="008D6B7B">
              <w:rPr>
                <w:rFonts w:hint="eastAsia"/>
              </w:rPr>
              <w:t>）</w:t>
            </w:r>
          </w:p>
        </w:tc>
      </w:tr>
      <w:tr w:rsidR="008D6B7B" w:rsidRPr="008D6B7B" w14:paraId="79F4281F" w14:textId="77777777" w:rsidTr="0041482E">
        <w:trPr>
          <w:trHeight w:val="680"/>
          <w:jc w:val="center"/>
        </w:trPr>
        <w:tc>
          <w:tcPr>
            <w:tcW w:w="2471" w:type="dxa"/>
            <w:vAlign w:val="center"/>
          </w:tcPr>
          <w:p w14:paraId="20D6FE32" w14:textId="77777777" w:rsidR="0041482E" w:rsidRPr="008D6B7B" w:rsidRDefault="0041482E" w:rsidP="006B0C0D">
            <w:pPr>
              <w:pStyle w:val="-0"/>
            </w:pPr>
            <w:r w:rsidRPr="008D6B7B">
              <w:rPr>
                <w:lang w:eastAsia="zh-TW"/>
              </w:rPr>
              <w:t>進口總金額</w:t>
            </w:r>
          </w:p>
        </w:tc>
        <w:tc>
          <w:tcPr>
            <w:tcW w:w="5973" w:type="dxa"/>
            <w:vAlign w:val="center"/>
          </w:tcPr>
          <w:p w14:paraId="72E29828" w14:textId="1E692313" w:rsidR="0041482E" w:rsidRPr="008D6B7B" w:rsidRDefault="001304A9" w:rsidP="006B0C0D">
            <w:pPr>
              <w:pStyle w:val="-"/>
            </w:pPr>
            <w:r w:rsidRPr="008D6B7B">
              <w:t>1</w:t>
            </w:r>
            <w:r w:rsidRPr="008D6B7B">
              <w:rPr>
                <w:rFonts w:hint="eastAsia"/>
              </w:rPr>
              <w:t>兆</w:t>
            </w:r>
            <w:r w:rsidRPr="008D6B7B">
              <w:t>4,550</w:t>
            </w:r>
            <w:r w:rsidRPr="008D6B7B">
              <w:rPr>
                <w:rFonts w:hint="eastAsia"/>
              </w:rPr>
              <w:t>億馬幣</w:t>
            </w:r>
            <w:r w:rsidR="006B0C0D" w:rsidRPr="008D6B7B">
              <w:t>（</w:t>
            </w:r>
            <w:r w:rsidRPr="008D6B7B">
              <w:rPr>
                <w:rFonts w:hint="eastAsia"/>
              </w:rPr>
              <w:t>約</w:t>
            </w:r>
            <w:r w:rsidR="0041482E" w:rsidRPr="008D6B7B">
              <w:rPr>
                <w:rFonts w:hint="eastAsia"/>
              </w:rPr>
              <w:t>3</w:t>
            </w:r>
            <w:r w:rsidR="000E43B6" w:rsidRPr="008D6B7B">
              <w:rPr>
                <w:rFonts w:hint="eastAsia"/>
              </w:rPr>
              <w:t>,585</w:t>
            </w:r>
            <w:r w:rsidR="0041482E" w:rsidRPr="008D6B7B">
              <w:rPr>
                <w:rFonts w:hint="eastAsia"/>
              </w:rPr>
              <w:t>億美元</w:t>
            </w:r>
            <w:r w:rsidR="006B0C0D" w:rsidRPr="008D6B7B">
              <w:t>）</w:t>
            </w:r>
            <w:r w:rsidR="0041482E" w:rsidRPr="008D6B7B">
              <w:rPr>
                <w:rFonts w:hint="eastAsia"/>
              </w:rPr>
              <w:t>，成長</w:t>
            </w:r>
            <w:r w:rsidR="000E43B6" w:rsidRPr="008D6B7B">
              <w:t>6.2</w:t>
            </w:r>
            <w:r w:rsidR="0041482E" w:rsidRPr="008D6B7B">
              <w:t>%</w:t>
            </w:r>
            <w:r w:rsidR="000E43B6" w:rsidRPr="008D6B7B">
              <w:rPr>
                <w:rFonts w:hint="eastAsia"/>
              </w:rPr>
              <w:t>。</w:t>
            </w:r>
            <w:r w:rsidR="006B0C0D" w:rsidRPr="008D6B7B">
              <w:rPr>
                <w:rFonts w:hint="eastAsia"/>
              </w:rPr>
              <w:t>（</w:t>
            </w:r>
            <w:r w:rsidR="0041482E" w:rsidRPr="008D6B7B">
              <w:rPr>
                <w:rFonts w:hint="eastAsia"/>
              </w:rPr>
              <w:t>202</w:t>
            </w:r>
            <w:r w:rsidR="000E43B6" w:rsidRPr="008D6B7B">
              <w:rPr>
                <w:rFonts w:hint="eastAsia"/>
              </w:rPr>
              <w:t>5</w:t>
            </w:r>
            <w:r w:rsidR="006B0C0D" w:rsidRPr="008D6B7B">
              <w:rPr>
                <w:rFonts w:hint="eastAsia"/>
              </w:rPr>
              <w:t>）</w:t>
            </w:r>
          </w:p>
        </w:tc>
      </w:tr>
      <w:tr w:rsidR="008D6B7B" w:rsidRPr="008D6B7B" w14:paraId="6C8AF59A" w14:textId="77777777" w:rsidTr="0041482E">
        <w:trPr>
          <w:trHeight w:val="680"/>
          <w:jc w:val="center"/>
        </w:trPr>
        <w:tc>
          <w:tcPr>
            <w:tcW w:w="2471" w:type="dxa"/>
            <w:vAlign w:val="center"/>
          </w:tcPr>
          <w:p w14:paraId="26B41530" w14:textId="77777777" w:rsidR="0041482E" w:rsidRPr="008D6B7B" w:rsidRDefault="0041482E" w:rsidP="006B0C0D">
            <w:pPr>
              <w:pStyle w:val="-0"/>
            </w:pPr>
            <w:r w:rsidRPr="008D6B7B">
              <w:rPr>
                <w:lang w:eastAsia="zh-TW"/>
              </w:rPr>
              <w:t>主要進口產品</w:t>
            </w:r>
          </w:p>
        </w:tc>
        <w:tc>
          <w:tcPr>
            <w:tcW w:w="5973" w:type="dxa"/>
            <w:vAlign w:val="center"/>
          </w:tcPr>
          <w:p w14:paraId="659DA9E0" w14:textId="5DEF0F40" w:rsidR="0041482E" w:rsidRPr="008D6B7B" w:rsidRDefault="000E43B6" w:rsidP="006B0C0D">
            <w:pPr>
              <w:pStyle w:val="-"/>
            </w:pPr>
            <w:r w:rsidRPr="008D6B7B">
              <w:rPr>
                <w:rFonts w:hint="eastAsia"/>
              </w:rPr>
              <w:t>電子與電機產品、機械配備及零件、精煉石油產品、化學與化學產品、金屬製品、運輸設備、原油、光學與科學設備、加工食品以及鋼鐵製品。</w:t>
            </w:r>
            <w:r w:rsidR="006B0C0D" w:rsidRPr="008D6B7B">
              <w:t>（</w:t>
            </w:r>
            <w:r w:rsidR="0041482E" w:rsidRPr="008D6B7B">
              <w:t>202</w:t>
            </w:r>
            <w:r w:rsidRPr="008D6B7B">
              <w:rPr>
                <w:rFonts w:hint="eastAsia"/>
              </w:rPr>
              <w:t>5</w:t>
            </w:r>
            <w:r w:rsidR="006B0C0D" w:rsidRPr="008D6B7B">
              <w:rPr>
                <w:rFonts w:hint="eastAsia"/>
              </w:rPr>
              <w:t>）</w:t>
            </w:r>
          </w:p>
        </w:tc>
      </w:tr>
      <w:tr w:rsidR="006B0C0D" w:rsidRPr="008D6B7B" w14:paraId="06A679BB" w14:textId="77777777" w:rsidTr="0041482E">
        <w:trPr>
          <w:trHeight w:val="680"/>
          <w:jc w:val="center"/>
        </w:trPr>
        <w:tc>
          <w:tcPr>
            <w:tcW w:w="2471" w:type="dxa"/>
            <w:vAlign w:val="center"/>
          </w:tcPr>
          <w:p w14:paraId="29FCFF1F" w14:textId="77777777" w:rsidR="0041482E" w:rsidRPr="008D6B7B" w:rsidRDefault="0041482E" w:rsidP="006B0C0D">
            <w:pPr>
              <w:pStyle w:val="-0"/>
            </w:pPr>
            <w:r w:rsidRPr="008D6B7B">
              <w:rPr>
                <w:lang w:eastAsia="zh-TW"/>
              </w:rPr>
              <w:t>主要進口國家</w:t>
            </w:r>
          </w:p>
        </w:tc>
        <w:tc>
          <w:tcPr>
            <w:tcW w:w="5973" w:type="dxa"/>
            <w:vAlign w:val="center"/>
          </w:tcPr>
          <w:p w14:paraId="69D40A92" w14:textId="37E84AD6" w:rsidR="0041482E" w:rsidRPr="008D6B7B" w:rsidRDefault="000E43B6" w:rsidP="006B0C0D">
            <w:pPr>
              <w:pStyle w:val="-"/>
            </w:pPr>
            <w:r w:rsidRPr="008D6B7B">
              <w:rPr>
                <w:rFonts w:hint="eastAsia"/>
              </w:rPr>
              <w:t>中國大陸、新加坡、臺灣、美國、日本、韓國、印尼、泰國、越南、以及德國。</w:t>
            </w:r>
            <w:r w:rsidR="006B0C0D" w:rsidRPr="008D6B7B">
              <w:t>（</w:t>
            </w:r>
            <w:r w:rsidR="0041482E" w:rsidRPr="008D6B7B">
              <w:t>202</w:t>
            </w:r>
            <w:r w:rsidRPr="008D6B7B">
              <w:rPr>
                <w:rFonts w:hint="eastAsia"/>
              </w:rPr>
              <w:t>5</w:t>
            </w:r>
            <w:r w:rsidR="006B0C0D" w:rsidRPr="008D6B7B">
              <w:rPr>
                <w:rFonts w:hint="eastAsia"/>
              </w:rPr>
              <w:t>）</w:t>
            </w:r>
          </w:p>
        </w:tc>
      </w:tr>
    </w:tbl>
    <w:p w14:paraId="3B98A39F" w14:textId="77777777" w:rsidR="00D87A05" w:rsidRPr="008D6B7B" w:rsidRDefault="00D87A05" w:rsidP="00D87A05">
      <w:pPr>
        <w:ind w:firstLine="472"/>
        <w:rPr>
          <w:lang w:eastAsia="zh-TW"/>
        </w:rPr>
      </w:pPr>
    </w:p>
    <w:p w14:paraId="69C9D670" w14:textId="77777777" w:rsidR="00D87A05" w:rsidRPr="008D6B7B" w:rsidRDefault="00D87A05" w:rsidP="00D87A05">
      <w:pPr>
        <w:ind w:left="472" w:firstLineChars="0" w:firstLine="0"/>
        <w:rPr>
          <w:lang w:eastAsia="zh-TW"/>
        </w:rPr>
        <w:sectPr w:rsidR="00D87A05" w:rsidRPr="008D6B7B" w:rsidSect="00D87A05">
          <w:pgSz w:w="11906" w:h="16838" w:code="9"/>
          <w:pgMar w:top="2268" w:right="1701" w:bottom="1701" w:left="1701" w:header="1134" w:footer="851" w:gutter="0"/>
          <w:cols w:space="425"/>
          <w:docGrid w:type="linesAndChars" w:linePitch="514" w:charSpace="-774"/>
        </w:sectPr>
      </w:pPr>
    </w:p>
    <w:p w14:paraId="7F34720E" w14:textId="77777777" w:rsidR="00D87A05" w:rsidRPr="008D6B7B" w:rsidRDefault="00D87A05" w:rsidP="006B0C0D">
      <w:pPr>
        <w:pStyle w:val="a3"/>
        <w:spacing w:before="514" w:after="771"/>
      </w:pPr>
      <w:bookmarkStart w:id="0" w:name="_Toc231868389"/>
      <w:r w:rsidRPr="008D6B7B">
        <w:lastRenderedPageBreak/>
        <w:t>第壹章　自然人文環境</w:t>
      </w:r>
      <w:bookmarkEnd w:id="0"/>
    </w:p>
    <w:p w14:paraId="1A088E75" w14:textId="77777777" w:rsidR="00D87A05" w:rsidRPr="008D6B7B" w:rsidRDefault="00D87A05" w:rsidP="006B0C0D">
      <w:pPr>
        <w:pStyle w:val="a4"/>
        <w:spacing w:before="257" w:after="257"/>
        <w:ind w:left="632" w:hanging="632"/>
      </w:pPr>
      <w:r w:rsidRPr="008D6B7B">
        <w:t>一、自然環境</w:t>
      </w:r>
    </w:p>
    <w:p w14:paraId="554DCC49" w14:textId="2D18AAC2" w:rsidR="0048476D" w:rsidRPr="008D6B7B" w:rsidRDefault="0048476D" w:rsidP="00357BC8">
      <w:pPr>
        <w:ind w:firstLine="472"/>
        <w:rPr>
          <w:lang w:eastAsia="zh-TW"/>
        </w:rPr>
      </w:pPr>
      <w:r w:rsidRPr="008D6B7B">
        <w:rPr>
          <w:lang w:eastAsia="zh-TW"/>
        </w:rPr>
        <w:t>馬國位於北緯</w:t>
      </w:r>
      <w:r w:rsidRPr="008D6B7B">
        <w:rPr>
          <w:lang w:eastAsia="zh-TW"/>
        </w:rPr>
        <w:t>1</w:t>
      </w:r>
      <w:r w:rsidRPr="008D6B7B">
        <w:rPr>
          <w:lang w:eastAsia="zh-TW"/>
        </w:rPr>
        <w:t>至</w:t>
      </w:r>
      <w:r w:rsidRPr="008D6B7B">
        <w:rPr>
          <w:lang w:eastAsia="zh-TW"/>
        </w:rPr>
        <w:t>7</w:t>
      </w:r>
      <w:r w:rsidRPr="008D6B7B">
        <w:rPr>
          <w:lang w:eastAsia="zh-TW"/>
        </w:rPr>
        <w:t>度、東經</w:t>
      </w:r>
      <w:r w:rsidRPr="008D6B7B">
        <w:rPr>
          <w:lang w:eastAsia="zh-TW"/>
        </w:rPr>
        <w:t>100</w:t>
      </w:r>
      <w:r w:rsidRPr="008D6B7B">
        <w:rPr>
          <w:lang w:eastAsia="zh-TW"/>
        </w:rPr>
        <w:t>至</w:t>
      </w:r>
      <w:r w:rsidRPr="008D6B7B">
        <w:rPr>
          <w:lang w:eastAsia="zh-TW"/>
        </w:rPr>
        <w:t>119</w:t>
      </w:r>
      <w:r w:rsidRPr="008D6B7B">
        <w:rPr>
          <w:lang w:eastAsia="zh-TW"/>
        </w:rPr>
        <w:t>度間，北鄰泰國、西南與印尼隔馬六甲海峽相對，總面積約</w:t>
      </w:r>
      <w:r w:rsidRPr="008D6B7B">
        <w:rPr>
          <w:lang w:eastAsia="zh-TW"/>
        </w:rPr>
        <w:t>33</w:t>
      </w:r>
      <w:r w:rsidRPr="008D6B7B">
        <w:rPr>
          <w:lang w:eastAsia="zh-TW"/>
        </w:rPr>
        <w:t>萬</w:t>
      </w:r>
      <w:r w:rsidR="00837ED4" w:rsidRPr="008D6B7B">
        <w:rPr>
          <w:lang w:eastAsia="zh-TW"/>
        </w:rPr>
        <w:t>254</w:t>
      </w:r>
      <w:r w:rsidRPr="008D6B7B">
        <w:rPr>
          <w:lang w:eastAsia="zh-TW"/>
        </w:rPr>
        <w:t>平方公里，約相當於臺灣之九倍，由</w:t>
      </w:r>
      <w:r w:rsidRPr="008D6B7B">
        <w:rPr>
          <w:lang w:eastAsia="zh-TW"/>
        </w:rPr>
        <w:t>13</w:t>
      </w:r>
      <w:r w:rsidRPr="008D6B7B">
        <w:rPr>
          <w:lang w:eastAsia="zh-TW"/>
        </w:rPr>
        <w:t>個州組成</w:t>
      </w:r>
      <w:r w:rsidR="006B0C0D" w:rsidRPr="008D6B7B">
        <w:rPr>
          <w:lang w:eastAsia="zh-TW"/>
        </w:rPr>
        <w:t>（</w:t>
      </w:r>
      <w:r w:rsidRPr="008D6B7B">
        <w:rPr>
          <w:lang w:eastAsia="zh-TW"/>
        </w:rPr>
        <w:t>包括：玻璃市、吉打、檳城、霹靂、雪蘭莪、森美蘭、馬六甲、柔佛、彭亨、登嘉樓、吉蘭丹、沙巴、砂勞越</w:t>
      </w:r>
      <w:r w:rsidR="006B0C0D" w:rsidRPr="008D6B7B">
        <w:rPr>
          <w:lang w:eastAsia="zh-TW"/>
        </w:rPr>
        <w:t>）</w:t>
      </w:r>
      <w:r w:rsidRPr="008D6B7B">
        <w:rPr>
          <w:lang w:eastAsia="zh-TW"/>
        </w:rPr>
        <w:t>。目前聯邦共和國之</w:t>
      </w:r>
      <w:r w:rsidRPr="008D6B7B">
        <w:rPr>
          <w:lang w:eastAsia="zh-TW"/>
        </w:rPr>
        <w:t>11</w:t>
      </w:r>
      <w:r w:rsidRPr="008D6B7B">
        <w:rPr>
          <w:lang w:eastAsia="zh-TW"/>
        </w:rPr>
        <w:t>個州在馬來半島，簡稱西馬，地勢北高南低，中央山脈由北向南伸展，東西兩岸則有寬廣之平原；另</w:t>
      </w:r>
      <w:r w:rsidRPr="008D6B7B">
        <w:rPr>
          <w:lang w:eastAsia="zh-TW"/>
        </w:rPr>
        <w:t>2</w:t>
      </w:r>
      <w:r w:rsidRPr="008D6B7B">
        <w:rPr>
          <w:lang w:eastAsia="zh-TW"/>
        </w:rPr>
        <w:t>州為沙巴州及砂勞越州</w:t>
      </w:r>
      <w:r w:rsidR="006B0C0D" w:rsidRPr="008D6B7B">
        <w:rPr>
          <w:lang w:eastAsia="zh-TW"/>
        </w:rPr>
        <w:t>（</w:t>
      </w:r>
      <w:r w:rsidRPr="008D6B7B">
        <w:rPr>
          <w:lang w:eastAsia="zh-TW"/>
        </w:rPr>
        <w:t>砂勞越首府古晉距離吉隆坡約</w:t>
      </w:r>
      <w:r w:rsidRPr="008D6B7B">
        <w:rPr>
          <w:lang w:eastAsia="zh-TW"/>
        </w:rPr>
        <w:t>1,000</w:t>
      </w:r>
      <w:r w:rsidRPr="008D6B7B">
        <w:rPr>
          <w:lang w:eastAsia="zh-TW"/>
        </w:rPr>
        <w:t>公里</w:t>
      </w:r>
      <w:r w:rsidR="006B0C0D" w:rsidRPr="008D6B7B">
        <w:rPr>
          <w:lang w:eastAsia="zh-TW"/>
        </w:rPr>
        <w:t>）</w:t>
      </w:r>
      <w:r w:rsidRPr="008D6B7B">
        <w:rPr>
          <w:lang w:eastAsia="zh-TW"/>
        </w:rPr>
        <w:t>，隔南中國海，距馬來半島東部約數百公里之遙，簡稱東馬，地勢由內陸向沿海逐漸降低，近海處主要為河谷平原地帶。馬來西亞的地理位置接近赤道，屬於亞洲熱帶型雨林氣候，全年高溫多雨，適合種植農產品、橡膠、棕櫚樹、可可等，且蘊含豐富的天然資源，如石油、天然氣等。西馬大部分的沿海地區都是平原，中部則是布滿茂密熱帶雨林的高原，東馬位於婆羅洲，具有長達</w:t>
      </w:r>
      <w:r w:rsidRPr="008D6B7B">
        <w:rPr>
          <w:lang w:eastAsia="zh-TW"/>
        </w:rPr>
        <w:t>2,607</w:t>
      </w:r>
      <w:r w:rsidRPr="008D6B7B">
        <w:rPr>
          <w:lang w:eastAsia="zh-TW"/>
        </w:rPr>
        <w:t>公里的海岸線，區分為海岸區域、丘陵與河谷，以及內陸山區。沿海低地區的年平均氣溫為</w:t>
      </w:r>
      <w:r w:rsidRPr="008D6B7B">
        <w:rPr>
          <w:lang w:eastAsia="zh-TW"/>
        </w:rPr>
        <w:t>26℃</w:t>
      </w:r>
      <w:r w:rsidRPr="008D6B7B">
        <w:rPr>
          <w:lang w:eastAsia="zh-TW"/>
        </w:rPr>
        <w:t>至</w:t>
      </w:r>
      <w:r w:rsidRPr="008D6B7B">
        <w:rPr>
          <w:lang w:eastAsia="zh-TW"/>
        </w:rPr>
        <w:t>30℃</w:t>
      </w:r>
      <w:r w:rsidRPr="008D6B7B">
        <w:rPr>
          <w:lang w:eastAsia="zh-TW"/>
        </w:rPr>
        <w:t>。大部分地區年降雨量為</w:t>
      </w:r>
      <w:r w:rsidRPr="008D6B7B">
        <w:rPr>
          <w:lang w:eastAsia="zh-TW"/>
        </w:rPr>
        <w:t>2,000</w:t>
      </w:r>
      <w:r w:rsidRPr="008D6B7B">
        <w:rPr>
          <w:lang w:eastAsia="zh-TW"/>
        </w:rPr>
        <w:t>毫米至</w:t>
      </w:r>
      <w:r w:rsidRPr="008D6B7B">
        <w:rPr>
          <w:lang w:eastAsia="zh-TW"/>
        </w:rPr>
        <w:t>2,500</w:t>
      </w:r>
      <w:r w:rsidRPr="008D6B7B">
        <w:rPr>
          <w:lang w:eastAsia="zh-TW"/>
        </w:rPr>
        <w:t>毫米。</w:t>
      </w:r>
      <w:r w:rsidRPr="008D6B7B">
        <w:rPr>
          <w:lang w:eastAsia="zh-TW"/>
        </w:rPr>
        <w:t>4-7</w:t>
      </w:r>
      <w:r w:rsidRPr="008D6B7B">
        <w:rPr>
          <w:lang w:eastAsia="zh-TW"/>
        </w:rPr>
        <w:t>月吹東南風，為西海岸帶來較多雨量，</w:t>
      </w:r>
      <w:r w:rsidRPr="008D6B7B">
        <w:rPr>
          <w:lang w:eastAsia="zh-TW"/>
        </w:rPr>
        <w:t>9-1</w:t>
      </w:r>
      <w:r w:rsidRPr="008D6B7B">
        <w:rPr>
          <w:lang w:eastAsia="zh-TW"/>
        </w:rPr>
        <w:t>月吹東北風，為馬來半島東海岸帶來影響。馬來西亞處於太平洋地震帶之外，地盤穩定，無地震、火山爆發等特大自然災害的侵襲。馬六甲海峽位於印尼蘇門答臘與西馬之間，為世界最重要的海運管道，造就了馬來西亞在東南亞的樞紐位置。</w:t>
      </w:r>
    </w:p>
    <w:p w14:paraId="24A2E5B0" w14:textId="7FAB41F1" w:rsidR="0048476D" w:rsidRPr="008D6B7B" w:rsidRDefault="0048476D" w:rsidP="00592274">
      <w:pPr>
        <w:pStyle w:val="a4"/>
        <w:spacing w:before="257" w:after="257"/>
        <w:ind w:left="632" w:hanging="632"/>
        <w:rPr>
          <w:lang w:eastAsia="zh-CN"/>
        </w:rPr>
      </w:pPr>
      <w:r w:rsidRPr="008D6B7B">
        <w:t>二、人文及社會環境</w:t>
      </w:r>
    </w:p>
    <w:p w14:paraId="18524A43" w14:textId="5116790E" w:rsidR="0048476D" w:rsidRPr="008D6B7B" w:rsidRDefault="0048476D" w:rsidP="00592274">
      <w:pPr>
        <w:ind w:firstLine="472"/>
        <w:rPr>
          <w:lang w:eastAsia="zh-TW"/>
        </w:rPr>
      </w:pPr>
      <w:r w:rsidRPr="008D6B7B">
        <w:rPr>
          <w:lang w:eastAsia="zh-TW"/>
        </w:rPr>
        <w:t>馬來西亞為多元種族國家，主要族群包括馬來人、華人及印度人。</w:t>
      </w:r>
      <w:r w:rsidR="0041482E" w:rsidRPr="008D6B7B">
        <w:rPr>
          <w:lang w:eastAsia="zh-TW"/>
        </w:rPr>
        <w:t>根據</w:t>
      </w:r>
      <w:r w:rsidR="0041482E" w:rsidRPr="008D6B7B">
        <w:rPr>
          <w:lang w:eastAsia="zh-TW"/>
        </w:rPr>
        <w:t>202</w:t>
      </w:r>
      <w:r w:rsidR="00C451F2" w:rsidRPr="008D6B7B">
        <w:rPr>
          <w:lang w:eastAsia="zh-TW"/>
        </w:rPr>
        <w:t>5</w:t>
      </w:r>
      <w:r w:rsidR="0041482E" w:rsidRPr="008D6B7B">
        <w:rPr>
          <w:lang w:eastAsia="zh-TW"/>
        </w:rPr>
        <w:t>年</w:t>
      </w:r>
      <w:r w:rsidR="0041482E" w:rsidRPr="008D6B7B">
        <w:rPr>
          <w:lang w:eastAsia="zh-TW"/>
        </w:rPr>
        <w:lastRenderedPageBreak/>
        <w:t>統計局估計，馬國人口約</w:t>
      </w:r>
      <w:r w:rsidR="0041482E" w:rsidRPr="008D6B7B">
        <w:rPr>
          <w:lang w:eastAsia="zh-TW"/>
        </w:rPr>
        <w:t>3</w:t>
      </w:r>
      <w:r w:rsidR="00925790" w:rsidRPr="008D6B7B">
        <w:rPr>
          <w:lang w:eastAsia="zh-TW"/>
        </w:rPr>
        <w:t>,</w:t>
      </w:r>
      <w:r w:rsidR="0041482E" w:rsidRPr="008D6B7B">
        <w:rPr>
          <w:lang w:eastAsia="zh-TW"/>
        </w:rPr>
        <w:t>4</w:t>
      </w:r>
      <w:r w:rsidR="00C451F2" w:rsidRPr="008D6B7B">
        <w:rPr>
          <w:lang w:eastAsia="zh-TW"/>
        </w:rPr>
        <w:t>3</w:t>
      </w:r>
      <w:r w:rsidR="0041482E" w:rsidRPr="008D6B7B">
        <w:rPr>
          <w:lang w:eastAsia="zh-TW"/>
        </w:rPr>
        <w:t>0</w:t>
      </w:r>
      <w:r w:rsidR="0041482E" w:rsidRPr="008D6B7B">
        <w:rPr>
          <w:lang w:eastAsia="zh-TW"/>
        </w:rPr>
        <w:t>萬，其中馬來人占</w:t>
      </w:r>
      <w:r w:rsidR="0041482E" w:rsidRPr="008D6B7B">
        <w:rPr>
          <w:lang w:eastAsia="zh-TW"/>
        </w:rPr>
        <w:t>5</w:t>
      </w:r>
      <w:r w:rsidR="00925790" w:rsidRPr="008D6B7B">
        <w:rPr>
          <w:lang w:eastAsia="zh-TW"/>
        </w:rPr>
        <w:t>8</w:t>
      </w:r>
      <w:r w:rsidR="0041482E" w:rsidRPr="008D6B7B">
        <w:rPr>
          <w:lang w:eastAsia="zh-TW"/>
        </w:rPr>
        <w:t>.</w:t>
      </w:r>
      <w:r w:rsidR="00925790" w:rsidRPr="008D6B7B">
        <w:rPr>
          <w:lang w:eastAsia="zh-TW"/>
        </w:rPr>
        <w:t>2</w:t>
      </w:r>
      <w:r w:rsidR="0041482E" w:rsidRPr="008D6B7B">
        <w:rPr>
          <w:lang w:eastAsia="zh-TW"/>
        </w:rPr>
        <w:t>%</w:t>
      </w:r>
      <w:r w:rsidR="0041482E" w:rsidRPr="008D6B7B">
        <w:rPr>
          <w:lang w:eastAsia="zh-TW"/>
        </w:rPr>
        <w:t>，其次為華人占</w:t>
      </w:r>
      <w:r w:rsidR="0041482E" w:rsidRPr="008D6B7B">
        <w:rPr>
          <w:lang w:eastAsia="zh-TW"/>
        </w:rPr>
        <w:t>22.</w:t>
      </w:r>
      <w:r w:rsidR="00925790" w:rsidRPr="008D6B7B">
        <w:rPr>
          <w:lang w:eastAsia="zh-TW"/>
        </w:rPr>
        <w:t>2</w:t>
      </w:r>
      <w:r w:rsidR="0041482E" w:rsidRPr="008D6B7B">
        <w:rPr>
          <w:lang w:eastAsia="zh-TW"/>
        </w:rPr>
        <w:t>%</w:t>
      </w:r>
      <w:r w:rsidR="0041482E" w:rsidRPr="008D6B7B">
        <w:rPr>
          <w:lang w:eastAsia="zh-TW"/>
        </w:rPr>
        <w:t>，印度人占</w:t>
      </w:r>
      <w:r w:rsidR="0041482E" w:rsidRPr="008D6B7B">
        <w:rPr>
          <w:lang w:eastAsia="zh-TW"/>
        </w:rPr>
        <w:t>6.</w:t>
      </w:r>
      <w:r w:rsidR="00925790" w:rsidRPr="008D6B7B">
        <w:rPr>
          <w:lang w:eastAsia="zh-TW"/>
        </w:rPr>
        <w:t>5</w:t>
      </w:r>
      <w:r w:rsidR="0041482E" w:rsidRPr="008D6B7B">
        <w:rPr>
          <w:lang w:eastAsia="zh-TW"/>
        </w:rPr>
        <w:t>%</w:t>
      </w:r>
      <w:r w:rsidR="0041482E" w:rsidRPr="008D6B7B">
        <w:rPr>
          <w:lang w:eastAsia="zh-TW"/>
        </w:rPr>
        <w:t>，</w:t>
      </w:r>
      <w:r w:rsidR="00ED75AF" w:rsidRPr="008D6B7B">
        <w:rPr>
          <w:lang w:eastAsia="zh-TW"/>
        </w:rPr>
        <w:t>其他</w:t>
      </w:r>
      <w:r w:rsidR="0041482E" w:rsidRPr="008D6B7B">
        <w:rPr>
          <w:lang w:eastAsia="zh-TW"/>
        </w:rPr>
        <w:t>土著占</w:t>
      </w:r>
      <w:r w:rsidR="0041482E" w:rsidRPr="008D6B7B">
        <w:rPr>
          <w:lang w:eastAsia="zh-TW"/>
        </w:rPr>
        <w:t>12.</w:t>
      </w:r>
      <w:r w:rsidR="00925790" w:rsidRPr="008D6B7B">
        <w:rPr>
          <w:lang w:eastAsia="zh-TW"/>
        </w:rPr>
        <w:t>3</w:t>
      </w:r>
      <w:r w:rsidR="0041482E" w:rsidRPr="008D6B7B">
        <w:rPr>
          <w:lang w:eastAsia="zh-TW"/>
        </w:rPr>
        <w:t>%</w:t>
      </w:r>
      <w:r w:rsidR="0041482E" w:rsidRPr="008D6B7B">
        <w:rPr>
          <w:lang w:eastAsia="zh-TW"/>
        </w:rPr>
        <w:t>。</w:t>
      </w:r>
      <w:r w:rsidRPr="008D6B7B">
        <w:rPr>
          <w:lang w:eastAsia="zh-TW"/>
        </w:rPr>
        <w:t>馬來西亞雖由多元民族組成，但彼此和平共處，各種族間互相尊重文化、傳統、宗教信仰及生活方式等，形成一個和平穩定之政治與社會環境。馬來西亞立國以來即努力建立單一國家意識，實施「一種語言、一種文化」政策，以馬來文及文化為主體，主張非馬來族之文化應傾向同化於馬來文化，因此在語言、文化、教育及新經濟政策上對馬來族均</w:t>
      </w:r>
      <w:r w:rsidR="00ED75AF" w:rsidRPr="008D6B7B">
        <w:rPr>
          <w:lang w:eastAsia="zh-TW"/>
        </w:rPr>
        <w:t>給</w:t>
      </w:r>
      <w:r w:rsidRPr="008D6B7B">
        <w:rPr>
          <w:lang w:eastAsia="zh-TW"/>
        </w:rPr>
        <w:t>予特別保障。然由於各種族的信仰不同，馬來人篤信伊斯蘭教，並將之列為國教，但華人大多信奉佛教，印度人則信奉印度教，各種族間通婚不易，故獨立迄今雖已歷經</w:t>
      </w:r>
      <w:r w:rsidRPr="008D6B7B">
        <w:rPr>
          <w:lang w:eastAsia="zh-TW"/>
        </w:rPr>
        <w:t>50</w:t>
      </w:r>
      <w:r w:rsidRPr="008D6B7B">
        <w:rPr>
          <w:lang w:eastAsia="zh-TW"/>
        </w:rPr>
        <w:t>多年，</w:t>
      </w:r>
      <w:r w:rsidRPr="008D6B7B">
        <w:rPr>
          <w:lang w:eastAsia="zh-TW"/>
        </w:rPr>
        <w:t>3</w:t>
      </w:r>
      <w:r w:rsidRPr="008D6B7B">
        <w:rPr>
          <w:lang w:eastAsia="zh-TW"/>
        </w:rPr>
        <w:t>族仍未能融合形成單一之馬來文化。各種族至今仍保留不同之過年習俗，華人習慣慶祝農曆新年，馬來人則慶祝</w:t>
      </w:r>
      <w:r w:rsidRPr="008D6B7B">
        <w:rPr>
          <w:lang w:eastAsia="zh-TW"/>
        </w:rPr>
        <w:t>Hari Raya</w:t>
      </w:r>
      <w:r w:rsidR="006B0C0D" w:rsidRPr="008D6B7B">
        <w:rPr>
          <w:lang w:eastAsia="zh-TW"/>
        </w:rPr>
        <w:t>（</w:t>
      </w:r>
      <w:r w:rsidRPr="008D6B7B">
        <w:rPr>
          <w:lang w:eastAsia="zh-TW"/>
        </w:rPr>
        <w:t>伊斯蘭教開齋節</w:t>
      </w:r>
      <w:r w:rsidR="006B0C0D" w:rsidRPr="008D6B7B">
        <w:rPr>
          <w:lang w:eastAsia="zh-TW"/>
        </w:rPr>
        <w:t>）</w:t>
      </w:r>
      <w:r w:rsidRPr="008D6B7B">
        <w:rPr>
          <w:lang w:eastAsia="zh-TW"/>
        </w:rPr>
        <w:t>、印度人歡度</w:t>
      </w:r>
      <w:r w:rsidRPr="008D6B7B">
        <w:rPr>
          <w:lang w:eastAsia="zh-TW"/>
        </w:rPr>
        <w:t>Deepavali</w:t>
      </w:r>
      <w:r w:rsidR="006B0C0D" w:rsidRPr="008D6B7B">
        <w:rPr>
          <w:lang w:eastAsia="zh-TW"/>
        </w:rPr>
        <w:t>（</w:t>
      </w:r>
      <w:r w:rsidRPr="008D6B7B">
        <w:rPr>
          <w:lang w:eastAsia="zh-TW"/>
        </w:rPr>
        <w:t>屠妖節</w:t>
      </w:r>
      <w:r w:rsidR="006B0C0D" w:rsidRPr="008D6B7B">
        <w:rPr>
          <w:lang w:eastAsia="zh-TW"/>
        </w:rPr>
        <w:t>）</w:t>
      </w:r>
      <w:r w:rsidRPr="008D6B7B">
        <w:rPr>
          <w:lang w:eastAsia="zh-TW"/>
        </w:rPr>
        <w:t>，馬國皆列為國定假日。</w:t>
      </w:r>
    </w:p>
    <w:p w14:paraId="27F79E18" w14:textId="77777777" w:rsidR="0048476D" w:rsidRPr="008D6B7B" w:rsidRDefault="0048476D" w:rsidP="00357BC8">
      <w:pPr>
        <w:ind w:firstLine="472"/>
        <w:rPr>
          <w:lang w:eastAsia="zh-TW"/>
        </w:rPr>
      </w:pPr>
      <w:r w:rsidRPr="008D6B7B">
        <w:rPr>
          <w:lang w:eastAsia="zh-TW"/>
        </w:rPr>
        <w:t>教育方面，馬國現行體制為</w:t>
      </w:r>
      <w:r w:rsidRPr="008D6B7B">
        <w:rPr>
          <w:lang w:eastAsia="zh-TW"/>
        </w:rPr>
        <w:t>6</w:t>
      </w:r>
      <w:r w:rsidRPr="008D6B7B">
        <w:rPr>
          <w:lang w:eastAsia="zh-TW"/>
        </w:rPr>
        <w:t>年小學、</w:t>
      </w:r>
      <w:r w:rsidRPr="008D6B7B">
        <w:rPr>
          <w:lang w:eastAsia="zh-TW"/>
        </w:rPr>
        <w:t>3</w:t>
      </w:r>
      <w:r w:rsidRPr="008D6B7B">
        <w:rPr>
          <w:lang w:eastAsia="zh-TW"/>
        </w:rPr>
        <w:t>年初中，接著是</w:t>
      </w:r>
      <w:r w:rsidRPr="008D6B7B">
        <w:rPr>
          <w:lang w:eastAsia="zh-TW"/>
        </w:rPr>
        <w:t>2</w:t>
      </w:r>
      <w:r w:rsidRPr="008D6B7B">
        <w:rPr>
          <w:lang w:eastAsia="zh-TW"/>
        </w:rPr>
        <w:t>年高中、</w:t>
      </w:r>
      <w:r w:rsidRPr="008D6B7B">
        <w:rPr>
          <w:lang w:eastAsia="zh-TW"/>
        </w:rPr>
        <w:t>2</w:t>
      </w:r>
      <w:r w:rsidRPr="008D6B7B">
        <w:rPr>
          <w:lang w:eastAsia="zh-TW"/>
        </w:rPr>
        <w:t>年大學預科及</w:t>
      </w:r>
      <w:r w:rsidRPr="008D6B7B">
        <w:rPr>
          <w:lang w:eastAsia="zh-TW"/>
        </w:rPr>
        <w:t>3-5</w:t>
      </w:r>
      <w:r w:rsidRPr="008D6B7B">
        <w:rPr>
          <w:lang w:eastAsia="zh-TW"/>
        </w:rPr>
        <w:t>年大學教育。高中以上之教育必須公開舉行入學考試。小學教育以馬來語、華語、淡米爾語授課，而中學將馬來文及英文列為必修語文。</w:t>
      </w:r>
    </w:p>
    <w:p w14:paraId="6178C992" w14:textId="090B6A4B" w:rsidR="0048476D" w:rsidRPr="008D6B7B" w:rsidRDefault="0048476D" w:rsidP="00357BC8">
      <w:pPr>
        <w:ind w:firstLine="472"/>
        <w:rPr>
          <w:lang w:eastAsia="zh-TW"/>
        </w:rPr>
      </w:pPr>
      <w:r w:rsidRPr="008D6B7B">
        <w:rPr>
          <w:lang w:eastAsia="zh-TW"/>
        </w:rPr>
        <w:t>吉隆坡為馬國首都，位於巴生河及鵝嘜河交匯處，不僅是馬國政治及經濟中心，也是全馬最現代化及最進步之城市，人口約</w:t>
      </w:r>
      <w:r w:rsidR="0041482E" w:rsidRPr="008D6B7B">
        <w:rPr>
          <w:lang w:eastAsia="zh-TW"/>
        </w:rPr>
        <w:t>2</w:t>
      </w:r>
      <w:r w:rsidR="002D0545" w:rsidRPr="008D6B7B">
        <w:rPr>
          <w:lang w:eastAsia="zh-TW"/>
        </w:rPr>
        <w:t>10</w:t>
      </w:r>
      <w:r w:rsidR="0041482E" w:rsidRPr="008D6B7B">
        <w:rPr>
          <w:lang w:eastAsia="zh-TW"/>
        </w:rPr>
        <w:t>萬左右</w:t>
      </w:r>
      <w:r w:rsidR="006B0C0D" w:rsidRPr="008D6B7B">
        <w:rPr>
          <w:lang w:eastAsia="zh-TW"/>
        </w:rPr>
        <w:t>（</w:t>
      </w:r>
      <w:r w:rsidR="0041482E" w:rsidRPr="008D6B7B">
        <w:rPr>
          <w:lang w:eastAsia="zh-TW"/>
        </w:rPr>
        <w:t>202</w:t>
      </w:r>
      <w:r w:rsidR="002D0545" w:rsidRPr="008D6B7B">
        <w:rPr>
          <w:lang w:eastAsia="zh-TW"/>
        </w:rPr>
        <w:t>5</w:t>
      </w:r>
      <w:r w:rsidR="0041482E" w:rsidRPr="008D6B7B">
        <w:rPr>
          <w:lang w:eastAsia="zh-TW"/>
        </w:rPr>
        <w:t>年馬國統計局估計</w:t>
      </w:r>
      <w:r w:rsidR="006B0C0D" w:rsidRPr="008D6B7B">
        <w:rPr>
          <w:lang w:eastAsia="zh-TW"/>
        </w:rPr>
        <w:t>）</w:t>
      </w:r>
      <w:r w:rsidRPr="008D6B7B">
        <w:rPr>
          <w:lang w:eastAsia="zh-TW"/>
        </w:rPr>
        <w:t>。檳城</w:t>
      </w:r>
      <w:r w:rsidR="006B0C0D" w:rsidRPr="008D6B7B">
        <w:rPr>
          <w:lang w:eastAsia="zh-TW"/>
        </w:rPr>
        <w:t>（</w:t>
      </w:r>
      <w:r w:rsidRPr="008D6B7B">
        <w:rPr>
          <w:lang w:eastAsia="zh-TW"/>
        </w:rPr>
        <w:t>Penang</w:t>
      </w:r>
      <w:r w:rsidR="006B0C0D" w:rsidRPr="008D6B7B">
        <w:rPr>
          <w:lang w:eastAsia="zh-TW"/>
        </w:rPr>
        <w:t>）</w:t>
      </w:r>
      <w:r w:rsidRPr="008D6B7B">
        <w:rPr>
          <w:lang w:eastAsia="zh-TW"/>
        </w:rPr>
        <w:t>為位於馬來半島西北海岸的一個小島，於</w:t>
      </w:r>
      <w:r w:rsidRPr="008D6B7B">
        <w:rPr>
          <w:lang w:eastAsia="zh-TW"/>
        </w:rPr>
        <w:t>1786</w:t>
      </w:r>
      <w:r w:rsidRPr="008D6B7B">
        <w:rPr>
          <w:lang w:eastAsia="zh-TW"/>
        </w:rPr>
        <w:t>年成為英國東印度貿易公司重要據點，發展迄今成為一個融合中西文化之大都市，檳城州人口</w:t>
      </w:r>
      <w:r w:rsidR="0041482E" w:rsidRPr="008D6B7B">
        <w:rPr>
          <w:lang w:eastAsia="zh-TW"/>
        </w:rPr>
        <w:t>180</w:t>
      </w:r>
      <w:r w:rsidR="0041482E" w:rsidRPr="008D6B7B">
        <w:rPr>
          <w:lang w:eastAsia="zh-TW"/>
        </w:rPr>
        <w:t>萬人</w:t>
      </w:r>
      <w:r w:rsidR="006B0C0D" w:rsidRPr="008D6B7B">
        <w:rPr>
          <w:lang w:eastAsia="zh-TW"/>
        </w:rPr>
        <w:t>（</w:t>
      </w:r>
      <w:r w:rsidR="0041482E" w:rsidRPr="008D6B7B">
        <w:rPr>
          <w:lang w:eastAsia="zh-TW"/>
        </w:rPr>
        <w:t>202</w:t>
      </w:r>
      <w:r w:rsidR="002D0545" w:rsidRPr="008D6B7B">
        <w:rPr>
          <w:lang w:eastAsia="zh-TW"/>
        </w:rPr>
        <w:t>5</w:t>
      </w:r>
      <w:r w:rsidR="0041482E" w:rsidRPr="008D6B7B">
        <w:rPr>
          <w:lang w:eastAsia="zh-TW"/>
        </w:rPr>
        <w:t>年馬國統計局估計</w:t>
      </w:r>
      <w:r w:rsidR="006B0C0D" w:rsidRPr="008D6B7B">
        <w:rPr>
          <w:lang w:eastAsia="zh-TW"/>
        </w:rPr>
        <w:t>）</w:t>
      </w:r>
      <w:r w:rsidRPr="008D6B7B">
        <w:rPr>
          <w:lang w:eastAsia="zh-TW"/>
        </w:rPr>
        <w:t>。目前檳城州首席部長由華人曹觀友出任，其周圍以電子業聞名全國，許多電子業臺商在該地投資設廠。馬國另一大城為柔佛州首府新山</w:t>
      </w:r>
      <w:r w:rsidR="006B0C0D" w:rsidRPr="008D6B7B">
        <w:rPr>
          <w:lang w:eastAsia="zh-TW"/>
        </w:rPr>
        <w:t>（</w:t>
      </w:r>
      <w:r w:rsidRPr="008D6B7B">
        <w:rPr>
          <w:lang w:eastAsia="zh-TW"/>
        </w:rPr>
        <w:t>Johor Bahru</w:t>
      </w:r>
      <w:r w:rsidR="006B0C0D" w:rsidRPr="008D6B7B">
        <w:rPr>
          <w:lang w:eastAsia="zh-TW"/>
        </w:rPr>
        <w:t>）</w:t>
      </w:r>
      <w:r w:rsidRPr="008D6B7B">
        <w:rPr>
          <w:lang w:eastAsia="zh-TW"/>
        </w:rPr>
        <w:t>，由於該市與新加坡以</w:t>
      </w:r>
      <w:r w:rsidR="000974C2" w:rsidRPr="008D6B7B">
        <w:rPr>
          <w:lang w:eastAsia="zh-TW"/>
        </w:rPr>
        <w:t>新</w:t>
      </w:r>
      <w:r w:rsidRPr="008D6B7B">
        <w:rPr>
          <w:lang w:eastAsia="zh-TW"/>
        </w:rPr>
        <w:t>柔長堤連接，雙方居民往來頻繁，近年發展頗為迅速。</w:t>
      </w:r>
    </w:p>
    <w:p w14:paraId="71D9D17C" w14:textId="756D0654" w:rsidR="0048476D" w:rsidRPr="008D6B7B" w:rsidRDefault="0048476D" w:rsidP="00357BC8">
      <w:pPr>
        <w:ind w:firstLine="472"/>
        <w:rPr>
          <w:lang w:eastAsia="zh-TW"/>
        </w:rPr>
      </w:pPr>
      <w:r w:rsidRPr="008D6B7B">
        <w:rPr>
          <w:lang w:eastAsia="zh-TW"/>
        </w:rPr>
        <w:t>由於馬國各種族和平共處，較無種族衝突及排華問題，自</w:t>
      </w:r>
      <w:r w:rsidRPr="008D6B7B">
        <w:rPr>
          <w:lang w:eastAsia="zh-TW"/>
        </w:rPr>
        <w:t>1986</w:t>
      </w:r>
      <w:r w:rsidRPr="008D6B7B">
        <w:rPr>
          <w:lang w:eastAsia="zh-TW"/>
        </w:rPr>
        <w:t>年開放吸引外資以來，我國商家赴馬國投資案件明顯增加，並於</w:t>
      </w:r>
      <w:r w:rsidRPr="008D6B7B">
        <w:rPr>
          <w:lang w:eastAsia="zh-TW"/>
        </w:rPr>
        <w:t>90</w:t>
      </w:r>
      <w:r w:rsidRPr="008D6B7B">
        <w:rPr>
          <w:lang w:eastAsia="zh-TW"/>
        </w:rPr>
        <w:t>年代前期達到顛峰，</w:t>
      </w:r>
      <w:r w:rsidRPr="008D6B7B">
        <w:rPr>
          <w:lang w:eastAsia="zh-TW"/>
        </w:rPr>
        <w:t>1990</w:t>
      </w:r>
      <w:r w:rsidRPr="008D6B7B">
        <w:rPr>
          <w:lang w:eastAsia="zh-TW"/>
        </w:rPr>
        <w:t>年及</w:t>
      </w:r>
      <w:r w:rsidRPr="008D6B7B">
        <w:rPr>
          <w:lang w:eastAsia="zh-TW"/>
        </w:rPr>
        <w:t>1994</w:t>
      </w:r>
      <w:r w:rsidRPr="008D6B7B">
        <w:rPr>
          <w:lang w:eastAsia="zh-TW"/>
        </w:rPr>
        <w:t>年，我為馬國最大外資來源國。</w:t>
      </w:r>
    </w:p>
    <w:p w14:paraId="4C466E05" w14:textId="77777777" w:rsidR="0048476D" w:rsidRPr="008D6B7B" w:rsidRDefault="0048476D" w:rsidP="00592274">
      <w:pPr>
        <w:pStyle w:val="a4"/>
        <w:pageBreakBefore/>
        <w:spacing w:before="257" w:after="257"/>
        <w:ind w:left="632" w:hanging="632"/>
      </w:pPr>
      <w:r w:rsidRPr="008D6B7B">
        <w:lastRenderedPageBreak/>
        <w:t>三、政治環境</w:t>
      </w:r>
    </w:p>
    <w:p w14:paraId="44F785EA" w14:textId="77777777" w:rsidR="0048476D" w:rsidRPr="008D6B7B" w:rsidRDefault="0048476D" w:rsidP="0048476D">
      <w:pPr>
        <w:pStyle w:val="a6"/>
      </w:pPr>
      <w:r w:rsidRPr="008D6B7B">
        <w:t>（一）政體</w:t>
      </w:r>
    </w:p>
    <w:p w14:paraId="2677A206" w14:textId="292BBB0F" w:rsidR="00DB274F" w:rsidRPr="008D6B7B" w:rsidRDefault="00DB274F" w:rsidP="00357BC8">
      <w:pPr>
        <w:pStyle w:val="ad"/>
        <w:ind w:left="945" w:firstLine="472"/>
        <w:rPr>
          <w:lang w:eastAsia="zh-TW"/>
        </w:rPr>
      </w:pPr>
      <w:r w:rsidRPr="008D6B7B">
        <w:rPr>
          <w:lang w:eastAsia="zh-TW"/>
        </w:rPr>
        <w:t>採君主立憲制，聯邦政府由</w:t>
      </w:r>
      <w:r w:rsidRPr="008D6B7B">
        <w:rPr>
          <w:lang w:eastAsia="zh-TW"/>
        </w:rPr>
        <w:t>13</w:t>
      </w:r>
      <w:r w:rsidRPr="008D6B7B">
        <w:rPr>
          <w:lang w:eastAsia="zh-TW"/>
        </w:rPr>
        <w:t>州組成，最高元首由柔佛、吉打、吉蘭丹、森美蘭、彭亨、霹靂、玻璃市、雪蘭莪及登嘉樓等</w:t>
      </w:r>
      <w:r w:rsidRPr="008D6B7B">
        <w:rPr>
          <w:lang w:eastAsia="zh-TW"/>
        </w:rPr>
        <w:t>9</w:t>
      </w:r>
      <w:r w:rsidRPr="008D6B7B">
        <w:rPr>
          <w:lang w:eastAsia="zh-TW"/>
        </w:rPr>
        <w:t>個州之蘇丹共同推選</w:t>
      </w:r>
      <w:r w:rsidR="006B0C0D" w:rsidRPr="008D6B7B">
        <w:rPr>
          <w:lang w:eastAsia="zh-TW"/>
        </w:rPr>
        <w:t>（</w:t>
      </w:r>
      <w:r w:rsidRPr="008D6B7B">
        <w:rPr>
          <w:lang w:eastAsia="zh-TW"/>
        </w:rPr>
        <w:t>馬六甲、檳城、沙巴及砂勞越</w:t>
      </w:r>
      <w:r w:rsidRPr="008D6B7B">
        <w:rPr>
          <w:lang w:eastAsia="zh-TW"/>
        </w:rPr>
        <w:t>4</w:t>
      </w:r>
      <w:r w:rsidRPr="008D6B7B">
        <w:rPr>
          <w:lang w:eastAsia="zh-TW"/>
        </w:rPr>
        <w:t>州無蘇丹</w:t>
      </w:r>
      <w:r w:rsidR="006B0C0D" w:rsidRPr="008D6B7B">
        <w:rPr>
          <w:lang w:eastAsia="zh-TW"/>
        </w:rPr>
        <w:t>）</w:t>
      </w:r>
      <w:r w:rsidRPr="008D6B7B">
        <w:rPr>
          <w:lang w:eastAsia="zh-TW"/>
        </w:rPr>
        <w:t>，</w:t>
      </w:r>
      <w:r w:rsidRPr="008D6B7B">
        <w:rPr>
          <w:lang w:eastAsia="zh-TW"/>
        </w:rPr>
        <w:t>5</w:t>
      </w:r>
      <w:r w:rsidRPr="008D6B7B">
        <w:rPr>
          <w:lang w:eastAsia="zh-TW"/>
        </w:rPr>
        <w:t>年改選</w:t>
      </w:r>
      <w:r w:rsidRPr="008D6B7B">
        <w:rPr>
          <w:lang w:eastAsia="zh-TW"/>
        </w:rPr>
        <w:t>1</w:t>
      </w:r>
      <w:r w:rsidRPr="008D6B7B">
        <w:rPr>
          <w:lang w:eastAsia="zh-TW"/>
        </w:rPr>
        <w:t>次，不得連任，現任最高元首為柔佛州蘇丹伊布拉欣</w:t>
      </w:r>
      <w:r w:rsidR="006B0C0D" w:rsidRPr="008D6B7B">
        <w:rPr>
          <w:lang w:eastAsia="zh-TW"/>
        </w:rPr>
        <w:t>（</w:t>
      </w:r>
      <w:r w:rsidRPr="008D6B7B">
        <w:rPr>
          <w:lang w:eastAsia="zh-TW"/>
        </w:rPr>
        <w:t>Sultan Ibrahim Sultan Iskandar</w:t>
      </w:r>
      <w:r w:rsidR="006B0C0D" w:rsidRPr="008D6B7B">
        <w:rPr>
          <w:lang w:eastAsia="zh-TW"/>
        </w:rPr>
        <w:t>）</w:t>
      </w:r>
      <w:r w:rsidRPr="008D6B7B">
        <w:rPr>
          <w:lang w:eastAsia="zh-TW"/>
        </w:rPr>
        <w:t>，於</w:t>
      </w:r>
      <w:r w:rsidRPr="008D6B7B">
        <w:rPr>
          <w:lang w:eastAsia="zh-TW"/>
        </w:rPr>
        <w:t>2024</w:t>
      </w:r>
      <w:r w:rsidRPr="008D6B7B">
        <w:rPr>
          <w:lang w:eastAsia="zh-TW"/>
        </w:rPr>
        <w:t>年</w:t>
      </w:r>
      <w:r w:rsidRPr="008D6B7B">
        <w:rPr>
          <w:lang w:eastAsia="zh-TW"/>
        </w:rPr>
        <w:t>1</w:t>
      </w:r>
      <w:r w:rsidRPr="008D6B7B">
        <w:rPr>
          <w:lang w:eastAsia="zh-TW"/>
        </w:rPr>
        <w:t>月</w:t>
      </w:r>
      <w:r w:rsidRPr="008D6B7B">
        <w:rPr>
          <w:lang w:eastAsia="zh-TW"/>
        </w:rPr>
        <w:t>31</w:t>
      </w:r>
      <w:r w:rsidRPr="008D6B7B">
        <w:rPr>
          <w:lang w:eastAsia="zh-TW"/>
        </w:rPr>
        <w:t>日宣誓就任。然最高元首係虛位領袖，全國最高行政首長為首相，目前由拿督斯里安華</w:t>
      </w:r>
      <w:r w:rsidRPr="008D6B7B">
        <w:rPr>
          <w:lang w:eastAsia="zh-TW"/>
        </w:rPr>
        <w:t>‧</w:t>
      </w:r>
      <w:r w:rsidRPr="008D6B7B">
        <w:rPr>
          <w:lang w:eastAsia="zh-TW"/>
        </w:rPr>
        <w:t>依布拉欣</w:t>
      </w:r>
      <w:r w:rsidR="006B0C0D" w:rsidRPr="008D6B7B">
        <w:rPr>
          <w:lang w:eastAsia="zh-TW"/>
        </w:rPr>
        <w:t>（</w:t>
      </w:r>
      <w:r w:rsidRPr="008D6B7B">
        <w:rPr>
          <w:lang w:eastAsia="zh-TW"/>
        </w:rPr>
        <w:t>Datuk Seri Anwar Ibrahim</w:t>
      </w:r>
      <w:r w:rsidR="006B0C0D" w:rsidRPr="008D6B7B">
        <w:rPr>
          <w:lang w:eastAsia="zh-TW"/>
        </w:rPr>
        <w:t>）</w:t>
      </w:r>
      <w:r w:rsidRPr="008D6B7B">
        <w:rPr>
          <w:lang w:eastAsia="zh-TW"/>
        </w:rPr>
        <w:t>出任。立法權隸屬國會，行政權隸屬內閣，司法權則隸屬各級法院。</w:t>
      </w:r>
    </w:p>
    <w:p w14:paraId="37D999FF" w14:textId="77777777" w:rsidR="0048476D" w:rsidRPr="008D6B7B" w:rsidRDefault="0048476D" w:rsidP="0048476D">
      <w:pPr>
        <w:pStyle w:val="a6"/>
      </w:pPr>
      <w:r w:rsidRPr="008D6B7B">
        <w:t>（二）國會</w:t>
      </w:r>
    </w:p>
    <w:p w14:paraId="31F58F86" w14:textId="77777777" w:rsidR="0048476D" w:rsidRPr="008D6B7B" w:rsidRDefault="0048476D" w:rsidP="00357BC8">
      <w:pPr>
        <w:pStyle w:val="ad"/>
        <w:ind w:left="945" w:firstLine="472"/>
        <w:rPr>
          <w:lang w:eastAsia="zh-TW"/>
        </w:rPr>
      </w:pPr>
      <w:r w:rsidRPr="008D6B7B">
        <w:rPr>
          <w:lang w:eastAsia="zh-TW"/>
        </w:rPr>
        <w:t>國會為立法機關，分為上、下二院，上議院</w:t>
      </w:r>
      <w:r w:rsidRPr="008D6B7B">
        <w:rPr>
          <w:lang w:eastAsia="zh-TW"/>
        </w:rPr>
        <w:t>70</w:t>
      </w:r>
      <w:r w:rsidRPr="008D6B7B">
        <w:rPr>
          <w:lang w:eastAsia="zh-TW"/>
        </w:rPr>
        <w:t>席，由</w:t>
      </w:r>
      <w:r w:rsidRPr="008D6B7B">
        <w:rPr>
          <w:lang w:eastAsia="zh-TW"/>
        </w:rPr>
        <w:t>13</w:t>
      </w:r>
      <w:r w:rsidRPr="008D6B7B">
        <w:rPr>
          <w:lang w:eastAsia="zh-TW"/>
        </w:rPr>
        <w:t>個州議會各選出</w:t>
      </w:r>
      <w:r w:rsidRPr="008D6B7B">
        <w:rPr>
          <w:lang w:eastAsia="zh-TW"/>
        </w:rPr>
        <w:t>2</w:t>
      </w:r>
      <w:r w:rsidRPr="008D6B7B">
        <w:rPr>
          <w:lang w:eastAsia="zh-TW"/>
        </w:rPr>
        <w:t>席，其餘由首相提名，呈送最高元首委任，任期</w:t>
      </w:r>
      <w:r w:rsidRPr="008D6B7B">
        <w:rPr>
          <w:lang w:eastAsia="zh-TW"/>
        </w:rPr>
        <w:t>3</w:t>
      </w:r>
      <w:r w:rsidRPr="008D6B7B">
        <w:rPr>
          <w:lang w:eastAsia="zh-TW"/>
        </w:rPr>
        <w:t>年，以</w:t>
      </w:r>
      <w:r w:rsidRPr="008D6B7B">
        <w:rPr>
          <w:lang w:eastAsia="zh-TW"/>
        </w:rPr>
        <w:t>2</w:t>
      </w:r>
      <w:r w:rsidRPr="008D6B7B">
        <w:rPr>
          <w:lang w:eastAsia="zh-TW"/>
        </w:rPr>
        <w:t>任為限；眾議員由人民普選產生，共</w:t>
      </w:r>
      <w:r w:rsidRPr="008D6B7B">
        <w:rPr>
          <w:lang w:eastAsia="zh-TW"/>
        </w:rPr>
        <w:t>222</w:t>
      </w:r>
      <w:r w:rsidRPr="008D6B7B">
        <w:rPr>
          <w:lang w:eastAsia="zh-TW"/>
        </w:rPr>
        <w:t>席，任期</w:t>
      </w:r>
      <w:r w:rsidRPr="008D6B7B">
        <w:rPr>
          <w:lang w:eastAsia="zh-TW"/>
        </w:rPr>
        <w:t>5</w:t>
      </w:r>
      <w:r w:rsidRPr="008D6B7B">
        <w:rPr>
          <w:lang w:eastAsia="zh-TW"/>
        </w:rPr>
        <w:t>年，連選得連任，享有立法及預算審核權。</w:t>
      </w:r>
    </w:p>
    <w:p w14:paraId="348FD0E3" w14:textId="77777777" w:rsidR="0048476D" w:rsidRPr="008D6B7B" w:rsidRDefault="0048476D" w:rsidP="0048476D">
      <w:pPr>
        <w:pStyle w:val="a6"/>
      </w:pPr>
      <w:r w:rsidRPr="008D6B7B">
        <w:t>（三）司法</w:t>
      </w:r>
    </w:p>
    <w:p w14:paraId="0C4D59B4" w14:textId="4BA0F3BB" w:rsidR="0048476D" w:rsidRPr="008D6B7B" w:rsidRDefault="0048476D" w:rsidP="00357BC8">
      <w:pPr>
        <w:pStyle w:val="ad"/>
        <w:ind w:left="945" w:firstLine="472"/>
        <w:rPr>
          <w:lang w:eastAsia="zh-TW"/>
        </w:rPr>
      </w:pPr>
      <w:r w:rsidRPr="008D6B7B">
        <w:rPr>
          <w:lang w:eastAsia="zh-TW"/>
        </w:rPr>
        <w:t>馬來西亞司法採成文法制度，惟受英國體系影響，審判實務大量援引大英國協之判例法。馬來西亞法院分為三級，聯邦法院、高等法院及州地方法院。另馬來西亞聯邦憲法第</w:t>
      </w:r>
      <w:r w:rsidRPr="008D6B7B">
        <w:rPr>
          <w:lang w:eastAsia="zh-TW"/>
        </w:rPr>
        <w:t>3</w:t>
      </w:r>
      <w:r w:rsidRPr="008D6B7B">
        <w:rPr>
          <w:lang w:eastAsia="zh-TW"/>
        </w:rPr>
        <w:t>條規定伊斯蘭教為聯邦國教，因此針對穆斯林族群，依伊斯蘭教法令設立伊斯蘭教法庭，凡穆斯林族群之宗教、婚姻、親屬等特定事項，或違反伊斯蘭教義之刑事案件，由伊斯蘭教法庭負責審理。馬來西亞並未設立司法部，而係由馬國檢察總署</w:t>
      </w:r>
      <w:r w:rsidR="006B0C0D" w:rsidRPr="008D6B7B">
        <w:rPr>
          <w:lang w:eastAsia="zh-TW"/>
        </w:rPr>
        <w:t>（</w:t>
      </w:r>
      <w:r w:rsidRPr="008D6B7B">
        <w:rPr>
          <w:lang w:eastAsia="zh-TW"/>
        </w:rPr>
        <w:t>Attorney General’s Chambers</w:t>
      </w:r>
      <w:r w:rsidR="006B0C0D" w:rsidRPr="008D6B7B">
        <w:rPr>
          <w:lang w:eastAsia="zh-TW"/>
        </w:rPr>
        <w:t>）</w:t>
      </w:r>
      <w:r w:rsidRPr="008D6B7B">
        <w:rPr>
          <w:lang w:eastAsia="zh-TW"/>
        </w:rPr>
        <w:t>負責刑事案件檢控，並綜理內閣所有法律事務，為首相提出法律諮詢意見。</w:t>
      </w:r>
    </w:p>
    <w:p w14:paraId="1FD40D06" w14:textId="77777777" w:rsidR="00592274" w:rsidRPr="008D6B7B" w:rsidRDefault="00592274" w:rsidP="00357BC8">
      <w:pPr>
        <w:pStyle w:val="ad"/>
        <w:ind w:left="945" w:firstLine="472"/>
        <w:rPr>
          <w:lang w:eastAsia="zh-TW"/>
        </w:rPr>
      </w:pPr>
    </w:p>
    <w:p w14:paraId="339E74CA" w14:textId="77777777" w:rsidR="00592274" w:rsidRPr="008D6B7B" w:rsidRDefault="00592274" w:rsidP="00357BC8">
      <w:pPr>
        <w:pStyle w:val="ad"/>
        <w:ind w:left="945" w:firstLine="472"/>
        <w:rPr>
          <w:lang w:eastAsia="zh-TW"/>
        </w:rPr>
      </w:pPr>
    </w:p>
    <w:p w14:paraId="6C36581B" w14:textId="77777777" w:rsidR="00592274" w:rsidRPr="008D6B7B" w:rsidRDefault="00592274" w:rsidP="00357BC8">
      <w:pPr>
        <w:pStyle w:val="ad"/>
        <w:ind w:left="945" w:firstLine="472"/>
        <w:rPr>
          <w:lang w:eastAsia="zh-TW"/>
        </w:rPr>
      </w:pPr>
    </w:p>
    <w:p w14:paraId="74E563E7" w14:textId="77777777" w:rsidR="00D87A05" w:rsidRPr="008D6B7B" w:rsidRDefault="00D87A05" w:rsidP="00592A22">
      <w:pPr>
        <w:ind w:firstLineChars="0" w:firstLine="0"/>
        <w:rPr>
          <w:lang w:eastAsia="zh-TW"/>
        </w:rPr>
        <w:sectPr w:rsidR="00D87A05" w:rsidRPr="008D6B7B" w:rsidSect="00D87A05">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1F367BF2" w14:textId="4E19661C" w:rsidR="00D87A05" w:rsidRPr="008D6B7B" w:rsidRDefault="00D87A05" w:rsidP="00592274">
      <w:pPr>
        <w:pStyle w:val="a3"/>
        <w:spacing w:before="514" w:after="771"/>
        <w:rPr>
          <w:lang w:eastAsia="zh-TW"/>
        </w:rPr>
      </w:pPr>
      <w:bookmarkStart w:id="1" w:name="_Toc231868390"/>
      <w:r w:rsidRPr="008D6B7B">
        <w:rPr>
          <w:lang w:eastAsia="zh-TW"/>
        </w:rPr>
        <w:lastRenderedPageBreak/>
        <w:t>第貳章　經濟環境</w:t>
      </w:r>
      <w:bookmarkEnd w:id="1"/>
    </w:p>
    <w:p w14:paraId="083DC377" w14:textId="77777777" w:rsidR="00D87A05" w:rsidRPr="008D6B7B" w:rsidRDefault="00D87A05" w:rsidP="00FA22C9">
      <w:pPr>
        <w:pStyle w:val="a4"/>
        <w:spacing w:before="257" w:after="257"/>
        <w:ind w:left="632" w:hanging="632"/>
      </w:pPr>
      <w:r w:rsidRPr="008D6B7B">
        <w:t>一、經濟概況</w:t>
      </w:r>
    </w:p>
    <w:tbl>
      <w:tblPr>
        <w:tblW w:w="525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1105"/>
        <w:gridCol w:w="616"/>
        <w:gridCol w:w="616"/>
        <w:gridCol w:w="574"/>
        <w:gridCol w:w="560"/>
        <w:gridCol w:w="588"/>
        <w:gridCol w:w="602"/>
        <w:gridCol w:w="630"/>
        <w:gridCol w:w="657"/>
        <w:gridCol w:w="658"/>
        <w:gridCol w:w="573"/>
        <w:gridCol w:w="573"/>
        <w:gridCol w:w="573"/>
        <w:gridCol w:w="573"/>
      </w:tblGrid>
      <w:tr w:rsidR="00FA22C9" w:rsidRPr="008D6B7B" w14:paraId="2E7BF5AA" w14:textId="7C2DD83F" w:rsidTr="00FA22C9">
        <w:trPr>
          <w:trHeight w:val="567"/>
          <w:tblHeader/>
          <w:jc w:val="center"/>
        </w:trPr>
        <w:tc>
          <w:tcPr>
            <w:tcW w:w="1105" w:type="dxa"/>
            <w:tcMar>
              <w:top w:w="0" w:type="dxa"/>
              <w:left w:w="57" w:type="dxa"/>
              <w:bottom w:w="0" w:type="dxa"/>
              <w:right w:w="57" w:type="dxa"/>
            </w:tcMar>
            <w:vAlign w:val="center"/>
          </w:tcPr>
          <w:p w14:paraId="448069D2" w14:textId="77777777" w:rsidR="00E31CB2" w:rsidRPr="008D6B7B" w:rsidRDefault="00E31CB2" w:rsidP="00E31CB2">
            <w:pPr>
              <w:pStyle w:val="af4"/>
              <w:snapToGrid w:val="0"/>
              <w:rPr>
                <w:sz w:val="20"/>
                <w:szCs w:val="20"/>
              </w:rPr>
            </w:pPr>
            <w:r w:rsidRPr="008D6B7B">
              <w:rPr>
                <w:sz w:val="20"/>
                <w:szCs w:val="20"/>
              </w:rPr>
              <w:t>年</w:t>
            </w:r>
            <w:r w:rsidRPr="008D6B7B">
              <w:rPr>
                <w:sz w:val="20"/>
                <w:szCs w:val="20"/>
              </w:rPr>
              <w:t xml:space="preserve"> </w:t>
            </w:r>
            <w:r w:rsidRPr="008D6B7B">
              <w:rPr>
                <w:sz w:val="20"/>
                <w:szCs w:val="20"/>
              </w:rPr>
              <w:t>度</w:t>
            </w:r>
          </w:p>
        </w:tc>
        <w:tc>
          <w:tcPr>
            <w:tcW w:w="616" w:type="dxa"/>
            <w:tcMar>
              <w:top w:w="0" w:type="dxa"/>
              <w:left w:w="57" w:type="dxa"/>
              <w:bottom w:w="0" w:type="dxa"/>
              <w:right w:w="57" w:type="dxa"/>
            </w:tcMar>
            <w:vAlign w:val="center"/>
          </w:tcPr>
          <w:p w14:paraId="0D6882F8" w14:textId="77777777" w:rsidR="00E31CB2" w:rsidRPr="008D6B7B" w:rsidRDefault="00E31CB2" w:rsidP="00AD4E69">
            <w:pPr>
              <w:pStyle w:val="af4"/>
              <w:snapToGrid w:val="0"/>
              <w:rPr>
                <w:sz w:val="20"/>
                <w:szCs w:val="20"/>
              </w:rPr>
            </w:pPr>
            <w:r w:rsidRPr="008D6B7B">
              <w:rPr>
                <w:sz w:val="20"/>
                <w:szCs w:val="20"/>
              </w:rPr>
              <w:t>2013</w:t>
            </w:r>
          </w:p>
        </w:tc>
        <w:tc>
          <w:tcPr>
            <w:tcW w:w="616" w:type="dxa"/>
            <w:tcMar>
              <w:top w:w="0" w:type="dxa"/>
              <w:left w:w="57" w:type="dxa"/>
              <w:bottom w:w="0" w:type="dxa"/>
              <w:right w:w="57" w:type="dxa"/>
            </w:tcMar>
            <w:vAlign w:val="center"/>
          </w:tcPr>
          <w:p w14:paraId="7D752A39" w14:textId="77777777" w:rsidR="00E31CB2" w:rsidRPr="008D6B7B" w:rsidRDefault="00E31CB2" w:rsidP="00AD4E69">
            <w:pPr>
              <w:pStyle w:val="af4"/>
              <w:snapToGrid w:val="0"/>
              <w:rPr>
                <w:sz w:val="20"/>
                <w:szCs w:val="20"/>
              </w:rPr>
            </w:pPr>
            <w:r w:rsidRPr="008D6B7B">
              <w:rPr>
                <w:sz w:val="20"/>
                <w:szCs w:val="20"/>
              </w:rPr>
              <w:t>2014</w:t>
            </w:r>
          </w:p>
        </w:tc>
        <w:tc>
          <w:tcPr>
            <w:tcW w:w="574" w:type="dxa"/>
            <w:tcMar>
              <w:top w:w="0" w:type="dxa"/>
              <w:left w:w="57" w:type="dxa"/>
              <w:bottom w:w="0" w:type="dxa"/>
              <w:right w:w="57" w:type="dxa"/>
            </w:tcMar>
            <w:vAlign w:val="center"/>
          </w:tcPr>
          <w:p w14:paraId="12E1CD83" w14:textId="77777777" w:rsidR="00E31CB2" w:rsidRPr="008D6B7B" w:rsidRDefault="00E31CB2" w:rsidP="00AD4E69">
            <w:pPr>
              <w:pStyle w:val="af4"/>
              <w:snapToGrid w:val="0"/>
              <w:rPr>
                <w:sz w:val="20"/>
                <w:szCs w:val="20"/>
              </w:rPr>
            </w:pPr>
            <w:r w:rsidRPr="008D6B7B">
              <w:rPr>
                <w:sz w:val="20"/>
                <w:szCs w:val="20"/>
              </w:rPr>
              <w:t>2015</w:t>
            </w:r>
          </w:p>
        </w:tc>
        <w:tc>
          <w:tcPr>
            <w:tcW w:w="560" w:type="dxa"/>
            <w:tcMar>
              <w:top w:w="0" w:type="dxa"/>
              <w:left w:w="57" w:type="dxa"/>
              <w:bottom w:w="0" w:type="dxa"/>
              <w:right w:w="57" w:type="dxa"/>
            </w:tcMar>
            <w:vAlign w:val="center"/>
          </w:tcPr>
          <w:p w14:paraId="7B95D75A" w14:textId="77777777" w:rsidR="00E31CB2" w:rsidRPr="008D6B7B" w:rsidRDefault="00E31CB2" w:rsidP="00AD4E69">
            <w:pPr>
              <w:pStyle w:val="af4"/>
              <w:snapToGrid w:val="0"/>
              <w:rPr>
                <w:sz w:val="20"/>
                <w:szCs w:val="20"/>
              </w:rPr>
            </w:pPr>
            <w:r w:rsidRPr="008D6B7B">
              <w:rPr>
                <w:sz w:val="20"/>
                <w:szCs w:val="20"/>
              </w:rPr>
              <w:t>2016</w:t>
            </w:r>
          </w:p>
        </w:tc>
        <w:tc>
          <w:tcPr>
            <w:tcW w:w="588" w:type="dxa"/>
            <w:tcMar>
              <w:top w:w="0" w:type="dxa"/>
              <w:left w:w="57" w:type="dxa"/>
              <w:bottom w:w="0" w:type="dxa"/>
              <w:right w:w="57" w:type="dxa"/>
            </w:tcMar>
            <w:vAlign w:val="center"/>
          </w:tcPr>
          <w:p w14:paraId="3E73A3D0" w14:textId="77777777" w:rsidR="00E31CB2" w:rsidRPr="008D6B7B" w:rsidRDefault="00E31CB2" w:rsidP="00AD4E69">
            <w:pPr>
              <w:pStyle w:val="af4"/>
              <w:snapToGrid w:val="0"/>
              <w:rPr>
                <w:sz w:val="20"/>
                <w:szCs w:val="20"/>
              </w:rPr>
            </w:pPr>
            <w:r w:rsidRPr="008D6B7B">
              <w:rPr>
                <w:sz w:val="20"/>
                <w:szCs w:val="20"/>
              </w:rPr>
              <w:t>2017</w:t>
            </w:r>
          </w:p>
        </w:tc>
        <w:tc>
          <w:tcPr>
            <w:tcW w:w="602" w:type="dxa"/>
            <w:tcMar>
              <w:top w:w="0" w:type="dxa"/>
              <w:left w:w="57" w:type="dxa"/>
              <w:bottom w:w="0" w:type="dxa"/>
              <w:right w:w="57" w:type="dxa"/>
            </w:tcMar>
            <w:vAlign w:val="center"/>
          </w:tcPr>
          <w:p w14:paraId="75602FD0" w14:textId="77777777" w:rsidR="00E31CB2" w:rsidRPr="008D6B7B" w:rsidRDefault="00E31CB2" w:rsidP="00AD4E69">
            <w:pPr>
              <w:pStyle w:val="af4"/>
              <w:snapToGrid w:val="0"/>
              <w:rPr>
                <w:sz w:val="20"/>
                <w:szCs w:val="20"/>
              </w:rPr>
            </w:pPr>
            <w:r w:rsidRPr="008D6B7B">
              <w:rPr>
                <w:sz w:val="20"/>
                <w:szCs w:val="20"/>
              </w:rPr>
              <w:t>2018</w:t>
            </w:r>
          </w:p>
        </w:tc>
        <w:tc>
          <w:tcPr>
            <w:tcW w:w="630" w:type="dxa"/>
            <w:tcMar>
              <w:top w:w="0" w:type="dxa"/>
              <w:left w:w="57" w:type="dxa"/>
              <w:bottom w:w="0" w:type="dxa"/>
              <w:right w:w="57" w:type="dxa"/>
            </w:tcMar>
            <w:vAlign w:val="center"/>
          </w:tcPr>
          <w:p w14:paraId="061722D2" w14:textId="77777777" w:rsidR="00E31CB2" w:rsidRPr="008D6B7B" w:rsidRDefault="00E31CB2" w:rsidP="00AD4E69">
            <w:pPr>
              <w:pStyle w:val="af4"/>
              <w:snapToGrid w:val="0"/>
              <w:rPr>
                <w:sz w:val="20"/>
                <w:szCs w:val="20"/>
              </w:rPr>
            </w:pPr>
            <w:r w:rsidRPr="008D6B7B">
              <w:rPr>
                <w:sz w:val="20"/>
                <w:szCs w:val="20"/>
              </w:rPr>
              <w:t>2019</w:t>
            </w:r>
          </w:p>
        </w:tc>
        <w:tc>
          <w:tcPr>
            <w:tcW w:w="657" w:type="dxa"/>
            <w:tcMar>
              <w:top w:w="0" w:type="dxa"/>
              <w:left w:w="57" w:type="dxa"/>
              <w:bottom w:w="0" w:type="dxa"/>
              <w:right w:w="57" w:type="dxa"/>
            </w:tcMar>
            <w:vAlign w:val="center"/>
          </w:tcPr>
          <w:p w14:paraId="409F8743" w14:textId="77777777" w:rsidR="00E31CB2" w:rsidRPr="008D6B7B" w:rsidRDefault="00E31CB2" w:rsidP="00AD4E69">
            <w:pPr>
              <w:pStyle w:val="af4"/>
              <w:snapToGrid w:val="0"/>
              <w:rPr>
                <w:sz w:val="20"/>
                <w:szCs w:val="20"/>
              </w:rPr>
            </w:pPr>
            <w:r w:rsidRPr="008D6B7B">
              <w:rPr>
                <w:sz w:val="20"/>
                <w:szCs w:val="20"/>
              </w:rPr>
              <w:t>2020</w:t>
            </w:r>
          </w:p>
        </w:tc>
        <w:tc>
          <w:tcPr>
            <w:tcW w:w="658" w:type="dxa"/>
            <w:tcMar>
              <w:top w:w="0" w:type="dxa"/>
              <w:left w:w="57" w:type="dxa"/>
              <w:bottom w:w="0" w:type="dxa"/>
              <w:right w:w="57" w:type="dxa"/>
            </w:tcMar>
            <w:vAlign w:val="center"/>
          </w:tcPr>
          <w:p w14:paraId="4314FF4A" w14:textId="77777777" w:rsidR="00E31CB2" w:rsidRPr="008D6B7B" w:rsidRDefault="00E31CB2" w:rsidP="00AD4E69">
            <w:pPr>
              <w:pStyle w:val="af4"/>
              <w:snapToGrid w:val="0"/>
              <w:rPr>
                <w:sz w:val="20"/>
                <w:szCs w:val="20"/>
              </w:rPr>
            </w:pPr>
            <w:r w:rsidRPr="008D6B7B">
              <w:rPr>
                <w:sz w:val="20"/>
                <w:szCs w:val="20"/>
              </w:rPr>
              <w:t>2021</w:t>
            </w:r>
          </w:p>
        </w:tc>
        <w:tc>
          <w:tcPr>
            <w:tcW w:w="573" w:type="dxa"/>
            <w:tcMar>
              <w:top w:w="0" w:type="dxa"/>
              <w:left w:w="10" w:type="dxa"/>
              <w:bottom w:w="0" w:type="dxa"/>
              <w:right w:w="10" w:type="dxa"/>
            </w:tcMar>
            <w:vAlign w:val="center"/>
          </w:tcPr>
          <w:p w14:paraId="17928D95" w14:textId="77777777" w:rsidR="00E31CB2" w:rsidRPr="008D6B7B" w:rsidRDefault="00E31CB2" w:rsidP="00AD4E69">
            <w:pPr>
              <w:pStyle w:val="af4"/>
              <w:snapToGrid w:val="0"/>
              <w:rPr>
                <w:sz w:val="20"/>
                <w:szCs w:val="20"/>
              </w:rPr>
            </w:pPr>
            <w:r w:rsidRPr="008D6B7B">
              <w:rPr>
                <w:sz w:val="20"/>
                <w:szCs w:val="20"/>
              </w:rPr>
              <w:t>2022</w:t>
            </w:r>
          </w:p>
        </w:tc>
        <w:tc>
          <w:tcPr>
            <w:tcW w:w="573" w:type="dxa"/>
            <w:vAlign w:val="center"/>
          </w:tcPr>
          <w:p w14:paraId="6C4E3C7B" w14:textId="77777777" w:rsidR="00E31CB2" w:rsidRPr="008D6B7B" w:rsidRDefault="00E31CB2" w:rsidP="00AD4E69">
            <w:pPr>
              <w:pStyle w:val="af4"/>
              <w:snapToGrid w:val="0"/>
              <w:rPr>
                <w:sz w:val="20"/>
                <w:szCs w:val="20"/>
              </w:rPr>
            </w:pPr>
            <w:r w:rsidRPr="008D6B7B">
              <w:rPr>
                <w:sz w:val="20"/>
                <w:szCs w:val="20"/>
              </w:rPr>
              <w:t>2023</w:t>
            </w:r>
          </w:p>
        </w:tc>
        <w:tc>
          <w:tcPr>
            <w:tcW w:w="573" w:type="dxa"/>
            <w:vAlign w:val="center"/>
          </w:tcPr>
          <w:p w14:paraId="10733319" w14:textId="77777777" w:rsidR="00E31CB2" w:rsidRPr="008D6B7B" w:rsidRDefault="00E31CB2" w:rsidP="00AD4E69">
            <w:pPr>
              <w:pStyle w:val="af4"/>
              <w:snapToGrid w:val="0"/>
              <w:rPr>
                <w:sz w:val="20"/>
                <w:szCs w:val="20"/>
              </w:rPr>
            </w:pPr>
            <w:r w:rsidRPr="008D6B7B">
              <w:rPr>
                <w:sz w:val="20"/>
                <w:szCs w:val="20"/>
              </w:rPr>
              <w:t>2024</w:t>
            </w:r>
          </w:p>
        </w:tc>
        <w:tc>
          <w:tcPr>
            <w:tcW w:w="573" w:type="dxa"/>
            <w:vAlign w:val="center"/>
          </w:tcPr>
          <w:p w14:paraId="641E1F74" w14:textId="6E2DCACB" w:rsidR="00E31CB2" w:rsidRPr="008D6B7B" w:rsidRDefault="00E31CB2" w:rsidP="00AD4E69">
            <w:pPr>
              <w:pStyle w:val="af4"/>
              <w:snapToGrid w:val="0"/>
              <w:rPr>
                <w:sz w:val="20"/>
                <w:szCs w:val="20"/>
                <w:lang w:eastAsia="zh-CN"/>
              </w:rPr>
            </w:pPr>
            <w:r w:rsidRPr="008D6B7B">
              <w:rPr>
                <w:sz w:val="20"/>
                <w:szCs w:val="20"/>
              </w:rPr>
              <w:t>202</w:t>
            </w:r>
            <w:r w:rsidRPr="008D6B7B">
              <w:rPr>
                <w:sz w:val="20"/>
                <w:szCs w:val="20"/>
                <w:lang w:eastAsia="zh-CN"/>
              </w:rPr>
              <w:t>5</w:t>
            </w:r>
          </w:p>
        </w:tc>
      </w:tr>
      <w:tr w:rsidR="00FA22C9" w:rsidRPr="008D6B7B" w14:paraId="1FE77876" w14:textId="485F9E7F" w:rsidTr="00FA22C9">
        <w:trPr>
          <w:trHeight w:val="567"/>
          <w:jc w:val="center"/>
        </w:trPr>
        <w:tc>
          <w:tcPr>
            <w:tcW w:w="1105" w:type="dxa"/>
            <w:tcMar>
              <w:top w:w="0" w:type="dxa"/>
              <w:left w:w="57" w:type="dxa"/>
              <w:bottom w:w="0" w:type="dxa"/>
              <w:right w:w="57" w:type="dxa"/>
            </w:tcMar>
            <w:vAlign w:val="center"/>
          </w:tcPr>
          <w:p w14:paraId="648C3B58" w14:textId="77777777" w:rsidR="00E31CB2" w:rsidRPr="008D6B7B" w:rsidRDefault="00E31CB2" w:rsidP="00E31CB2">
            <w:pPr>
              <w:pStyle w:val="af4"/>
              <w:snapToGrid w:val="0"/>
              <w:rPr>
                <w:sz w:val="20"/>
                <w:szCs w:val="20"/>
              </w:rPr>
            </w:pPr>
            <w:r w:rsidRPr="008D6B7B">
              <w:rPr>
                <w:sz w:val="20"/>
                <w:szCs w:val="20"/>
              </w:rPr>
              <w:t>經濟成長率</w:t>
            </w:r>
            <w:r w:rsidRPr="008D6B7B">
              <w:rPr>
                <w:sz w:val="20"/>
                <w:szCs w:val="20"/>
              </w:rPr>
              <w:t>%</w:t>
            </w:r>
          </w:p>
        </w:tc>
        <w:tc>
          <w:tcPr>
            <w:tcW w:w="616" w:type="dxa"/>
            <w:tcMar>
              <w:top w:w="0" w:type="dxa"/>
              <w:left w:w="57" w:type="dxa"/>
              <w:bottom w:w="0" w:type="dxa"/>
              <w:right w:w="57" w:type="dxa"/>
            </w:tcMar>
            <w:vAlign w:val="center"/>
          </w:tcPr>
          <w:p w14:paraId="72CD8ED5" w14:textId="77777777" w:rsidR="00E31CB2" w:rsidRPr="008D6B7B" w:rsidRDefault="00E31CB2" w:rsidP="00E31CB2">
            <w:pPr>
              <w:pStyle w:val="af4"/>
              <w:snapToGrid w:val="0"/>
              <w:jc w:val="right"/>
              <w:rPr>
                <w:sz w:val="20"/>
                <w:szCs w:val="20"/>
              </w:rPr>
            </w:pPr>
            <w:r w:rsidRPr="008D6B7B">
              <w:rPr>
                <w:sz w:val="20"/>
                <w:szCs w:val="20"/>
              </w:rPr>
              <w:t>4.7</w:t>
            </w:r>
          </w:p>
        </w:tc>
        <w:tc>
          <w:tcPr>
            <w:tcW w:w="616" w:type="dxa"/>
            <w:tcMar>
              <w:top w:w="0" w:type="dxa"/>
              <w:left w:w="57" w:type="dxa"/>
              <w:bottom w:w="0" w:type="dxa"/>
              <w:right w:w="57" w:type="dxa"/>
            </w:tcMar>
            <w:vAlign w:val="center"/>
          </w:tcPr>
          <w:p w14:paraId="52ED88D9" w14:textId="77777777" w:rsidR="00E31CB2" w:rsidRPr="008D6B7B" w:rsidRDefault="00E31CB2" w:rsidP="00E31CB2">
            <w:pPr>
              <w:pStyle w:val="af4"/>
              <w:snapToGrid w:val="0"/>
              <w:jc w:val="right"/>
              <w:rPr>
                <w:sz w:val="20"/>
                <w:szCs w:val="20"/>
              </w:rPr>
            </w:pPr>
            <w:r w:rsidRPr="008D6B7B">
              <w:rPr>
                <w:sz w:val="20"/>
                <w:szCs w:val="20"/>
              </w:rPr>
              <w:t>6.0</w:t>
            </w:r>
          </w:p>
        </w:tc>
        <w:tc>
          <w:tcPr>
            <w:tcW w:w="574" w:type="dxa"/>
            <w:tcMar>
              <w:top w:w="0" w:type="dxa"/>
              <w:left w:w="57" w:type="dxa"/>
              <w:bottom w:w="0" w:type="dxa"/>
              <w:right w:w="57" w:type="dxa"/>
            </w:tcMar>
            <w:vAlign w:val="center"/>
          </w:tcPr>
          <w:p w14:paraId="7DA7D641" w14:textId="77777777" w:rsidR="00E31CB2" w:rsidRPr="008D6B7B" w:rsidRDefault="00E31CB2" w:rsidP="00E31CB2">
            <w:pPr>
              <w:pStyle w:val="af4"/>
              <w:snapToGrid w:val="0"/>
              <w:jc w:val="right"/>
              <w:rPr>
                <w:sz w:val="20"/>
                <w:szCs w:val="20"/>
              </w:rPr>
            </w:pPr>
            <w:r w:rsidRPr="008D6B7B">
              <w:rPr>
                <w:sz w:val="20"/>
                <w:szCs w:val="20"/>
              </w:rPr>
              <w:t>5.0</w:t>
            </w:r>
          </w:p>
        </w:tc>
        <w:tc>
          <w:tcPr>
            <w:tcW w:w="560" w:type="dxa"/>
            <w:tcMar>
              <w:top w:w="0" w:type="dxa"/>
              <w:left w:w="57" w:type="dxa"/>
              <w:bottom w:w="0" w:type="dxa"/>
              <w:right w:w="57" w:type="dxa"/>
            </w:tcMar>
            <w:vAlign w:val="center"/>
          </w:tcPr>
          <w:p w14:paraId="2AD36B42" w14:textId="77777777" w:rsidR="00E31CB2" w:rsidRPr="008D6B7B" w:rsidRDefault="00E31CB2" w:rsidP="00E31CB2">
            <w:pPr>
              <w:pStyle w:val="af4"/>
              <w:snapToGrid w:val="0"/>
              <w:jc w:val="right"/>
              <w:rPr>
                <w:sz w:val="20"/>
                <w:szCs w:val="20"/>
              </w:rPr>
            </w:pPr>
            <w:r w:rsidRPr="008D6B7B">
              <w:rPr>
                <w:sz w:val="20"/>
                <w:szCs w:val="20"/>
              </w:rPr>
              <w:t>4.2</w:t>
            </w:r>
          </w:p>
        </w:tc>
        <w:tc>
          <w:tcPr>
            <w:tcW w:w="588" w:type="dxa"/>
            <w:tcMar>
              <w:top w:w="0" w:type="dxa"/>
              <w:left w:w="57" w:type="dxa"/>
              <w:bottom w:w="0" w:type="dxa"/>
              <w:right w:w="57" w:type="dxa"/>
            </w:tcMar>
            <w:vAlign w:val="center"/>
          </w:tcPr>
          <w:p w14:paraId="0BC68F55" w14:textId="77777777" w:rsidR="00E31CB2" w:rsidRPr="008D6B7B" w:rsidRDefault="00E31CB2" w:rsidP="00E31CB2">
            <w:pPr>
              <w:pStyle w:val="af4"/>
              <w:snapToGrid w:val="0"/>
              <w:jc w:val="right"/>
              <w:rPr>
                <w:sz w:val="20"/>
                <w:szCs w:val="20"/>
              </w:rPr>
            </w:pPr>
            <w:r w:rsidRPr="008D6B7B">
              <w:rPr>
                <w:sz w:val="20"/>
                <w:szCs w:val="20"/>
              </w:rPr>
              <w:t>5.9</w:t>
            </w:r>
          </w:p>
        </w:tc>
        <w:tc>
          <w:tcPr>
            <w:tcW w:w="602" w:type="dxa"/>
            <w:tcMar>
              <w:top w:w="0" w:type="dxa"/>
              <w:left w:w="57" w:type="dxa"/>
              <w:bottom w:w="0" w:type="dxa"/>
              <w:right w:w="57" w:type="dxa"/>
            </w:tcMar>
            <w:vAlign w:val="center"/>
          </w:tcPr>
          <w:p w14:paraId="5B7566E0" w14:textId="77777777" w:rsidR="00E31CB2" w:rsidRPr="008D6B7B" w:rsidRDefault="00E31CB2" w:rsidP="00E31CB2">
            <w:pPr>
              <w:pStyle w:val="af4"/>
              <w:snapToGrid w:val="0"/>
              <w:jc w:val="right"/>
              <w:rPr>
                <w:sz w:val="20"/>
                <w:szCs w:val="20"/>
              </w:rPr>
            </w:pPr>
            <w:r w:rsidRPr="008D6B7B">
              <w:rPr>
                <w:sz w:val="20"/>
                <w:szCs w:val="20"/>
              </w:rPr>
              <w:t>4.7</w:t>
            </w:r>
          </w:p>
        </w:tc>
        <w:tc>
          <w:tcPr>
            <w:tcW w:w="630" w:type="dxa"/>
            <w:tcMar>
              <w:top w:w="0" w:type="dxa"/>
              <w:left w:w="57" w:type="dxa"/>
              <w:bottom w:w="0" w:type="dxa"/>
              <w:right w:w="57" w:type="dxa"/>
            </w:tcMar>
            <w:vAlign w:val="center"/>
          </w:tcPr>
          <w:p w14:paraId="41F885A7" w14:textId="77777777" w:rsidR="00E31CB2" w:rsidRPr="008D6B7B" w:rsidRDefault="00E31CB2" w:rsidP="00E31CB2">
            <w:pPr>
              <w:pStyle w:val="af4"/>
              <w:snapToGrid w:val="0"/>
              <w:jc w:val="right"/>
              <w:rPr>
                <w:sz w:val="20"/>
                <w:szCs w:val="20"/>
              </w:rPr>
            </w:pPr>
            <w:r w:rsidRPr="008D6B7B">
              <w:rPr>
                <w:sz w:val="20"/>
                <w:szCs w:val="20"/>
              </w:rPr>
              <w:t>4.3</w:t>
            </w:r>
          </w:p>
        </w:tc>
        <w:tc>
          <w:tcPr>
            <w:tcW w:w="657" w:type="dxa"/>
            <w:tcMar>
              <w:top w:w="0" w:type="dxa"/>
              <w:left w:w="57" w:type="dxa"/>
              <w:bottom w:w="0" w:type="dxa"/>
              <w:right w:w="57" w:type="dxa"/>
            </w:tcMar>
            <w:vAlign w:val="center"/>
          </w:tcPr>
          <w:p w14:paraId="762C2F2E" w14:textId="77777777" w:rsidR="00E31CB2" w:rsidRPr="008D6B7B" w:rsidRDefault="00E31CB2" w:rsidP="00E31CB2">
            <w:pPr>
              <w:pStyle w:val="af4"/>
              <w:snapToGrid w:val="0"/>
              <w:jc w:val="right"/>
              <w:rPr>
                <w:sz w:val="20"/>
                <w:szCs w:val="20"/>
              </w:rPr>
            </w:pPr>
            <w:r w:rsidRPr="008D6B7B">
              <w:rPr>
                <w:sz w:val="20"/>
                <w:szCs w:val="20"/>
              </w:rPr>
              <w:t>-5.6</w:t>
            </w:r>
          </w:p>
        </w:tc>
        <w:tc>
          <w:tcPr>
            <w:tcW w:w="658" w:type="dxa"/>
            <w:tcMar>
              <w:top w:w="0" w:type="dxa"/>
              <w:left w:w="57" w:type="dxa"/>
              <w:bottom w:w="0" w:type="dxa"/>
              <w:right w:w="57" w:type="dxa"/>
            </w:tcMar>
            <w:vAlign w:val="center"/>
          </w:tcPr>
          <w:p w14:paraId="181AFDE9" w14:textId="77777777" w:rsidR="00E31CB2" w:rsidRPr="008D6B7B" w:rsidRDefault="00E31CB2" w:rsidP="00E31CB2">
            <w:pPr>
              <w:pStyle w:val="af4"/>
              <w:snapToGrid w:val="0"/>
              <w:jc w:val="right"/>
              <w:rPr>
                <w:sz w:val="20"/>
                <w:szCs w:val="20"/>
              </w:rPr>
            </w:pPr>
            <w:r w:rsidRPr="008D6B7B">
              <w:rPr>
                <w:sz w:val="20"/>
                <w:szCs w:val="20"/>
              </w:rPr>
              <w:t>3.1</w:t>
            </w:r>
          </w:p>
        </w:tc>
        <w:tc>
          <w:tcPr>
            <w:tcW w:w="573" w:type="dxa"/>
            <w:tcMar>
              <w:top w:w="0" w:type="dxa"/>
              <w:left w:w="10" w:type="dxa"/>
              <w:bottom w:w="0" w:type="dxa"/>
              <w:right w:w="10" w:type="dxa"/>
            </w:tcMar>
            <w:vAlign w:val="center"/>
          </w:tcPr>
          <w:p w14:paraId="5E8B9368"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8.7</w:t>
            </w:r>
          </w:p>
        </w:tc>
        <w:tc>
          <w:tcPr>
            <w:tcW w:w="573" w:type="dxa"/>
            <w:vAlign w:val="center"/>
          </w:tcPr>
          <w:p w14:paraId="2BA2ECBA"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3.7</w:t>
            </w:r>
          </w:p>
        </w:tc>
        <w:tc>
          <w:tcPr>
            <w:tcW w:w="573" w:type="dxa"/>
            <w:vAlign w:val="center"/>
          </w:tcPr>
          <w:p w14:paraId="24605D49" w14:textId="3F7F8E6E" w:rsidR="00E31CB2" w:rsidRPr="008D6B7B" w:rsidRDefault="00E31CB2" w:rsidP="00E31CB2">
            <w:pPr>
              <w:snapToGrid w:val="0"/>
              <w:ind w:firstLineChars="0" w:firstLine="0"/>
              <w:jc w:val="right"/>
              <w:rPr>
                <w:kern w:val="0"/>
                <w:sz w:val="20"/>
                <w:szCs w:val="20"/>
              </w:rPr>
            </w:pPr>
            <w:r w:rsidRPr="008D6B7B">
              <w:rPr>
                <w:kern w:val="0"/>
                <w:sz w:val="20"/>
                <w:szCs w:val="20"/>
                <w:lang w:eastAsia="zh-TW"/>
              </w:rPr>
              <w:t>5.1</w:t>
            </w:r>
          </w:p>
        </w:tc>
        <w:tc>
          <w:tcPr>
            <w:tcW w:w="573" w:type="dxa"/>
            <w:vAlign w:val="center"/>
          </w:tcPr>
          <w:p w14:paraId="6D002344" w14:textId="4A3134D7" w:rsidR="00E31CB2" w:rsidRPr="008D6B7B" w:rsidRDefault="00800307" w:rsidP="00E31CB2">
            <w:pPr>
              <w:snapToGrid w:val="0"/>
              <w:ind w:firstLineChars="0" w:firstLine="0"/>
              <w:jc w:val="right"/>
              <w:rPr>
                <w:kern w:val="0"/>
                <w:sz w:val="20"/>
                <w:szCs w:val="20"/>
              </w:rPr>
            </w:pPr>
            <w:r w:rsidRPr="008D6B7B">
              <w:rPr>
                <w:kern w:val="0"/>
                <w:sz w:val="20"/>
                <w:szCs w:val="20"/>
              </w:rPr>
              <w:t>5.2</w:t>
            </w:r>
          </w:p>
        </w:tc>
      </w:tr>
      <w:tr w:rsidR="00FA22C9" w:rsidRPr="008D6B7B" w14:paraId="4F163921" w14:textId="7FF9DB90" w:rsidTr="00FA22C9">
        <w:trPr>
          <w:trHeight w:val="567"/>
          <w:jc w:val="center"/>
        </w:trPr>
        <w:tc>
          <w:tcPr>
            <w:tcW w:w="1105" w:type="dxa"/>
            <w:tcMar>
              <w:top w:w="0" w:type="dxa"/>
              <w:left w:w="57" w:type="dxa"/>
              <w:bottom w:w="0" w:type="dxa"/>
              <w:right w:w="57" w:type="dxa"/>
            </w:tcMar>
            <w:vAlign w:val="center"/>
          </w:tcPr>
          <w:p w14:paraId="0E051086" w14:textId="0D13FDE5" w:rsidR="00E31CB2" w:rsidRPr="008D6B7B" w:rsidRDefault="00E31CB2" w:rsidP="00E31CB2">
            <w:pPr>
              <w:pStyle w:val="af4"/>
              <w:snapToGrid w:val="0"/>
              <w:rPr>
                <w:sz w:val="20"/>
                <w:szCs w:val="20"/>
                <w:lang w:eastAsia="zh-CN"/>
              </w:rPr>
            </w:pPr>
            <w:r w:rsidRPr="008D6B7B">
              <w:rPr>
                <w:sz w:val="20"/>
                <w:szCs w:val="20"/>
              </w:rPr>
              <w:t>國民生產毛額</w:t>
            </w:r>
            <w:r w:rsidR="006B0C0D" w:rsidRPr="008D6B7B">
              <w:rPr>
                <w:sz w:val="20"/>
                <w:szCs w:val="20"/>
                <w:lang w:eastAsia="zh-CN"/>
              </w:rPr>
              <w:t>（</w:t>
            </w:r>
            <w:r w:rsidRPr="008D6B7B">
              <w:rPr>
                <w:sz w:val="20"/>
                <w:szCs w:val="20"/>
              </w:rPr>
              <w:t>億美元</w:t>
            </w:r>
            <w:r w:rsidR="006B0C0D" w:rsidRPr="008D6B7B">
              <w:rPr>
                <w:sz w:val="20"/>
                <w:szCs w:val="20"/>
                <w:lang w:eastAsia="zh-CN"/>
              </w:rPr>
              <w:t>）</w:t>
            </w:r>
          </w:p>
        </w:tc>
        <w:tc>
          <w:tcPr>
            <w:tcW w:w="616" w:type="dxa"/>
            <w:tcMar>
              <w:top w:w="0" w:type="dxa"/>
              <w:left w:w="57" w:type="dxa"/>
              <w:bottom w:w="0" w:type="dxa"/>
              <w:right w:w="57" w:type="dxa"/>
            </w:tcMar>
            <w:vAlign w:val="center"/>
          </w:tcPr>
          <w:p w14:paraId="7357AD5B" w14:textId="77777777" w:rsidR="00E31CB2" w:rsidRPr="008D6B7B" w:rsidRDefault="00E31CB2" w:rsidP="00E31CB2">
            <w:pPr>
              <w:pStyle w:val="af4"/>
              <w:snapToGrid w:val="0"/>
              <w:jc w:val="right"/>
              <w:rPr>
                <w:sz w:val="20"/>
                <w:szCs w:val="20"/>
              </w:rPr>
            </w:pPr>
            <w:r w:rsidRPr="008D6B7B">
              <w:rPr>
                <w:sz w:val="20"/>
                <w:szCs w:val="20"/>
              </w:rPr>
              <w:t>2,497</w:t>
            </w:r>
          </w:p>
        </w:tc>
        <w:tc>
          <w:tcPr>
            <w:tcW w:w="616" w:type="dxa"/>
            <w:tcMar>
              <w:top w:w="0" w:type="dxa"/>
              <w:left w:w="57" w:type="dxa"/>
              <w:bottom w:w="0" w:type="dxa"/>
              <w:right w:w="57" w:type="dxa"/>
            </w:tcMar>
            <w:vAlign w:val="center"/>
          </w:tcPr>
          <w:p w14:paraId="05A2839C" w14:textId="77777777" w:rsidR="00E31CB2" w:rsidRPr="008D6B7B" w:rsidRDefault="00E31CB2" w:rsidP="00E31CB2">
            <w:pPr>
              <w:pStyle w:val="af4"/>
              <w:snapToGrid w:val="0"/>
              <w:jc w:val="right"/>
              <w:rPr>
                <w:sz w:val="20"/>
                <w:szCs w:val="20"/>
              </w:rPr>
            </w:pPr>
            <w:r w:rsidRPr="008D6B7B">
              <w:rPr>
                <w:sz w:val="20"/>
                <w:szCs w:val="20"/>
              </w:rPr>
              <w:t>2,526</w:t>
            </w:r>
          </w:p>
        </w:tc>
        <w:tc>
          <w:tcPr>
            <w:tcW w:w="574" w:type="dxa"/>
            <w:tcMar>
              <w:top w:w="0" w:type="dxa"/>
              <w:left w:w="57" w:type="dxa"/>
              <w:bottom w:w="0" w:type="dxa"/>
              <w:right w:w="57" w:type="dxa"/>
            </w:tcMar>
            <w:vAlign w:val="center"/>
          </w:tcPr>
          <w:p w14:paraId="469F9B6A" w14:textId="77777777" w:rsidR="00E31CB2" w:rsidRPr="008D6B7B" w:rsidRDefault="00E31CB2" w:rsidP="00E31CB2">
            <w:pPr>
              <w:pStyle w:val="af4"/>
              <w:snapToGrid w:val="0"/>
              <w:jc w:val="right"/>
              <w:rPr>
                <w:sz w:val="20"/>
                <w:szCs w:val="20"/>
              </w:rPr>
            </w:pPr>
            <w:r w:rsidRPr="008D6B7B">
              <w:rPr>
                <w:sz w:val="20"/>
                <w:szCs w:val="20"/>
              </w:rPr>
              <w:t>2,449</w:t>
            </w:r>
          </w:p>
        </w:tc>
        <w:tc>
          <w:tcPr>
            <w:tcW w:w="560" w:type="dxa"/>
            <w:tcMar>
              <w:top w:w="0" w:type="dxa"/>
              <w:left w:w="57" w:type="dxa"/>
              <w:bottom w:w="0" w:type="dxa"/>
              <w:right w:w="57" w:type="dxa"/>
            </w:tcMar>
            <w:vAlign w:val="center"/>
          </w:tcPr>
          <w:p w14:paraId="7419FDA2" w14:textId="77777777" w:rsidR="00E31CB2" w:rsidRPr="008D6B7B" w:rsidRDefault="00E31CB2" w:rsidP="00E31CB2">
            <w:pPr>
              <w:pStyle w:val="af4"/>
              <w:snapToGrid w:val="0"/>
              <w:jc w:val="right"/>
              <w:rPr>
                <w:sz w:val="20"/>
                <w:szCs w:val="20"/>
              </w:rPr>
            </w:pPr>
            <w:r w:rsidRPr="008D6B7B">
              <w:rPr>
                <w:sz w:val="20"/>
                <w:szCs w:val="20"/>
              </w:rPr>
              <w:t>2,670</w:t>
            </w:r>
          </w:p>
        </w:tc>
        <w:tc>
          <w:tcPr>
            <w:tcW w:w="588" w:type="dxa"/>
            <w:tcMar>
              <w:top w:w="0" w:type="dxa"/>
              <w:left w:w="57" w:type="dxa"/>
              <w:bottom w:w="0" w:type="dxa"/>
              <w:right w:w="57" w:type="dxa"/>
            </w:tcMar>
            <w:vAlign w:val="center"/>
          </w:tcPr>
          <w:p w14:paraId="24241EAC" w14:textId="77777777" w:rsidR="00E31CB2" w:rsidRPr="008D6B7B" w:rsidRDefault="00E31CB2" w:rsidP="00E31CB2">
            <w:pPr>
              <w:pStyle w:val="af4"/>
              <w:snapToGrid w:val="0"/>
              <w:jc w:val="right"/>
              <w:rPr>
                <w:sz w:val="20"/>
                <w:szCs w:val="20"/>
              </w:rPr>
            </w:pPr>
            <w:r w:rsidRPr="008D6B7B">
              <w:rPr>
                <w:sz w:val="20"/>
                <w:szCs w:val="20"/>
              </w:rPr>
              <w:t>3,009</w:t>
            </w:r>
          </w:p>
        </w:tc>
        <w:tc>
          <w:tcPr>
            <w:tcW w:w="602" w:type="dxa"/>
            <w:tcMar>
              <w:top w:w="0" w:type="dxa"/>
              <w:left w:w="57" w:type="dxa"/>
              <w:bottom w:w="0" w:type="dxa"/>
              <w:right w:w="57" w:type="dxa"/>
            </w:tcMar>
            <w:vAlign w:val="center"/>
          </w:tcPr>
          <w:p w14:paraId="18B978D7" w14:textId="77777777" w:rsidR="00E31CB2" w:rsidRPr="008D6B7B" w:rsidRDefault="00E31CB2" w:rsidP="00E31CB2">
            <w:pPr>
              <w:pStyle w:val="af4"/>
              <w:snapToGrid w:val="0"/>
              <w:jc w:val="right"/>
              <w:rPr>
                <w:sz w:val="20"/>
                <w:szCs w:val="20"/>
              </w:rPr>
            </w:pPr>
            <w:r w:rsidRPr="008D6B7B">
              <w:rPr>
                <w:sz w:val="20"/>
                <w:szCs w:val="20"/>
              </w:rPr>
              <w:t>3,226</w:t>
            </w:r>
          </w:p>
        </w:tc>
        <w:tc>
          <w:tcPr>
            <w:tcW w:w="630" w:type="dxa"/>
            <w:tcMar>
              <w:top w:w="0" w:type="dxa"/>
              <w:left w:w="57" w:type="dxa"/>
              <w:bottom w:w="0" w:type="dxa"/>
              <w:right w:w="57" w:type="dxa"/>
            </w:tcMar>
            <w:vAlign w:val="center"/>
          </w:tcPr>
          <w:p w14:paraId="1E5D871B" w14:textId="77777777" w:rsidR="00E31CB2" w:rsidRPr="008D6B7B" w:rsidRDefault="00E31CB2" w:rsidP="00E31CB2">
            <w:pPr>
              <w:pStyle w:val="af4"/>
              <w:snapToGrid w:val="0"/>
              <w:jc w:val="right"/>
              <w:rPr>
                <w:sz w:val="20"/>
                <w:szCs w:val="20"/>
              </w:rPr>
            </w:pPr>
            <w:r w:rsidRPr="008D6B7B">
              <w:rPr>
                <w:sz w:val="20"/>
                <w:szCs w:val="20"/>
              </w:rPr>
              <w:t>3,227</w:t>
            </w:r>
          </w:p>
        </w:tc>
        <w:tc>
          <w:tcPr>
            <w:tcW w:w="657" w:type="dxa"/>
            <w:tcMar>
              <w:top w:w="0" w:type="dxa"/>
              <w:left w:w="57" w:type="dxa"/>
              <w:bottom w:w="0" w:type="dxa"/>
              <w:right w:w="57" w:type="dxa"/>
            </w:tcMar>
            <w:vAlign w:val="center"/>
          </w:tcPr>
          <w:p w14:paraId="0514D6BA" w14:textId="77777777" w:rsidR="00E31CB2" w:rsidRPr="008D6B7B" w:rsidRDefault="00E31CB2" w:rsidP="00E31CB2">
            <w:pPr>
              <w:pStyle w:val="af4"/>
              <w:snapToGrid w:val="0"/>
              <w:jc w:val="right"/>
              <w:rPr>
                <w:sz w:val="20"/>
                <w:szCs w:val="20"/>
              </w:rPr>
            </w:pPr>
            <w:r w:rsidRPr="008D6B7B">
              <w:rPr>
                <w:sz w:val="20"/>
                <w:szCs w:val="20"/>
              </w:rPr>
              <w:t>3,225</w:t>
            </w:r>
          </w:p>
        </w:tc>
        <w:tc>
          <w:tcPr>
            <w:tcW w:w="658" w:type="dxa"/>
            <w:tcMar>
              <w:top w:w="0" w:type="dxa"/>
              <w:left w:w="57" w:type="dxa"/>
              <w:bottom w:w="0" w:type="dxa"/>
              <w:right w:w="57" w:type="dxa"/>
            </w:tcMar>
            <w:vAlign w:val="center"/>
          </w:tcPr>
          <w:p w14:paraId="0B7E4EBA" w14:textId="77777777" w:rsidR="00E31CB2" w:rsidRPr="008D6B7B" w:rsidRDefault="00E31CB2" w:rsidP="00E31CB2">
            <w:pPr>
              <w:pStyle w:val="af4"/>
              <w:snapToGrid w:val="0"/>
              <w:jc w:val="right"/>
              <w:rPr>
                <w:sz w:val="20"/>
                <w:szCs w:val="20"/>
              </w:rPr>
            </w:pPr>
            <w:r w:rsidRPr="008D6B7B">
              <w:rPr>
                <w:sz w:val="20"/>
                <w:szCs w:val="20"/>
              </w:rPr>
              <w:t>3,367</w:t>
            </w:r>
          </w:p>
        </w:tc>
        <w:tc>
          <w:tcPr>
            <w:tcW w:w="573" w:type="dxa"/>
            <w:tcMar>
              <w:top w:w="0" w:type="dxa"/>
              <w:left w:w="10" w:type="dxa"/>
              <w:bottom w:w="0" w:type="dxa"/>
              <w:right w:w="10" w:type="dxa"/>
            </w:tcMar>
            <w:vAlign w:val="center"/>
          </w:tcPr>
          <w:p w14:paraId="079EEF0B"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4,058</w:t>
            </w:r>
          </w:p>
        </w:tc>
        <w:tc>
          <w:tcPr>
            <w:tcW w:w="573" w:type="dxa"/>
            <w:vAlign w:val="center"/>
          </w:tcPr>
          <w:p w14:paraId="774538AF"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3,340</w:t>
            </w:r>
          </w:p>
        </w:tc>
        <w:tc>
          <w:tcPr>
            <w:tcW w:w="573" w:type="dxa"/>
            <w:vAlign w:val="center"/>
          </w:tcPr>
          <w:p w14:paraId="359C7A8D"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4,062</w:t>
            </w:r>
          </w:p>
        </w:tc>
        <w:tc>
          <w:tcPr>
            <w:tcW w:w="573" w:type="dxa"/>
            <w:vAlign w:val="center"/>
          </w:tcPr>
          <w:p w14:paraId="2C2229E6" w14:textId="05D93B4B" w:rsidR="00E31CB2" w:rsidRPr="008D6B7B" w:rsidRDefault="00CF1018" w:rsidP="00E31CB2">
            <w:pPr>
              <w:snapToGrid w:val="0"/>
              <w:ind w:firstLineChars="0" w:firstLine="0"/>
              <w:jc w:val="right"/>
              <w:rPr>
                <w:kern w:val="0"/>
                <w:sz w:val="20"/>
                <w:szCs w:val="20"/>
              </w:rPr>
            </w:pPr>
            <w:r w:rsidRPr="008D6B7B">
              <w:rPr>
                <w:kern w:val="0"/>
                <w:sz w:val="20"/>
                <w:szCs w:val="20"/>
              </w:rPr>
              <w:t>4,975</w:t>
            </w:r>
          </w:p>
        </w:tc>
      </w:tr>
      <w:tr w:rsidR="00FA22C9" w:rsidRPr="008D6B7B" w14:paraId="42F4CD68" w14:textId="702DE924" w:rsidTr="00FA22C9">
        <w:trPr>
          <w:trHeight w:val="567"/>
          <w:jc w:val="center"/>
        </w:trPr>
        <w:tc>
          <w:tcPr>
            <w:tcW w:w="1105" w:type="dxa"/>
            <w:tcMar>
              <w:top w:w="0" w:type="dxa"/>
              <w:left w:w="57" w:type="dxa"/>
              <w:bottom w:w="0" w:type="dxa"/>
              <w:right w:w="57" w:type="dxa"/>
            </w:tcMar>
            <w:vAlign w:val="center"/>
          </w:tcPr>
          <w:p w14:paraId="229A92E3" w14:textId="42C2E2F6" w:rsidR="00E31CB2" w:rsidRPr="008D6B7B" w:rsidRDefault="00E31CB2" w:rsidP="00E31CB2">
            <w:pPr>
              <w:pStyle w:val="af4"/>
              <w:snapToGrid w:val="0"/>
              <w:rPr>
                <w:sz w:val="20"/>
                <w:szCs w:val="20"/>
              </w:rPr>
            </w:pPr>
            <w:r w:rsidRPr="008D6B7B">
              <w:rPr>
                <w:sz w:val="20"/>
                <w:szCs w:val="20"/>
              </w:rPr>
              <w:t>平均每人國民所得</w:t>
            </w:r>
            <w:r w:rsidR="006B0C0D" w:rsidRPr="008D6B7B">
              <w:rPr>
                <w:sz w:val="20"/>
                <w:szCs w:val="20"/>
              </w:rPr>
              <w:t>（</w:t>
            </w:r>
            <w:r w:rsidRPr="008D6B7B">
              <w:rPr>
                <w:sz w:val="20"/>
                <w:szCs w:val="20"/>
              </w:rPr>
              <w:t>美元</w:t>
            </w:r>
            <w:r w:rsidR="006B0C0D" w:rsidRPr="008D6B7B">
              <w:rPr>
                <w:sz w:val="20"/>
                <w:szCs w:val="20"/>
              </w:rPr>
              <w:t>）</w:t>
            </w:r>
          </w:p>
        </w:tc>
        <w:tc>
          <w:tcPr>
            <w:tcW w:w="616" w:type="dxa"/>
            <w:tcMar>
              <w:top w:w="0" w:type="dxa"/>
              <w:left w:w="57" w:type="dxa"/>
              <w:bottom w:w="0" w:type="dxa"/>
              <w:right w:w="57" w:type="dxa"/>
            </w:tcMar>
            <w:vAlign w:val="center"/>
          </w:tcPr>
          <w:p w14:paraId="1F01D786" w14:textId="77777777" w:rsidR="00E31CB2" w:rsidRPr="008D6B7B" w:rsidRDefault="00E31CB2" w:rsidP="00E31CB2">
            <w:pPr>
              <w:pStyle w:val="af4"/>
              <w:snapToGrid w:val="0"/>
              <w:jc w:val="right"/>
            </w:pPr>
            <w:r w:rsidRPr="008D6B7B">
              <w:rPr>
                <w:sz w:val="18"/>
                <w:szCs w:val="20"/>
              </w:rPr>
              <w:t>10,06</w:t>
            </w:r>
            <w:r w:rsidRPr="008D6B7B">
              <w:rPr>
                <w:sz w:val="20"/>
                <w:szCs w:val="20"/>
              </w:rPr>
              <w:t>0</w:t>
            </w:r>
          </w:p>
        </w:tc>
        <w:tc>
          <w:tcPr>
            <w:tcW w:w="616" w:type="dxa"/>
            <w:tcMar>
              <w:top w:w="0" w:type="dxa"/>
              <w:left w:w="57" w:type="dxa"/>
              <w:bottom w:w="0" w:type="dxa"/>
              <w:right w:w="57" w:type="dxa"/>
            </w:tcMar>
            <w:vAlign w:val="center"/>
          </w:tcPr>
          <w:p w14:paraId="24B5E6FB" w14:textId="77777777" w:rsidR="00E31CB2" w:rsidRPr="008D6B7B" w:rsidRDefault="00E31CB2" w:rsidP="00E31CB2">
            <w:pPr>
              <w:pStyle w:val="af4"/>
              <w:snapToGrid w:val="0"/>
              <w:jc w:val="right"/>
            </w:pPr>
            <w:r w:rsidRPr="008D6B7B">
              <w:rPr>
                <w:sz w:val="18"/>
                <w:szCs w:val="20"/>
              </w:rPr>
              <w:t>10,426</w:t>
            </w:r>
          </w:p>
        </w:tc>
        <w:tc>
          <w:tcPr>
            <w:tcW w:w="574" w:type="dxa"/>
            <w:tcMar>
              <w:top w:w="0" w:type="dxa"/>
              <w:left w:w="57" w:type="dxa"/>
              <w:bottom w:w="0" w:type="dxa"/>
              <w:right w:w="57" w:type="dxa"/>
            </w:tcMar>
            <w:vAlign w:val="center"/>
          </w:tcPr>
          <w:p w14:paraId="716AE09B" w14:textId="77777777" w:rsidR="00E31CB2" w:rsidRPr="008D6B7B" w:rsidRDefault="00E31CB2" w:rsidP="00E31CB2">
            <w:pPr>
              <w:pStyle w:val="af4"/>
              <w:snapToGrid w:val="0"/>
              <w:jc w:val="right"/>
              <w:rPr>
                <w:sz w:val="20"/>
                <w:szCs w:val="20"/>
              </w:rPr>
            </w:pPr>
            <w:r w:rsidRPr="008D6B7B">
              <w:rPr>
                <w:sz w:val="20"/>
                <w:szCs w:val="20"/>
              </w:rPr>
              <w:t>9,291</w:t>
            </w:r>
          </w:p>
        </w:tc>
        <w:tc>
          <w:tcPr>
            <w:tcW w:w="560" w:type="dxa"/>
            <w:tcMar>
              <w:top w:w="0" w:type="dxa"/>
              <w:left w:w="57" w:type="dxa"/>
              <w:bottom w:w="0" w:type="dxa"/>
              <w:right w:w="57" w:type="dxa"/>
            </w:tcMar>
            <w:vAlign w:val="center"/>
          </w:tcPr>
          <w:p w14:paraId="2C3787B5" w14:textId="77777777" w:rsidR="00E31CB2" w:rsidRPr="008D6B7B" w:rsidRDefault="00E31CB2" w:rsidP="00E31CB2">
            <w:pPr>
              <w:pStyle w:val="af4"/>
              <w:snapToGrid w:val="0"/>
              <w:jc w:val="right"/>
              <w:rPr>
                <w:sz w:val="20"/>
                <w:szCs w:val="20"/>
              </w:rPr>
            </w:pPr>
            <w:r w:rsidRPr="008D6B7B">
              <w:rPr>
                <w:sz w:val="20"/>
                <w:szCs w:val="20"/>
              </w:rPr>
              <w:t>9,096</w:t>
            </w:r>
          </w:p>
        </w:tc>
        <w:tc>
          <w:tcPr>
            <w:tcW w:w="588" w:type="dxa"/>
            <w:tcMar>
              <w:top w:w="0" w:type="dxa"/>
              <w:left w:w="57" w:type="dxa"/>
              <w:bottom w:w="0" w:type="dxa"/>
              <w:right w:w="57" w:type="dxa"/>
            </w:tcMar>
            <w:vAlign w:val="center"/>
          </w:tcPr>
          <w:p w14:paraId="695DE5B8" w14:textId="77777777" w:rsidR="00E31CB2" w:rsidRPr="008D6B7B" w:rsidRDefault="00E31CB2" w:rsidP="00E31CB2">
            <w:pPr>
              <w:pStyle w:val="af4"/>
              <w:snapToGrid w:val="0"/>
              <w:jc w:val="right"/>
              <w:rPr>
                <w:sz w:val="20"/>
                <w:szCs w:val="20"/>
              </w:rPr>
            </w:pPr>
            <w:r w:rsidRPr="008D6B7B">
              <w:rPr>
                <w:sz w:val="20"/>
                <w:szCs w:val="20"/>
              </w:rPr>
              <w:t>9,551</w:t>
            </w:r>
          </w:p>
        </w:tc>
        <w:tc>
          <w:tcPr>
            <w:tcW w:w="602" w:type="dxa"/>
            <w:tcMar>
              <w:top w:w="0" w:type="dxa"/>
              <w:left w:w="57" w:type="dxa"/>
              <w:bottom w:w="0" w:type="dxa"/>
              <w:right w:w="57" w:type="dxa"/>
            </w:tcMar>
            <w:vAlign w:val="center"/>
          </w:tcPr>
          <w:p w14:paraId="5242C22C" w14:textId="77777777" w:rsidR="00E31CB2" w:rsidRPr="008D6B7B" w:rsidRDefault="00E31CB2" w:rsidP="00E31CB2">
            <w:pPr>
              <w:pStyle w:val="af4"/>
              <w:snapToGrid w:val="0"/>
            </w:pPr>
            <w:r w:rsidRPr="008D6B7B">
              <w:rPr>
                <w:sz w:val="18"/>
                <w:szCs w:val="20"/>
              </w:rPr>
              <w:t>10,564</w:t>
            </w:r>
          </w:p>
        </w:tc>
        <w:tc>
          <w:tcPr>
            <w:tcW w:w="630" w:type="dxa"/>
            <w:tcMar>
              <w:top w:w="0" w:type="dxa"/>
              <w:left w:w="57" w:type="dxa"/>
              <w:bottom w:w="0" w:type="dxa"/>
              <w:right w:w="57" w:type="dxa"/>
            </w:tcMar>
            <w:vAlign w:val="center"/>
          </w:tcPr>
          <w:p w14:paraId="661FF543" w14:textId="77777777" w:rsidR="00E31CB2" w:rsidRPr="008D6B7B" w:rsidRDefault="00E31CB2" w:rsidP="00E31CB2">
            <w:pPr>
              <w:pStyle w:val="af4"/>
              <w:snapToGrid w:val="0"/>
              <w:jc w:val="right"/>
            </w:pPr>
            <w:r w:rsidRPr="008D6B7B">
              <w:rPr>
                <w:sz w:val="18"/>
                <w:szCs w:val="20"/>
              </w:rPr>
              <w:t>10,871</w:t>
            </w:r>
          </w:p>
        </w:tc>
        <w:tc>
          <w:tcPr>
            <w:tcW w:w="657" w:type="dxa"/>
            <w:tcMar>
              <w:top w:w="0" w:type="dxa"/>
              <w:left w:w="57" w:type="dxa"/>
              <w:bottom w:w="0" w:type="dxa"/>
              <w:right w:w="57" w:type="dxa"/>
            </w:tcMar>
            <w:vAlign w:val="center"/>
          </w:tcPr>
          <w:p w14:paraId="7310FF07" w14:textId="77777777" w:rsidR="00E31CB2" w:rsidRPr="008D6B7B" w:rsidRDefault="00E31CB2" w:rsidP="00E31CB2">
            <w:pPr>
              <w:pStyle w:val="af4"/>
              <w:snapToGrid w:val="0"/>
              <w:jc w:val="right"/>
              <w:rPr>
                <w:sz w:val="20"/>
                <w:szCs w:val="20"/>
              </w:rPr>
            </w:pPr>
            <w:r w:rsidRPr="008D6B7B">
              <w:rPr>
                <w:sz w:val="20"/>
                <w:szCs w:val="20"/>
              </w:rPr>
              <w:t>10,118</w:t>
            </w:r>
          </w:p>
        </w:tc>
        <w:tc>
          <w:tcPr>
            <w:tcW w:w="658" w:type="dxa"/>
            <w:tcMar>
              <w:top w:w="0" w:type="dxa"/>
              <w:left w:w="57" w:type="dxa"/>
              <w:bottom w:w="0" w:type="dxa"/>
              <w:right w:w="57" w:type="dxa"/>
            </w:tcMar>
            <w:vAlign w:val="center"/>
          </w:tcPr>
          <w:p w14:paraId="6E149AC3" w14:textId="77777777" w:rsidR="00E31CB2" w:rsidRPr="008D6B7B" w:rsidRDefault="00E31CB2" w:rsidP="00E31CB2">
            <w:pPr>
              <w:pStyle w:val="af4"/>
              <w:snapToGrid w:val="0"/>
              <w:jc w:val="right"/>
              <w:rPr>
                <w:sz w:val="20"/>
                <w:szCs w:val="20"/>
              </w:rPr>
            </w:pPr>
            <w:r w:rsidRPr="008D6B7B">
              <w:rPr>
                <w:sz w:val="20"/>
                <w:szCs w:val="20"/>
              </w:rPr>
              <w:t>10,580</w:t>
            </w:r>
          </w:p>
        </w:tc>
        <w:tc>
          <w:tcPr>
            <w:tcW w:w="573" w:type="dxa"/>
            <w:tcMar>
              <w:top w:w="0" w:type="dxa"/>
              <w:left w:w="10" w:type="dxa"/>
              <w:bottom w:w="0" w:type="dxa"/>
              <w:right w:w="10" w:type="dxa"/>
            </w:tcMar>
            <w:vAlign w:val="center"/>
          </w:tcPr>
          <w:p w14:paraId="27822859"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11,987</w:t>
            </w:r>
          </w:p>
        </w:tc>
        <w:tc>
          <w:tcPr>
            <w:tcW w:w="573" w:type="dxa"/>
            <w:vAlign w:val="center"/>
          </w:tcPr>
          <w:p w14:paraId="47529B66"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11,517</w:t>
            </w:r>
          </w:p>
        </w:tc>
        <w:tc>
          <w:tcPr>
            <w:tcW w:w="573" w:type="dxa"/>
            <w:vAlign w:val="center"/>
          </w:tcPr>
          <w:p w14:paraId="47207351"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12,012</w:t>
            </w:r>
          </w:p>
        </w:tc>
        <w:tc>
          <w:tcPr>
            <w:tcW w:w="573" w:type="dxa"/>
            <w:vAlign w:val="center"/>
          </w:tcPr>
          <w:p w14:paraId="72536CF2" w14:textId="5FAE325D" w:rsidR="00E31CB2" w:rsidRPr="008D6B7B" w:rsidRDefault="00CF1018" w:rsidP="00E31CB2">
            <w:pPr>
              <w:snapToGrid w:val="0"/>
              <w:ind w:firstLineChars="0" w:firstLine="0"/>
              <w:jc w:val="right"/>
              <w:rPr>
                <w:kern w:val="0"/>
                <w:sz w:val="20"/>
                <w:szCs w:val="20"/>
              </w:rPr>
            </w:pPr>
            <w:r w:rsidRPr="008D6B7B">
              <w:rPr>
                <w:kern w:val="0"/>
                <w:sz w:val="20"/>
                <w:szCs w:val="20"/>
              </w:rPr>
              <w:t>14,057</w:t>
            </w:r>
          </w:p>
        </w:tc>
      </w:tr>
      <w:tr w:rsidR="00FA22C9" w:rsidRPr="008D6B7B" w14:paraId="6A109458" w14:textId="7BE95D12" w:rsidTr="00FA22C9">
        <w:trPr>
          <w:trHeight w:val="567"/>
          <w:jc w:val="center"/>
        </w:trPr>
        <w:tc>
          <w:tcPr>
            <w:tcW w:w="1105" w:type="dxa"/>
            <w:tcMar>
              <w:top w:w="0" w:type="dxa"/>
              <w:left w:w="57" w:type="dxa"/>
              <w:bottom w:w="0" w:type="dxa"/>
              <w:right w:w="57" w:type="dxa"/>
            </w:tcMar>
            <w:vAlign w:val="center"/>
          </w:tcPr>
          <w:p w14:paraId="4478E699" w14:textId="77777777" w:rsidR="00E31CB2" w:rsidRPr="008D6B7B" w:rsidRDefault="00E31CB2" w:rsidP="00E31CB2">
            <w:pPr>
              <w:pStyle w:val="af4"/>
              <w:snapToGrid w:val="0"/>
              <w:rPr>
                <w:sz w:val="20"/>
                <w:szCs w:val="20"/>
              </w:rPr>
            </w:pPr>
            <w:r w:rsidRPr="008D6B7B">
              <w:rPr>
                <w:sz w:val="20"/>
                <w:szCs w:val="20"/>
              </w:rPr>
              <w:t>工業成長率</w:t>
            </w:r>
            <w:r w:rsidRPr="008D6B7B">
              <w:rPr>
                <w:sz w:val="20"/>
                <w:szCs w:val="20"/>
              </w:rPr>
              <w:t>%</w:t>
            </w:r>
          </w:p>
        </w:tc>
        <w:tc>
          <w:tcPr>
            <w:tcW w:w="616" w:type="dxa"/>
            <w:tcMar>
              <w:top w:w="0" w:type="dxa"/>
              <w:left w:w="57" w:type="dxa"/>
              <w:bottom w:w="0" w:type="dxa"/>
              <w:right w:w="57" w:type="dxa"/>
            </w:tcMar>
            <w:vAlign w:val="center"/>
          </w:tcPr>
          <w:p w14:paraId="6D3350EC" w14:textId="77777777" w:rsidR="00E31CB2" w:rsidRPr="008D6B7B" w:rsidRDefault="00E31CB2" w:rsidP="00E31CB2">
            <w:pPr>
              <w:pStyle w:val="af4"/>
              <w:snapToGrid w:val="0"/>
              <w:jc w:val="right"/>
              <w:rPr>
                <w:sz w:val="20"/>
                <w:szCs w:val="20"/>
              </w:rPr>
            </w:pPr>
            <w:r w:rsidRPr="008D6B7B">
              <w:rPr>
                <w:sz w:val="20"/>
                <w:szCs w:val="20"/>
              </w:rPr>
              <w:t>3.9</w:t>
            </w:r>
          </w:p>
        </w:tc>
        <w:tc>
          <w:tcPr>
            <w:tcW w:w="616" w:type="dxa"/>
            <w:tcMar>
              <w:top w:w="0" w:type="dxa"/>
              <w:left w:w="57" w:type="dxa"/>
              <w:bottom w:w="0" w:type="dxa"/>
              <w:right w:w="57" w:type="dxa"/>
            </w:tcMar>
            <w:vAlign w:val="center"/>
          </w:tcPr>
          <w:p w14:paraId="64B469AA" w14:textId="77777777" w:rsidR="00E31CB2" w:rsidRPr="008D6B7B" w:rsidRDefault="00E31CB2" w:rsidP="00E31CB2">
            <w:pPr>
              <w:pStyle w:val="af4"/>
              <w:snapToGrid w:val="0"/>
              <w:jc w:val="right"/>
              <w:rPr>
                <w:sz w:val="20"/>
                <w:szCs w:val="20"/>
              </w:rPr>
            </w:pPr>
            <w:r w:rsidRPr="008D6B7B">
              <w:rPr>
                <w:sz w:val="20"/>
                <w:szCs w:val="20"/>
              </w:rPr>
              <w:t>5.1</w:t>
            </w:r>
          </w:p>
        </w:tc>
        <w:tc>
          <w:tcPr>
            <w:tcW w:w="574" w:type="dxa"/>
            <w:tcMar>
              <w:top w:w="0" w:type="dxa"/>
              <w:left w:w="57" w:type="dxa"/>
              <w:bottom w:w="0" w:type="dxa"/>
              <w:right w:w="57" w:type="dxa"/>
            </w:tcMar>
            <w:vAlign w:val="center"/>
          </w:tcPr>
          <w:p w14:paraId="78468961" w14:textId="77777777" w:rsidR="00E31CB2" w:rsidRPr="008D6B7B" w:rsidRDefault="00E31CB2" w:rsidP="00E31CB2">
            <w:pPr>
              <w:pStyle w:val="af4"/>
              <w:snapToGrid w:val="0"/>
              <w:jc w:val="right"/>
              <w:rPr>
                <w:sz w:val="20"/>
                <w:szCs w:val="20"/>
              </w:rPr>
            </w:pPr>
            <w:r w:rsidRPr="008D6B7B">
              <w:rPr>
                <w:sz w:val="20"/>
                <w:szCs w:val="20"/>
              </w:rPr>
              <w:t>4.5</w:t>
            </w:r>
          </w:p>
        </w:tc>
        <w:tc>
          <w:tcPr>
            <w:tcW w:w="560" w:type="dxa"/>
            <w:tcMar>
              <w:top w:w="0" w:type="dxa"/>
              <w:left w:w="57" w:type="dxa"/>
              <w:bottom w:w="0" w:type="dxa"/>
              <w:right w:w="57" w:type="dxa"/>
            </w:tcMar>
            <w:vAlign w:val="center"/>
          </w:tcPr>
          <w:p w14:paraId="45113A49" w14:textId="77777777" w:rsidR="00E31CB2" w:rsidRPr="008D6B7B" w:rsidRDefault="00E31CB2" w:rsidP="00E31CB2">
            <w:pPr>
              <w:pStyle w:val="af4"/>
              <w:snapToGrid w:val="0"/>
              <w:jc w:val="right"/>
              <w:rPr>
                <w:sz w:val="20"/>
                <w:szCs w:val="20"/>
              </w:rPr>
            </w:pPr>
            <w:r w:rsidRPr="008D6B7B">
              <w:rPr>
                <w:sz w:val="20"/>
                <w:szCs w:val="20"/>
              </w:rPr>
              <w:t>3.6</w:t>
            </w:r>
          </w:p>
        </w:tc>
        <w:tc>
          <w:tcPr>
            <w:tcW w:w="588" w:type="dxa"/>
            <w:tcMar>
              <w:top w:w="0" w:type="dxa"/>
              <w:left w:w="57" w:type="dxa"/>
              <w:bottom w:w="0" w:type="dxa"/>
              <w:right w:w="57" w:type="dxa"/>
            </w:tcMar>
            <w:vAlign w:val="center"/>
          </w:tcPr>
          <w:p w14:paraId="40F5D9A9" w14:textId="77777777" w:rsidR="00E31CB2" w:rsidRPr="008D6B7B" w:rsidRDefault="00E31CB2" w:rsidP="00E31CB2">
            <w:pPr>
              <w:pStyle w:val="af4"/>
              <w:snapToGrid w:val="0"/>
              <w:jc w:val="right"/>
              <w:rPr>
                <w:sz w:val="20"/>
                <w:szCs w:val="20"/>
              </w:rPr>
            </w:pPr>
            <w:r w:rsidRPr="008D6B7B">
              <w:rPr>
                <w:sz w:val="20"/>
                <w:szCs w:val="20"/>
              </w:rPr>
              <w:t>4.9</w:t>
            </w:r>
          </w:p>
        </w:tc>
        <w:tc>
          <w:tcPr>
            <w:tcW w:w="602" w:type="dxa"/>
            <w:tcMar>
              <w:top w:w="0" w:type="dxa"/>
              <w:left w:w="57" w:type="dxa"/>
              <w:bottom w:w="0" w:type="dxa"/>
              <w:right w:w="57" w:type="dxa"/>
            </w:tcMar>
            <w:vAlign w:val="center"/>
          </w:tcPr>
          <w:p w14:paraId="32AC0BC0" w14:textId="77777777" w:rsidR="00E31CB2" w:rsidRPr="008D6B7B" w:rsidRDefault="00E31CB2" w:rsidP="00E31CB2">
            <w:pPr>
              <w:pStyle w:val="af4"/>
              <w:snapToGrid w:val="0"/>
              <w:jc w:val="right"/>
              <w:rPr>
                <w:sz w:val="20"/>
                <w:szCs w:val="20"/>
              </w:rPr>
            </w:pPr>
            <w:r w:rsidRPr="008D6B7B">
              <w:rPr>
                <w:sz w:val="20"/>
                <w:szCs w:val="20"/>
              </w:rPr>
              <w:t>3.2</w:t>
            </w:r>
          </w:p>
        </w:tc>
        <w:tc>
          <w:tcPr>
            <w:tcW w:w="630" w:type="dxa"/>
            <w:tcMar>
              <w:top w:w="0" w:type="dxa"/>
              <w:left w:w="57" w:type="dxa"/>
              <w:bottom w:w="0" w:type="dxa"/>
              <w:right w:w="57" w:type="dxa"/>
            </w:tcMar>
            <w:vAlign w:val="center"/>
          </w:tcPr>
          <w:p w14:paraId="0D4B990C" w14:textId="77777777" w:rsidR="00E31CB2" w:rsidRPr="008D6B7B" w:rsidRDefault="00E31CB2" w:rsidP="00E31CB2">
            <w:pPr>
              <w:pStyle w:val="af4"/>
              <w:snapToGrid w:val="0"/>
              <w:jc w:val="right"/>
              <w:rPr>
                <w:sz w:val="20"/>
                <w:szCs w:val="20"/>
              </w:rPr>
            </w:pPr>
            <w:r w:rsidRPr="008D6B7B">
              <w:rPr>
                <w:sz w:val="20"/>
                <w:szCs w:val="20"/>
              </w:rPr>
              <w:t>3.2</w:t>
            </w:r>
          </w:p>
        </w:tc>
        <w:tc>
          <w:tcPr>
            <w:tcW w:w="657" w:type="dxa"/>
            <w:tcMar>
              <w:top w:w="0" w:type="dxa"/>
              <w:left w:w="57" w:type="dxa"/>
              <w:bottom w:w="0" w:type="dxa"/>
              <w:right w:w="57" w:type="dxa"/>
            </w:tcMar>
            <w:vAlign w:val="center"/>
          </w:tcPr>
          <w:p w14:paraId="283B2219" w14:textId="77777777" w:rsidR="00E31CB2" w:rsidRPr="008D6B7B" w:rsidRDefault="00E31CB2" w:rsidP="00E31CB2">
            <w:pPr>
              <w:pStyle w:val="af4"/>
              <w:snapToGrid w:val="0"/>
              <w:jc w:val="right"/>
              <w:rPr>
                <w:sz w:val="20"/>
                <w:szCs w:val="20"/>
              </w:rPr>
            </w:pPr>
            <w:r w:rsidRPr="008D6B7B">
              <w:rPr>
                <w:sz w:val="20"/>
                <w:szCs w:val="20"/>
              </w:rPr>
              <w:t>-2.6</w:t>
            </w:r>
          </w:p>
        </w:tc>
        <w:tc>
          <w:tcPr>
            <w:tcW w:w="658" w:type="dxa"/>
            <w:tcMar>
              <w:top w:w="0" w:type="dxa"/>
              <w:left w:w="57" w:type="dxa"/>
              <w:bottom w:w="0" w:type="dxa"/>
              <w:right w:w="57" w:type="dxa"/>
            </w:tcMar>
            <w:vAlign w:val="center"/>
          </w:tcPr>
          <w:p w14:paraId="7F97F085" w14:textId="77777777" w:rsidR="00E31CB2" w:rsidRPr="008D6B7B" w:rsidRDefault="00E31CB2" w:rsidP="00E31CB2">
            <w:pPr>
              <w:pStyle w:val="af4"/>
              <w:snapToGrid w:val="0"/>
              <w:jc w:val="right"/>
              <w:rPr>
                <w:sz w:val="20"/>
                <w:szCs w:val="20"/>
              </w:rPr>
            </w:pPr>
            <w:r w:rsidRPr="008D6B7B">
              <w:rPr>
                <w:sz w:val="20"/>
                <w:szCs w:val="20"/>
              </w:rPr>
              <w:t>9.5</w:t>
            </w:r>
          </w:p>
        </w:tc>
        <w:tc>
          <w:tcPr>
            <w:tcW w:w="573" w:type="dxa"/>
            <w:tcMar>
              <w:top w:w="0" w:type="dxa"/>
              <w:left w:w="10" w:type="dxa"/>
              <w:bottom w:w="0" w:type="dxa"/>
              <w:right w:w="10" w:type="dxa"/>
            </w:tcMar>
            <w:vAlign w:val="center"/>
          </w:tcPr>
          <w:p w14:paraId="02F31D8C"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8.1</w:t>
            </w:r>
          </w:p>
        </w:tc>
        <w:tc>
          <w:tcPr>
            <w:tcW w:w="573" w:type="dxa"/>
            <w:vAlign w:val="center"/>
          </w:tcPr>
          <w:p w14:paraId="43C147D2"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0.9</w:t>
            </w:r>
          </w:p>
        </w:tc>
        <w:tc>
          <w:tcPr>
            <w:tcW w:w="573" w:type="dxa"/>
            <w:vAlign w:val="center"/>
          </w:tcPr>
          <w:p w14:paraId="68ED1376" w14:textId="1B87F791" w:rsidR="00E31CB2" w:rsidRPr="008D6B7B" w:rsidRDefault="00E31CB2" w:rsidP="00E31CB2">
            <w:pPr>
              <w:snapToGrid w:val="0"/>
              <w:ind w:firstLineChars="0" w:firstLine="0"/>
              <w:jc w:val="right"/>
              <w:rPr>
                <w:kern w:val="0"/>
                <w:sz w:val="20"/>
                <w:szCs w:val="20"/>
              </w:rPr>
            </w:pPr>
            <w:r w:rsidRPr="008D6B7B">
              <w:rPr>
                <w:kern w:val="0"/>
                <w:sz w:val="20"/>
                <w:szCs w:val="20"/>
                <w:lang w:eastAsia="zh-TW"/>
              </w:rPr>
              <w:t>3.8</w:t>
            </w:r>
          </w:p>
        </w:tc>
        <w:tc>
          <w:tcPr>
            <w:tcW w:w="573" w:type="dxa"/>
            <w:vAlign w:val="center"/>
          </w:tcPr>
          <w:p w14:paraId="384847B8" w14:textId="5CC4FAAA" w:rsidR="00E31CB2" w:rsidRPr="008D6B7B" w:rsidRDefault="00800307" w:rsidP="00E31CB2">
            <w:pPr>
              <w:snapToGrid w:val="0"/>
              <w:ind w:firstLineChars="0" w:firstLine="0"/>
              <w:jc w:val="right"/>
              <w:rPr>
                <w:kern w:val="0"/>
                <w:sz w:val="20"/>
                <w:szCs w:val="20"/>
              </w:rPr>
            </w:pPr>
            <w:r w:rsidRPr="008D6B7B">
              <w:rPr>
                <w:kern w:val="0"/>
                <w:sz w:val="20"/>
                <w:szCs w:val="20"/>
              </w:rPr>
              <w:t>3.6</w:t>
            </w:r>
          </w:p>
        </w:tc>
      </w:tr>
      <w:tr w:rsidR="00FA22C9" w:rsidRPr="008D6B7B" w14:paraId="5252CEE9" w14:textId="38DEB45C" w:rsidTr="00FA22C9">
        <w:trPr>
          <w:trHeight w:val="567"/>
          <w:jc w:val="center"/>
        </w:trPr>
        <w:tc>
          <w:tcPr>
            <w:tcW w:w="1105" w:type="dxa"/>
            <w:tcMar>
              <w:top w:w="0" w:type="dxa"/>
              <w:left w:w="57" w:type="dxa"/>
              <w:bottom w:w="0" w:type="dxa"/>
              <w:right w:w="57" w:type="dxa"/>
            </w:tcMar>
            <w:vAlign w:val="center"/>
          </w:tcPr>
          <w:p w14:paraId="1917E530" w14:textId="77777777" w:rsidR="00E31CB2" w:rsidRPr="008D6B7B" w:rsidRDefault="00E31CB2" w:rsidP="00E31CB2">
            <w:pPr>
              <w:pStyle w:val="af4"/>
              <w:snapToGrid w:val="0"/>
              <w:rPr>
                <w:sz w:val="20"/>
                <w:szCs w:val="20"/>
              </w:rPr>
            </w:pPr>
            <w:r w:rsidRPr="008D6B7B">
              <w:rPr>
                <w:sz w:val="20"/>
                <w:szCs w:val="20"/>
              </w:rPr>
              <w:t>通貨膨脹</w:t>
            </w:r>
            <w:r w:rsidRPr="008D6B7B">
              <w:rPr>
                <w:sz w:val="20"/>
                <w:szCs w:val="20"/>
              </w:rPr>
              <w:t>%</w:t>
            </w:r>
          </w:p>
        </w:tc>
        <w:tc>
          <w:tcPr>
            <w:tcW w:w="616" w:type="dxa"/>
            <w:tcMar>
              <w:top w:w="0" w:type="dxa"/>
              <w:left w:w="57" w:type="dxa"/>
              <w:bottom w:w="0" w:type="dxa"/>
              <w:right w:w="57" w:type="dxa"/>
            </w:tcMar>
            <w:vAlign w:val="center"/>
          </w:tcPr>
          <w:p w14:paraId="44C02785"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N/A</w:t>
            </w:r>
          </w:p>
        </w:tc>
        <w:tc>
          <w:tcPr>
            <w:tcW w:w="616" w:type="dxa"/>
            <w:tcMar>
              <w:top w:w="0" w:type="dxa"/>
              <w:left w:w="57" w:type="dxa"/>
              <w:bottom w:w="0" w:type="dxa"/>
              <w:right w:w="57" w:type="dxa"/>
            </w:tcMar>
            <w:vAlign w:val="center"/>
          </w:tcPr>
          <w:p w14:paraId="1AB9054A"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N/A</w:t>
            </w:r>
          </w:p>
        </w:tc>
        <w:tc>
          <w:tcPr>
            <w:tcW w:w="574" w:type="dxa"/>
            <w:tcMar>
              <w:top w:w="0" w:type="dxa"/>
              <w:left w:w="57" w:type="dxa"/>
              <w:bottom w:w="0" w:type="dxa"/>
              <w:right w:w="57" w:type="dxa"/>
            </w:tcMar>
            <w:vAlign w:val="center"/>
          </w:tcPr>
          <w:p w14:paraId="470CB7E8"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N/A</w:t>
            </w:r>
          </w:p>
        </w:tc>
        <w:tc>
          <w:tcPr>
            <w:tcW w:w="560" w:type="dxa"/>
            <w:tcMar>
              <w:top w:w="0" w:type="dxa"/>
              <w:left w:w="57" w:type="dxa"/>
              <w:bottom w:w="0" w:type="dxa"/>
              <w:right w:w="57" w:type="dxa"/>
            </w:tcMar>
            <w:vAlign w:val="center"/>
          </w:tcPr>
          <w:p w14:paraId="4DF818D2"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N/A</w:t>
            </w:r>
          </w:p>
        </w:tc>
        <w:tc>
          <w:tcPr>
            <w:tcW w:w="588" w:type="dxa"/>
            <w:tcMar>
              <w:top w:w="0" w:type="dxa"/>
              <w:left w:w="57" w:type="dxa"/>
              <w:bottom w:w="0" w:type="dxa"/>
              <w:right w:w="57" w:type="dxa"/>
            </w:tcMar>
            <w:vAlign w:val="center"/>
          </w:tcPr>
          <w:p w14:paraId="41DD0C73"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N/A</w:t>
            </w:r>
          </w:p>
        </w:tc>
        <w:tc>
          <w:tcPr>
            <w:tcW w:w="602" w:type="dxa"/>
            <w:tcMar>
              <w:top w:w="0" w:type="dxa"/>
              <w:left w:w="57" w:type="dxa"/>
              <w:bottom w:w="0" w:type="dxa"/>
              <w:right w:w="57" w:type="dxa"/>
            </w:tcMar>
            <w:vAlign w:val="center"/>
          </w:tcPr>
          <w:p w14:paraId="583381A6"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1.0</w:t>
            </w:r>
          </w:p>
        </w:tc>
        <w:tc>
          <w:tcPr>
            <w:tcW w:w="630" w:type="dxa"/>
            <w:tcMar>
              <w:top w:w="0" w:type="dxa"/>
              <w:left w:w="57" w:type="dxa"/>
              <w:bottom w:w="0" w:type="dxa"/>
              <w:right w:w="57" w:type="dxa"/>
            </w:tcMar>
            <w:vAlign w:val="center"/>
          </w:tcPr>
          <w:p w14:paraId="4B01B065"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0.7</w:t>
            </w:r>
          </w:p>
        </w:tc>
        <w:tc>
          <w:tcPr>
            <w:tcW w:w="657" w:type="dxa"/>
            <w:tcMar>
              <w:top w:w="0" w:type="dxa"/>
              <w:left w:w="57" w:type="dxa"/>
              <w:bottom w:w="0" w:type="dxa"/>
              <w:right w:w="57" w:type="dxa"/>
            </w:tcMar>
            <w:vAlign w:val="center"/>
          </w:tcPr>
          <w:p w14:paraId="1AD8EC88"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-1.2</w:t>
            </w:r>
          </w:p>
        </w:tc>
        <w:tc>
          <w:tcPr>
            <w:tcW w:w="658" w:type="dxa"/>
            <w:tcMar>
              <w:top w:w="0" w:type="dxa"/>
              <w:left w:w="57" w:type="dxa"/>
              <w:bottom w:w="0" w:type="dxa"/>
              <w:right w:w="57" w:type="dxa"/>
            </w:tcMar>
            <w:vAlign w:val="center"/>
          </w:tcPr>
          <w:p w14:paraId="0EF6EF15"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2.5</w:t>
            </w:r>
          </w:p>
        </w:tc>
        <w:tc>
          <w:tcPr>
            <w:tcW w:w="573" w:type="dxa"/>
            <w:tcMar>
              <w:top w:w="0" w:type="dxa"/>
              <w:left w:w="10" w:type="dxa"/>
              <w:bottom w:w="0" w:type="dxa"/>
              <w:right w:w="10" w:type="dxa"/>
            </w:tcMar>
            <w:vAlign w:val="center"/>
          </w:tcPr>
          <w:p w14:paraId="323EABA8"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3.3</w:t>
            </w:r>
          </w:p>
        </w:tc>
        <w:tc>
          <w:tcPr>
            <w:tcW w:w="573" w:type="dxa"/>
            <w:vAlign w:val="center"/>
          </w:tcPr>
          <w:p w14:paraId="294C1A42"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2.5</w:t>
            </w:r>
          </w:p>
        </w:tc>
        <w:tc>
          <w:tcPr>
            <w:tcW w:w="573" w:type="dxa"/>
            <w:vAlign w:val="center"/>
          </w:tcPr>
          <w:p w14:paraId="679821BA"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1.8</w:t>
            </w:r>
          </w:p>
        </w:tc>
        <w:tc>
          <w:tcPr>
            <w:tcW w:w="573" w:type="dxa"/>
            <w:vAlign w:val="center"/>
          </w:tcPr>
          <w:p w14:paraId="004817E5" w14:textId="0BD12E71" w:rsidR="00E31CB2" w:rsidRPr="008D6B7B" w:rsidRDefault="00CF1018" w:rsidP="00E31CB2">
            <w:pPr>
              <w:snapToGrid w:val="0"/>
              <w:ind w:firstLineChars="0" w:firstLine="0"/>
              <w:jc w:val="right"/>
              <w:rPr>
                <w:kern w:val="0"/>
                <w:sz w:val="20"/>
                <w:szCs w:val="20"/>
              </w:rPr>
            </w:pPr>
            <w:r w:rsidRPr="008D6B7B">
              <w:rPr>
                <w:kern w:val="0"/>
                <w:sz w:val="20"/>
                <w:szCs w:val="20"/>
              </w:rPr>
              <w:t>1.4</w:t>
            </w:r>
          </w:p>
        </w:tc>
      </w:tr>
      <w:tr w:rsidR="00FA22C9" w:rsidRPr="008D6B7B" w14:paraId="4550C904" w14:textId="421AB087" w:rsidTr="00FA22C9">
        <w:trPr>
          <w:trHeight w:val="567"/>
          <w:jc w:val="center"/>
        </w:trPr>
        <w:tc>
          <w:tcPr>
            <w:tcW w:w="1105" w:type="dxa"/>
            <w:tcMar>
              <w:top w:w="0" w:type="dxa"/>
              <w:left w:w="57" w:type="dxa"/>
              <w:bottom w:w="0" w:type="dxa"/>
              <w:right w:w="57" w:type="dxa"/>
            </w:tcMar>
            <w:vAlign w:val="center"/>
          </w:tcPr>
          <w:p w14:paraId="4DD8A187" w14:textId="469BF664" w:rsidR="00E31CB2" w:rsidRPr="008D6B7B" w:rsidRDefault="00E31CB2" w:rsidP="00E31CB2">
            <w:pPr>
              <w:pStyle w:val="af4"/>
              <w:snapToGrid w:val="0"/>
              <w:rPr>
                <w:sz w:val="20"/>
                <w:szCs w:val="20"/>
              </w:rPr>
            </w:pPr>
            <w:r w:rsidRPr="008D6B7B">
              <w:rPr>
                <w:sz w:val="20"/>
                <w:szCs w:val="20"/>
              </w:rPr>
              <w:t>生產價格指數上漲率</w:t>
            </w:r>
            <w:r w:rsidR="006B0C0D" w:rsidRPr="008D6B7B">
              <w:rPr>
                <w:sz w:val="20"/>
                <w:szCs w:val="20"/>
              </w:rPr>
              <w:t>（</w:t>
            </w:r>
            <w:r w:rsidRPr="008D6B7B">
              <w:rPr>
                <w:sz w:val="20"/>
                <w:szCs w:val="20"/>
              </w:rPr>
              <w:t>PPI</w:t>
            </w:r>
            <w:r w:rsidR="006B0C0D" w:rsidRPr="008D6B7B">
              <w:rPr>
                <w:sz w:val="20"/>
                <w:szCs w:val="20"/>
              </w:rPr>
              <w:t>）</w:t>
            </w:r>
            <w:r w:rsidRPr="008D6B7B">
              <w:rPr>
                <w:sz w:val="20"/>
                <w:szCs w:val="20"/>
              </w:rPr>
              <w:t>%</w:t>
            </w:r>
          </w:p>
        </w:tc>
        <w:tc>
          <w:tcPr>
            <w:tcW w:w="616" w:type="dxa"/>
            <w:tcMar>
              <w:top w:w="0" w:type="dxa"/>
              <w:left w:w="57" w:type="dxa"/>
              <w:bottom w:w="0" w:type="dxa"/>
              <w:right w:w="57" w:type="dxa"/>
            </w:tcMar>
            <w:vAlign w:val="center"/>
          </w:tcPr>
          <w:p w14:paraId="0AB98C91" w14:textId="77777777" w:rsidR="00E31CB2" w:rsidRPr="008D6B7B" w:rsidRDefault="00E31CB2" w:rsidP="00E31CB2">
            <w:pPr>
              <w:pStyle w:val="af4"/>
              <w:snapToGrid w:val="0"/>
              <w:jc w:val="right"/>
              <w:rPr>
                <w:sz w:val="20"/>
                <w:szCs w:val="20"/>
              </w:rPr>
            </w:pPr>
            <w:r w:rsidRPr="008D6B7B">
              <w:rPr>
                <w:sz w:val="20"/>
                <w:szCs w:val="20"/>
              </w:rPr>
              <w:t>-1.9</w:t>
            </w:r>
          </w:p>
        </w:tc>
        <w:tc>
          <w:tcPr>
            <w:tcW w:w="616" w:type="dxa"/>
            <w:tcMar>
              <w:top w:w="0" w:type="dxa"/>
              <w:left w:w="57" w:type="dxa"/>
              <w:bottom w:w="0" w:type="dxa"/>
              <w:right w:w="57" w:type="dxa"/>
            </w:tcMar>
            <w:vAlign w:val="center"/>
          </w:tcPr>
          <w:p w14:paraId="0B5245F6" w14:textId="77777777" w:rsidR="00E31CB2" w:rsidRPr="008D6B7B" w:rsidRDefault="00E31CB2" w:rsidP="00E31CB2">
            <w:pPr>
              <w:pStyle w:val="af4"/>
              <w:snapToGrid w:val="0"/>
              <w:jc w:val="right"/>
              <w:rPr>
                <w:sz w:val="20"/>
                <w:szCs w:val="20"/>
              </w:rPr>
            </w:pPr>
            <w:r w:rsidRPr="008D6B7B">
              <w:rPr>
                <w:sz w:val="20"/>
                <w:szCs w:val="20"/>
              </w:rPr>
              <w:t>1.4</w:t>
            </w:r>
          </w:p>
        </w:tc>
        <w:tc>
          <w:tcPr>
            <w:tcW w:w="574" w:type="dxa"/>
            <w:tcMar>
              <w:top w:w="0" w:type="dxa"/>
              <w:left w:w="57" w:type="dxa"/>
              <w:bottom w:w="0" w:type="dxa"/>
              <w:right w:w="57" w:type="dxa"/>
            </w:tcMar>
            <w:vAlign w:val="center"/>
          </w:tcPr>
          <w:p w14:paraId="6E529314" w14:textId="77777777" w:rsidR="00E31CB2" w:rsidRPr="008D6B7B" w:rsidRDefault="00E31CB2" w:rsidP="00E31CB2">
            <w:pPr>
              <w:pStyle w:val="af4"/>
              <w:snapToGrid w:val="0"/>
              <w:jc w:val="right"/>
              <w:rPr>
                <w:sz w:val="20"/>
                <w:szCs w:val="20"/>
              </w:rPr>
            </w:pPr>
            <w:r w:rsidRPr="008D6B7B">
              <w:rPr>
                <w:sz w:val="20"/>
                <w:szCs w:val="20"/>
              </w:rPr>
              <w:t>-4.8</w:t>
            </w:r>
          </w:p>
        </w:tc>
        <w:tc>
          <w:tcPr>
            <w:tcW w:w="560" w:type="dxa"/>
            <w:tcMar>
              <w:top w:w="0" w:type="dxa"/>
              <w:left w:w="57" w:type="dxa"/>
              <w:bottom w:w="0" w:type="dxa"/>
              <w:right w:w="57" w:type="dxa"/>
            </w:tcMar>
            <w:vAlign w:val="center"/>
          </w:tcPr>
          <w:p w14:paraId="70E1669D" w14:textId="77777777" w:rsidR="00E31CB2" w:rsidRPr="008D6B7B" w:rsidRDefault="00E31CB2" w:rsidP="00E31CB2">
            <w:pPr>
              <w:pStyle w:val="af4"/>
              <w:snapToGrid w:val="0"/>
              <w:jc w:val="right"/>
              <w:rPr>
                <w:sz w:val="20"/>
                <w:szCs w:val="20"/>
              </w:rPr>
            </w:pPr>
            <w:r w:rsidRPr="008D6B7B">
              <w:rPr>
                <w:sz w:val="20"/>
                <w:szCs w:val="20"/>
              </w:rPr>
              <w:t>-1.1</w:t>
            </w:r>
          </w:p>
        </w:tc>
        <w:tc>
          <w:tcPr>
            <w:tcW w:w="588" w:type="dxa"/>
            <w:tcMar>
              <w:top w:w="0" w:type="dxa"/>
              <w:left w:w="57" w:type="dxa"/>
              <w:bottom w:w="0" w:type="dxa"/>
              <w:right w:w="57" w:type="dxa"/>
            </w:tcMar>
            <w:vAlign w:val="center"/>
          </w:tcPr>
          <w:p w14:paraId="122A9B16" w14:textId="77777777" w:rsidR="00E31CB2" w:rsidRPr="008D6B7B" w:rsidRDefault="00E31CB2" w:rsidP="00E31CB2">
            <w:pPr>
              <w:pStyle w:val="af4"/>
              <w:snapToGrid w:val="0"/>
              <w:jc w:val="right"/>
              <w:rPr>
                <w:sz w:val="20"/>
                <w:szCs w:val="20"/>
              </w:rPr>
            </w:pPr>
            <w:r w:rsidRPr="008D6B7B">
              <w:rPr>
                <w:sz w:val="20"/>
                <w:szCs w:val="20"/>
              </w:rPr>
              <w:t>6.7</w:t>
            </w:r>
          </w:p>
        </w:tc>
        <w:tc>
          <w:tcPr>
            <w:tcW w:w="602" w:type="dxa"/>
            <w:tcMar>
              <w:top w:w="0" w:type="dxa"/>
              <w:left w:w="57" w:type="dxa"/>
              <w:bottom w:w="0" w:type="dxa"/>
              <w:right w:w="57" w:type="dxa"/>
            </w:tcMar>
            <w:vAlign w:val="center"/>
          </w:tcPr>
          <w:p w14:paraId="078C4CD3" w14:textId="77777777" w:rsidR="00E31CB2" w:rsidRPr="008D6B7B" w:rsidRDefault="00E31CB2" w:rsidP="00E31CB2">
            <w:pPr>
              <w:pStyle w:val="af4"/>
              <w:snapToGrid w:val="0"/>
              <w:jc w:val="right"/>
              <w:rPr>
                <w:sz w:val="20"/>
                <w:szCs w:val="20"/>
              </w:rPr>
            </w:pPr>
            <w:r w:rsidRPr="008D6B7B">
              <w:rPr>
                <w:sz w:val="20"/>
                <w:szCs w:val="20"/>
              </w:rPr>
              <w:t>-3.9</w:t>
            </w:r>
          </w:p>
        </w:tc>
        <w:tc>
          <w:tcPr>
            <w:tcW w:w="630" w:type="dxa"/>
            <w:tcMar>
              <w:top w:w="0" w:type="dxa"/>
              <w:left w:w="57" w:type="dxa"/>
              <w:bottom w:w="0" w:type="dxa"/>
              <w:right w:w="57" w:type="dxa"/>
            </w:tcMar>
            <w:vAlign w:val="center"/>
          </w:tcPr>
          <w:p w14:paraId="2C6BE61D" w14:textId="77777777" w:rsidR="00E31CB2" w:rsidRPr="008D6B7B" w:rsidRDefault="00E31CB2" w:rsidP="00E31CB2">
            <w:pPr>
              <w:pStyle w:val="af4"/>
              <w:snapToGrid w:val="0"/>
              <w:jc w:val="right"/>
              <w:rPr>
                <w:sz w:val="20"/>
                <w:szCs w:val="20"/>
              </w:rPr>
            </w:pPr>
            <w:r w:rsidRPr="008D6B7B">
              <w:rPr>
                <w:sz w:val="20"/>
                <w:szCs w:val="20"/>
              </w:rPr>
              <w:t>2.4</w:t>
            </w:r>
          </w:p>
        </w:tc>
        <w:tc>
          <w:tcPr>
            <w:tcW w:w="657" w:type="dxa"/>
            <w:tcMar>
              <w:top w:w="0" w:type="dxa"/>
              <w:left w:w="57" w:type="dxa"/>
              <w:bottom w:w="0" w:type="dxa"/>
              <w:right w:w="57" w:type="dxa"/>
            </w:tcMar>
            <w:vAlign w:val="center"/>
          </w:tcPr>
          <w:p w14:paraId="4267A780" w14:textId="77777777" w:rsidR="00E31CB2" w:rsidRPr="008D6B7B" w:rsidRDefault="00E31CB2" w:rsidP="00E31CB2">
            <w:pPr>
              <w:pStyle w:val="af4"/>
              <w:snapToGrid w:val="0"/>
              <w:jc w:val="right"/>
              <w:rPr>
                <w:sz w:val="20"/>
                <w:szCs w:val="20"/>
              </w:rPr>
            </w:pPr>
            <w:r w:rsidRPr="008D6B7B">
              <w:rPr>
                <w:sz w:val="20"/>
                <w:szCs w:val="20"/>
              </w:rPr>
              <w:t>2.7</w:t>
            </w:r>
          </w:p>
        </w:tc>
        <w:tc>
          <w:tcPr>
            <w:tcW w:w="658" w:type="dxa"/>
            <w:tcMar>
              <w:top w:w="0" w:type="dxa"/>
              <w:left w:w="57" w:type="dxa"/>
              <w:bottom w:w="0" w:type="dxa"/>
              <w:right w:w="57" w:type="dxa"/>
            </w:tcMar>
            <w:vAlign w:val="center"/>
          </w:tcPr>
          <w:p w14:paraId="1D919F7C" w14:textId="77777777" w:rsidR="00E31CB2" w:rsidRPr="008D6B7B" w:rsidRDefault="00E31CB2" w:rsidP="00E31CB2">
            <w:pPr>
              <w:pStyle w:val="af4"/>
              <w:snapToGrid w:val="0"/>
              <w:jc w:val="right"/>
              <w:rPr>
                <w:sz w:val="20"/>
                <w:szCs w:val="20"/>
              </w:rPr>
            </w:pPr>
            <w:r w:rsidRPr="008D6B7B">
              <w:rPr>
                <w:sz w:val="20"/>
                <w:szCs w:val="20"/>
              </w:rPr>
              <w:t>2.9</w:t>
            </w:r>
          </w:p>
        </w:tc>
        <w:tc>
          <w:tcPr>
            <w:tcW w:w="573" w:type="dxa"/>
            <w:tcMar>
              <w:top w:w="0" w:type="dxa"/>
              <w:left w:w="10" w:type="dxa"/>
              <w:bottom w:w="0" w:type="dxa"/>
              <w:right w:w="10" w:type="dxa"/>
            </w:tcMar>
            <w:vAlign w:val="center"/>
          </w:tcPr>
          <w:p w14:paraId="76A0248C"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7.8</w:t>
            </w:r>
          </w:p>
        </w:tc>
        <w:tc>
          <w:tcPr>
            <w:tcW w:w="573" w:type="dxa"/>
            <w:vAlign w:val="center"/>
          </w:tcPr>
          <w:p w14:paraId="78A6FA27"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-0.25</w:t>
            </w:r>
          </w:p>
        </w:tc>
        <w:tc>
          <w:tcPr>
            <w:tcW w:w="573" w:type="dxa"/>
            <w:vAlign w:val="center"/>
          </w:tcPr>
          <w:p w14:paraId="38D7AE91"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0.3</w:t>
            </w:r>
          </w:p>
        </w:tc>
        <w:tc>
          <w:tcPr>
            <w:tcW w:w="573" w:type="dxa"/>
            <w:vAlign w:val="center"/>
          </w:tcPr>
          <w:p w14:paraId="6599D5AF" w14:textId="77777777" w:rsidR="00CF1018" w:rsidRPr="008D6B7B" w:rsidRDefault="00CF1018" w:rsidP="00CF1018">
            <w:pPr>
              <w:wordWrap w:val="0"/>
              <w:snapToGrid w:val="0"/>
              <w:ind w:firstLineChars="0" w:firstLine="0"/>
              <w:jc w:val="right"/>
              <w:rPr>
                <w:kern w:val="0"/>
                <w:sz w:val="20"/>
                <w:szCs w:val="20"/>
              </w:rPr>
            </w:pPr>
            <w:r w:rsidRPr="008D6B7B">
              <w:rPr>
                <w:kern w:val="0"/>
                <w:sz w:val="20"/>
                <w:szCs w:val="20"/>
              </w:rPr>
              <w:t>-0.8</w:t>
            </w:r>
          </w:p>
          <w:p w14:paraId="10C6D088" w14:textId="6BB3FB18" w:rsidR="00E31CB2" w:rsidRPr="008D6B7B" w:rsidRDefault="00FA22C9" w:rsidP="00CF1018">
            <w:pPr>
              <w:snapToGrid w:val="0"/>
              <w:ind w:firstLineChars="0" w:firstLine="0"/>
              <w:jc w:val="right"/>
              <w:rPr>
                <w:kern w:val="0"/>
                <w:sz w:val="20"/>
                <w:szCs w:val="20"/>
                <w:highlight w:val="yellow"/>
              </w:rPr>
            </w:pPr>
            <w:r w:rsidRPr="008D6B7B">
              <w:rPr>
                <w:rFonts w:ascii="華康細圓體" w:hint="eastAsia"/>
                <w:kern w:val="0"/>
                <w:sz w:val="20"/>
                <w:szCs w:val="20"/>
                <w:lang w:eastAsia="zh-TW"/>
              </w:rPr>
              <w:t>(</w:t>
            </w:r>
            <w:r w:rsidR="00CF1018" w:rsidRPr="008D6B7B">
              <w:rPr>
                <w:kern w:val="0"/>
                <w:sz w:val="20"/>
                <w:szCs w:val="20"/>
              </w:rPr>
              <w:t>Q3</w:t>
            </w:r>
            <w:r w:rsidRPr="008D6B7B">
              <w:rPr>
                <w:rFonts w:ascii="華康細圓體" w:hint="eastAsia"/>
                <w:kern w:val="0"/>
                <w:sz w:val="20"/>
                <w:szCs w:val="20"/>
                <w:lang w:eastAsia="zh-TW"/>
              </w:rPr>
              <w:t>)</w:t>
            </w:r>
          </w:p>
        </w:tc>
      </w:tr>
      <w:tr w:rsidR="00FA22C9" w:rsidRPr="008D6B7B" w14:paraId="5C666B14" w14:textId="470426D2" w:rsidTr="00FA22C9">
        <w:trPr>
          <w:trHeight w:val="567"/>
          <w:jc w:val="center"/>
        </w:trPr>
        <w:tc>
          <w:tcPr>
            <w:tcW w:w="1105" w:type="dxa"/>
            <w:tcMar>
              <w:top w:w="0" w:type="dxa"/>
              <w:left w:w="57" w:type="dxa"/>
              <w:bottom w:w="0" w:type="dxa"/>
              <w:right w:w="57" w:type="dxa"/>
            </w:tcMar>
            <w:vAlign w:val="center"/>
          </w:tcPr>
          <w:p w14:paraId="473C7E36" w14:textId="77777777" w:rsidR="00E31CB2" w:rsidRPr="008D6B7B" w:rsidRDefault="00E31CB2" w:rsidP="00E31CB2">
            <w:pPr>
              <w:pStyle w:val="af4"/>
              <w:snapToGrid w:val="0"/>
              <w:rPr>
                <w:sz w:val="20"/>
                <w:szCs w:val="20"/>
              </w:rPr>
            </w:pPr>
            <w:r w:rsidRPr="008D6B7B">
              <w:rPr>
                <w:sz w:val="20"/>
                <w:szCs w:val="20"/>
              </w:rPr>
              <w:t>消費者物價指數上漲率</w:t>
            </w:r>
            <w:r w:rsidRPr="008D6B7B">
              <w:rPr>
                <w:sz w:val="20"/>
                <w:szCs w:val="20"/>
              </w:rPr>
              <w:t>%</w:t>
            </w:r>
          </w:p>
        </w:tc>
        <w:tc>
          <w:tcPr>
            <w:tcW w:w="616" w:type="dxa"/>
            <w:tcMar>
              <w:top w:w="0" w:type="dxa"/>
              <w:left w:w="57" w:type="dxa"/>
              <w:bottom w:w="0" w:type="dxa"/>
              <w:right w:w="57" w:type="dxa"/>
            </w:tcMar>
            <w:vAlign w:val="center"/>
          </w:tcPr>
          <w:p w14:paraId="76C2BCB3" w14:textId="77777777" w:rsidR="00E31CB2" w:rsidRPr="008D6B7B" w:rsidRDefault="00E31CB2" w:rsidP="00E31CB2">
            <w:pPr>
              <w:pStyle w:val="af4"/>
              <w:snapToGrid w:val="0"/>
              <w:jc w:val="right"/>
              <w:rPr>
                <w:sz w:val="20"/>
                <w:szCs w:val="20"/>
              </w:rPr>
            </w:pPr>
            <w:r w:rsidRPr="008D6B7B">
              <w:rPr>
                <w:sz w:val="20"/>
                <w:szCs w:val="20"/>
              </w:rPr>
              <w:t>2.1</w:t>
            </w:r>
          </w:p>
        </w:tc>
        <w:tc>
          <w:tcPr>
            <w:tcW w:w="616" w:type="dxa"/>
            <w:tcMar>
              <w:top w:w="0" w:type="dxa"/>
              <w:left w:w="57" w:type="dxa"/>
              <w:bottom w:w="0" w:type="dxa"/>
              <w:right w:w="57" w:type="dxa"/>
            </w:tcMar>
            <w:vAlign w:val="center"/>
          </w:tcPr>
          <w:p w14:paraId="27CE0C20" w14:textId="77777777" w:rsidR="00E31CB2" w:rsidRPr="008D6B7B" w:rsidRDefault="00E31CB2" w:rsidP="00E31CB2">
            <w:pPr>
              <w:pStyle w:val="af4"/>
              <w:snapToGrid w:val="0"/>
              <w:jc w:val="right"/>
              <w:rPr>
                <w:sz w:val="20"/>
                <w:szCs w:val="20"/>
              </w:rPr>
            </w:pPr>
            <w:r w:rsidRPr="008D6B7B">
              <w:rPr>
                <w:sz w:val="20"/>
                <w:szCs w:val="20"/>
              </w:rPr>
              <w:t>3.2</w:t>
            </w:r>
          </w:p>
        </w:tc>
        <w:tc>
          <w:tcPr>
            <w:tcW w:w="574" w:type="dxa"/>
            <w:tcMar>
              <w:top w:w="0" w:type="dxa"/>
              <w:left w:w="57" w:type="dxa"/>
              <w:bottom w:w="0" w:type="dxa"/>
              <w:right w:w="57" w:type="dxa"/>
            </w:tcMar>
            <w:vAlign w:val="center"/>
          </w:tcPr>
          <w:p w14:paraId="26B3ED16" w14:textId="77777777" w:rsidR="00E31CB2" w:rsidRPr="008D6B7B" w:rsidRDefault="00E31CB2" w:rsidP="00E31CB2">
            <w:pPr>
              <w:pStyle w:val="af4"/>
              <w:snapToGrid w:val="0"/>
              <w:jc w:val="right"/>
              <w:rPr>
                <w:sz w:val="20"/>
                <w:szCs w:val="20"/>
              </w:rPr>
            </w:pPr>
            <w:r w:rsidRPr="008D6B7B">
              <w:rPr>
                <w:sz w:val="20"/>
                <w:szCs w:val="20"/>
              </w:rPr>
              <w:t>2.1</w:t>
            </w:r>
          </w:p>
        </w:tc>
        <w:tc>
          <w:tcPr>
            <w:tcW w:w="560" w:type="dxa"/>
            <w:tcMar>
              <w:top w:w="0" w:type="dxa"/>
              <w:left w:w="57" w:type="dxa"/>
              <w:bottom w:w="0" w:type="dxa"/>
              <w:right w:w="57" w:type="dxa"/>
            </w:tcMar>
            <w:vAlign w:val="center"/>
          </w:tcPr>
          <w:p w14:paraId="5F9B2714" w14:textId="77777777" w:rsidR="00E31CB2" w:rsidRPr="008D6B7B" w:rsidRDefault="00E31CB2" w:rsidP="00E31CB2">
            <w:pPr>
              <w:pStyle w:val="af4"/>
              <w:snapToGrid w:val="0"/>
              <w:jc w:val="right"/>
              <w:rPr>
                <w:sz w:val="20"/>
                <w:szCs w:val="20"/>
              </w:rPr>
            </w:pPr>
            <w:r w:rsidRPr="008D6B7B">
              <w:rPr>
                <w:sz w:val="20"/>
                <w:szCs w:val="20"/>
              </w:rPr>
              <w:t>2.1</w:t>
            </w:r>
          </w:p>
        </w:tc>
        <w:tc>
          <w:tcPr>
            <w:tcW w:w="588" w:type="dxa"/>
            <w:tcMar>
              <w:top w:w="0" w:type="dxa"/>
              <w:left w:w="57" w:type="dxa"/>
              <w:bottom w:w="0" w:type="dxa"/>
              <w:right w:w="57" w:type="dxa"/>
            </w:tcMar>
            <w:vAlign w:val="center"/>
          </w:tcPr>
          <w:p w14:paraId="5E370C0C" w14:textId="77777777" w:rsidR="00E31CB2" w:rsidRPr="008D6B7B" w:rsidRDefault="00E31CB2" w:rsidP="00E31CB2">
            <w:pPr>
              <w:pStyle w:val="af4"/>
              <w:snapToGrid w:val="0"/>
              <w:jc w:val="right"/>
              <w:rPr>
                <w:sz w:val="20"/>
                <w:szCs w:val="20"/>
              </w:rPr>
            </w:pPr>
            <w:r w:rsidRPr="008D6B7B">
              <w:rPr>
                <w:sz w:val="20"/>
                <w:szCs w:val="20"/>
              </w:rPr>
              <w:t>3.7</w:t>
            </w:r>
          </w:p>
        </w:tc>
        <w:tc>
          <w:tcPr>
            <w:tcW w:w="602" w:type="dxa"/>
            <w:tcMar>
              <w:top w:w="0" w:type="dxa"/>
              <w:left w:w="57" w:type="dxa"/>
              <w:bottom w:w="0" w:type="dxa"/>
              <w:right w:w="57" w:type="dxa"/>
            </w:tcMar>
            <w:vAlign w:val="center"/>
          </w:tcPr>
          <w:p w14:paraId="00D603C7" w14:textId="77777777" w:rsidR="00E31CB2" w:rsidRPr="008D6B7B" w:rsidRDefault="00E31CB2" w:rsidP="00E31CB2">
            <w:pPr>
              <w:pStyle w:val="af4"/>
              <w:snapToGrid w:val="0"/>
              <w:jc w:val="right"/>
              <w:rPr>
                <w:sz w:val="20"/>
                <w:szCs w:val="20"/>
              </w:rPr>
            </w:pPr>
            <w:r w:rsidRPr="008D6B7B">
              <w:rPr>
                <w:sz w:val="20"/>
                <w:szCs w:val="20"/>
              </w:rPr>
              <w:t>1.0</w:t>
            </w:r>
          </w:p>
        </w:tc>
        <w:tc>
          <w:tcPr>
            <w:tcW w:w="630" w:type="dxa"/>
            <w:tcMar>
              <w:top w:w="0" w:type="dxa"/>
              <w:left w:w="57" w:type="dxa"/>
              <w:bottom w:w="0" w:type="dxa"/>
              <w:right w:w="57" w:type="dxa"/>
            </w:tcMar>
            <w:vAlign w:val="center"/>
          </w:tcPr>
          <w:p w14:paraId="2D5B8D7C" w14:textId="77777777" w:rsidR="00E31CB2" w:rsidRPr="008D6B7B" w:rsidRDefault="00E31CB2" w:rsidP="00E31CB2">
            <w:pPr>
              <w:pStyle w:val="af4"/>
              <w:snapToGrid w:val="0"/>
              <w:jc w:val="right"/>
              <w:rPr>
                <w:sz w:val="20"/>
                <w:szCs w:val="20"/>
              </w:rPr>
            </w:pPr>
            <w:r w:rsidRPr="008D6B7B">
              <w:rPr>
                <w:sz w:val="20"/>
                <w:szCs w:val="20"/>
              </w:rPr>
              <w:t>1.0</w:t>
            </w:r>
          </w:p>
        </w:tc>
        <w:tc>
          <w:tcPr>
            <w:tcW w:w="657" w:type="dxa"/>
            <w:tcMar>
              <w:top w:w="0" w:type="dxa"/>
              <w:left w:w="57" w:type="dxa"/>
              <w:bottom w:w="0" w:type="dxa"/>
              <w:right w:w="57" w:type="dxa"/>
            </w:tcMar>
            <w:vAlign w:val="center"/>
          </w:tcPr>
          <w:p w14:paraId="2C4F9DA0" w14:textId="77777777" w:rsidR="00E31CB2" w:rsidRPr="008D6B7B" w:rsidRDefault="00E31CB2" w:rsidP="00E31CB2">
            <w:pPr>
              <w:pStyle w:val="af4"/>
              <w:snapToGrid w:val="0"/>
              <w:jc w:val="right"/>
              <w:rPr>
                <w:sz w:val="20"/>
                <w:szCs w:val="20"/>
              </w:rPr>
            </w:pPr>
            <w:r w:rsidRPr="008D6B7B">
              <w:rPr>
                <w:sz w:val="20"/>
                <w:szCs w:val="20"/>
              </w:rPr>
              <w:t>-1.2</w:t>
            </w:r>
          </w:p>
        </w:tc>
        <w:tc>
          <w:tcPr>
            <w:tcW w:w="658" w:type="dxa"/>
            <w:tcMar>
              <w:top w:w="0" w:type="dxa"/>
              <w:left w:w="57" w:type="dxa"/>
              <w:bottom w:w="0" w:type="dxa"/>
              <w:right w:w="57" w:type="dxa"/>
            </w:tcMar>
            <w:vAlign w:val="center"/>
          </w:tcPr>
          <w:p w14:paraId="055EBE5C" w14:textId="77777777" w:rsidR="00E31CB2" w:rsidRPr="008D6B7B" w:rsidRDefault="00E31CB2" w:rsidP="00E31CB2">
            <w:pPr>
              <w:pStyle w:val="af4"/>
              <w:snapToGrid w:val="0"/>
              <w:jc w:val="right"/>
              <w:rPr>
                <w:sz w:val="20"/>
                <w:szCs w:val="20"/>
              </w:rPr>
            </w:pPr>
            <w:r w:rsidRPr="008D6B7B">
              <w:rPr>
                <w:sz w:val="20"/>
                <w:szCs w:val="20"/>
              </w:rPr>
              <w:t>2.5</w:t>
            </w:r>
          </w:p>
        </w:tc>
        <w:tc>
          <w:tcPr>
            <w:tcW w:w="573" w:type="dxa"/>
            <w:tcMar>
              <w:top w:w="0" w:type="dxa"/>
              <w:left w:w="10" w:type="dxa"/>
              <w:bottom w:w="0" w:type="dxa"/>
              <w:right w:w="10" w:type="dxa"/>
            </w:tcMar>
            <w:vAlign w:val="center"/>
          </w:tcPr>
          <w:p w14:paraId="1EB9863C"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3.8</w:t>
            </w:r>
          </w:p>
        </w:tc>
        <w:tc>
          <w:tcPr>
            <w:tcW w:w="573" w:type="dxa"/>
            <w:vAlign w:val="center"/>
          </w:tcPr>
          <w:p w14:paraId="4E5F6D79"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2.5</w:t>
            </w:r>
          </w:p>
        </w:tc>
        <w:tc>
          <w:tcPr>
            <w:tcW w:w="573" w:type="dxa"/>
            <w:vAlign w:val="center"/>
          </w:tcPr>
          <w:p w14:paraId="3DF78998"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1.8%</w:t>
            </w:r>
          </w:p>
        </w:tc>
        <w:tc>
          <w:tcPr>
            <w:tcW w:w="573" w:type="dxa"/>
            <w:vAlign w:val="center"/>
          </w:tcPr>
          <w:p w14:paraId="01C8EFCE" w14:textId="6468D619" w:rsidR="00E31CB2" w:rsidRPr="008D6B7B" w:rsidRDefault="00800307" w:rsidP="00E31CB2">
            <w:pPr>
              <w:snapToGrid w:val="0"/>
              <w:ind w:firstLineChars="0" w:firstLine="0"/>
              <w:jc w:val="right"/>
              <w:rPr>
                <w:kern w:val="0"/>
                <w:sz w:val="20"/>
                <w:szCs w:val="20"/>
              </w:rPr>
            </w:pPr>
            <w:r w:rsidRPr="008D6B7B">
              <w:rPr>
                <w:kern w:val="0"/>
                <w:sz w:val="20"/>
                <w:szCs w:val="20"/>
              </w:rPr>
              <w:t>1.4</w:t>
            </w:r>
          </w:p>
        </w:tc>
      </w:tr>
      <w:tr w:rsidR="00FA22C9" w:rsidRPr="008D6B7B" w14:paraId="669DA42B" w14:textId="3B39FD11" w:rsidTr="00FA22C9">
        <w:trPr>
          <w:trHeight w:val="567"/>
          <w:jc w:val="center"/>
        </w:trPr>
        <w:tc>
          <w:tcPr>
            <w:tcW w:w="1105" w:type="dxa"/>
            <w:tcMar>
              <w:top w:w="0" w:type="dxa"/>
              <w:left w:w="57" w:type="dxa"/>
              <w:bottom w:w="0" w:type="dxa"/>
              <w:right w:w="57" w:type="dxa"/>
            </w:tcMar>
            <w:vAlign w:val="center"/>
          </w:tcPr>
          <w:p w14:paraId="6026B674" w14:textId="77777777" w:rsidR="00E31CB2" w:rsidRPr="008D6B7B" w:rsidRDefault="00E31CB2" w:rsidP="00E31CB2">
            <w:pPr>
              <w:pStyle w:val="af4"/>
              <w:snapToGrid w:val="0"/>
              <w:rPr>
                <w:sz w:val="20"/>
                <w:szCs w:val="20"/>
              </w:rPr>
            </w:pPr>
            <w:r w:rsidRPr="008D6B7B">
              <w:rPr>
                <w:sz w:val="20"/>
                <w:szCs w:val="20"/>
              </w:rPr>
              <w:t>失業率</w:t>
            </w:r>
            <w:r w:rsidRPr="008D6B7B">
              <w:rPr>
                <w:sz w:val="20"/>
                <w:szCs w:val="20"/>
              </w:rPr>
              <w:t>%</w:t>
            </w:r>
          </w:p>
        </w:tc>
        <w:tc>
          <w:tcPr>
            <w:tcW w:w="616" w:type="dxa"/>
            <w:tcMar>
              <w:top w:w="0" w:type="dxa"/>
              <w:left w:w="57" w:type="dxa"/>
              <w:bottom w:w="0" w:type="dxa"/>
              <w:right w:w="57" w:type="dxa"/>
            </w:tcMar>
            <w:vAlign w:val="center"/>
          </w:tcPr>
          <w:p w14:paraId="48327853" w14:textId="77777777" w:rsidR="00E31CB2" w:rsidRPr="008D6B7B" w:rsidRDefault="00E31CB2" w:rsidP="00E31CB2">
            <w:pPr>
              <w:pStyle w:val="af4"/>
              <w:snapToGrid w:val="0"/>
              <w:jc w:val="right"/>
              <w:rPr>
                <w:sz w:val="20"/>
                <w:szCs w:val="20"/>
              </w:rPr>
            </w:pPr>
            <w:r w:rsidRPr="008D6B7B">
              <w:rPr>
                <w:sz w:val="20"/>
                <w:szCs w:val="20"/>
              </w:rPr>
              <w:t>3.1</w:t>
            </w:r>
          </w:p>
        </w:tc>
        <w:tc>
          <w:tcPr>
            <w:tcW w:w="616" w:type="dxa"/>
            <w:tcMar>
              <w:top w:w="0" w:type="dxa"/>
              <w:left w:w="57" w:type="dxa"/>
              <w:bottom w:w="0" w:type="dxa"/>
              <w:right w:w="57" w:type="dxa"/>
            </w:tcMar>
            <w:vAlign w:val="center"/>
          </w:tcPr>
          <w:p w14:paraId="533EEF7A" w14:textId="77777777" w:rsidR="00E31CB2" w:rsidRPr="008D6B7B" w:rsidRDefault="00E31CB2" w:rsidP="00E31CB2">
            <w:pPr>
              <w:pStyle w:val="af4"/>
              <w:snapToGrid w:val="0"/>
              <w:jc w:val="right"/>
              <w:rPr>
                <w:sz w:val="20"/>
                <w:szCs w:val="20"/>
              </w:rPr>
            </w:pPr>
            <w:r w:rsidRPr="008D6B7B">
              <w:rPr>
                <w:sz w:val="20"/>
                <w:szCs w:val="20"/>
              </w:rPr>
              <w:t>2.9</w:t>
            </w:r>
          </w:p>
        </w:tc>
        <w:tc>
          <w:tcPr>
            <w:tcW w:w="574" w:type="dxa"/>
            <w:tcMar>
              <w:top w:w="0" w:type="dxa"/>
              <w:left w:w="57" w:type="dxa"/>
              <w:bottom w:w="0" w:type="dxa"/>
              <w:right w:w="57" w:type="dxa"/>
            </w:tcMar>
            <w:vAlign w:val="center"/>
          </w:tcPr>
          <w:p w14:paraId="307607AB" w14:textId="77777777" w:rsidR="00E31CB2" w:rsidRPr="008D6B7B" w:rsidRDefault="00E31CB2" w:rsidP="00E31CB2">
            <w:pPr>
              <w:pStyle w:val="af4"/>
              <w:snapToGrid w:val="0"/>
              <w:jc w:val="right"/>
              <w:rPr>
                <w:sz w:val="20"/>
                <w:szCs w:val="20"/>
              </w:rPr>
            </w:pPr>
            <w:r w:rsidRPr="008D6B7B">
              <w:rPr>
                <w:sz w:val="20"/>
                <w:szCs w:val="20"/>
              </w:rPr>
              <w:t>3.2</w:t>
            </w:r>
          </w:p>
        </w:tc>
        <w:tc>
          <w:tcPr>
            <w:tcW w:w="560" w:type="dxa"/>
            <w:tcMar>
              <w:top w:w="0" w:type="dxa"/>
              <w:left w:w="57" w:type="dxa"/>
              <w:bottom w:w="0" w:type="dxa"/>
              <w:right w:w="57" w:type="dxa"/>
            </w:tcMar>
            <w:vAlign w:val="center"/>
          </w:tcPr>
          <w:p w14:paraId="3B10F7A0" w14:textId="77777777" w:rsidR="00E31CB2" w:rsidRPr="008D6B7B" w:rsidRDefault="00E31CB2" w:rsidP="00E31CB2">
            <w:pPr>
              <w:pStyle w:val="af4"/>
              <w:snapToGrid w:val="0"/>
              <w:jc w:val="right"/>
              <w:rPr>
                <w:sz w:val="20"/>
                <w:szCs w:val="20"/>
              </w:rPr>
            </w:pPr>
            <w:r w:rsidRPr="008D6B7B">
              <w:rPr>
                <w:sz w:val="20"/>
                <w:szCs w:val="20"/>
              </w:rPr>
              <w:t>3.5</w:t>
            </w:r>
          </w:p>
        </w:tc>
        <w:tc>
          <w:tcPr>
            <w:tcW w:w="588" w:type="dxa"/>
            <w:tcMar>
              <w:top w:w="0" w:type="dxa"/>
              <w:left w:w="57" w:type="dxa"/>
              <w:bottom w:w="0" w:type="dxa"/>
              <w:right w:w="57" w:type="dxa"/>
            </w:tcMar>
            <w:vAlign w:val="center"/>
          </w:tcPr>
          <w:p w14:paraId="14F87A10" w14:textId="77777777" w:rsidR="00E31CB2" w:rsidRPr="008D6B7B" w:rsidRDefault="00E31CB2" w:rsidP="00E31CB2">
            <w:pPr>
              <w:pStyle w:val="af4"/>
              <w:snapToGrid w:val="0"/>
              <w:jc w:val="right"/>
              <w:rPr>
                <w:sz w:val="20"/>
                <w:szCs w:val="20"/>
              </w:rPr>
            </w:pPr>
            <w:r w:rsidRPr="008D6B7B">
              <w:rPr>
                <w:sz w:val="20"/>
                <w:szCs w:val="20"/>
              </w:rPr>
              <w:t>3.4</w:t>
            </w:r>
          </w:p>
        </w:tc>
        <w:tc>
          <w:tcPr>
            <w:tcW w:w="602" w:type="dxa"/>
            <w:tcMar>
              <w:top w:w="0" w:type="dxa"/>
              <w:left w:w="57" w:type="dxa"/>
              <w:bottom w:w="0" w:type="dxa"/>
              <w:right w:w="57" w:type="dxa"/>
            </w:tcMar>
            <w:vAlign w:val="center"/>
          </w:tcPr>
          <w:p w14:paraId="1B6F6F7D" w14:textId="77777777" w:rsidR="00E31CB2" w:rsidRPr="008D6B7B" w:rsidRDefault="00E31CB2" w:rsidP="00E31CB2">
            <w:pPr>
              <w:pStyle w:val="af4"/>
              <w:snapToGrid w:val="0"/>
              <w:jc w:val="right"/>
              <w:rPr>
                <w:sz w:val="20"/>
                <w:szCs w:val="20"/>
              </w:rPr>
            </w:pPr>
            <w:r w:rsidRPr="008D6B7B">
              <w:rPr>
                <w:sz w:val="20"/>
                <w:szCs w:val="20"/>
              </w:rPr>
              <w:t>3.3</w:t>
            </w:r>
          </w:p>
        </w:tc>
        <w:tc>
          <w:tcPr>
            <w:tcW w:w="630" w:type="dxa"/>
            <w:tcMar>
              <w:top w:w="0" w:type="dxa"/>
              <w:left w:w="57" w:type="dxa"/>
              <w:bottom w:w="0" w:type="dxa"/>
              <w:right w:w="57" w:type="dxa"/>
            </w:tcMar>
            <w:vAlign w:val="center"/>
          </w:tcPr>
          <w:p w14:paraId="1D14C051" w14:textId="77777777" w:rsidR="00E31CB2" w:rsidRPr="008D6B7B" w:rsidRDefault="00E31CB2" w:rsidP="00E31CB2">
            <w:pPr>
              <w:pStyle w:val="af4"/>
              <w:snapToGrid w:val="0"/>
              <w:jc w:val="right"/>
              <w:rPr>
                <w:sz w:val="20"/>
                <w:szCs w:val="20"/>
              </w:rPr>
            </w:pPr>
            <w:r w:rsidRPr="008D6B7B">
              <w:rPr>
                <w:sz w:val="20"/>
                <w:szCs w:val="20"/>
              </w:rPr>
              <w:t>3.3</w:t>
            </w:r>
          </w:p>
        </w:tc>
        <w:tc>
          <w:tcPr>
            <w:tcW w:w="657" w:type="dxa"/>
            <w:tcMar>
              <w:top w:w="0" w:type="dxa"/>
              <w:left w:w="57" w:type="dxa"/>
              <w:bottom w:w="0" w:type="dxa"/>
              <w:right w:w="57" w:type="dxa"/>
            </w:tcMar>
            <w:vAlign w:val="center"/>
          </w:tcPr>
          <w:p w14:paraId="402295DA" w14:textId="77777777" w:rsidR="00E31CB2" w:rsidRPr="008D6B7B" w:rsidRDefault="00E31CB2" w:rsidP="00E31CB2">
            <w:pPr>
              <w:pStyle w:val="af4"/>
              <w:snapToGrid w:val="0"/>
              <w:jc w:val="right"/>
              <w:rPr>
                <w:sz w:val="20"/>
                <w:szCs w:val="20"/>
              </w:rPr>
            </w:pPr>
            <w:r w:rsidRPr="008D6B7B">
              <w:rPr>
                <w:sz w:val="20"/>
                <w:szCs w:val="20"/>
              </w:rPr>
              <w:t>4.5</w:t>
            </w:r>
          </w:p>
        </w:tc>
        <w:tc>
          <w:tcPr>
            <w:tcW w:w="658" w:type="dxa"/>
            <w:tcMar>
              <w:top w:w="0" w:type="dxa"/>
              <w:left w:w="57" w:type="dxa"/>
              <w:bottom w:w="0" w:type="dxa"/>
              <w:right w:w="57" w:type="dxa"/>
            </w:tcMar>
            <w:vAlign w:val="center"/>
          </w:tcPr>
          <w:p w14:paraId="09DBAF67" w14:textId="77777777" w:rsidR="00E31CB2" w:rsidRPr="008D6B7B" w:rsidRDefault="00E31CB2" w:rsidP="00E31CB2">
            <w:pPr>
              <w:pStyle w:val="af4"/>
              <w:snapToGrid w:val="0"/>
              <w:jc w:val="right"/>
              <w:rPr>
                <w:sz w:val="20"/>
                <w:szCs w:val="20"/>
              </w:rPr>
            </w:pPr>
            <w:r w:rsidRPr="008D6B7B">
              <w:rPr>
                <w:sz w:val="20"/>
                <w:szCs w:val="20"/>
              </w:rPr>
              <w:t>4.3</w:t>
            </w:r>
          </w:p>
        </w:tc>
        <w:tc>
          <w:tcPr>
            <w:tcW w:w="573" w:type="dxa"/>
            <w:tcMar>
              <w:top w:w="0" w:type="dxa"/>
              <w:left w:w="10" w:type="dxa"/>
              <w:bottom w:w="0" w:type="dxa"/>
              <w:right w:w="10" w:type="dxa"/>
            </w:tcMar>
            <w:vAlign w:val="center"/>
          </w:tcPr>
          <w:p w14:paraId="4BE4C8C6"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3.8</w:t>
            </w:r>
          </w:p>
        </w:tc>
        <w:tc>
          <w:tcPr>
            <w:tcW w:w="573" w:type="dxa"/>
            <w:vAlign w:val="center"/>
          </w:tcPr>
          <w:p w14:paraId="22F74346"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3.43</w:t>
            </w:r>
          </w:p>
        </w:tc>
        <w:tc>
          <w:tcPr>
            <w:tcW w:w="573" w:type="dxa"/>
            <w:vAlign w:val="center"/>
          </w:tcPr>
          <w:p w14:paraId="02DCAB20"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3.25%</w:t>
            </w:r>
          </w:p>
        </w:tc>
        <w:tc>
          <w:tcPr>
            <w:tcW w:w="573" w:type="dxa"/>
            <w:vAlign w:val="center"/>
          </w:tcPr>
          <w:p w14:paraId="01AFE12A" w14:textId="24EA7797" w:rsidR="00E31CB2" w:rsidRPr="008D6B7B" w:rsidRDefault="00CF1018" w:rsidP="00E31CB2">
            <w:pPr>
              <w:snapToGrid w:val="0"/>
              <w:ind w:firstLineChars="0" w:firstLine="0"/>
              <w:jc w:val="right"/>
              <w:rPr>
                <w:kern w:val="0"/>
                <w:sz w:val="20"/>
                <w:szCs w:val="20"/>
              </w:rPr>
            </w:pPr>
            <w:r w:rsidRPr="008D6B7B">
              <w:rPr>
                <w:kern w:val="0"/>
                <w:sz w:val="20"/>
                <w:szCs w:val="20"/>
              </w:rPr>
              <w:t>2.9</w:t>
            </w:r>
          </w:p>
        </w:tc>
      </w:tr>
      <w:tr w:rsidR="00FA22C9" w:rsidRPr="008D6B7B" w14:paraId="304FB193" w14:textId="49489E96" w:rsidTr="00FA22C9">
        <w:trPr>
          <w:trHeight w:val="567"/>
          <w:jc w:val="center"/>
        </w:trPr>
        <w:tc>
          <w:tcPr>
            <w:tcW w:w="1105" w:type="dxa"/>
            <w:tcMar>
              <w:top w:w="0" w:type="dxa"/>
              <w:left w:w="57" w:type="dxa"/>
              <w:bottom w:w="0" w:type="dxa"/>
              <w:right w:w="57" w:type="dxa"/>
            </w:tcMar>
            <w:vAlign w:val="center"/>
          </w:tcPr>
          <w:p w14:paraId="20FC7970" w14:textId="1ED161FA" w:rsidR="00E31CB2" w:rsidRPr="008D6B7B" w:rsidRDefault="00E31CB2" w:rsidP="00FA22C9">
            <w:pPr>
              <w:pStyle w:val="af4"/>
              <w:snapToGrid w:val="0"/>
              <w:rPr>
                <w:sz w:val="20"/>
                <w:szCs w:val="20"/>
                <w:lang w:eastAsia="zh-CN"/>
              </w:rPr>
            </w:pPr>
            <w:r w:rsidRPr="008D6B7B">
              <w:rPr>
                <w:sz w:val="20"/>
                <w:szCs w:val="20"/>
              </w:rPr>
              <w:t>匯率</w:t>
            </w:r>
            <w:r w:rsidR="006B0C0D" w:rsidRPr="008D6B7B">
              <w:rPr>
                <w:sz w:val="20"/>
                <w:szCs w:val="20"/>
                <w:lang w:eastAsia="zh-CN"/>
              </w:rPr>
              <w:t>（</w:t>
            </w:r>
            <w:r w:rsidRPr="008D6B7B">
              <w:rPr>
                <w:sz w:val="20"/>
                <w:szCs w:val="20"/>
              </w:rPr>
              <w:t>美元</w:t>
            </w:r>
            <w:r w:rsidR="00FA22C9" w:rsidRPr="008D6B7B">
              <w:rPr>
                <w:rFonts w:hint="eastAsia"/>
                <w:sz w:val="20"/>
                <w:szCs w:val="20"/>
              </w:rPr>
              <w:t>：</w:t>
            </w:r>
            <w:r w:rsidRPr="008D6B7B">
              <w:rPr>
                <w:sz w:val="20"/>
                <w:szCs w:val="20"/>
              </w:rPr>
              <w:t>馬幣</w:t>
            </w:r>
            <w:r w:rsidR="006B0C0D" w:rsidRPr="008D6B7B">
              <w:rPr>
                <w:sz w:val="20"/>
                <w:szCs w:val="20"/>
                <w:lang w:eastAsia="zh-CN"/>
              </w:rPr>
              <w:t>）</w:t>
            </w:r>
          </w:p>
        </w:tc>
        <w:tc>
          <w:tcPr>
            <w:tcW w:w="616" w:type="dxa"/>
            <w:tcMar>
              <w:top w:w="0" w:type="dxa"/>
              <w:left w:w="57" w:type="dxa"/>
              <w:bottom w:w="0" w:type="dxa"/>
              <w:right w:w="57" w:type="dxa"/>
            </w:tcMar>
            <w:vAlign w:val="center"/>
          </w:tcPr>
          <w:p w14:paraId="10CB7AD5" w14:textId="77777777" w:rsidR="00E31CB2" w:rsidRPr="008D6B7B" w:rsidRDefault="00E31CB2" w:rsidP="00E31CB2">
            <w:pPr>
              <w:pStyle w:val="af4"/>
              <w:snapToGrid w:val="0"/>
              <w:jc w:val="right"/>
              <w:rPr>
                <w:sz w:val="20"/>
                <w:szCs w:val="20"/>
              </w:rPr>
            </w:pPr>
            <w:r w:rsidRPr="008D6B7B">
              <w:rPr>
                <w:sz w:val="20"/>
                <w:szCs w:val="20"/>
              </w:rPr>
              <w:t>3.27</w:t>
            </w:r>
          </w:p>
        </w:tc>
        <w:tc>
          <w:tcPr>
            <w:tcW w:w="616" w:type="dxa"/>
            <w:tcMar>
              <w:top w:w="0" w:type="dxa"/>
              <w:left w:w="57" w:type="dxa"/>
              <w:bottom w:w="0" w:type="dxa"/>
              <w:right w:w="57" w:type="dxa"/>
            </w:tcMar>
            <w:vAlign w:val="center"/>
          </w:tcPr>
          <w:p w14:paraId="6933F93F" w14:textId="77777777" w:rsidR="00E31CB2" w:rsidRPr="008D6B7B" w:rsidRDefault="00E31CB2" w:rsidP="00E31CB2">
            <w:pPr>
              <w:pStyle w:val="af4"/>
              <w:snapToGrid w:val="0"/>
              <w:jc w:val="right"/>
            </w:pPr>
            <w:r w:rsidRPr="008D6B7B">
              <w:rPr>
                <w:sz w:val="18"/>
                <w:szCs w:val="20"/>
              </w:rPr>
              <w:t>3.6295</w:t>
            </w:r>
          </w:p>
        </w:tc>
        <w:tc>
          <w:tcPr>
            <w:tcW w:w="574" w:type="dxa"/>
            <w:tcMar>
              <w:top w:w="0" w:type="dxa"/>
              <w:left w:w="57" w:type="dxa"/>
              <w:bottom w:w="0" w:type="dxa"/>
              <w:right w:w="57" w:type="dxa"/>
            </w:tcMar>
            <w:vAlign w:val="center"/>
          </w:tcPr>
          <w:p w14:paraId="09EDC4C0" w14:textId="77777777" w:rsidR="00E31CB2" w:rsidRPr="008D6B7B" w:rsidRDefault="00E31CB2" w:rsidP="00E31CB2">
            <w:pPr>
              <w:pStyle w:val="af4"/>
              <w:snapToGrid w:val="0"/>
              <w:jc w:val="right"/>
              <w:rPr>
                <w:sz w:val="20"/>
                <w:szCs w:val="20"/>
              </w:rPr>
            </w:pPr>
            <w:r w:rsidRPr="008D6B7B">
              <w:rPr>
                <w:sz w:val="20"/>
                <w:szCs w:val="20"/>
              </w:rPr>
              <w:t>4.29</w:t>
            </w:r>
          </w:p>
        </w:tc>
        <w:tc>
          <w:tcPr>
            <w:tcW w:w="560" w:type="dxa"/>
            <w:tcMar>
              <w:top w:w="0" w:type="dxa"/>
              <w:left w:w="57" w:type="dxa"/>
              <w:bottom w:w="0" w:type="dxa"/>
              <w:right w:w="57" w:type="dxa"/>
            </w:tcMar>
            <w:vAlign w:val="center"/>
          </w:tcPr>
          <w:p w14:paraId="01A1AB95" w14:textId="77777777" w:rsidR="00E31CB2" w:rsidRPr="008D6B7B" w:rsidRDefault="00E31CB2" w:rsidP="00E31CB2">
            <w:pPr>
              <w:pStyle w:val="af4"/>
              <w:snapToGrid w:val="0"/>
              <w:jc w:val="right"/>
              <w:rPr>
                <w:sz w:val="20"/>
                <w:szCs w:val="20"/>
              </w:rPr>
            </w:pPr>
            <w:r w:rsidRPr="008D6B7B">
              <w:rPr>
                <w:sz w:val="20"/>
                <w:szCs w:val="20"/>
              </w:rPr>
              <w:t>4.49</w:t>
            </w:r>
          </w:p>
        </w:tc>
        <w:tc>
          <w:tcPr>
            <w:tcW w:w="588" w:type="dxa"/>
            <w:tcMar>
              <w:top w:w="0" w:type="dxa"/>
              <w:left w:w="57" w:type="dxa"/>
              <w:bottom w:w="0" w:type="dxa"/>
              <w:right w:w="57" w:type="dxa"/>
            </w:tcMar>
            <w:vAlign w:val="center"/>
          </w:tcPr>
          <w:p w14:paraId="32401E97" w14:textId="77777777" w:rsidR="00E31CB2" w:rsidRPr="008D6B7B" w:rsidRDefault="00E31CB2" w:rsidP="00E31CB2">
            <w:pPr>
              <w:pStyle w:val="af4"/>
              <w:snapToGrid w:val="0"/>
              <w:jc w:val="right"/>
              <w:rPr>
                <w:sz w:val="20"/>
                <w:szCs w:val="20"/>
              </w:rPr>
            </w:pPr>
            <w:r w:rsidRPr="008D6B7B">
              <w:rPr>
                <w:sz w:val="20"/>
                <w:szCs w:val="20"/>
              </w:rPr>
              <w:t>3.87</w:t>
            </w:r>
          </w:p>
        </w:tc>
        <w:tc>
          <w:tcPr>
            <w:tcW w:w="602" w:type="dxa"/>
            <w:tcMar>
              <w:top w:w="0" w:type="dxa"/>
              <w:left w:w="57" w:type="dxa"/>
              <w:bottom w:w="0" w:type="dxa"/>
              <w:right w:w="57" w:type="dxa"/>
            </w:tcMar>
            <w:vAlign w:val="center"/>
          </w:tcPr>
          <w:p w14:paraId="60E247D1" w14:textId="77777777" w:rsidR="00E31CB2" w:rsidRPr="008D6B7B" w:rsidRDefault="00E31CB2" w:rsidP="00E31CB2">
            <w:pPr>
              <w:pStyle w:val="af4"/>
              <w:snapToGrid w:val="0"/>
              <w:jc w:val="right"/>
              <w:rPr>
                <w:sz w:val="20"/>
                <w:szCs w:val="20"/>
              </w:rPr>
            </w:pPr>
            <w:r w:rsidRPr="008D6B7B">
              <w:rPr>
                <w:sz w:val="20"/>
                <w:szCs w:val="20"/>
              </w:rPr>
              <w:t>4.13</w:t>
            </w:r>
          </w:p>
        </w:tc>
        <w:tc>
          <w:tcPr>
            <w:tcW w:w="630" w:type="dxa"/>
            <w:tcMar>
              <w:top w:w="0" w:type="dxa"/>
              <w:left w:w="57" w:type="dxa"/>
              <w:bottom w:w="0" w:type="dxa"/>
              <w:right w:w="57" w:type="dxa"/>
            </w:tcMar>
            <w:vAlign w:val="center"/>
          </w:tcPr>
          <w:p w14:paraId="63EA14C6" w14:textId="77777777" w:rsidR="00E31CB2" w:rsidRPr="008D6B7B" w:rsidRDefault="00E31CB2" w:rsidP="00E31CB2">
            <w:pPr>
              <w:pStyle w:val="af4"/>
              <w:snapToGrid w:val="0"/>
              <w:jc w:val="right"/>
              <w:rPr>
                <w:sz w:val="20"/>
                <w:szCs w:val="20"/>
              </w:rPr>
            </w:pPr>
            <w:r w:rsidRPr="008D6B7B">
              <w:rPr>
                <w:sz w:val="20"/>
                <w:szCs w:val="20"/>
              </w:rPr>
              <w:t>4.39</w:t>
            </w:r>
          </w:p>
        </w:tc>
        <w:tc>
          <w:tcPr>
            <w:tcW w:w="657" w:type="dxa"/>
            <w:tcMar>
              <w:top w:w="0" w:type="dxa"/>
              <w:left w:w="57" w:type="dxa"/>
              <w:bottom w:w="0" w:type="dxa"/>
              <w:right w:w="57" w:type="dxa"/>
            </w:tcMar>
            <w:vAlign w:val="center"/>
          </w:tcPr>
          <w:p w14:paraId="262BCB0B" w14:textId="77777777" w:rsidR="00E31CB2" w:rsidRPr="008D6B7B" w:rsidRDefault="00E31CB2" w:rsidP="00E31CB2">
            <w:pPr>
              <w:pStyle w:val="af4"/>
              <w:snapToGrid w:val="0"/>
              <w:jc w:val="right"/>
              <w:rPr>
                <w:sz w:val="20"/>
                <w:szCs w:val="20"/>
              </w:rPr>
            </w:pPr>
            <w:r w:rsidRPr="008D6B7B">
              <w:rPr>
                <w:sz w:val="20"/>
                <w:szCs w:val="20"/>
              </w:rPr>
              <w:t>4.13</w:t>
            </w:r>
          </w:p>
        </w:tc>
        <w:tc>
          <w:tcPr>
            <w:tcW w:w="658" w:type="dxa"/>
            <w:tcMar>
              <w:top w:w="0" w:type="dxa"/>
              <w:left w:w="57" w:type="dxa"/>
              <w:bottom w:w="0" w:type="dxa"/>
              <w:right w:w="57" w:type="dxa"/>
            </w:tcMar>
            <w:vAlign w:val="center"/>
          </w:tcPr>
          <w:p w14:paraId="79193A09" w14:textId="77777777" w:rsidR="00E31CB2" w:rsidRPr="008D6B7B" w:rsidRDefault="00E31CB2" w:rsidP="00E31CB2">
            <w:pPr>
              <w:pStyle w:val="af4"/>
              <w:snapToGrid w:val="0"/>
              <w:jc w:val="right"/>
              <w:rPr>
                <w:sz w:val="20"/>
                <w:szCs w:val="20"/>
              </w:rPr>
            </w:pPr>
            <w:r w:rsidRPr="008D6B7B">
              <w:rPr>
                <w:sz w:val="20"/>
                <w:szCs w:val="20"/>
              </w:rPr>
              <w:t>4.19</w:t>
            </w:r>
          </w:p>
        </w:tc>
        <w:tc>
          <w:tcPr>
            <w:tcW w:w="573" w:type="dxa"/>
            <w:tcMar>
              <w:top w:w="0" w:type="dxa"/>
              <w:left w:w="10" w:type="dxa"/>
              <w:bottom w:w="0" w:type="dxa"/>
              <w:right w:w="10" w:type="dxa"/>
            </w:tcMar>
            <w:vAlign w:val="center"/>
          </w:tcPr>
          <w:p w14:paraId="57D471B1"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4.41</w:t>
            </w:r>
          </w:p>
        </w:tc>
        <w:tc>
          <w:tcPr>
            <w:tcW w:w="573" w:type="dxa"/>
            <w:vAlign w:val="center"/>
          </w:tcPr>
          <w:p w14:paraId="0C1A680C"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4.69</w:t>
            </w:r>
          </w:p>
        </w:tc>
        <w:tc>
          <w:tcPr>
            <w:tcW w:w="573" w:type="dxa"/>
            <w:vAlign w:val="center"/>
          </w:tcPr>
          <w:p w14:paraId="6C16588B"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4.46</w:t>
            </w:r>
          </w:p>
        </w:tc>
        <w:tc>
          <w:tcPr>
            <w:tcW w:w="573" w:type="dxa"/>
            <w:vAlign w:val="center"/>
          </w:tcPr>
          <w:p w14:paraId="4CA4BC3B" w14:textId="193A755C" w:rsidR="00E31CB2" w:rsidRPr="008D6B7B" w:rsidRDefault="00CF1018" w:rsidP="00E31CB2">
            <w:pPr>
              <w:snapToGrid w:val="0"/>
              <w:ind w:firstLineChars="0" w:firstLine="0"/>
              <w:jc w:val="right"/>
              <w:rPr>
                <w:kern w:val="0"/>
                <w:sz w:val="20"/>
                <w:szCs w:val="20"/>
              </w:rPr>
            </w:pPr>
            <w:r w:rsidRPr="008D6B7B">
              <w:rPr>
                <w:kern w:val="0"/>
                <w:sz w:val="20"/>
                <w:szCs w:val="20"/>
              </w:rPr>
              <w:t>4.06</w:t>
            </w:r>
          </w:p>
        </w:tc>
      </w:tr>
      <w:tr w:rsidR="00FA22C9" w:rsidRPr="008D6B7B" w14:paraId="363E8623" w14:textId="3DC943C9" w:rsidTr="00FA22C9">
        <w:trPr>
          <w:trHeight w:val="567"/>
          <w:jc w:val="center"/>
        </w:trPr>
        <w:tc>
          <w:tcPr>
            <w:tcW w:w="1105" w:type="dxa"/>
            <w:tcMar>
              <w:top w:w="0" w:type="dxa"/>
              <w:left w:w="57" w:type="dxa"/>
              <w:bottom w:w="0" w:type="dxa"/>
              <w:right w:w="57" w:type="dxa"/>
            </w:tcMar>
            <w:vAlign w:val="center"/>
          </w:tcPr>
          <w:p w14:paraId="7C5C2F96" w14:textId="77777777" w:rsidR="00E31CB2" w:rsidRPr="008D6B7B" w:rsidRDefault="00E31CB2" w:rsidP="00E31CB2">
            <w:pPr>
              <w:pStyle w:val="af4"/>
              <w:snapToGrid w:val="0"/>
              <w:rPr>
                <w:sz w:val="20"/>
                <w:szCs w:val="20"/>
              </w:rPr>
            </w:pPr>
            <w:r w:rsidRPr="008D6B7B">
              <w:rPr>
                <w:sz w:val="20"/>
                <w:szCs w:val="20"/>
              </w:rPr>
              <w:t>外匯準備</w:t>
            </w:r>
          </w:p>
          <w:p w14:paraId="779A8FDD" w14:textId="583DEB99" w:rsidR="00E31CB2" w:rsidRPr="008D6B7B" w:rsidRDefault="006B0C0D" w:rsidP="00E31CB2">
            <w:pPr>
              <w:pStyle w:val="af4"/>
              <w:snapToGrid w:val="0"/>
              <w:rPr>
                <w:sz w:val="20"/>
                <w:szCs w:val="20"/>
                <w:lang w:eastAsia="zh-CN"/>
              </w:rPr>
            </w:pPr>
            <w:r w:rsidRPr="008D6B7B">
              <w:rPr>
                <w:sz w:val="20"/>
                <w:szCs w:val="20"/>
                <w:lang w:eastAsia="zh-CN"/>
              </w:rPr>
              <w:t>（</w:t>
            </w:r>
            <w:r w:rsidR="00E31CB2" w:rsidRPr="008D6B7B">
              <w:rPr>
                <w:sz w:val="20"/>
                <w:szCs w:val="20"/>
              </w:rPr>
              <w:t>億美元</w:t>
            </w:r>
            <w:r w:rsidRPr="008D6B7B">
              <w:rPr>
                <w:sz w:val="20"/>
                <w:szCs w:val="20"/>
                <w:lang w:eastAsia="zh-CN"/>
              </w:rPr>
              <w:t>）</w:t>
            </w:r>
          </w:p>
        </w:tc>
        <w:tc>
          <w:tcPr>
            <w:tcW w:w="616" w:type="dxa"/>
            <w:tcMar>
              <w:top w:w="0" w:type="dxa"/>
              <w:left w:w="57" w:type="dxa"/>
              <w:bottom w:w="0" w:type="dxa"/>
              <w:right w:w="57" w:type="dxa"/>
            </w:tcMar>
            <w:vAlign w:val="center"/>
          </w:tcPr>
          <w:p w14:paraId="7F8E1395" w14:textId="77777777" w:rsidR="00E31CB2" w:rsidRPr="008D6B7B" w:rsidRDefault="00E31CB2" w:rsidP="00E31CB2">
            <w:pPr>
              <w:pStyle w:val="af4"/>
              <w:snapToGrid w:val="0"/>
              <w:jc w:val="right"/>
              <w:rPr>
                <w:sz w:val="20"/>
                <w:szCs w:val="20"/>
              </w:rPr>
            </w:pPr>
            <w:r w:rsidRPr="008D6B7B">
              <w:rPr>
                <w:sz w:val="20"/>
                <w:szCs w:val="20"/>
              </w:rPr>
              <w:t>1,349</w:t>
            </w:r>
          </w:p>
        </w:tc>
        <w:tc>
          <w:tcPr>
            <w:tcW w:w="616" w:type="dxa"/>
            <w:tcMar>
              <w:top w:w="0" w:type="dxa"/>
              <w:left w:w="57" w:type="dxa"/>
              <w:bottom w:w="0" w:type="dxa"/>
              <w:right w:w="57" w:type="dxa"/>
            </w:tcMar>
            <w:vAlign w:val="center"/>
          </w:tcPr>
          <w:p w14:paraId="0892368A" w14:textId="77777777" w:rsidR="00E31CB2" w:rsidRPr="008D6B7B" w:rsidRDefault="00E31CB2" w:rsidP="00E31CB2">
            <w:pPr>
              <w:pStyle w:val="af4"/>
              <w:snapToGrid w:val="0"/>
              <w:jc w:val="right"/>
              <w:rPr>
                <w:sz w:val="20"/>
                <w:szCs w:val="20"/>
              </w:rPr>
            </w:pPr>
            <w:r w:rsidRPr="008D6B7B">
              <w:rPr>
                <w:sz w:val="20"/>
                <w:szCs w:val="20"/>
              </w:rPr>
              <w:t>1,051</w:t>
            </w:r>
          </w:p>
        </w:tc>
        <w:tc>
          <w:tcPr>
            <w:tcW w:w="574" w:type="dxa"/>
            <w:tcMar>
              <w:top w:w="0" w:type="dxa"/>
              <w:left w:w="57" w:type="dxa"/>
              <w:bottom w:w="0" w:type="dxa"/>
              <w:right w:w="57" w:type="dxa"/>
            </w:tcMar>
            <w:vAlign w:val="center"/>
          </w:tcPr>
          <w:p w14:paraId="6C4305E6" w14:textId="77777777" w:rsidR="00E31CB2" w:rsidRPr="008D6B7B" w:rsidRDefault="00E31CB2" w:rsidP="00E31CB2">
            <w:pPr>
              <w:pStyle w:val="af4"/>
              <w:snapToGrid w:val="0"/>
              <w:jc w:val="right"/>
              <w:rPr>
                <w:sz w:val="20"/>
                <w:szCs w:val="20"/>
              </w:rPr>
            </w:pPr>
            <w:r w:rsidRPr="008D6B7B">
              <w:rPr>
                <w:sz w:val="20"/>
                <w:szCs w:val="20"/>
              </w:rPr>
              <w:t>970</w:t>
            </w:r>
          </w:p>
        </w:tc>
        <w:tc>
          <w:tcPr>
            <w:tcW w:w="560" w:type="dxa"/>
            <w:tcMar>
              <w:top w:w="0" w:type="dxa"/>
              <w:left w:w="57" w:type="dxa"/>
              <w:bottom w:w="0" w:type="dxa"/>
              <w:right w:w="57" w:type="dxa"/>
            </w:tcMar>
            <w:vAlign w:val="center"/>
          </w:tcPr>
          <w:p w14:paraId="62464A7B" w14:textId="77777777" w:rsidR="00E31CB2" w:rsidRPr="008D6B7B" w:rsidRDefault="00E31CB2" w:rsidP="00E31CB2">
            <w:pPr>
              <w:pStyle w:val="af4"/>
              <w:snapToGrid w:val="0"/>
              <w:jc w:val="right"/>
              <w:rPr>
                <w:sz w:val="20"/>
                <w:szCs w:val="20"/>
              </w:rPr>
            </w:pPr>
            <w:r w:rsidRPr="008D6B7B">
              <w:rPr>
                <w:sz w:val="20"/>
                <w:szCs w:val="20"/>
              </w:rPr>
              <w:t>946</w:t>
            </w:r>
          </w:p>
        </w:tc>
        <w:tc>
          <w:tcPr>
            <w:tcW w:w="588" w:type="dxa"/>
            <w:tcMar>
              <w:top w:w="0" w:type="dxa"/>
              <w:left w:w="57" w:type="dxa"/>
              <w:bottom w:w="0" w:type="dxa"/>
              <w:right w:w="57" w:type="dxa"/>
            </w:tcMar>
            <w:vAlign w:val="center"/>
          </w:tcPr>
          <w:p w14:paraId="3DA42953" w14:textId="77777777" w:rsidR="00E31CB2" w:rsidRPr="008D6B7B" w:rsidRDefault="00E31CB2" w:rsidP="00E31CB2">
            <w:pPr>
              <w:pStyle w:val="af4"/>
              <w:snapToGrid w:val="0"/>
              <w:jc w:val="right"/>
              <w:rPr>
                <w:sz w:val="20"/>
                <w:szCs w:val="20"/>
              </w:rPr>
            </w:pPr>
            <w:r w:rsidRPr="008D6B7B">
              <w:rPr>
                <w:sz w:val="20"/>
                <w:szCs w:val="20"/>
              </w:rPr>
              <w:t>1,039</w:t>
            </w:r>
          </w:p>
        </w:tc>
        <w:tc>
          <w:tcPr>
            <w:tcW w:w="602" w:type="dxa"/>
            <w:tcMar>
              <w:top w:w="0" w:type="dxa"/>
              <w:left w:w="57" w:type="dxa"/>
              <w:bottom w:w="0" w:type="dxa"/>
              <w:right w:w="57" w:type="dxa"/>
            </w:tcMar>
            <w:vAlign w:val="center"/>
          </w:tcPr>
          <w:p w14:paraId="5DD22A6B" w14:textId="77777777" w:rsidR="00E31CB2" w:rsidRPr="008D6B7B" w:rsidRDefault="00E31CB2" w:rsidP="00E31CB2">
            <w:pPr>
              <w:pStyle w:val="af4"/>
              <w:snapToGrid w:val="0"/>
              <w:jc w:val="right"/>
              <w:rPr>
                <w:sz w:val="20"/>
                <w:szCs w:val="20"/>
              </w:rPr>
            </w:pPr>
            <w:r w:rsidRPr="008D6B7B">
              <w:rPr>
                <w:sz w:val="20"/>
                <w:szCs w:val="20"/>
              </w:rPr>
              <w:t>1,023</w:t>
            </w:r>
          </w:p>
        </w:tc>
        <w:tc>
          <w:tcPr>
            <w:tcW w:w="630" w:type="dxa"/>
            <w:tcMar>
              <w:top w:w="0" w:type="dxa"/>
              <w:left w:w="57" w:type="dxa"/>
              <w:bottom w:w="0" w:type="dxa"/>
              <w:right w:w="57" w:type="dxa"/>
            </w:tcMar>
            <w:vAlign w:val="center"/>
          </w:tcPr>
          <w:p w14:paraId="62B23FD5" w14:textId="77777777" w:rsidR="00E31CB2" w:rsidRPr="008D6B7B" w:rsidRDefault="00E31CB2" w:rsidP="00E31CB2">
            <w:pPr>
              <w:pStyle w:val="af4"/>
              <w:snapToGrid w:val="0"/>
              <w:jc w:val="right"/>
              <w:rPr>
                <w:sz w:val="20"/>
                <w:szCs w:val="20"/>
              </w:rPr>
            </w:pPr>
            <w:r w:rsidRPr="008D6B7B">
              <w:rPr>
                <w:sz w:val="20"/>
                <w:szCs w:val="20"/>
              </w:rPr>
              <w:t>1,017</w:t>
            </w:r>
          </w:p>
        </w:tc>
        <w:tc>
          <w:tcPr>
            <w:tcW w:w="657" w:type="dxa"/>
            <w:tcMar>
              <w:top w:w="0" w:type="dxa"/>
              <w:left w:w="57" w:type="dxa"/>
              <w:bottom w:w="0" w:type="dxa"/>
              <w:right w:w="57" w:type="dxa"/>
            </w:tcMar>
            <w:vAlign w:val="center"/>
          </w:tcPr>
          <w:p w14:paraId="6B47BCF9" w14:textId="77777777" w:rsidR="00E31CB2" w:rsidRPr="008D6B7B" w:rsidRDefault="00E31CB2" w:rsidP="00E31CB2">
            <w:pPr>
              <w:pStyle w:val="af4"/>
              <w:snapToGrid w:val="0"/>
              <w:jc w:val="right"/>
              <w:rPr>
                <w:sz w:val="20"/>
                <w:szCs w:val="20"/>
              </w:rPr>
            </w:pPr>
            <w:r w:rsidRPr="008D6B7B">
              <w:rPr>
                <w:sz w:val="20"/>
                <w:szCs w:val="20"/>
              </w:rPr>
              <w:t>1,076</w:t>
            </w:r>
          </w:p>
        </w:tc>
        <w:tc>
          <w:tcPr>
            <w:tcW w:w="658" w:type="dxa"/>
            <w:tcMar>
              <w:top w:w="0" w:type="dxa"/>
              <w:left w:w="57" w:type="dxa"/>
              <w:bottom w:w="0" w:type="dxa"/>
              <w:right w:w="57" w:type="dxa"/>
            </w:tcMar>
            <w:vAlign w:val="center"/>
          </w:tcPr>
          <w:p w14:paraId="3A297A31" w14:textId="77777777" w:rsidR="00E31CB2" w:rsidRPr="008D6B7B" w:rsidRDefault="00E31CB2" w:rsidP="00E31CB2">
            <w:pPr>
              <w:pStyle w:val="af4"/>
              <w:snapToGrid w:val="0"/>
              <w:jc w:val="right"/>
              <w:rPr>
                <w:sz w:val="20"/>
                <w:szCs w:val="20"/>
              </w:rPr>
            </w:pPr>
            <w:r w:rsidRPr="008D6B7B">
              <w:rPr>
                <w:sz w:val="20"/>
                <w:szCs w:val="20"/>
              </w:rPr>
              <w:t>1,061</w:t>
            </w:r>
          </w:p>
        </w:tc>
        <w:tc>
          <w:tcPr>
            <w:tcW w:w="573" w:type="dxa"/>
            <w:tcMar>
              <w:top w:w="0" w:type="dxa"/>
              <w:left w:w="10" w:type="dxa"/>
              <w:bottom w:w="0" w:type="dxa"/>
              <w:right w:w="10" w:type="dxa"/>
            </w:tcMar>
            <w:vAlign w:val="center"/>
          </w:tcPr>
          <w:p w14:paraId="64418CA1"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1,164</w:t>
            </w:r>
          </w:p>
        </w:tc>
        <w:tc>
          <w:tcPr>
            <w:tcW w:w="573" w:type="dxa"/>
            <w:vAlign w:val="center"/>
          </w:tcPr>
          <w:p w14:paraId="41BCECBB"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1,135</w:t>
            </w:r>
          </w:p>
        </w:tc>
        <w:tc>
          <w:tcPr>
            <w:tcW w:w="573" w:type="dxa"/>
            <w:vAlign w:val="center"/>
          </w:tcPr>
          <w:p w14:paraId="07D29F86"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1,162</w:t>
            </w:r>
          </w:p>
        </w:tc>
        <w:tc>
          <w:tcPr>
            <w:tcW w:w="573" w:type="dxa"/>
            <w:vAlign w:val="center"/>
          </w:tcPr>
          <w:p w14:paraId="3BE646A5" w14:textId="6A3D4356" w:rsidR="00E31CB2" w:rsidRPr="008D6B7B" w:rsidRDefault="00CF1018" w:rsidP="00E31CB2">
            <w:pPr>
              <w:snapToGrid w:val="0"/>
              <w:ind w:firstLineChars="0" w:firstLine="0"/>
              <w:jc w:val="right"/>
              <w:rPr>
                <w:kern w:val="0"/>
                <w:sz w:val="20"/>
                <w:szCs w:val="20"/>
              </w:rPr>
            </w:pPr>
            <w:r w:rsidRPr="008D6B7B">
              <w:rPr>
                <w:kern w:val="0"/>
                <w:sz w:val="20"/>
                <w:szCs w:val="20"/>
              </w:rPr>
              <w:t>1,255</w:t>
            </w:r>
          </w:p>
        </w:tc>
      </w:tr>
      <w:tr w:rsidR="00FA22C9" w:rsidRPr="008D6B7B" w14:paraId="5AEA95A8" w14:textId="6F368931" w:rsidTr="00FA22C9">
        <w:trPr>
          <w:trHeight w:val="567"/>
          <w:jc w:val="center"/>
        </w:trPr>
        <w:tc>
          <w:tcPr>
            <w:tcW w:w="1105" w:type="dxa"/>
            <w:tcMar>
              <w:top w:w="0" w:type="dxa"/>
              <w:left w:w="57" w:type="dxa"/>
              <w:bottom w:w="0" w:type="dxa"/>
              <w:right w:w="57" w:type="dxa"/>
            </w:tcMar>
            <w:vAlign w:val="center"/>
          </w:tcPr>
          <w:p w14:paraId="17ACB7DF" w14:textId="1BBA03C9" w:rsidR="00E31CB2" w:rsidRPr="008D6B7B" w:rsidRDefault="00E31CB2" w:rsidP="00E31CB2">
            <w:pPr>
              <w:pStyle w:val="af4"/>
              <w:snapToGrid w:val="0"/>
              <w:rPr>
                <w:sz w:val="20"/>
                <w:szCs w:val="20"/>
                <w:lang w:eastAsia="zh-CN"/>
              </w:rPr>
            </w:pPr>
            <w:r w:rsidRPr="008D6B7B">
              <w:rPr>
                <w:sz w:val="20"/>
                <w:szCs w:val="20"/>
              </w:rPr>
              <w:t>對外貿易總額</w:t>
            </w:r>
            <w:r w:rsidR="006B0C0D" w:rsidRPr="008D6B7B">
              <w:rPr>
                <w:sz w:val="20"/>
                <w:szCs w:val="20"/>
                <w:lang w:eastAsia="zh-CN"/>
              </w:rPr>
              <w:t>（</w:t>
            </w:r>
            <w:r w:rsidRPr="008D6B7B">
              <w:rPr>
                <w:sz w:val="20"/>
                <w:szCs w:val="20"/>
              </w:rPr>
              <w:t>億美元</w:t>
            </w:r>
            <w:r w:rsidR="006B0C0D" w:rsidRPr="008D6B7B">
              <w:rPr>
                <w:sz w:val="20"/>
                <w:szCs w:val="20"/>
                <w:lang w:eastAsia="zh-CN"/>
              </w:rPr>
              <w:t>）</w:t>
            </w:r>
          </w:p>
        </w:tc>
        <w:tc>
          <w:tcPr>
            <w:tcW w:w="616" w:type="dxa"/>
            <w:tcMar>
              <w:top w:w="0" w:type="dxa"/>
              <w:left w:w="57" w:type="dxa"/>
              <w:bottom w:w="0" w:type="dxa"/>
              <w:right w:w="57" w:type="dxa"/>
            </w:tcMar>
            <w:vAlign w:val="center"/>
          </w:tcPr>
          <w:p w14:paraId="5816A09B" w14:textId="77777777" w:rsidR="00E31CB2" w:rsidRPr="008D6B7B" w:rsidRDefault="00E31CB2" w:rsidP="00E31CB2">
            <w:pPr>
              <w:pStyle w:val="af4"/>
              <w:snapToGrid w:val="0"/>
              <w:jc w:val="right"/>
              <w:rPr>
                <w:sz w:val="20"/>
                <w:szCs w:val="20"/>
              </w:rPr>
            </w:pPr>
            <w:r w:rsidRPr="008D6B7B">
              <w:rPr>
                <w:sz w:val="20"/>
                <w:szCs w:val="20"/>
              </w:rPr>
              <w:t>4,344</w:t>
            </w:r>
          </w:p>
        </w:tc>
        <w:tc>
          <w:tcPr>
            <w:tcW w:w="616" w:type="dxa"/>
            <w:tcMar>
              <w:top w:w="0" w:type="dxa"/>
              <w:left w:w="57" w:type="dxa"/>
              <w:bottom w:w="0" w:type="dxa"/>
              <w:right w:w="57" w:type="dxa"/>
            </w:tcMar>
            <w:vAlign w:val="center"/>
          </w:tcPr>
          <w:p w14:paraId="771C35CB" w14:textId="77777777" w:rsidR="00E31CB2" w:rsidRPr="008D6B7B" w:rsidRDefault="00E31CB2" w:rsidP="00E31CB2">
            <w:pPr>
              <w:pStyle w:val="af4"/>
              <w:snapToGrid w:val="0"/>
              <w:jc w:val="right"/>
              <w:rPr>
                <w:sz w:val="20"/>
                <w:szCs w:val="20"/>
              </w:rPr>
            </w:pPr>
            <w:r w:rsidRPr="008D6B7B">
              <w:rPr>
                <w:sz w:val="20"/>
                <w:szCs w:val="20"/>
              </w:rPr>
              <w:t>4,073</w:t>
            </w:r>
          </w:p>
        </w:tc>
        <w:tc>
          <w:tcPr>
            <w:tcW w:w="574" w:type="dxa"/>
            <w:tcMar>
              <w:top w:w="0" w:type="dxa"/>
              <w:left w:w="57" w:type="dxa"/>
              <w:bottom w:w="0" w:type="dxa"/>
              <w:right w:w="57" w:type="dxa"/>
            </w:tcMar>
            <w:vAlign w:val="center"/>
          </w:tcPr>
          <w:p w14:paraId="1048A4A2" w14:textId="77777777" w:rsidR="00E31CB2" w:rsidRPr="008D6B7B" w:rsidRDefault="00E31CB2" w:rsidP="00E31CB2">
            <w:pPr>
              <w:pStyle w:val="af4"/>
              <w:snapToGrid w:val="0"/>
              <w:jc w:val="right"/>
              <w:rPr>
                <w:sz w:val="20"/>
                <w:szCs w:val="20"/>
              </w:rPr>
            </w:pPr>
            <w:r w:rsidRPr="008D6B7B">
              <w:rPr>
                <w:sz w:val="20"/>
                <w:szCs w:val="20"/>
              </w:rPr>
              <w:t>3,416</w:t>
            </w:r>
          </w:p>
        </w:tc>
        <w:tc>
          <w:tcPr>
            <w:tcW w:w="560" w:type="dxa"/>
            <w:tcMar>
              <w:top w:w="0" w:type="dxa"/>
              <w:left w:w="57" w:type="dxa"/>
              <w:bottom w:w="0" w:type="dxa"/>
              <w:right w:w="57" w:type="dxa"/>
            </w:tcMar>
            <w:vAlign w:val="center"/>
          </w:tcPr>
          <w:p w14:paraId="4DE0A64E" w14:textId="77777777" w:rsidR="00E31CB2" w:rsidRPr="008D6B7B" w:rsidRDefault="00E31CB2" w:rsidP="00E31CB2">
            <w:pPr>
              <w:pStyle w:val="af4"/>
              <w:snapToGrid w:val="0"/>
              <w:jc w:val="right"/>
              <w:rPr>
                <w:sz w:val="20"/>
                <w:szCs w:val="20"/>
              </w:rPr>
            </w:pPr>
            <w:r w:rsidRPr="008D6B7B">
              <w:rPr>
                <w:sz w:val="20"/>
                <w:szCs w:val="20"/>
              </w:rPr>
              <w:t>3,344</w:t>
            </w:r>
          </w:p>
        </w:tc>
        <w:tc>
          <w:tcPr>
            <w:tcW w:w="588" w:type="dxa"/>
            <w:tcMar>
              <w:top w:w="0" w:type="dxa"/>
              <w:left w:w="57" w:type="dxa"/>
              <w:bottom w:w="0" w:type="dxa"/>
              <w:right w:w="57" w:type="dxa"/>
            </w:tcMar>
            <w:vAlign w:val="center"/>
          </w:tcPr>
          <w:p w14:paraId="3E58D4CE" w14:textId="77777777" w:rsidR="00E31CB2" w:rsidRPr="008D6B7B" w:rsidRDefault="00E31CB2" w:rsidP="00E31CB2">
            <w:pPr>
              <w:pStyle w:val="af4"/>
              <w:snapToGrid w:val="0"/>
              <w:jc w:val="right"/>
              <w:rPr>
                <w:sz w:val="20"/>
                <w:szCs w:val="20"/>
              </w:rPr>
            </w:pPr>
            <w:r w:rsidRPr="008D6B7B">
              <w:rPr>
                <w:sz w:val="20"/>
                <w:szCs w:val="20"/>
              </w:rPr>
              <w:t>4,547</w:t>
            </w:r>
          </w:p>
        </w:tc>
        <w:tc>
          <w:tcPr>
            <w:tcW w:w="602" w:type="dxa"/>
            <w:tcMar>
              <w:top w:w="0" w:type="dxa"/>
              <w:left w:w="57" w:type="dxa"/>
              <w:bottom w:w="0" w:type="dxa"/>
              <w:right w:w="57" w:type="dxa"/>
            </w:tcMar>
            <w:vAlign w:val="center"/>
          </w:tcPr>
          <w:p w14:paraId="70E8ADD6" w14:textId="77777777" w:rsidR="00E31CB2" w:rsidRPr="008D6B7B" w:rsidRDefault="00E31CB2" w:rsidP="00E31CB2">
            <w:pPr>
              <w:pStyle w:val="af4"/>
              <w:snapToGrid w:val="0"/>
              <w:jc w:val="right"/>
              <w:rPr>
                <w:sz w:val="20"/>
                <w:szCs w:val="20"/>
              </w:rPr>
            </w:pPr>
            <w:r w:rsidRPr="008D6B7B">
              <w:rPr>
                <w:sz w:val="20"/>
                <w:szCs w:val="20"/>
              </w:rPr>
              <w:t>4,566</w:t>
            </w:r>
          </w:p>
        </w:tc>
        <w:tc>
          <w:tcPr>
            <w:tcW w:w="630" w:type="dxa"/>
            <w:tcMar>
              <w:top w:w="0" w:type="dxa"/>
              <w:left w:w="57" w:type="dxa"/>
              <w:bottom w:w="0" w:type="dxa"/>
              <w:right w:w="57" w:type="dxa"/>
            </w:tcMar>
            <w:vAlign w:val="center"/>
          </w:tcPr>
          <w:p w14:paraId="2961E421" w14:textId="77777777" w:rsidR="00E31CB2" w:rsidRPr="008D6B7B" w:rsidRDefault="00E31CB2" w:rsidP="00E31CB2">
            <w:pPr>
              <w:pStyle w:val="af4"/>
              <w:snapToGrid w:val="0"/>
              <w:jc w:val="right"/>
              <w:rPr>
                <w:sz w:val="20"/>
                <w:szCs w:val="20"/>
              </w:rPr>
            </w:pPr>
            <w:r w:rsidRPr="008D6B7B">
              <w:rPr>
                <w:sz w:val="20"/>
                <w:szCs w:val="20"/>
              </w:rPr>
              <w:t>4,391</w:t>
            </w:r>
          </w:p>
        </w:tc>
        <w:tc>
          <w:tcPr>
            <w:tcW w:w="657" w:type="dxa"/>
            <w:tcMar>
              <w:top w:w="0" w:type="dxa"/>
              <w:left w:w="57" w:type="dxa"/>
              <w:bottom w:w="0" w:type="dxa"/>
              <w:right w:w="57" w:type="dxa"/>
            </w:tcMar>
            <w:vAlign w:val="center"/>
          </w:tcPr>
          <w:p w14:paraId="2B79835B" w14:textId="77777777" w:rsidR="00E31CB2" w:rsidRPr="008D6B7B" w:rsidRDefault="00E31CB2" w:rsidP="00E31CB2">
            <w:pPr>
              <w:pStyle w:val="af4"/>
              <w:snapToGrid w:val="0"/>
              <w:jc w:val="right"/>
              <w:rPr>
                <w:sz w:val="20"/>
                <w:szCs w:val="20"/>
              </w:rPr>
            </w:pPr>
            <w:r w:rsidRPr="008D6B7B">
              <w:rPr>
                <w:sz w:val="20"/>
                <w:szCs w:val="20"/>
              </w:rPr>
              <w:t>4,399</w:t>
            </w:r>
          </w:p>
        </w:tc>
        <w:tc>
          <w:tcPr>
            <w:tcW w:w="658" w:type="dxa"/>
            <w:tcMar>
              <w:top w:w="0" w:type="dxa"/>
              <w:left w:w="57" w:type="dxa"/>
              <w:bottom w:w="0" w:type="dxa"/>
              <w:right w:w="57" w:type="dxa"/>
            </w:tcMar>
            <w:vAlign w:val="center"/>
          </w:tcPr>
          <w:p w14:paraId="6FB10AD4" w14:textId="77777777" w:rsidR="00E31CB2" w:rsidRPr="008D6B7B" w:rsidRDefault="00E31CB2" w:rsidP="00E31CB2">
            <w:pPr>
              <w:pStyle w:val="af4"/>
              <w:snapToGrid w:val="0"/>
              <w:jc w:val="right"/>
              <w:rPr>
                <w:sz w:val="20"/>
                <w:szCs w:val="20"/>
              </w:rPr>
            </w:pPr>
            <w:r w:rsidRPr="008D6B7B">
              <w:rPr>
                <w:sz w:val="20"/>
                <w:szCs w:val="20"/>
              </w:rPr>
              <w:t>5,310</w:t>
            </w:r>
          </w:p>
        </w:tc>
        <w:tc>
          <w:tcPr>
            <w:tcW w:w="573" w:type="dxa"/>
            <w:tcMar>
              <w:top w:w="0" w:type="dxa"/>
              <w:left w:w="10" w:type="dxa"/>
              <w:bottom w:w="0" w:type="dxa"/>
              <w:right w:w="10" w:type="dxa"/>
            </w:tcMar>
            <w:vAlign w:val="center"/>
          </w:tcPr>
          <w:p w14:paraId="75F95FDF"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4,978</w:t>
            </w:r>
          </w:p>
        </w:tc>
        <w:tc>
          <w:tcPr>
            <w:tcW w:w="573" w:type="dxa"/>
            <w:vAlign w:val="center"/>
          </w:tcPr>
          <w:p w14:paraId="7ADFEDC3"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5,592</w:t>
            </w:r>
          </w:p>
        </w:tc>
        <w:tc>
          <w:tcPr>
            <w:tcW w:w="573" w:type="dxa"/>
            <w:vAlign w:val="center"/>
          </w:tcPr>
          <w:p w14:paraId="7BB14680"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6,396</w:t>
            </w:r>
          </w:p>
        </w:tc>
        <w:tc>
          <w:tcPr>
            <w:tcW w:w="573" w:type="dxa"/>
            <w:vAlign w:val="center"/>
          </w:tcPr>
          <w:p w14:paraId="4C2A2957" w14:textId="692614A9" w:rsidR="00E31CB2" w:rsidRPr="008D6B7B" w:rsidRDefault="00CF1018" w:rsidP="00E31CB2">
            <w:pPr>
              <w:snapToGrid w:val="0"/>
              <w:ind w:firstLineChars="0" w:firstLine="0"/>
              <w:jc w:val="right"/>
              <w:rPr>
                <w:kern w:val="0"/>
                <w:sz w:val="20"/>
                <w:szCs w:val="20"/>
              </w:rPr>
            </w:pPr>
            <w:r w:rsidRPr="008D6B7B">
              <w:rPr>
                <w:kern w:val="0"/>
                <w:sz w:val="20"/>
                <w:szCs w:val="20"/>
              </w:rPr>
              <w:t>7,542</w:t>
            </w:r>
          </w:p>
        </w:tc>
      </w:tr>
      <w:tr w:rsidR="00FA22C9" w:rsidRPr="008D6B7B" w14:paraId="0ACD9B59" w14:textId="40B71549" w:rsidTr="00FA22C9">
        <w:trPr>
          <w:trHeight w:val="567"/>
          <w:jc w:val="center"/>
        </w:trPr>
        <w:tc>
          <w:tcPr>
            <w:tcW w:w="1105" w:type="dxa"/>
            <w:tcMar>
              <w:top w:w="0" w:type="dxa"/>
              <w:left w:w="57" w:type="dxa"/>
              <w:bottom w:w="0" w:type="dxa"/>
              <w:right w:w="57" w:type="dxa"/>
            </w:tcMar>
            <w:vAlign w:val="center"/>
          </w:tcPr>
          <w:p w14:paraId="466B9C93" w14:textId="77777777" w:rsidR="00FA22C9" w:rsidRPr="008D6B7B" w:rsidRDefault="00E31CB2" w:rsidP="00FA22C9">
            <w:pPr>
              <w:pStyle w:val="af4"/>
              <w:snapToGrid w:val="0"/>
              <w:rPr>
                <w:sz w:val="20"/>
                <w:szCs w:val="20"/>
              </w:rPr>
            </w:pPr>
            <w:r w:rsidRPr="008D6B7B">
              <w:rPr>
                <w:sz w:val="20"/>
                <w:szCs w:val="20"/>
              </w:rPr>
              <w:t>進口值</w:t>
            </w:r>
          </w:p>
          <w:p w14:paraId="5E2E7859" w14:textId="3B1F9A34" w:rsidR="00E31CB2" w:rsidRPr="008D6B7B" w:rsidRDefault="006B0C0D" w:rsidP="00FA22C9">
            <w:pPr>
              <w:pStyle w:val="af4"/>
              <w:snapToGrid w:val="0"/>
              <w:rPr>
                <w:sz w:val="20"/>
                <w:szCs w:val="20"/>
                <w:lang w:eastAsia="zh-CN"/>
              </w:rPr>
            </w:pPr>
            <w:r w:rsidRPr="008D6B7B">
              <w:rPr>
                <w:sz w:val="20"/>
                <w:szCs w:val="20"/>
                <w:lang w:eastAsia="zh-CN"/>
              </w:rPr>
              <w:t>（</w:t>
            </w:r>
            <w:r w:rsidR="00E31CB2" w:rsidRPr="008D6B7B">
              <w:rPr>
                <w:sz w:val="20"/>
                <w:szCs w:val="20"/>
              </w:rPr>
              <w:t>億美元</w:t>
            </w:r>
            <w:r w:rsidRPr="008D6B7B">
              <w:rPr>
                <w:sz w:val="20"/>
                <w:szCs w:val="20"/>
                <w:lang w:eastAsia="zh-CN"/>
              </w:rPr>
              <w:t>）</w:t>
            </w:r>
          </w:p>
        </w:tc>
        <w:tc>
          <w:tcPr>
            <w:tcW w:w="616" w:type="dxa"/>
            <w:tcMar>
              <w:top w:w="0" w:type="dxa"/>
              <w:left w:w="57" w:type="dxa"/>
              <w:bottom w:w="0" w:type="dxa"/>
              <w:right w:w="57" w:type="dxa"/>
            </w:tcMar>
            <w:vAlign w:val="center"/>
          </w:tcPr>
          <w:p w14:paraId="37CBE1F2" w14:textId="77777777" w:rsidR="00E31CB2" w:rsidRPr="008D6B7B" w:rsidRDefault="00E31CB2" w:rsidP="00E31CB2">
            <w:pPr>
              <w:pStyle w:val="af4"/>
              <w:snapToGrid w:val="0"/>
              <w:jc w:val="right"/>
              <w:rPr>
                <w:sz w:val="20"/>
                <w:szCs w:val="20"/>
              </w:rPr>
            </w:pPr>
            <w:r w:rsidRPr="008D6B7B">
              <w:rPr>
                <w:sz w:val="20"/>
                <w:szCs w:val="20"/>
              </w:rPr>
              <w:t>1,877</w:t>
            </w:r>
          </w:p>
        </w:tc>
        <w:tc>
          <w:tcPr>
            <w:tcW w:w="616" w:type="dxa"/>
            <w:tcMar>
              <w:top w:w="0" w:type="dxa"/>
              <w:left w:w="57" w:type="dxa"/>
              <w:bottom w:w="0" w:type="dxa"/>
              <w:right w:w="57" w:type="dxa"/>
            </w:tcMar>
            <w:vAlign w:val="center"/>
          </w:tcPr>
          <w:p w14:paraId="23A7E52C" w14:textId="77777777" w:rsidR="00E31CB2" w:rsidRPr="008D6B7B" w:rsidRDefault="00E31CB2" w:rsidP="00E31CB2">
            <w:pPr>
              <w:pStyle w:val="af4"/>
              <w:snapToGrid w:val="0"/>
              <w:jc w:val="right"/>
              <w:rPr>
                <w:sz w:val="20"/>
                <w:szCs w:val="20"/>
              </w:rPr>
            </w:pPr>
            <w:r w:rsidRPr="008D6B7B">
              <w:rPr>
                <w:sz w:val="20"/>
                <w:szCs w:val="20"/>
              </w:rPr>
              <w:t>1,966</w:t>
            </w:r>
          </w:p>
        </w:tc>
        <w:tc>
          <w:tcPr>
            <w:tcW w:w="574" w:type="dxa"/>
            <w:tcMar>
              <w:top w:w="0" w:type="dxa"/>
              <w:left w:w="57" w:type="dxa"/>
              <w:bottom w:w="0" w:type="dxa"/>
              <w:right w:w="57" w:type="dxa"/>
            </w:tcMar>
            <w:vAlign w:val="center"/>
          </w:tcPr>
          <w:p w14:paraId="7B0F7DCE" w14:textId="77777777" w:rsidR="00E31CB2" w:rsidRPr="008D6B7B" w:rsidRDefault="00E31CB2" w:rsidP="00E31CB2">
            <w:pPr>
              <w:pStyle w:val="af4"/>
              <w:snapToGrid w:val="0"/>
              <w:jc w:val="right"/>
              <w:rPr>
                <w:sz w:val="20"/>
                <w:szCs w:val="20"/>
              </w:rPr>
            </w:pPr>
            <w:r w:rsidRPr="008D6B7B">
              <w:rPr>
                <w:sz w:val="20"/>
                <w:szCs w:val="20"/>
              </w:rPr>
              <w:t>2,060</w:t>
            </w:r>
          </w:p>
        </w:tc>
        <w:tc>
          <w:tcPr>
            <w:tcW w:w="560" w:type="dxa"/>
            <w:tcMar>
              <w:top w:w="0" w:type="dxa"/>
              <w:left w:w="57" w:type="dxa"/>
              <w:bottom w:w="0" w:type="dxa"/>
              <w:right w:w="57" w:type="dxa"/>
            </w:tcMar>
            <w:vAlign w:val="center"/>
          </w:tcPr>
          <w:p w14:paraId="1C5A4A37" w14:textId="77777777" w:rsidR="00E31CB2" w:rsidRPr="008D6B7B" w:rsidRDefault="00E31CB2" w:rsidP="00E31CB2">
            <w:pPr>
              <w:pStyle w:val="af4"/>
              <w:snapToGrid w:val="0"/>
              <w:jc w:val="right"/>
              <w:rPr>
                <w:sz w:val="20"/>
                <w:szCs w:val="20"/>
              </w:rPr>
            </w:pPr>
            <w:r w:rsidRPr="008D6B7B">
              <w:rPr>
                <w:sz w:val="20"/>
                <w:szCs w:val="20"/>
              </w:rPr>
              <w:t>2,067</w:t>
            </w:r>
          </w:p>
        </w:tc>
        <w:tc>
          <w:tcPr>
            <w:tcW w:w="588" w:type="dxa"/>
            <w:tcMar>
              <w:top w:w="0" w:type="dxa"/>
              <w:left w:w="57" w:type="dxa"/>
              <w:bottom w:w="0" w:type="dxa"/>
              <w:right w:w="57" w:type="dxa"/>
            </w:tcMar>
            <w:vAlign w:val="center"/>
          </w:tcPr>
          <w:p w14:paraId="4EDDD58E" w14:textId="77777777" w:rsidR="00E31CB2" w:rsidRPr="008D6B7B" w:rsidRDefault="00E31CB2" w:rsidP="00E31CB2">
            <w:pPr>
              <w:pStyle w:val="af4"/>
              <w:snapToGrid w:val="0"/>
              <w:jc w:val="right"/>
              <w:rPr>
                <w:sz w:val="20"/>
                <w:szCs w:val="20"/>
              </w:rPr>
            </w:pPr>
            <w:r w:rsidRPr="008D6B7B">
              <w:rPr>
                <w:sz w:val="20"/>
                <w:szCs w:val="20"/>
              </w:rPr>
              <w:t>1,598</w:t>
            </w:r>
          </w:p>
        </w:tc>
        <w:tc>
          <w:tcPr>
            <w:tcW w:w="602" w:type="dxa"/>
            <w:tcMar>
              <w:top w:w="0" w:type="dxa"/>
              <w:left w:w="57" w:type="dxa"/>
              <w:bottom w:w="0" w:type="dxa"/>
              <w:right w:w="57" w:type="dxa"/>
            </w:tcMar>
            <w:vAlign w:val="center"/>
          </w:tcPr>
          <w:p w14:paraId="2F567D8E" w14:textId="77777777" w:rsidR="00E31CB2" w:rsidRPr="008D6B7B" w:rsidRDefault="00E31CB2" w:rsidP="00E31CB2">
            <w:pPr>
              <w:pStyle w:val="af4"/>
              <w:snapToGrid w:val="0"/>
              <w:jc w:val="right"/>
              <w:rPr>
                <w:sz w:val="20"/>
                <w:szCs w:val="20"/>
              </w:rPr>
            </w:pPr>
            <w:r w:rsidRPr="008D6B7B">
              <w:rPr>
                <w:sz w:val="20"/>
                <w:szCs w:val="20"/>
              </w:rPr>
              <w:t>1,574</w:t>
            </w:r>
          </w:p>
        </w:tc>
        <w:tc>
          <w:tcPr>
            <w:tcW w:w="630" w:type="dxa"/>
            <w:tcMar>
              <w:top w:w="0" w:type="dxa"/>
              <w:left w:w="57" w:type="dxa"/>
              <w:bottom w:w="0" w:type="dxa"/>
              <w:right w:w="57" w:type="dxa"/>
            </w:tcMar>
            <w:vAlign w:val="center"/>
          </w:tcPr>
          <w:p w14:paraId="241B89AD" w14:textId="77777777" w:rsidR="00E31CB2" w:rsidRPr="008D6B7B" w:rsidRDefault="00E31CB2" w:rsidP="00E31CB2">
            <w:pPr>
              <w:pStyle w:val="af4"/>
              <w:snapToGrid w:val="0"/>
              <w:jc w:val="right"/>
              <w:rPr>
                <w:sz w:val="20"/>
                <w:szCs w:val="20"/>
              </w:rPr>
            </w:pPr>
            <w:r w:rsidRPr="008D6B7B">
              <w:rPr>
                <w:sz w:val="20"/>
                <w:szCs w:val="20"/>
              </w:rPr>
              <w:t>2,149</w:t>
            </w:r>
          </w:p>
        </w:tc>
        <w:tc>
          <w:tcPr>
            <w:tcW w:w="657" w:type="dxa"/>
            <w:tcMar>
              <w:top w:w="0" w:type="dxa"/>
              <w:left w:w="57" w:type="dxa"/>
              <w:bottom w:w="0" w:type="dxa"/>
              <w:right w:w="57" w:type="dxa"/>
            </w:tcMar>
            <w:vAlign w:val="center"/>
          </w:tcPr>
          <w:p w14:paraId="4F7D8A90" w14:textId="77777777" w:rsidR="00E31CB2" w:rsidRPr="008D6B7B" w:rsidRDefault="00E31CB2" w:rsidP="00E31CB2">
            <w:pPr>
              <w:pStyle w:val="af4"/>
              <w:snapToGrid w:val="0"/>
              <w:jc w:val="right"/>
              <w:rPr>
                <w:sz w:val="20"/>
                <w:szCs w:val="20"/>
              </w:rPr>
            </w:pPr>
            <w:r w:rsidRPr="008D6B7B">
              <w:rPr>
                <w:sz w:val="20"/>
                <w:szCs w:val="20"/>
              </w:rPr>
              <w:t>1,971</w:t>
            </w:r>
          </w:p>
        </w:tc>
        <w:tc>
          <w:tcPr>
            <w:tcW w:w="658" w:type="dxa"/>
            <w:tcMar>
              <w:top w:w="0" w:type="dxa"/>
              <w:left w:w="57" w:type="dxa"/>
              <w:bottom w:w="0" w:type="dxa"/>
              <w:right w:w="57" w:type="dxa"/>
            </w:tcMar>
            <w:vAlign w:val="center"/>
          </w:tcPr>
          <w:p w14:paraId="1E39928D" w14:textId="77777777" w:rsidR="00E31CB2" w:rsidRPr="008D6B7B" w:rsidRDefault="00E31CB2" w:rsidP="00E31CB2">
            <w:pPr>
              <w:pStyle w:val="af4"/>
              <w:snapToGrid w:val="0"/>
              <w:jc w:val="right"/>
              <w:rPr>
                <w:sz w:val="20"/>
                <w:szCs w:val="20"/>
              </w:rPr>
            </w:pPr>
            <w:r w:rsidRPr="008D6B7B">
              <w:rPr>
                <w:sz w:val="20"/>
                <w:szCs w:val="20"/>
              </w:rPr>
              <w:t>2,354</w:t>
            </w:r>
          </w:p>
        </w:tc>
        <w:tc>
          <w:tcPr>
            <w:tcW w:w="573" w:type="dxa"/>
            <w:tcMar>
              <w:top w:w="0" w:type="dxa"/>
              <w:left w:w="10" w:type="dxa"/>
              <w:bottom w:w="0" w:type="dxa"/>
              <w:right w:w="10" w:type="dxa"/>
            </w:tcMar>
            <w:vAlign w:val="center"/>
          </w:tcPr>
          <w:p w14:paraId="21B7F5B4"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2,297</w:t>
            </w:r>
          </w:p>
        </w:tc>
        <w:tc>
          <w:tcPr>
            <w:tcW w:w="573" w:type="dxa"/>
            <w:vAlign w:val="center"/>
          </w:tcPr>
          <w:p w14:paraId="2959C2FF"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2,569</w:t>
            </w:r>
          </w:p>
        </w:tc>
        <w:tc>
          <w:tcPr>
            <w:tcW w:w="573" w:type="dxa"/>
            <w:vAlign w:val="center"/>
          </w:tcPr>
          <w:p w14:paraId="739A8AD9"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3,046</w:t>
            </w:r>
          </w:p>
        </w:tc>
        <w:tc>
          <w:tcPr>
            <w:tcW w:w="573" w:type="dxa"/>
            <w:vAlign w:val="center"/>
          </w:tcPr>
          <w:p w14:paraId="50F81F2E" w14:textId="786795EA" w:rsidR="00E31CB2" w:rsidRPr="008D6B7B" w:rsidRDefault="00CF1018" w:rsidP="00E31CB2">
            <w:pPr>
              <w:snapToGrid w:val="0"/>
              <w:ind w:firstLineChars="0" w:firstLine="0"/>
              <w:jc w:val="right"/>
              <w:rPr>
                <w:kern w:val="0"/>
                <w:sz w:val="20"/>
                <w:szCs w:val="20"/>
              </w:rPr>
            </w:pPr>
            <w:r w:rsidRPr="008D6B7B">
              <w:rPr>
                <w:kern w:val="0"/>
                <w:sz w:val="20"/>
                <w:szCs w:val="20"/>
              </w:rPr>
              <w:t>3,585</w:t>
            </w:r>
          </w:p>
        </w:tc>
      </w:tr>
      <w:tr w:rsidR="00FA22C9" w:rsidRPr="008D6B7B" w14:paraId="0C42425F" w14:textId="1F911EE2" w:rsidTr="00FA22C9">
        <w:trPr>
          <w:trHeight w:val="567"/>
          <w:jc w:val="center"/>
        </w:trPr>
        <w:tc>
          <w:tcPr>
            <w:tcW w:w="1105" w:type="dxa"/>
            <w:tcMar>
              <w:top w:w="0" w:type="dxa"/>
              <w:left w:w="57" w:type="dxa"/>
              <w:bottom w:w="0" w:type="dxa"/>
              <w:right w:w="57" w:type="dxa"/>
            </w:tcMar>
            <w:vAlign w:val="center"/>
          </w:tcPr>
          <w:p w14:paraId="0CCD6A32" w14:textId="77777777" w:rsidR="00E31CB2" w:rsidRPr="008D6B7B" w:rsidRDefault="00E31CB2" w:rsidP="00E31CB2">
            <w:pPr>
              <w:pStyle w:val="af4"/>
              <w:snapToGrid w:val="0"/>
              <w:rPr>
                <w:sz w:val="20"/>
                <w:szCs w:val="20"/>
              </w:rPr>
            </w:pPr>
            <w:r w:rsidRPr="008D6B7B">
              <w:rPr>
                <w:sz w:val="20"/>
                <w:szCs w:val="20"/>
              </w:rPr>
              <w:t>出口值</w:t>
            </w:r>
          </w:p>
          <w:p w14:paraId="3F6FB0DE" w14:textId="11AD50F2" w:rsidR="00E31CB2" w:rsidRPr="008D6B7B" w:rsidRDefault="006B0C0D" w:rsidP="00E31CB2">
            <w:pPr>
              <w:pStyle w:val="af4"/>
              <w:snapToGrid w:val="0"/>
              <w:rPr>
                <w:sz w:val="20"/>
                <w:szCs w:val="20"/>
                <w:lang w:eastAsia="zh-CN"/>
              </w:rPr>
            </w:pPr>
            <w:r w:rsidRPr="008D6B7B">
              <w:rPr>
                <w:sz w:val="20"/>
                <w:szCs w:val="20"/>
                <w:lang w:eastAsia="zh-CN"/>
              </w:rPr>
              <w:t>（</w:t>
            </w:r>
            <w:r w:rsidR="00E31CB2" w:rsidRPr="008D6B7B">
              <w:rPr>
                <w:sz w:val="20"/>
                <w:szCs w:val="20"/>
              </w:rPr>
              <w:t>億美元</w:t>
            </w:r>
            <w:r w:rsidRPr="008D6B7B">
              <w:rPr>
                <w:sz w:val="20"/>
                <w:szCs w:val="20"/>
                <w:lang w:eastAsia="zh-CN"/>
              </w:rPr>
              <w:t>）</w:t>
            </w:r>
          </w:p>
        </w:tc>
        <w:tc>
          <w:tcPr>
            <w:tcW w:w="616" w:type="dxa"/>
            <w:tcMar>
              <w:top w:w="0" w:type="dxa"/>
              <w:left w:w="57" w:type="dxa"/>
              <w:bottom w:w="0" w:type="dxa"/>
              <w:right w:w="57" w:type="dxa"/>
            </w:tcMar>
            <w:vAlign w:val="center"/>
          </w:tcPr>
          <w:p w14:paraId="3AE11109" w14:textId="77777777" w:rsidR="00E31CB2" w:rsidRPr="008D6B7B" w:rsidRDefault="00E31CB2" w:rsidP="00E31CB2">
            <w:pPr>
              <w:pStyle w:val="af4"/>
              <w:snapToGrid w:val="0"/>
              <w:jc w:val="right"/>
              <w:rPr>
                <w:sz w:val="20"/>
                <w:szCs w:val="20"/>
              </w:rPr>
            </w:pPr>
            <w:r w:rsidRPr="008D6B7B">
              <w:rPr>
                <w:sz w:val="20"/>
                <w:szCs w:val="20"/>
              </w:rPr>
              <w:t>2,270</w:t>
            </w:r>
          </w:p>
        </w:tc>
        <w:tc>
          <w:tcPr>
            <w:tcW w:w="616" w:type="dxa"/>
            <w:tcMar>
              <w:top w:w="0" w:type="dxa"/>
              <w:left w:w="57" w:type="dxa"/>
              <w:bottom w:w="0" w:type="dxa"/>
              <w:right w:w="57" w:type="dxa"/>
            </w:tcMar>
            <w:vAlign w:val="center"/>
          </w:tcPr>
          <w:p w14:paraId="67575EAF" w14:textId="77777777" w:rsidR="00E31CB2" w:rsidRPr="008D6B7B" w:rsidRDefault="00E31CB2" w:rsidP="00E31CB2">
            <w:pPr>
              <w:pStyle w:val="af4"/>
              <w:snapToGrid w:val="0"/>
              <w:jc w:val="right"/>
              <w:rPr>
                <w:sz w:val="20"/>
                <w:szCs w:val="20"/>
              </w:rPr>
            </w:pPr>
            <w:r w:rsidRPr="008D6B7B">
              <w:rPr>
                <w:sz w:val="20"/>
                <w:szCs w:val="20"/>
              </w:rPr>
              <w:t>2,273</w:t>
            </w:r>
          </w:p>
        </w:tc>
        <w:tc>
          <w:tcPr>
            <w:tcW w:w="574" w:type="dxa"/>
            <w:tcMar>
              <w:top w:w="0" w:type="dxa"/>
              <w:left w:w="57" w:type="dxa"/>
              <w:bottom w:w="0" w:type="dxa"/>
              <w:right w:w="57" w:type="dxa"/>
            </w:tcMar>
            <w:vAlign w:val="center"/>
          </w:tcPr>
          <w:p w14:paraId="1DD8464E" w14:textId="77777777" w:rsidR="00E31CB2" w:rsidRPr="008D6B7B" w:rsidRDefault="00E31CB2" w:rsidP="00E31CB2">
            <w:pPr>
              <w:pStyle w:val="af4"/>
              <w:snapToGrid w:val="0"/>
              <w:jc w:val="right"/>
              <w:rPr>
                <w:sz w:val="20"/>
                <w:szCs w:val="20"/>
              </w:rPr>
            </w:pPr>
            <w:r w:rsidRPr="008D6B7B">
              <w:rPr>
                <w:sz w:val="20"/>
                <w:szCs w:val="20"/>
              </w:rPr>
              <w:t>2,284</w:t>
            </w:r>
          </w:p>
        </w:tc>
        <w:tc>
          <w:tcPr>
            <w:tcW w:w="560" w:type="dxa"/>
            <w:tcMar>
              <w:top w:w="0" w:type="dxa"/>
              <w:left w:w="57" w:type="dxa"/>
              <w:bottom w:w="0" w:type="dxa"/>
              <w:right w:w="57" w:type="dxa"/>
            </w:tcMar>
            <w:vAlign w:val="center"/>
          </w:tcPr>
          <w:p w14:paraId="0D0DD2F0" w14:textId="77777777" w:rsidR="00E31CB2" w:rsidRPr="008D6B7B" w:rsidRDefault="00E31CB2" w:rsidP="00E31CB2">
            <w:pPr>
              <w:pStyle w:val="af4"/>
              <w:snapToGrid w:val="0"/>
              <w:jc w:val="right"/>
              <w:rPr>
                <w:sz w:val="20"/>
                <w:szCs w:val="20"/>
              </w:rPr>
            </w:pPr>
            <w:r w:rsidRPr="008D6B7B">
              <w:rPr>
                <w:sz w:val="20"/>
                <w:szCs w:val="20"/>
              </w:rPr>
              <w:t>2,318</w:t>
            </w:r>
          </w:p>
        </w:tc>
        <w:tc>
          <w:tcPr>
            <w:tcW w:w="588" w:type="dxa"/>
            <w:tcMar>
              <w:top w:w="0" w:type="dxa"/>
              <w:left w:w="57" w:type="dxa"/>
              <w:bottom w:w="0" w:type="dxa"/>
              <w:right w:w="57" w:type="dxa"/>
            </w:tcMar>
            <w:vAlign w:val="center"/>
          </w:tcPr>
          <w:p w14:paraId="6662084B" w14:textId="77777777" w:rsidR="00E31CB2" w:rsidRPr="008D6B7B" w:rsidRDefault="00E31CB2" w:rsidP="00E31CB2">
            <w:pPr>
              <w:pStyle w:val="af4"/>
              <w:snapToGrid w:val="0"/>
              <w:jc w:val="right"/>
              <w:rPr>
                <w:sz w:val="20"/>
                <w:szCs w:val="20"/>
              </w:rPr>
            </w:pPr>
            <w:r w:rsidRPr="008D6B7B">
              <w:rPr>
                <w:sz w:val="20"/>
                <w:szCs w:val="20"/>
              </w:rPr>
              <w:t>1,818</w:t>
            </w:r>
          </w:p>
        </w:tc>
        <w:tc>
          <w:tcPr>
            <w:tcW w:w="602" w:type="dxa"/>
            <w:tcMar>
              <w:top w:w="0" w:type="dxa"/>
              <w:left w:w="57" w:type="dxa"/>
              <w:bottom w:w="0" w:type="dxa"/>
              <w:right w:w="57" w:type="dxa"/>
            </w:tcMar>
            <w:vAlign w:val="center"/>
          </w:tcPr>
          <w:p w14:paraId="59E50D8C" w14:textId="77777777" w:rsidR="00E31CB2" w:rsidRPr="008D6B7B" w:rsidRDefault="00E31CB2" w:rsidP="00E31CB2">
            <w:pPr>
              <w:pStyle w:val="af4"/>
              <w:snapToGrid w:val="0"/>
              <w:jc w:val="right"/>
              <w:rPr>
                <w:sz w:val="20"/>
                <w:szCs w:val="20"/>
              </w:rPr>
            </w:pPr>
            <w:r w:rsidRPr="008D6B7B">
              <w:rPr>
                <w:sz w:val="20"/>
                <w:szCs w:val="20"/>
              </w:rPr>
              <w:t>1,770</w:t>
            </w:r>
          </w:p>
        </w:tc>
        <w:tc>
          <w:tcPr>
            <w:tcW w:w="630" w:type="dxa"/>
            <w:tcMar>
              <w:top w:w="0" w:type="dxa"/>
              <w:left w:w="57" w:type="dxa"/>
              <w:bottom w:w="0" w:type="dxa"/>
              <w:right w:w="57" w:type="dxa"/>
            </w:tcMar>
            <w:vAlign w:val="center"/>
          </w:tcPr>
          <w:p w14:paraId="434587B4" w14:textId="77777777" w:rsidR="00E31CB2" w:rsidRPr="008D6B7B" w:rsidRDefault="00E31CB2" w:rsidP="00E31CB2">
            <w:pPr>
              <w:pStyle w:val="af4"/>
              <w:snapToGrid w:val="0"/>
              <w:jc w:val="right"/>
              <w:rPr>
                <w:sz w:val="20"/>
                <w:szCs w:val="20"/>
              </w:rPr>
            </w:pPr>
            <w:r w:rsidRPr="008D6B7B">
              <w:rPr>
                <w:sz w:val="20"/>
                <w:szCs w:val="20"/>
              </w:rPr>
              <w:t>2,398</w:t>
            </w:r>
          </w:p>
        </w:tc>
        <w:tc>
          <w:tcPr>
            <w:tcW w:w="657" w:type="dxa"/>
            <w:tcMar>
              <w:top w:w="0" w:type="dxa"/>
              <w:left w:w="57" w:type="dxa"/>
              <w:bottom w:w="0" w:type="dxa"/>
              <w:right w:w="57" w:type="dxa"/>
            </w:tcMar>
            <w:vAlign w:val="center"/>
          </w:tcPr>
          <w:p w14:paraId="5D73E80B" w14:textId="77777777" w:rsidR="00E31CB2" w:rsidRPr="008D6B7B" w:rsidRDefault="00E31CB2" w:rsidP="00E31CB2">
            <w:pPr>
              <w:pStyle w:val="af4"/>
              <w:snapToGrid w:val="0"/>
              <w:jc w:val="right"/>
              <w:rPr>
                <w:sz w:val="20"/>
                <w:szCs w:val="20"/>
              </w:rPr>
            </w:pPr>
            <w:r w:rsidRPr="008D6B7B">
              <w:rPr>
                <w:sz w:val="20"/>
                <w:szCs w:val="20"/>
              </w:rPr>
              <w:t>2,428</w:t>
            </w:r>
          </w:p>
        </w:tc>
        <w:tc>
          <w:tcPr>
            <w:tcW w:w="658" w:type="dxa"/>
            <w:tcMar>
              <w:top w:w="0" w:type="dxa"/>
              <w:left w:w="57" w:type="dxa"/>
              <w:bottom w:w="0" w:type="dxa"/>
              <w:right w:w="57" w:type="dxa"/>
            </w:tcMar>
            <w:vAlign w:val="center"/>
          </w:tcPr>
          <w:p w14:paraId="4299DE2A" w14:textId="77777777" w:rsidR="00E31CB2" w:rsidRPr="008D6B7B" w:rsidRDefault="00E31CB2" w:rsidP="00E31CB2">
            <w:pPr>
              <w:pStyle w:val="af4"/>
              <w:snapToGrid w:val="0"/>
              <w:jc w:val="right"/>
              <w:rPr>
                <w:sz w:val="20"/>
                <w:szCs w:val="20"/>
              </w:rPr>
            </w:pPr>
            <w:r w:rsidRPr="008D6B7B">
              <w:rPr>
                <w:sz w:val="20"/>
                <w:szCs w:val="20"/>
              </w:rPr>
              <w:t>2,956</w:t>
            </w:r>
          </w:p>
        </w:tc>
        <w:tc>
          <w:tcPr>
            <w:tcW w:w="573" w:type="dxa"/>
            <w:tcMar>
              <w:top w:w="0" w:type="dxa"/>
              <w:left w:w="10" w:type="dxa"/>
              <w:bottom w:w="0" w:type="dxa"/>
              <w:right w:w="10" w:type="dxa"/>
            </w:tcMar>
            <w:vAlign w:val="center"/>
          </w:tcPr>
          <w:p w14:paraId="23ECC7E1"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2,681</w:t>
            </w:r>
          </w:p>
        </w:tc>
        <w:tc>
          <w:tcPr>
            <w:tcW w:w="573" w:type="dxa"/>
            <w:vAlign w:val="center"/>
          </w:tcPr>
          <w:p w14:paraId="4DBCB550"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3,023</w:t>
            </w:r>
          </w:p>
        </w:tc>
        <w:tc>
          <w:tcPr>
            <w:tcW w:w="573" w:type="dxa"/>
            <w:vAlign w:val="center"/>
          </w:tcPr>
          <w:p w14:paraId="5B84AF34" w14:textId="77777777" w:rsidR="00E31CB2" w:rsidRPr="008D6B7B" w:rsidRDefault="00E31CB2" w:rsidP="00E31CB2">
            <w:pPr>
              <w:snapToGrid w:val="0"/>
              <w:ind w:firstLineChars="0" w:firstLine="0"/>
              <w:jc w:val="right"/>
              <w:rPr>
                <w:kern w:val="0"/>
                <w:sz w:val="20"/>
                <w:szCs w:val="20"/>
                <w:lang w:eastAsia="zh-TW"/>
              </w:rPr>
            </w:pPr>
            <w:r w:rsidRPr="008D6B7B">
              <w:rPr>
                <w:kern w:val="0"/>
                <w:sz w:val="20"/>
                <w:szCs w:val="20"/>
                <w:lang w:eastAsia="zh-TW"/>
              </w:rPr>
              <w:t>3,350</w:t>
            </w:r>
          </w:p>
        </w:tc>
        <w:tc>
          <w:tcPr>
            <w:tcW w:w="573" w:type="dxa"/>
            <w:vAlign w:val="center"/>
          </w:tcPr>
          <w:p w14:paraId="40EABEC4" w14:textId="3A2BDE8C" w:rsidR="00E31CB2" w:rsidRPr="008D6B7B" w:rsidRDefault="00CF1018" w:rsidP="00E31CB2">
            <w:pPr>
              <w:snapToGrid w:val="0"/>
              <w:ind w:firstLineChars="0" w:firstLine="0"/>
              <w:jc w:val="right"/>
              <w:rPr>
                <w:kern w:val="0"/>
                <w:sz w:val="20"/>
                <w:szCs w:val="20"/>
              </w:rPr>
            </w:pPr>
            <w:r w:rsidRPr="008D6B7B">
              <w:rPr>
                <w:kern w:val="0"/>
                <w:sz w:val="20"/>
                <w:szCs w:val="20"/>
              </w:rPr>
              <w:t>3,960</w:t>
            </w:r>
          </w:p>
        </w:tc>
      </w:tr>
    </w:tbl>
    <w:p w14:paraId="64F9003D" w14:textId="77777777" w:rsidR="0048476D" w:rsidRPr="008D6B7B" w:rsidRDefault="0048476D" w:rsidP="0048476D">
      <w:pPr>
        <w:ind w:firstLine="472"/>
      </w:pPr>
    </w:p>
    <w:p w14:paraId="3F8B1A2C" w14:textId="77777777" w:rsidR="008157DB" w:rsidRPr="008D6B7B" w:rsidRDefault="00D87A05" w:rsidP="00FA22C9">
      <w:pPr>
        <w:pStyle w:val="a4"/>
        <w:spacing w:before="257" w:after="257"/>
        <w:ind w:left="632" w:hanging="632"/>
      </w:pPr>
      <w:r w:rsidRPr="008D6B7B">
        <w:lastRenderedPageBreak/>
        <w:t>二、</w:t>
      </w:r>
      <w:r w:rsidR="00BD180B" w:rsidRPr="008D6B7B">
        <w:t>政府之重要經濟措施及經濟展望</w:t>
      </w:r>
    </w:p>
    <w:p w14:paraId="5677E70B" w14:textId="77777777" w:rsidR="00D87A05" w:rsidRPr="008D6B7B" w:rsidRDefault="00D87A05" w:rsidP="00357BC8">
      <w:pPr>
        <w:pStyle w:val="a6"/>
      </w:pPr>
      <w:r w:rsidRPr="008D6B7B">
        <w:t>（一）重要經濟措施</w:t>
      </w:r>
    </w:p>
    <w:p w14:paraId="50E781C3" w14:textId="275E140E" w:rsidR="0048476D" w:rsidRPr="008D6B7B" w:rsidRDefault="0048476D" w:rsidP="00245D7E">
      <w:pPr>
        <w:pStyle w:val="af"/>
        <w:ind w:left="1417" w:hanging="472"/>
      </w:pPr>
      <w:r w:rsidRPr="008D6B7B">
        <w:t>１、昌明</w:t>
      </w:r>
      <w:r w:rsidR="00654FE1" w:rsidRPr="008D6B7B">
        <w:t>經濟</w:t>
      </w:r>
      <w:r w:rsidRPr="008D6B7B">
        <w:t>：</w:t>
      </w:r>
    </w:p>
    <w:p w14:paraId="5C69FDD7" w14:textId="66EFE84B" w:rsidR="0048476D" w:rsidRPr="008D6B7B" w:rsidRDefault="00654FE1" w:rsidP="00245D7E">
      <w:pPr>
        <w:pStyle w:val="af1"/>
        <w:ind w:left="1417" w:firstLine="472"/>
      </w:pPr>
      <w:r w:rsidRPr="008D6B7B">
        <w:t>馬來西亞首相安華</w:t>
      </w:r>
      <w:r w:rsidR="006B0C0D" w:rsidRPr="008D6B7B">
        <w:t>（</w:t>
      </w:r>
      <w:r w:rsidRPr="008D6B7B">
        <w:t>Anwar Ibrahim</w:t>
      </w:r>
      <w:r w:rsidR="006B0C0D" w:rsidRPr="008D6B7B">
        <w:t>）</w:t>
      </w:r>
      <w:r w:rsidRPr="008D6B7B">
        <w:t>於</w:t>
      </w:r>
      <w:r w:rsidRPr="008D6B7B">
        <w:t>2023</w:t>
      </w:r>
      <w:r w:rsidRPr="008D6B7B">
        <w:t>年</w:t>
      </w:r>
      <w:r w:rsidRPr="008D6B7B">
        <w:t>7</w:t>
      </w:r>
      <w:r w:rsidRPr="008D6B7B">
        <w:t>月</w:t>
      </w:r>
      <w:r w:rsidRPr="008D6B7B">
        <w:t>27</w:t>
      </w:r>
      <w:r w:rsidRPr="008D6B7B">
        <w:t>日推出「昌明經濟」</w:t>
      </w:r>
      <w:r w:rsidR="006B0C0D" w:rsidRPr="008D6B7B">
        <w:t>（</w:t>
      </w:r>
      <w:r w:rsidRPr="008D6B7B">
        <w:t>Madani Economy</w:t>
      </w:r>
      <w:r w:rsidR="006B0C0D" w:rsidRPr="008D6B7B">
        <w:t>）</w:t>
      </w:r>
      <w:r w:rsidRPr="008D6B7B">
        <w:t>政策。盼藉此新經濟政策保障並推動馬國未來經濟發展</w:t>
      </w:r>
      <w:r w:rsidR="0048476D" w:rsidRPr="008D6B7B">
        <w:t>。</w:t>
      </w:r>
    </w:p>
    <w:p w14:paraId="693BFF70" w14:textId="77777777" w:rsidR="0048476D" w:rsidRPr="008D6B7B" w:rsidRDefault="00654FE1" w:rsidP="00245D7E">
      <w:pPr>
        <w:pStyle w:val="af1"/>
        <w:ind w:left="1417" w:firstLine="472"/>
      </w:pPr>
      <w:r w:rsidRPr="008D6B7B">
        <w:t>「昌明經濟」主要重點如次</w:t>
      </w:r>
      <w:r w:rsidR="0048476D" w:rsidRPr="008D6B7B">
        <w:t>：</w:t>
      </w:r>
    </w:p>
    <w:p w14:paraId="3DC35FD4" w14:textId="77777777" w:rsidR="00245D7E" w:rsidRPr="008D6B7B" w:rsidRDefault="00245D7E" w:rsidP="00245D7E">
      <w:pPr>
        <w:pStyle w:val="11"/>
        <w:ind w:left="1772" w:hanging="591"/>
      </w:pPr>
      <w:r w:rsidRPr="008D6B7B">
        <w:t>（</w:t>
      </w:r>
      <w:r w:rsidRPr="008D6B7B">
        <w:t>1</w:t>
      </w:r>
      <w:r w:rsidRPr="008D6B7B">
        <w:t>）</w:t>
      </w:r>
      <w:r w:rsidRPr="008D6B7B">
        <w:tab/>
      </w:r>
      <w:r w:rsidRPr="008D6B7B">
        <w:t>檢討最低薪資水平；</w:t>
      </w:r>
    </w:p>
    <w:p w14:paraId="0B401053" w14:textId="77777777" w:rsidR="00245D7E" w:rsidRPr="008D6B7B" w:rsidRDefault="00245D7E" w:rsidP="00245D7E">
      <w:pPr>
        <w:pStyle w:val="11"/>
        <w:ind w:left="1772" w:hanging="591"/>
      </w:pPr>
      <w:r w:rsidRPr="008D6B7B">
        <w:t>（</w:t>
      </w:r>
      <w:r w:rsidRPr="008D6B7B">
        <w:t>2</w:t>
      </w:r>
      <w:r w:rsidRPr="008D6B7B">
        <w:t>）</w:t>
      </w:r>
      <w:r w:rsidRPr="008D6B7B">
        <w:tab/>
      </w:r>
      <w:r w:rsidRPr="008D6B7B">
        <w:t>協助馬國於未來</w:t>
      </w:r>
      <w:r w:rsidRPr="008D6B7B">
        <w:t>10</w:t>
      </w:r>
      <w:r w:rsidRPr="008D6B7B">
        <w:t>年晉全球</w:t>
      </w:r>
      <w:r w:rsidRPr="008D6B7B">
        <w:t>30</w:t>
      </w:r>
      <w:r w:rsidRPr="008D6B7B">
        <w:t>大經濟體，並成亞洲經濟領導者；</w:t>
      </w:r>
    </w:p>
    <w:p w14:paraId="33BEFE7E" w14:textId="128E7640" w:rsidR="00245D7E" w:rsidRPr="008D6B7B" w:rsidRDefault="00245D7E" w:rsidP="00245D7E">
      <w:pPr>
        <w:pStyle w:val="11"/>
        <w:ind w:left="1772" w:hanging="591"/>
      </w:pPr>
      <w:r w:rsidRPr="008D6B7B">
        <w:t>（</w:t>
      </w:r>
      <w:r w:rsidRPr="008D6B7B">
        <w:t>3</w:t>
      </w:r>
      <w:r w:rsidRPr="008D6B7B">
        <w:t>）</w:t>
      </w:r>
      <w:r w:rsidRPr="008D6B7B">
        <w:tab/>
      </w:r>
      <w:r w:rsidRPr="008D6B7B">
        <w:rPr>
          <w:spacing w:val="-4"/>
        </w:rPr>
        <w:t>推動柔佛州依斯干達特區</w:t>
      </w:r>
      <w:r w:rsidR="006B0C0D" w:rsidRPr="008D6B7B">
        <w:rPr>
          <w:spacing w:val="-4"/>
          <w:lang w:eastAsia="zh-CN"/>
        </w:rPr>
        <w:t>（</w:t>
      </w:r>
      <w:r w:rsidRPr="008D6B7B">
        <w:rPr>
          <w:spacing w:val="-4"/>
        </w:rPr>
        <w:t>Iskandar Region Development Authority</w:t>
      </w:r>
      <w:r w:rsidRPr="008D6B7B">
        <w:rPr>
          <w:spacing w:val="-4"/>
        </w:rPr>
        <w:t>，</w:t>
      </w:r>
      <w:r w:rsidRPr="008D6B7B">
        <w:t>IRDA</w:t>
      </w:r>
      <w:r w:rsidR="006B0C0D" w:rsidRPr="008D6B7B">
        <w:rPr>
          <w:lang w:eastAsia="zh-CN"/>
        </w:rPr>
        <w:t>）</w:t>
      </w:r>
      <w:r w:rsidRPr="008D6B7B">
        <w:t>發展，為技術員工及公司提供</w:t>
      </w:r>
      <w:r w:rsidRPr="008D6B7B">
        <w:t>15%</w:t>
      </w:r>
      <w:r w:rsidRPr="008D6B7B">
        <w:t>特別稅率；</w:t>
      </w:r>
    </w:p>
    <w:p w14:paraId="41360668" w14:textId="77777777" w:rsidR="00245D7E" w:rsidRPr="008D6B7B" w:rsidRDefault="00245D7E" w:rsidP="00245D7E">
      <w:pPr>
        <w:pStyle w:val="11"/>
        <w:ind w:left="1772" w:hanging="591"/>
      </w:pPr>
      <w:r w:rsidRPr="008D6B7B">
        <w:t>（</w:t>
      </w:r>
      <w:r w:rsidRPr="008D6B7B">
        <w:t>4</w:t>
      </w:r>
      <w:r w:rsidRPr="008D6B7B">
        <w:t>）</w:t>
      </w:r>
      <w:r w:rsidRPr="008D6B7B">
        <w:tab/>
      </w:r>
      <w:r w:rsidRPr="008D6B7B">
        <w:t>優化大眾交通系統；</w:t>
      </w:r>
    </w:p>
    <w:p w14:paraId="50A0AD6E" w14:textId="77777777" w:rsidR="00245D7E" w:rsidRPr="008D6B7B" w:rsidRDefault="00245D7E" w:rsidP="00245D7E">
      <w:pPr>
        <w:pStyle w:val="11"/>
        <w:ind w:left="1772" w:hanging="591"/>
      </w:pPr>
      <w:r w:rsidRPr="008D6B7B">
        <w:t>（</w:t>
      </w:r>
      <w:r w:rsidRPr="008D6B7B">
        <w:t>5</w:t>
      </w:r>
      <w:r w:rsidRPr="008D6B7B">
        <w:t>）</w:t>
      </w:r>
      <w:r w:rsidRPr="008D6B7B">
        <w:tab/>
      </w:r>
      <w:r w:rsidRPr="008D6B7B">
        <w:t>提升女性勞動參與率至</w:t>
      </w:r>
      <w:r w:rsidRPr="008D6B7B">
        <w:t>60%</w:t>
      </w:r>
      <w:r w:rsidRPr="008D6B7B">
        <w:t>，鼓勵母親重返職場；</w:t>
      </w:r>
    </w:p>
    <w:p w14:paraId="3F2A3325" w14:textId="08CC098A" w:rsidR="00245D7E" w:rsidRPr="008D6B7B" w:rsidRDefault="00245D7E" w:rsidP="00245D7E">
      <w:pPr>
        <w:pStyle w:val="11"/>
        <w:ind w:left="1772" w:hanging="591"/>
      </w:pPr>
      <w:r w:rsidRPr="008D6B7B">
        <w:t>（</w:t>
      </w:r>
      <w:r w:rsidRPr="008D6B7B">
        <w:t>6</w:t>
      </w:r>
      <w:r w:rsidRPr="008D6B7B">
        <w:t>）</w:t>
      </w:r>
      <w:r w:rsidRPr="008D6B7B">
        <w:tab/>
      </w:r>
      <w:r w:rsidRPr="008D6B7B">
        <w:t>額外投資</w:t>
      </w:r>
      <w:r w:rsidRPr="008D6B7B">
        <w:t>10</w:t>
      </w:r>
      <w:r w:rsidRPr="008D6B7B">
        <w:t>億馬幣</w:t>
      </w:r>
      <w:r w:rsidR="006B0C0D" w:rsidRPr="008D6B7B">
        <w:rPr>
          <w:lang w:eastAsia="zh-CN"/>
        </w:rPr>
        <w:t>（</w:t>
      </w:r>
      <w:r w:rsidRPr="008D6B7B">
        <w:t>約</w:t>
      </w:r>
      <w:r w:rsidRPr="008D6B7B">
        <w:t>2.2</w:t>
      </w:r>
      <w:r w:rsidRPr="008D6B7B">
        <w:t>億美元</w:t>
      </w:r>
      <w:r w:rsidR="006B0C0D" w:rsidRPr="008D6B7B">
        <w:rPr>
          <w:lang w:eastAsia="zh-CN"/>
        </w:rPr>
        <w:t>）</w:t>
      </w:r>
      <w:r w:rsidRPr="008D6B7B">
        <w:t>，支持本地新創企業和科技產業；</w:t>
      </w:r>
    </w:p>
    <w:p w14:paraId="50F8F8A5" w14:textId="77777777" w:rsidR="00245D7E" w:rsidRPr="008D6B7B" w:rsidRDefault="00245D7E" w:rsidP="00245D7E">
      <w:pPr>
        <w:pStyle w:val="11"/>
        <w:ind w:left="1772" w:hanging="591"/>
      </w:pPr>
      <w:r w:rsidRPr="008D6B7B">
        <w:t>（</w:t>
      </w:r>
      <w:r w:rsidRPr="008D6B7B">
        <w:t>7</w:t>
      </w:r>
      <w:r w:rsidRPr="008D6B7B">
        <w:t>）</w:t>
      </w:r>
      <w:r w:rsidRPr="008D6B7B">
        <w:tab/>
      </w:r>
      <w:r w:rsidRPr="008D6B7B">
        <w:t>提升馬國在聯合國人類發展指數排名至第</w:t>
      </w:r>
      <w:r w:rsidRPr="008D6B7B">
        <w:t>25</w:t>
      </w:r>
      <w:r w:rsidRPr="008D6B7B">
        <w:t>位；</w:t>
      </w:r>
    </w:p>
    <w:p w14:paraId="7A67A27C" w14:textId="77777777" w:rsidR="00245D7E" w:rsidRPr="008D6B7B" w:rsidRDefault="00245D7E" w:rsidP="00245D7E">
      <w:pPr>
        <w:pStyle w:val="11"/>
        <w:ind w:left="1772" w:hanging="591"/>
      </w:pPr>
      <w:r w:rsidRPr="008D6B7B">
        <w:t>（</w:t>
      </w:r>
      <w:r w:rsidRPr="008D6B7B">
        <w:t>8</w:t>
      </w:r>
      <w:r w:rsidRPr="008D6B7B">
        <w:t>）</w:t>
      </w:r>
      <w:r w:rsidRPr="008D6B7B">
        <w:tab/>
      </w:r>
      <w:r w:rsidRPr="008D6B7B">
        <w:t>增加作物種植面積和優化耕地使用，加強糧食安全；</w:t>
      </w:r>
    </w:p>
    <w:p w14:paraId="74D1795D" w14:textId="2F84DDB0" w:rsidR="00245D7E" w:rsidRPr="008D6B7B" w:rsidRDefault="00245D7E" w:rsidP="00245D7E">
      <w:pPr>
        <w:pStyle w:val="11"/>
        <w:ind w:left="1772" w:hanging="591"/>
      </w:pPr>
      <w:r w:rsidRPr="008D6B7B">
        <w:t>（</w:t>
      </w:r>
      <w:r w:rsidRPr="008D6B7B">
        <w:t>9</w:t>
      </w:r>
      <w:r w:rsidRPr="008D6B7B">
        <w:t>）</w:t>
      </w:r>
      <w:r w:rsidRPr="008D6B7B">
        <w:tab/>
      </w:r>
      <w:r w:rsidRPr="008D6B7B">
        <w:t>放寬大馬第二家園計畫</w:t>
      </w:r>
      <w:r w:rsidR="006B0C0D" w:rsidRPr="008D6B7B">
        <w:rPr>
          <w:lang w:eastAsia="zh-CN"/>
        </w:rPr>
        <w:t>（</w:t>
      </w:r>
      <w:r w:rsidRPr="008D6B7B">
        <w:t>MM2H</w:t>
      </w:r>
      <w:r w:rsidR="006B0C0D" w:rsidRPr="008D6B7B">
        <w:rPr>
          <w:lang w:eastAsia="zh-CN"/>
        </w:rPr>
        <w:t>）</w:t>
      </w:r>
      <w:r w:rsidRPr="008D6B7B">
        <w:t>條件，提供落地簽證入境便利；</w:t>
      </w:r>
    </w:p>
    <w:p w14:paraId="2329CA9D" w14:textId="77777777" w:rsidR="00245D7E" w:rsidRPr="008D6B7B" w:rsidRDefault="00245D7E" w:rsidP="00245D7E">
      <w:pPr>
        <w:pStyle w:val="11"/>
        <w:ind w:leftChars="450" w:left="1772" w:hangingChars="300" w:hanging="709"/>
      </w:pPr>
      <w:r w:rsidRPr="008D6B7B">
        <w:t>（</w:t>
      </w:r>
      <w:r w:rsidRPr="008D6B7B">
        <w:t>10</w:t>
      </w:r>
      <w:r w:rsidRPr="008D6B7B">
        <w:t>）</w:t>
      </w:r>
      <w:r w:rsidRPr="008D6B7B">
        <w:tab/>
      </w:r>
      <w:r w:rsidRPr="008D6B7B">
        <w:t>於未來十年提升馬國競爭力指數至全球前</w:t>
      </w:r>
      <w:r w:rsidRPr="008D6B7B">
        <w:t>12</w:t>
      </w:r>
      <w:r w:rsidRPr="008D6B7B">
        <w:t>名；</w:t>
      </w:r>
    </w:p>
    <w:p w14:paraId="154EBD2F" w14:textId="77777777" w:rsidR="00245D7E" w:rsidRPr="008D6B7B" w:rsidRDefault="00245D7E" w:rsidP="00245D7E">
      <w:pPr>
        <w:pStyle w:val="11"/>
        <w:ind w:leftChars="450" w:left="1772" w:hangingChars="300" w:hanging="709"/>
      </w:pPr>
      <w:r w:rsidRPr="008D6B7B">
        <w:t>（</w:t>
      </w:r>
      <w:r w:rsidRPr="008D6B7B">
        <w:t>11</w:t>
      </w:r>
      <w:r w:rsidRPr="008D6B7B">
        <w:t>）</w:t>
      </w:r>
      <w:r w:rsidRPr="008D6B7B">
        <w:tab/>
      </w:r>
      <w:r w:rsidRPr="008D6B7B">
        <w:t>於未來十年將勞動收入提升至占全國總收入</w:t>
      </w:r>
      <w:r w:rsidRPr="008D6B7B">
        <w:t>45%</w:t>
      </w:r>
      <w:r w:rsidRPr="008D6B7B">
        <w:t>；</w:t>
      </w:r>
    </w:p>
    <w:p w14:paraId="08BC66E1" w14:textId="0FC052FE" w:rsidR="00245D7E" w:rsidRPr="008D6B7B" w:rsidRDefault="00245D7E" w:rsidP="00245D7E">
      <w:pPr>
        <w:pStyle w:val="11"/>
        <w:ind w:leftChars="450" w:left="1772" w:hangingChars="300" w:hanging="709"/>
      </w:pPr>
      <w:r w:rsidRPr="008D6B7B">
        <w:t>（</w:t>
      </w:r>
      <w:r w:rsidRPr="008D6B7B">
        <w:t>12</w:t>
      </w:r>
      <w:r w:rsidRPr="008D6B7B">
        <w:t>）</w:t>
      </w:r>
      <w:r w:rsidRPr="008D6B7B">
        <w:tab/>
      </w:r>
      <w:r w:rsidRPr="008D6B7B">
        <w:t>於未來十年將清廉印象指數</w:t>
      </w:r>
      <w:r w:rsidR="006B0C0D" w:rsidRPr="008D6B7B">
        <w:rPr>
          <w:lang w:eastAsia="zh-CN"/>
        </w:rPr>
        <w:t>（</w:t>
      </w:r>
      <w:r w:rsidRPr="008D6B7B">
        <w:t>Corruption Perceptions Index</w:t>
      </w:r>
      <w:r w:rsidRPr="008D6B7B">
        <w:t>，</w:t>
      </w:r>
      <w:r w:rsidRPr="008D6B7B">
        <w:t>CPI</w:t>
      </w:r>
      <w:r w:rsidR="006B0C0D" w:rsidRPr="008D6B7B">
        <w:rPr>
          <w:lang w:eastAsia="zh-CN"/>
        </w:rPr>
        <w:t>）</w:t>
      </w:r>
      <w:r w:rsidRPr="008D6B7B">
        <w:t>提升至全球前</w:t>
      </w:r>
      <w:r w:rsidRPr="008D6B7B">
        <w:t>25</w:t>
      </w:r>
      <w:r w:rsidRPr="008D6B7B">
        <w:t>名；</w:t>
      </w:r>
    </w:p>
    <w:p w14:paraId="3EC37F0F" w14:textId="2D34C3CF" w:rsidR="00956CCE" w:rsidRPr="008D6B7B" w:rsidRDefault="00956CCE" w:rsidP="008D5711">
      <w:pPr>
        <w:pStyle w:val="11"/>
        <w:ind w:leftChars="212" w:left="749" w:hangingChars="105" w:hanging="248"/>
        <w:rPr>
          <w:lang w:eastAsia="zh-CN"/>
        </w:rPr>
      </w:pPr>
    </w:p>
    <w:p w14:paraId="6CEE3A90" w14:textId="77777777" w:rsidR="00245D7E" w:rsidRPr="008D6B7B" w:rsidRDefault="00245D7E" w:rsidP="00245D7E">
      <w:pPr>
        <w:pStyle w:val="11"/>
        <w:ind w:leftChars="450" w:left="1772" w:hangingChars="300" w:hanging="709"/>
      </w:pPr>
      <w:r w:rsidRPr="008D6B7B">
        <w:lastRenderedPageBreak/>
        <w:t>（</w:t>
      </w:r>
      <w:r w:rsidRPr="008D6B7B">
        <w:t>13</w:t>
      </w:r>
      <w:r w:rsidRPr="008D6B7B">
        <w:t>）</w:t>
      </w:r>
      <w:r w:rsidRPr="008D6B7B">
        <w:tab/>
      </w:r>
      <w:r w:rsidRPr="008D6B7B">
        <w:t>於未來十年財政赤字低於</w:t>
      </w:r>
      <w:r w:rsidRPr="008D6B7B">
        <w:t>3%</w:t>
      </w:r>
      <w:r w:rsidRPr="008D6B7B">
        <w:t>。</w:t>
      </w:r>
    </w:p>
    <w:p w14:paraId="0A499788" w14:textId="0E44CE5B" w:rsidR="0048476D" w:rsidRPr="008D6B7B" w:rsidRDefault="00245D7E" w:rsidP="00245D7E">
      <w:pPr>
        <w:pStyle w:val="Af5"/>
        <w:rPr>
          <w:rFonts w:hAnsi="Times New Roman"/>
        </w:rPr>
      </w:pPr>
      <w:r w:rsidRPr="008D6B7B">
        <w:rPr>
          <w:rFonts w:hAnsi="Times New Roman"/>
        </w:rPr>
        <w:t>A.</w:t>
      </w:r>
      <w:r w:rsidRPr="008D6B7B">
        <w:rPr>
          <w:rFonts w:hAnsi="Times New Roman"/>
        </w:rPr>
        <w:tab/>
      </w:r>
      <w:r w:rsidR="0048476D" w:rsidRPr="008D6B7B">
        <w:rPr>
          <w:rFonts w:hAnsi="Times New Roman"/>
        </w:rPr>
        <w:t>年收入介於</w:t>
      </w:r>
      <w:r w:rsidR="0048476D" w:rsidRPr="008D6B7B">
        <w:rPr>
          <w:rFonts w:hAnsi="Times New Roman"/>
        </w:rPr>
        <w:t>10</w:t>
      </w:r>
      <w:r w:rsidR="0048476D" w:rsidRPr="008D6B7B">
        <w:rPr>
          <w:rFonts w:hAnsi="Times New Roman"/>
        </w:rPr>
        <w:t>萬</w:t>
      </w:r>
      <w:r w:rsidR="0048476D" w:rsidRPr="008D6B7B">
        <w:rPr>
          <w:rFonts w:hAnsi="Times New Roman"/>
        </w:rPr>
        <w:t>~100</w:t>
      </w:r>
      <w:r w:rsidR="0048476D" w:rsidRPr="008D6B7B">
        <w:rPr>
          <w:rFonts w:hAnsi="Times New Roman"/>
        </w:rPr>
        <w:t>萬馬幣</w:t>
      </w:r>
      <w:r w:rsidR="006B0C0D" w:rsidRPr="008D6B7B">
        <w:rPr>
          <w:rFonts w:hAnsi="Times New Roman"/>
        </w:rPr>
        <w:t>（</w:t>
      </w:r>
      <w:r w:rsidR="0048476D" w:rsidRPr="008D6B7B">
        <w:rPr>
          <w:rFonts w:hAnsi="Times New Roman"/>
        </w:rPr>
        <w:t>約</w:t>
      </w:r>
      <w:r w:rsidR="0048476D" w:rsidRPr="008D6B7B">
        <w:rPr>
          <w:rFonts w:hAnsi="Times New Roman"/>
        </w:rPr>
        <w:t>2.26</w:t>
      </w:r>
      <w:r w:rsidR="0048476D" w:rsidRPr="008D6B7B">
        <w:rPr>
          <w:rFonts w:hAnsi="Times New Roman"/>
        </w:rPr>
        <w:t>萬</w:t>
      </w:r>
      <w:r w:rsidR="0048476D" w:rsidRPr="008D6B7B">
        <w:rPr>
          <w:rFonts w:hAnsi="Times New Roman"/>
        </w:rPr>
        <w:t>~22.6</w:t>
      </w:r>
      <w:r w:rsidR="0048476D" w:rsidRPr="008D6B7B">
        <w:rPr>
          <w:rFonts w:hAnsi="Times New Roman"/>
        </w:rPr>
        <w:t>萬美元</w:t>
      </w:r>
      <w:r w:rsidR="006B0C0D" w:rsidRPr="008D6B7B">
        <w:rPr>
          <w:rFonts w:hAnsi="Times New Roman"/>
        </w:rPr>
        <w:t>）</w:t>
      </w:r>
      <w:r w:rsidR="0048476D" w:rsidRPr="008D6B7B">
        <w:rPr>
          <w:rFonts w:hAnsi="Times New Roman"/>
        </w:rPr>
        <w:t>區間的個人所得稅率調高</w:t>
      </w:r>
      <w:r w:rsidR="0048476D" w:rsidRPr="008D6B7B">
        <w:rPr>
          <w:rFonts w:hAnsi="Times New Roman"/>
        </w:rPr>
        <w:t>0.5~2%</w:t>
      </w:r>
      <w:r w:rsidR="00F32CCE" w:rsidRPr="008D6B7B">
        <w:rPr>
          <w:rFonts w:hAnsi="Times New Roman"/>
        </w:rPr>
        <w:t>之間</w:t>
      </w:r>
      <w:r w:rsidR="0048476D" w:rsidRPr="008D6B7B">
        <w:rPr>
          <w:rFonts w:hAnsi="Times New Roman"/>
        </w:rPr>
        <w:t>。</w:t>
      </w:r>
    </w:p>
    <w:p w14:paraId="44470191" w14:textId="101F0399" w:rsidR="0048476D" w:rsidRPr="008D6B7B" w:rsidRDefault="00245D7E" w:rsidP="00245D7E">
      <w:pPr>
        <w:pStyle w:val="Af5"/>
        <w:rPr>
          <w:rFonts w:hAnsi="Times New Roman"/>
        </w:rPr>
      </w:pPr>
      <w:r w:rsidRPr="008D6B7B">
        <w:rPr>
          <w:rFonts w:hAnsi="Times New Roman"/>
        </w:rPr>
        <w:t>B.</w:t>
      </w:r>
      <w:r w:rsidRPr="008D6B7B">
        <w:rPr>
          <w:rFonts w:hAnsi="Times New Roman"/>
        </w:rPr>
        <w:tab/>
      </w:r>
      <w:r w:rsidR="0048476D" w:rsidRPr="008D6B7B">
        <w:rPr>
          <w:rFonts w:hAnsi="Times New Roman"/>
        </w:rPr>
        <w:t>年收入介於</w:t>
      </w:r>
      <w:r w:rsidR="0048476D" w:rsidRPr="008D6B7B">
        <w:rPr>
          <w:rFonts w:hAnsi="Times New Roman"/>
        </w:rPr>
        <w:t>3</w:t>
      </w:r>
      <w:r w:rsidR="0048476D" w:rsidRPr="008D6B7B">
        <w:rPr>
          <w:rFonts w:hAnsi="Times New Roman"/>
        </w:rPr>
        <w:t>萬</w:t>
      </w:r>
      <w:r w:rsidR="0048476D" w:rsidRPr="008D6B7B">
        <w:rPr>
          <w:rFonts w:hAnsi="Times New Roman"/>
        </w:rPr>
        <w:t>5,001</w:t>
      </w:r>
      <w:r w:rsidR="0048476D" w:rsidRPr="008D6B7B">
        <w:rPr>
          <w:rFonts w:hAnsi="Times New Roman"/>
        </w:rPr>
        <w:t>馬幣</w:t>
      </w:r>
      <w:r w:rsidR="0048476D" w:rsidRPr="008D6B7B">
        <w:rPr>
          <w:rFonts w:hAnsi="Times New Roman"/>
        </w:rPr>
        <w:t>~10</w:t>
      </w:r>
      <w:r w:rsidR="0048476D" w:rsidRPr="008D6B7B">
        <w:rPr>
          <w:rFonts w:hAnsi="Times New Roman"/>
        </w:rPr>
        <w:t>萬馬幣</w:t>
      </w:r>
      <w:r w:rsidR="006B0C0D" w:rsidRPr="008D6B7B">
        <w:rPr>
          <w:rFonts w:hAnsi="Times New Roman"/>
        </w:rPr>
        <w:t>（</w:t>
      </w:r>
      <w:r w:rsidR="0048476D" w:rsidRPr="008D6B7B">
        <w:rPr>
          <w:rFonts w:hAnsi="Times New Roman"/>
        </w:rPr>
        <w:t>約</w:t>
      </w:r>
      <w:r w:rsidR="0048476D" w:rsidRPr="008D6B7B">
        <w:rPr>
          <w:rFonts w:hAnsi="Times New Roman"/>
        </w:rPr>
        <w:t>7,895~1.51</w:t>
      </w:r>
      <w:r w:rsidR="0048476D" w:rsidRPr="008D6B7B">
        <w:rPr>
          <w:rFonts w:hAnsi="Times New Roman"/>
        </w:rPr>
        <w:t>萬美元</w:t>
      </w:r>
      <w:r w:rsidR="006B0C0D" w:rsidRPr="008D6B7B">
        <w:rPr>
          <w:rFonts w:hAnsi="Times New Roman"/>
        </w:rPr>
        <w:t>）</w:t>
      </w:r>
      <w:r w:rsidR="0048476D" w:rsidRPr="008D6B7B">
        <w:rPr>
          <w:rFonts w:hAnsi="Times New Roman"/>
        </w:rPr>
        <w:t>區間的個人所得調降</w:t>
      </w:r>
      <w:r w:rsidR="0048476D" w:rsidRPr="008D6B7B">
        <w:rPr>
          <w:rFonts w:hAnsi="Times New Roman"/>
        </w:rPr>
        <w:t>2%</w:t>
      </w:r>
      <w:r w:rsidR="0048476D" w:rsidRPr="008D6B7B">
        <w:rPr>
          <w:rFonts w:hAnsi="Times New Roman"/>
        </w:rPr>
        <w:t>。</w:t>
      </w:r>
    </w:p>
    <w:p w14:paraId="7313E440" w14:textId="77777777" w:rsidR="0048476D" w:rsidRPr="008D6B7B" w:rsidRDefault="0048476D" w:rsidP="008F56C2">
      <w:pPr>
        <w:pStyle w:val="11"/>
        <w:ind w:leftChars="450" w:left="1772" w:hangingChars="300" w:hanging="709"/>
      </w:pPr>
      <w:r w:rsidRPr="008D6B7B">
        <w:t>（</w:t>
      </w:r>
      <w:r w:rsidR="00EE2C48" w:rsidRPr="008D6B7B">
        <w:t>14</w:t>
      </w:r>
      <w:r w:rsidRPr="008D6B7B">
        <w:t>）減少碳排放目標：</w:t>
      </w:r>
    </w:p>
    <w:p w14:paraId="5D285D84" w14:textId="7E477635" w:rsidR="0048476D" w:rsidRPr="008D6B7B" w:rsidRDefault="00245D7E" w:rsidP="00245D7E">
      <w:pPr>
        <w:pStyle w:val="Af5"/>
        <w:rPr>
          <w:rFonts w:hAnsi="Times New Roman"/>
        </w:rPr>
      </w:pPr>
      <w:r w:rsidRPr="008D6B7B">
        <w:rPr>
          <w:rFonts w:hAnsi="Times New Roman"/>
        </w:rPr>
        <w:t>A.</w:t>
      </w:r>
      <w:r w:rsidRPr="008D6B7B">
        <w:rPr>
          <w:rFonts w:hAnsi="Times New Roman"/>
        </w:rPr>
        <w:tab/>
      </w:r>
      <w:r w:rsidR="0048476D" w:rsidRPr="008D6B7B">
        <w:rPr>
          <w:rFonts w:hAnsi="Times New Roman"/>
        </w:rPr>
        <w:t>延長豁免本地組裝</w:t>
      </w:r>
      <w:r w:rsidR="006B0C0D" w:rsidRPr="008D6B7B">
        <w:rPr>
          <w:rFonts w:hAnsi="Times New Roman"/>
        </w:rPr>
        <w:t>（</w:t>
      </w:r>
      <w:r w:rsidR="0048476D" w:rsidRPr="008D6B7B">
        <w:rPr>
          <w:rFonts w:hAnsi="Times New Roman"/>
        </w:rPr>
        <w:t>CKD</w:t>
      </w:r>
      <w:r w:rsidR="006B0C0D" w:rsidRPr="008D6B7B">
        <w:rPr>
          <w:rFonts w:hAnsi="Times New Roman"/>
        </w:rPr>
        <w:t>）</w:t>
      </w:r>
      <w:r w:rsidR="0048476D" w:rsidRPr="008D6B7B">
        <w:rPr>
          <w:rFonts w:hAnsi="Times New Roman"/>
        </w:rPr>
        <w:t>電動車</w:t>
      </w:r>
      <w:r w:rsidR="006B0C0D" w:rsidRPr="008D6B7B">
        <w:rPr>
          <w:rFonts w:hAnsi="Times New Roman"/>
        </w:rPr>
        <w:t>（</w:t>
      </w:r>
      <w:r w:rsidR="0048476D" w:rsidRPr="008D6B7B">
        <w:rPr>
          <w:rFonts w:hAnsi="Times New Roman"/>
        </w:rPr>
        <w:t>EV</w:t>
      </w:r>
      <w:r w:rsidR="006B0C0D" w:rsidRPr="008D6B7B">
        <w:rPr>
          <w:rFonts w:hAnsi="Times New Roman"/>
        </w:rPr>
        <w:t>）</w:t>
      </w:r>
      <w:r w:rsidR="0048476D" w:rsidRPr="008D6B7B">
        <w:rPr>
          <w:rFonts w:hAnsi="Times New Roman"/>
        </w:rPr>
        <w:t>的進口稅、國內稅</w:t>
      </w:r>
      <w:r w:rsidR="006B0C0D" w:rsidRPr="008D6B7B">
        <w:rPr>
          <w:rFonts w:hAnsi="Times New Roman"/>
        </w:rPr>
        <w:t>（</w:t>
      </w:r>
      <w:r w:rsidR="0048476D" w:rsidRPr="008D6B7B">
        <w:rPr>
          <w:rFonts w:hAnsi="Times New Roman"/>
        </w:rPr>
        <w:t>Excise Duty</w:t>
      </w:r>
      <w:r w:rsidR="006B0C0D" w:rsidRPr="008D6B7B">
        <w:rPr>
          <w:rFonts w:hAnsi="Times New Roman"/>
        </w:rPr>
        <w:t>）</w:t>
      </w:r>
      <w:r w:rsidR="0048476D" w:rsidRPr="008D6B7B">
        <w:rPr>
          <w:rFonts w:hAnsi="Times New Roman"/>
        </w:rPr>
        <w:t>與消售稅措施</w:t>
      </w:r>
      <w:r w:rsidR="0048476D" w:rsidRPr="008D6B7B">
        <w:rPr>
          <w:rFonts w:hAnsi="Times New Roman"/>
        </w:rPr>
        <w:t>2</w:t>
      </w:r>
      <w:r w:rsidR="0048476D" w:rsidRPr="008D6B7B">
        <w:rPr>
          <w:rFonts w:hAnsi="Times New Roman"/>
        </w:rPr>
        <w:t>年，自原訂</w:t>
      </w:r>
      <w:r w:rsidR="0048476D" w:rsidRPr="008D6B7B">
        <w:rPr>
          <w:rFonts w:hAnsi="Times New Roman"/>
        </w:rPr>
        <w:t>2025</w:t>
      </w:r>
      <w:r w:rsidR="0048476D" w:rsidRPr="008D6B7B">
        <w:rPr>
          <w:rFonts w:hAnsi="Times New Roman"/>
        </w:rPr>
        <w:t>年</w:t>
      </w:r>
      <w:r w:rsidR="0048476D" w:rsidRPr="008D6B7B">
        <w:rPr>
          <w:rFonts w:hAnsi="Times New Roman"/>
        </w:rPr>
        <w:t>12</w:t>
      </w:r>
      <w:r w:rsidR="0048476D" w:rsidRPr="008D6B7B">
        <w:rPr>
          <w:rFonts w:hAnsi="Times New Roman"/>
        </w:rPr>
        <w:t>月</w:t>
      </w:r>
      <w:r w:rsidR="0048476D" w:rsidRPr="008D6B7B">
        <w:rPr>
          <w:rFonts w:hAnsi="Times New Roman"/>
        </w:rPr>
        <w:t>31</w:t>
      </w:r>
      <w:r w:rsidR="0048476D" w:rsidRPr="008D6B7B">
        <w:rPr>
          <w:rFonts w:hAnsi="Times New Roman"/>
        </w:rPr>
        <w:t>日延長至</w:t>
      </w:r>
      <w:r w:rsidR="0048476D" w:rsidRPr="008D6B7B">
        <w:rPr>
          <w:rFonts w:hAnsi="Times New Roman"/>
        </w:rPr>
        <w:t>2027</w:t>
      </w:r>
      <w:r w:rsidR="0048476D" w:rsidRPr="008D6B7B">
        <w:rPr>
          <w:rFonts w:hAnsi="Times New Roman"/>
        </w:rPr>
        <w:t>年</w:t>
      </w:r>
      <w:r w:rsidR="0048476D" w:rsidRPr="008D6B7B">
        <w:rPr>
          <w:rFonts w:hAnsi="Times New Roman"/>
        </w:rPr>
        <w:t>12</w:t>
      </w:r>
      <w:r w:rsidR="0048476D" w:rsidRPr="008D6B7B">
        <w:rPr>
          <w:rFonts w:hAnsi="Times New Roman"/>
        </w:rPr>
        <w:t>月</w:t>
      </w:r>
      <w:r w:rsidR="0048476D" w:rsidRPr="008D6B7B">
        <w:rPr>
          <w:rFonts w:hAnsi="Times New Roman"/>
        </w:rPr>
        <w:t>31</w:t>
      </w:r>
      <w:r w:rsidR="0048476D" w:rsidRPr="008D6B7B">
        <w:rPr>
          <w:rFonts w:hAnsi="Times New Roman"/>
        </w:rPr>
        <w:t>日。</w:t>
      </w:r>
    </w:p>
    <w:p w14:paraId="70986AF0" w14:textId="7F5211E7" w:rsidR="0048476D" w:rsidRPr="008D6B7B" w:rsidRDefault="00245D7E" w:rsidP="00245D7E">
      <w:pPr>
        <w:pStyle w:val="Af5"/>
        <w:rPr>
          <w:rFonts w:hAnsi="Times New Roman"/>
        </w:rPr>
      </w:pPr>
      <w:r w:rsidRPr="008D6B7B">
        <w:rPr>
          <w:rFonts w:hAnsi="Times New Roman"/>
        </w:rPr>
        <w:t>B.</w:t>
      </w:r>
      <w:r w:rsidRPr="008D6B7B">
        <w:rPr>
          <w:rFonts w:hAnsi="Times New Roman"/>
        </w:rPr>
        <w:tab/>
      </w:r>
      <w:r w:rsidR="0048476D" w:rsidRPr="008D6B7B">
        <w:rPr>
          <w:rFonts w:hAnsi="Times New Roman"/>
        </w:rPr>
        <w:t>延長豁免整裝進口</w:t>
      </w:r>
      <w:r w:rsidR="006B0C0D" w:rsidRPr="008D6B7B">
        <w:rPr>
          <w:rFonts w:hAnsi="Times New Roman"/>
        </w:rPr>
        <w:t>（</w:t>
      </w:r>
      <w:r w:rsidR="0048476D" w:rsidRPr="008D6B7B">
        <w:rPr>
          <w:rFonts w:hAnsi="Times New Roman"/>
        </w:rPr>
        <w:t>CBU</w:t>
      </w:r>
      <w:r w:rsidR="006B0C0D" w:rsidRPr="008D6B7B">
        <w:rPr>
          <w:rFonts w:hAnsi="Times New Roman"/>
        </w:rPr>
        <w:t>）</w:t>
      </w:r>
      <w:r w:rsidR="0048476D" w:rsidRPr="008D6B7B">
        <w:rPr>
          <w:rFonts w:hAnsi="Times New Roman"/>
        </w:rPr>
        <w:t>電動車的進口稅與國內稅，期限自原定</w:t>
      </w:r>
      <w:r w:rsidR="0048476D" w:rsidRPr="008D6B7B">
        <w:rPr>
          <w:rFonts w:hAnsi="Times New Roman"/>
        </w:rPr>
        <w:t>2023</w:t>
      </w:r>
      <w:r w:rsidR="0048476D" w:rsidRPr="008D6B7B">
        <w:rPr>
          <w:rFonts w:hAnsi="Times New Roman"/>
        </w:rPr>
        <w:t>年</w:t>
      </w:r>
      <w:r w:rsidR="0048476D" w:rsidRPr="008D6B7B">
        <w:rPr>
          <w:rFonts w:hAnsi="Times New Roman"/>
        </w:rPr>
        <w:t>12</w:t>
      </w:r>
      <w:r w:rsidR="0048476D" w:rsidRPr="008D6B7B">
        <w:rPr>
          <w:rFonts w:hAnsi="Times New Roman"/>
        </w:rPr>
        <w:t>月</w:t>
      </w:r>
      <w:r w:rsidR="0048476D" w:rsidRPr="008D6B7B">
        <w:rPr>
          <w:rFonts w:hAnsi="Times New Roman"/>
        </w:rPr>
        <w:t>31</w:t>
      </w:r>
      <w:r w:rsidR="0048476D" w:rsidRPr="008D6B7B">
        <w:rPr>
          <w:rFonts w:hAnsi="Times New Roman"/>
        </w:rPr>
        <w:t>日延長至</w:t>
      </w:r>
      <w:r w:rsidR="0048476D" w:rsidRPr="008D6B7B">
        <w:rPr>
          <w:rFonts w:hAnsi="Times New Roman"/>
        </w:rPr>
        <w:t>2025</w:t>
      </w:r>
      <w:r w:rsidR="0048476D" w:rsidRPr="008D6B7B">
        <w:rPr>
          <w:rFonts w:hAnsi="Times New Roman"/>
        </w:rPr>
        <w:t>年</w:t>
      </w:r>
      <w:r w:rsidR="0048476D" w:rsidRPr="008D6B7B">
        <w:rPr>
          <w:rFonts w:hAnsi="Times New Roman"/>
        </w:rPr>
        <w:t>12</w:t>
      </w:r>
      <w:r w:rsidR="0048476D" w:rsidRPr="008D6B7B">
        <w:rPr>
          <w:rFonts w:hAnsi="Times New Roman"/>
        </w:rPr>
        <w:t>月</w:t>
      </w:r>
      <w:r w:rsidR="0048476D" w:rsidRPr="008D6B7B">
        <w:rPr>
          <w:rFonts w:hAnsi="Times New Roman"/>
        </w:rPr>
        <w:t>31</w:t>
      </w:r>
      <w:r w:rsidR="0048476D" w:rsidRPr="008D6B7B">
        <w:rPr>
          <w:rFonts w:hAnsi="Times New Roman"/>
        </w:rPr>
        <w:t>日。</w:t>
      </w:r>
      <w:r w:rsidR="0048476D" w:rsidRPr="008D6B7B">
        <w:rPr>
          <w:rFonts w:hAnsi="Times New Roman"/>
        </w:rPr>
        <w:t xml:space="preserve"> </w:t>
      </w:r>
    </w:p>
    <w:p w14:paraId="224B7F29" w14:textId="17AAB025" w:rsidR="0048476D" w:rsidRPr="008D6B7B" w:rsidRDefault="00245D7E" w:rsidP="00FA22C9">
      <w:pPr>
        <w:pStyle w:val="Af5"/>
      </w:pPr>
      <w:r w:rsidRPr="008D6B7B">
        <w:t>C.</w:t>
      </w:r>
      <w:r w:rsidRPr="008D6B7B">
        <w:tab/>
      </w:r>
      <w:r w:rsidR="0048476D" w:rsidRPr="008D6B7B">
        <w:t>馬國中央銀行將提供</w:t>
      </w:r>
      <w:r w:rsidR="004805EB" w:rsidRPr="008D6B7B">
        <w:t>減碳融資額度</w:t>
      </w:r>
      <w:r w:rsidR="0048476D" w:rsidRPr="008D6B7B">
        <w:t>，以支持初創企業及協助中小企業實施減碳措施。</w:t>
      </w:r>
    </w:p>
    <w:p w14:paraId="455A190B" w14:textId="0B69F5D6" w:rsidR="00F304B9" w:rsidRPr="008D6B7B" w:rsidRDefault="00F304B9" w:rsidP="00FA22C9">
      <w:pPr>
        <w:pStyle w:val="af"/>
        <w:ind w:left="1417" w:hanging="472"/>
      </w:pPr>
      <w:r w:rsidRPr="008D6B7B">
        <w:t>２、</w:t>
      </w:r>
      <w:r w:rsidR="004805EB" w:rsidRPr="008D6B7B">
        <w:t>馬來西亞首相安華於</w:t>
      </w:r>
      <w:r w:rsidR="004805EB" w:rsidRPr="008D6B7B">
        <w:t>2025</w:t>
      </w:r>
      <w:r w:rsidR="004805EB" w:rsidRPr="008D6B7B">
        <w:t>年</w:t>
      </w:r>
      <w:r w:rsidR="004805EB" w:rsidRPr="008D6B7B">
        <w:t>10</w:t>
      </w:r>
      <w:r w:rsidR="004805EB" w:rsidRPr="008D6B7B">
        <w:t>月</w:t>
      </w:r>
      <w:r w:rsidR="004805EB" w:rsidRPr="008D6B7B">
        <w:t>10</w:t>
      </w:r>
      <w:r w:rsidR="004805EB" w:rsidRPr="008D6B7B">
        <w:t>日提呈了「</w:t>
      </w:r>
      <w:r w:rsidR="004805EB" w:rsidRPr="008D6B7B">
        <w:t xml:space="preserve">2026 </w:t>
      </w:r>
      <w:r w:rsidR="004805EB" w:rsidRPr="008D6B7B">
        <w:t>年財政預算案」，總預算</w:t>
      </w:r>
      <w:r w:rsidR="004805EB" w:rsidRPr="008D6B7B">
        <w:t>4,192</w:t>
      </w:r>
      <w:r w:rsidR="004805EB" w:rsidRPr="008D6B7B">
        <w:t>億馬幣</w:t>
      </w:r>
      <w:r w:rsidR="006B0C0D" w:rsidRPr="008D6B7B">
        <w:t>（</w:t>
      </w:r>
      <w:r w:rsidR="004805EB" w:rsidRPr="008D6B7B">
        <w:t>相較</w:t>
      </w:r>
      <w:r w:rsidR="004805EB" w:rsidRPr="008D6B7B">
        <w:t>2025</w:t>
      </w:r>
      <w:r w:rsidR="004805EB" w:rsidRPr="008D6B7B">
        <w:t>年略微縮減以強化財政紀律</w:t>
      </w:r>
      <w:r w:rsidR="006B0C0D" w:rsidRPr="008D6B7B">
        <w:t>）</w:t>
      </w:r>
      <w:r w:rsidR="004805EB" w:rsidRPr="008D6B7B">
        <w:t>，並正式啟動第</w:t>
      </w:r>
      <w:r w:rsidR="004805EB" w:rsidRPr="008D6B7B">
        <w:t>13</w:t>
      </w:r>
      <w:r w:rsidR="004805EB" w:rsidRPr="008D6B7B">
        <w:t>大馬計畫</w:t>
      </w:r>
      <w:r w:rsidR="006B0C0D" w:rsidRPr="008D6B7B">
        <w:t>（</w:t>
      </w:r>
      <w:r w:rsidR="004805EB" w:rsidRPr="008D6B7B">
        <w:t>2026-2030</w:t>
      </w:r>
      <w:r w:rsidR="006B0C0D" w:rsidRPr="008D6B7B">
        <w:t>）</w:t>
      </w:r>
      <w:r w:rsidR="004805EB" w:rsidRPr="008D6B7B">
        <w:t>，目標是在</w:t>
      </w:r>
      <w:r w:rsidR="004805EB" w:rsidRPr="008D6B7B">
        <w:t>2030</w:t>
      </w:r>
      <w:r w:rsidR="004805EB" w:rsidRPr="008D6B7B">
        <w:t>年前將人均收入提升至</w:t>
      </w:r>
      <w:r w:rsidR="004805EB" w:rsidRPr="008D6B7B">
        <w:t>77,200</w:t>
      </w:r>
      <w:r w:rsidR="004805EB" w:rsidRPr="008D6B7B">
        <w:t>馬幣。</w:t>
      </w:r>
      <w:r w:rsidRPr="008D6B7B">
        <w:t>主要內容如下：</w:t>
      </w:r>
    </w:p>
    <w:p w14:paraId="7F63428C" w14:textId="153EA307" w:rsidR="00CE27FD" w:rsidRPr="008D6B7B" w:rsidRDefault="00962ADB" w:rsidP="00FA22C9">
      <w:pPr>
        <w:pStyle w:val="11"/>
        <w:ind w:left="1772" w:hanging="591"/>
        <w:rPr>
          <w:lang w:val="en-US"/>
        </w:rPr>
      </w:pPr>
      <w:r w:rsidRPr="008D6B7B">
        <w:t>（</w:t>
      </w:r>
      <w:r w:rsidR="00F304B9" w:rsidRPr="008D6B7B">
        <w:t>1</w:t>
      </w:r>
      <w:r w:rsidRPr="008D6B7B">
        <w:t>）</w:t>
      </w:r>
      <w:r w:rsidR="00CE27FD" w:rsidRPr="008D6B7B">
        <w:rPr>
          <w:lang w:val="en-US"/>
        </w:rPr>
        <w:t>該計</w:t>
      </w:r>
      <w:r w:rsidR="008D6019" w:rsidRPr="008D6B7B">
        <w:rPr>
          <w:lang w:val="en-US"/>
        </w:rPr>
        <w:t>畫</w:t>
      </w:r>
      <w:r w:rsidR="00CE27FD" w:rsidRPr="008D6B7B">
        <w:rPr>
          <w:lang w:val="en-US"/>
        </w:rPr>
        <w:t>預計投入</w:t>
      </w:r>
      <w:r w:rsidR="00CE27FD" w:rsidRPr="008D6B7B">
        <w:rPr>
          <w:lang w:val="en-US"/>
        </w:rPr>
        <w:t>6</w:t>
      </w:r>
      <w:r w:rsidR="00FA22C9" w:rsidRPr="008D6B7B">
        <w:rPr>
          <w:rFonts w:hint="eastAsia"/>
          <w:lang w:val="en-US"/>
        </w:rPr>
        <w:t>,</w:t>
      </w:r>
      <w:r w:rsidR="00CE27FD" w:rsidRPr="008D6B7B">
        <w:rPr>
          <w:lang w:val="en-US"/>
        </w:rPr>
        <w:t>110</w:t>
      </w:r>
      <w:r w:rsidR="00CE27FD" w:rsidRPr="008D6B7B">
        <w:rPr>
          <w:lang w:val="en-US"/>
        </w:rPr>
        <w:t>億馬幣</w:t>
      </w:r>
      <w:r w:rsidR="006B0C0D" w:rsidRPr="008D6B7B">
        <w:rPr>
          <w:lang w:val="en-US"/>
        </w:rPr>
        <w:t>（</w:t>
      </w:r>
      <w:r w:rsidR="00CE27FD" w:rsidRPr="008D6B7B">
        <w:rPr>
          <w:lang w:val="en-US"/>
        </w:rPr>
        <w:t>約</w:t>
      </w:r>
      <w:r w:rsidR="00CE27FD" w:rsidRPr="008D6B7B">
        <w:rPr>
          <w:lang w:val="en-US"/>
        </w:rPr>
        <w:t>1</w:t>
      </w:r>
      <w:r w:rsidR="008D6019" w:rsidRPr="008D6B7B">
        <w:rPr>
          <w:lang w:val="en-US"/>
        </w:rPr>
        <w:t>,</w:t>
      </w:r>
      <w:r w:rsidR="00CE27FD" w:rsidRPr="008D6B7B">
        <w:rPr>
          <w:lang w:val="en-US"/>
        </w:rPr>
        <w:t>427.38</w:t>
      </w:r>
      <w:r w:rsidR="00CE27FD" w:rsidRPr="008D6B7B">
        <w:rPr>
          <w:lang w:val="en-US"/>
        </w:rPr>
        <w:t>億美元</w:t>
      </w:r>
      <w:r w:rsidR="006B0C0D" w:rsidRPr="008D6B7B">
        <w:rPr>
          <w:lang w:val="en-US"/>
        </w:rPr>
        <w:t>）</w:t>
      </w:r>
      <w:r w:rsidR="00CE27FD" w:rsidRPr="008D6B7B">
        <w:rPr>
          <w:lang w:val="en-US"/>
        </w:rPr>
        <w:t>，分別為政府發展支出</w:t>
      </w:r>
      <w:r w:rsidR="00CE27FD" w:rsidRPr="008D6B7B">
        <w:rPr>
          <w:lang w:val="en-US"/>
        </w:rPr>
        <w:t>4</w:t>
      </w:r>
      <w:r w:rsidR="008D6019" w:rsidRPr="008D6B7B">
        <w:rPr>
          <w:lang w:val="en-US"/>
        </w:rPr>
        <w:t>,</w:t>
      </w:r>
      <w:r w:rsidR="00CE27FD" w:rsidRPr="008D6B7B">
        <w:rPr>
          <w:lang w:val="en-US"/>
        </w:rPr>
        <w:t>300</w:t>
      </w:r>
      <w:r w:rsidR="00CE27FD" w:rsidRPr="008D6B7B">
        <w:rPr>
          <w:lang w:val="en-US"/>
        </w:rPr>
        <w:t>億馬幣</w:t>
      </w:r>
      <w:r w:rsidR="006B0C0D" w:rsidRPr="008D6B7B">
        <w:rPr>
          <w:lang w:val="en-US"/>
        </w:rPr>
        <w:t>（</w:t>
      </w:r>
      <w:r w:rsidR="00CE27FD" w:rsidRPr="008D6B7B">
        <w:rPr>
          <w:lang w:val="en-US"/>
        </w:rPr>
        <w:t>約</w:t>
      </w:r>
      <w:r w:rsidR="00CE27FD" w:rsidRPr="008D6B7B">
        <w:rPr>
          <w:lang w:val="en-US"/>
        </w:rPr>
        <w:t>1</w:t>
      </w:r>
      <w:r w:rsidR="00DF05C3" w:rsidRPr="008D6B7B">
        <w:rPr>
          <w:lang w:val="en-US"/>
        </w:rPr>
        <w:t>,</w:t>
      </w:r>
      <w:r w:rsidR="00CE27FD" w:rsidRPr="008D6B7B">
        <w:rPr>
          <w:lang w:val="en-US"/>
        </w:rPr>
        <w:t>004.54</w:t>
      </w:r>
      <w:r w:rsidR="00CE27FD" w:rsidRPr="008D6B7B">
        <w:rPr>
          <w:lang w:val="en-US"/>
        </w:rPr>
        <w:t>億美元</w:t>
      </w:r>
      <w:r w:rsidR="006B0C0D" w:rsidRPr="008D6B7B">
        <w:rPr>
          <w:lang w:val="en-US"/>
        </w:rPr>
        <w:t>）</w:t>
      </w:r>
      <w:r w:rsidR="00CE27FD" w:rsidRPr="008D6B7B">
        <w:rPr>
          <w:lang w:val="en-US"/>
        </w:rPr>
        <w:t>、</w:t>
      </w:r>
      <w:r w:rsidR="00CE27FD" w:rsidRPr="008D6B7B">
        <w:rPr>
          <w:lang w:val="en-US"/>
        </w:rPr>
        <w:t>1</w:t>
      </w:r>
      <w:r w:rsidR="008D6019" w:rsidRPr="008D6B7B">
        <w:rPr>
          <w:lang w:val="en-US"/>
        </w:rPr>
        <w:t>,</w:t>
      </w:r>
      <w:r w:rsidR="00CE27FD" w:rsidRPr="008D6B7B">
        <w:rPr>
          <w:lang w:val="en-US"/>
        </w:rPr>
        <w:t>200</w:t>
      </w:r>
      <w:r w:rsidR="00CE27FD" w:rsidRPr="008D6B7B">
        <w:rPr>
          <w:lang w:val="en-US"/>
        </w:rPr>
        <w:t>億馬幣</w:t>
      </w:r>
      <w:r w:rsidR="006B0C0D" w:rsidRPr="008D6B7B">
        <w:rPr>
          <w:lang w:val="en-US"/>
        </w:rPr>
        <w:t>（</w:t>
      </w:r>
      <w:r w:rsidR="00CE27FD" w:rsidRPr="008D6B7B">
        <w:rPr>
          <w:lang w:val="en-US"/>
        </w:rPr>
        <w:t>約</w:t>
      </w:r>
      <w:r w:rsidR="00CE27FD" w:rsidRPr="008D6B7B">
        <w:rPr>
          <w:lang w:val="en-US"/>
        </w:rPr>
        <w:t>280.34</w:t>
      </w:r>
      <w:r w:rsidR="00CE27FD" w:rsidRPr="008D6B7B">
        <w:rPr>
          <w:lang w:val="en-US"/>
        </w:rPr>
        <w:t>億美元</w:t>
      </w:r>
      <w:r w:rsidR="006B0C0D" w:rsidRPr="008D6B7B">
        <w:rPr>
          <w:lang w:val="en-US"/>
        </w:rPr>
        <w:t>）</w:t>
      </w:r>
      <w:r w:rsidR="00CE27FD" w:rsidRPr="008D6B7B">
        <w:rPr>
          <w:lang w:val="en-US"/>
        </w:rPr>
        <w:t>來自政府相關公司或政府相關投資公司的融資以及</w:t>
      </w:r>
      <w:r w:rsidR="00CE27FD" w:rsidRPr="008D6B7B">
        <w:rPr>
          <w:lang w:val="en-US"/>
        </w:rPr>
        <w:t>610</w:t>
      </w:r>
      <w:r w:rsidR="00CE27FD" w:rsidRPr="008D6B7B">
        <w:rPr>
          <w:lang w:val="en-US"/>
        </w:rPr>
        <w:t>億馬幣</w:t>
      </w:r>
      <w:r w:rsidR="006B0C0D" w:rsidRPr="008D6B7B">
        <w:rPr>
          <w:lang w:val="en-US"/>
        </w:rPr>
        <w:t>（</w:t>
      </w:r>
      <w:r w:rsidR="00CE27FD" w:rsidRPr="008D6B7B">
        <w:rPr>
          <w:lang w:val="en-US"/>
        </w:rPr>
        <w:t>約</w:t>
      </w:r>
      <w:r w:rsidR="00CE27FD" w:rsidRPr="008D6B7B">
        <w:rPr>
          <w:lang w:val="en-US"/>
        </w:rPr>
        <w:t>142.51</w:t>
      </w:r>
      <w:r w:rsidR="00CE27FD" w:rsidRPr="008D6B7B">
        <w:rPr>
          <w:lang w:val="en-US"/>
        </w:rPr>
        <w:t>億美元</w:t>
      </w:r>
      <w:r w:rsidR="006B0C0D" w:rsidRPr="008D6B7B">
        <w:rPr>
          <w:lang w:val="en-US"/>
        </w:rPr>
        <w:t>）</w:t>
      </w:r>
      <w:r w:rsidR="00CE27FD" w:rsidRPr="008D6B7B">
        <w:rPr>
          <w:lang w:val="en-US"/>
        </w:rPr>
        <w:t>為私人界領域所資助。</w:t>
      </w:r>
    </w:p>
    <w:p w14:paraId="1DFCDE70" w14:textId="65111DE2" w:rsidR="00CE27FD" w:rsidRPr="008D6B7B" w:rsidRDefault="006B0C0D" w:rsidP="00FA22C9">
      <w:pPr>
        <w:pStyle w:val="11"/>
        <w:ind w:left="1772" w:hanging="591"/>
        <w:rPr>
          <w:lang w:val="en-US"/>
        </w:rPr>
      </w:pPr>
      <w:r w:rsidRPr="008D6B7B">
        <w:rPr>
          <w:lang w:val="en-US"/>
        </w:rPr>
        <w:t>（</w:t>
      </w:r>
      <w:r w:rsidR="00CE27FD" w:rsidRPr="008D6B7B">
        <w:rPr>
          <w:lang w:val="en-US"/>
        </w:rPr>
        <w:t>2</w:t>
      </w:r>
      <w:r w:rsidRPr="008D6B7B">
        <w:rPr>
          <w:lang w:val="en-US"/>
        </w:rPr>
        <w:t>）</w:t>
      </w:r>
      <w:r w:rsidR="00CE27FD" w:rsidRPr="008D6B7B">
        <w:rPr>
          <w:lang w:val="en-US"/>
        </w:rPr>
        <w:t>「第</w:t>
      </w:r>
      <w:r w:rsidR="00CE27FD" w:rsidRPr="008D6B7B">
        <w:rPr>
          <w:lang w:val="en-US"/>
        </w:rPr>
        <w:t>13</w:t>
      </w:r>
      <w:r w:rsidR="00CE27FD" w:rsidRPr="008D6B7B">
        <w:rPr>
          <w:lang w:val="en-US"/>
        </w:rPr>
        <w:t>大馬計</w:t>
      </w:r>
      <w:r w:rsidR="00096DEA" w:rsidRPr="008D6B7B">
        <w:rPr>
          <w:lang w:val="en-US"/>
        </w:rPr>
        <w:t>畫</w:t>
      </w:r>
      <w:r w:rsidR="00CE27FD" w:rsidRPr="008D6B7B">
        <w:rPr>
          <w:lang w:val="en-US"/>
        </w:rPr>
        <w:t>」將延續「昌明經濟」理念且概括</w:t>
      </w:r>
      <w:r w:rsidR="00CE27FD" w:rsidRPr="008D6B7B">
        <w:rPr>
          <w:lang w:val="en-US"/>
        </w:rPr>
        <w:t>3</w:t>
      </w:r>
      <w:r w:rsidR="00CE27FD" w:rsidRPr="008D6B7B">
        <w:rPr>
          <w:lang w:val="en-US"/>
        </w:rPr>
        <w:t>大核心及</w:t>
      </w:r>
      <w:r w:rsidR="00CE27FD" w:rsidRPr="008D6B7B">
        <w:rPr>
          <w:lang w:val="en-US"/>
        </w:rPr>
        <w:t>4</w:t>
      </w:r>
      <w:r w:rsidR="00CE27FD" w:rsidRPr="008D6B7B">
        <w:rPr>
          <w:lang w:val="en-US"/>
        </w:rPr>
        <w:t>大支柱，旨在將馬來西亞塑造成亞洲領先的經濟體之列，於</w:t>
      </w:r>
      <w:r w:rsidR="00CE27FD" w:rsidRPr="008D6B7B">
        <w:rPr>
          <w:lang w:val="en-US"/>
        </w:rPr>
        <w:t>2030</w:t>
      </w:r>
      <w:r w:rsidR="00CE27FD" w:rsidRPr="008D6B7B">
        <w:rPr>
          <w:lang w:val="en-US"/>
        </w:rPr>
        <w:t>年前，使馬國躋身全球</w:t>
      </w:r>
      <w:r w:rsidR="00CE27FD" w:rsidRPr="008D6B7B">
        <w:rPr>
          <w:lang w:val="en-US"/>
        </w:rPr>
        <w:t>30</w:t>
      </w:r>
      <w:r w:rsidR="00CE27FD" w:rsidRPr="008D6B7B">
        <w:rPr>
          <w:lang w:val="en-US"/>
        </w:rPr>
        <w:t>大經濟體之列，並全面提升人民福祉與國家整體經濟韌性。</w:t>
      </w:r>
    </w:p>
    <w:p w14:paraId="08EE1F9F" w14:textId="5367978D" w:rsidR="00CE27FD" w:rsidRPr="008D6B7B" w:rsidRDefault="006B0C0D" w:rsidP="00FA22C9">
      <w:pPr>
        <w:pStyle w:val="11"/>
        <w:ind w:left="1772" w:hanging="591"/>
        <w:rPr>
          <w:lang w:val="en-US"/>
        </w:rPr>
      </w:pPr>
      <w:r w:rsidRPr="008D6B7B">
        <w:rPr>
          <w:lang w:val="en-US"/>
        </w:rPr>
        <w:lastRenderedPageBreak/>
        <w:t>（</w:t>
      </w:r>
      <w:r w:rsidR="00CE27FD" w:rsidRPr="008D6B7B">
        <w:rPr>
          <w:lang w:val="en-US"/>
        </w:rPr>
        <w:t>3</w:t>
      </w:r>
      <w:r w:rsidRPr="008D6B7B">
        <w:rPr>
          <w:lang w:val="en-US"/>
        </w:rPr>
        <w:t>）</w:t>
      </w:r>
      <w:r w:rsidR="00CE27FD" w:rsidRPr="008D6B7B">
        <w:rPr>
          <w:lang w:val="en-US"/>
        </w:rPr>
        <w:t>「第</w:t>
      </w:r>
      <w:r w:rsidR="00CE27FD" w:rsidRPr="008D6B7B">
        <w:rPr>
          <w:lang w:val="en-US"/>
        </w:rPr>
        <w:t>13</w:t>
      </w:r>
      <w:r w:rsidR="00CE27FD" w:rsidRPr="008D6B7B">
        <w:rPr>
          <w:lang w:val="en-US"/>
        </w:rPr>
        <w:t>大馬計</w:t>
      </w:r>
      <w:r w:rsidR="00096DEA" w:rsidRPr="008D6B7B">
        <w:rPr>
          <w:lang w:val="en-US"/>
        </w:rPr>
        <w:t>畫</w:t>
      </w:r>
      <w:r w:rsidR="00CE27FD" w:rsidRPr="008D6B7B">
        <w:rPr>
          <w:lang w:val="en-US"/>
        </w:rPr>
        <w:t>」以「重塑發展</w:t>
      </w:r>
      <w:r w:rsidRPr="008D6B7B">
        <w:rPr>
          <w:lang w:val="en-US" w:eastAsia="zh-CN"/>
        </w:rPr>
        <w:t>（</w:t>
      </w:r>
      <w:r w:rsidR="00CE27FD" w:rsidRPr="008D6B7B">
        <w:rPr>
          <w:lang w:val="en-US"/>
        </w:rPr>
        <w:t>Reshaping Development</w:t>
      </w:r>
      <w:r w:rsidRPr="008D6B7B">
        <w:rPr>
          <w:lang w:val="en-US" w:eastAsia="zh-CN"/>
        </w:rPr>
        <w:t>）</w:t>
      </w:r>
      <w:r w:rsidR="00CE27FD" w:rsidRPr="008D6B7B">
        <w:rPr>
          <w:lang w:val="en-US"/>
        </w:rPr>
        <w:t>」為主題，聚焦</w:t>
      </w:r>
      <w:r w:rsidR="00CE27FD" w:rsidRPr="008D6B7B">
        <w:rPr>
          <w:lang w:val="en-US"/>
        </w:rPr>
        <w:t>3</w:t>
      </w:r>
      <w:r w:rsidR="00CE27FD" w:rsidRPr="008D6B7B">
        <w:rPr>
          <w:lang w:val="en-US"/>
        </w:rPr>
        <w:t>大核心發展：</w:t>
      </w:r>
    </w:p>
    <w:p w14:paraId="323FBB54" w14:textId="006C352E" w:rsidR="00CE27FD" w:rsidRPr="008D6B7B" w:rsidRDefault="00CE27FD" w:rsidP="00FA22C9">
      <w:pPr>
        <w:pStyle w:val="Af5"/>
      </w:pPr>
      <w:r w:rsidRPr="008D6B7B">
        <w:t>A.</w:t>
      </w:r>
      <w:r w:rsidR="00FA22C9" w:rsidRPr="008D6B7B">
        <w:tab/>
      </w:r>
      <w:r w:rsidRPr="008D6B7B">
        <w:t>建構高收入與永續經濟發展；</w:t>
      </w:r>
    </w:p>
    <w:p w14:paraId="52025191" w14:textId="5240DE81" w:rsidR="00CE27FD" w:rsidRPr="008D6B7B" w:rsidRDefault="00CE27FD" w:rsidP="00FA22C9">
      <w:pPr>
        <w:pStyle w:val="Af5"/>
      </w:pPr>
      <w:r w:rsidRPr="008D6B7B">
        <w:t>B.</w:t>
      </w:r>
      <w:r w:rsidR="00FA22C9" w:rsidRPr="008D6B7B">
        <w:tab/>
      </w:r>
      <w:r w:rsidRPr="008D6B7B">
        <w:t>提升高質量與社會包容性生活；</w:t>
      </w:r>
    </w:p>
    <w:p w14:paraId="3E000F87" w14:textId="382F0F56" w:rsidR="00CE27FD" w:rsidRPr="008D6B7B" w:rsidRDefault="00CE27FD" w:rsidP="00FA22C9">
      <w:pPr>
        <w:pStyle w:val="Af5"/>
      </w:pPr>
      <w:r w:rsidRPr="008D6B7B">
        <w:t>C.</w:t>
      </w:r>
      <w:r w:rsidR="00FA22C9" w:rsidRPr="008D6B7B">
        <w:tab/>
      </w:r>
      <w:r w:rsidRPr="008D6B7B">
        <w:t>實現自然資源永續與資源管理。</w:t>
      </w:r>
    </w:p>
    <w:p w14:paraId="47DF8B11" w14:textId="2151B74C" w:rsidR="00CE27FD" w:rsidRPr="008D6B7B" w:rsidRDefault="006B0C0D" w:rsidP="00FA22C9">
      <w:pPr>
        <w:pStyle w:val="11"/>
        <w:ind w:left="1772" w:hanging="591"/>
        <w:rPr>
          <w:lang w:val="en-US"/>
        </w:rPr>
      </w:pPr>
      <w:r w:rsidRPr="008D6B7B">
        <w:rPr>
          <w:lang w:val="en-US"/>
        </w:rPr>
        <w:t>（</w:t>
      </w:r>
      <w:r w:rsidR="00CE27FD" w:rsidRPr="008D6B7B">
        <w:rPr>
          <w:lang w:val="en-US"/>
        </w:rPr>
        <w:t>4</w:t>
      </w:r>
      <w:r w:rsidRPr="008D6B7B">
        <w:rPr>
          <w:lang w:val="en-US"/>
        </w:rPr>
        <w:t>）</w:t>
      </w:r>
      <w:r w:rsidR="00CE27FD" w:rsidRPr="008D6B7B">
        <w:rPr>
          <w:lang w:val="en-US"/>
        </w:rPr>
        <w:t>「第</w:t>
      </w:r>
      <w:r w:rsidR="00CE27FD" w:rsidRPr="008D6B7B">
        <w:rPr>
          <w:lang w:val="en-US"/>
        </w:rPr>
        <w:t>13</w:t>
      </w:r>
      <w:r w:rsidR="00CE27FD" w:rsidRPr="008D6B7B">
        <w:rPr>
          <w:lang w:val="en-US"/>
        </w:rPr>
        <w:t>大馬計</w:t>
      </w:r>
      <w:r w:rsidR="00096DEA" w:rsidRPr="008D6B7B">
        <w:rPr>
          <w:lang w:val="en-US"/>
        </w:rPr>
        <w:t>畫</w:t>
      </w:r>
      <w:r w:rsidR="00CE27FD" w:rsidRPr="008D6B7B">
        <w:rPr>
          <w:lang w:val="en-US"/>
        </w:rPr>
        <w:t>」亦設有</w:t>
      </w:r>
      <w:r w:rsidR="00CE27FD" w:rsidRPr="008D6B7B">
        <w:rPr>
          <w:lang w:val="en-US"/>
        </w:rPr>
        <w:t>4</w:t>
      </w:r>
      <w:r w:rsidR="00CE27FD" w:rsidRPr="008D6B7B">
        <w:rPr>
          <w:lang w:val="en-US"/>
        </w:rPr>
        <w:t>大策略支柱，涵蓋經濟、社會、治理與環境等多元面向：</w:t>
      </w:r>
    </w:p>
    <w:p w14:paraId="65E6F918" w14:textId="5DB810FF" w:rsidR="00CE27FD" w:rsidRPr="008D6B7B" w:rsidRDefault="00CE27FD" w:rsidP="00FA22C9">
      <w:pPr>
        <w:pStyle w:val="Af5"/>
      </w:pPr>
      <w:r w:rsidRPr="008D6B7B">
        <w:t>A.</w:t>
      </w:r>
      <w:r w:rsidR="00FA22C9" w:rsidRPr="008D6B7B">
        <w:tab/>
      </w:r>
      <w:r w:rsidRPr="008D6B7B">
        <w:t>提升經濟多樣性：重點發展高成長高價值</w:t>
      </w:r>
      <w:r w:rsidR="006B0C0D" w:rsidRPr="008D6B7B">
        <w:t>（</w:t>
      </w:r>
      <w:r w:rsidRPr="008D6B7B">
        <w:t>HGHV</w:t>
      </w:r>
      <w:r w:rsidR="006B0C0D" w:rsidRPr="008D6B7B">
        <w:t>）</w:t>
      </w:r>
      <w:r w:rsidRPr="008D6B7B">
        <w:t>及聚焦電氣與電子、電動車、製藥、綠色能源、氫能源、人工智慧與「碳捕存與利用</w:t>
      </w:r>
      <w:r w:rsidR="006B0C0D" w:rsidRPr="008D6B7B">
        <w:t>（</w:t>
      </w:r>
      <w:r w:rsidRPr="008D6B7B">
        <w:t>CCUS</w:t>
      </w:r>
      <w:r w:rsidR="006B0C0D" w:rsidRPr="008D6B7B">
        <w:t>）</w:t>
      </w:r>
      <w:r w:rsidRPr="008D6B7B">
        <w:t>」技術等前瞻領域；</w:t>
      </w:r>
    </w:p>
    <w:p w14:paraId="68EEF977" w14:textId="7970F7C6" w:rsidR="00CE27FD" w:rsidRPr="008D6B7B" w:rsidRDefault="00CE27FD" w:rsidP="00FA22C9">
      <w:pPr>
        <w:pStyle w:val="Af5"/>
      </w:pPr>
      <w:r w:rsidRPr="008D6B7B">
        <w:t>B.</w:t>
      </w:r>
      <w:r w:rsidR="00FA22C9" w:rsidRPr="008D6B7B">
        <w:tab/>
      </w:r>
      <w:r w:rsidRPr="008D6B7B">
        <w:t>提升社會流動性：改革教育體系與技能培訓機制，致力於提升就業公平性與薪資水準，並針對弱勢群體提供有力支援，以促進社會包容與區域均衡發展；</w:t>
      </w:r>
    </w:p>
    <w:p w14:paraId="32E52BB7" w14:textId="7DDE71C5" w:rsidR="00CE27FD" w:rsidRPr="008D6B7B" w:rsidRDefault="00CE27FD" w:rsidP="00FA22C9">
      <w:pPr>
        <w:pStyle w:val="Af5"/>
      </w:pPr>
      <w:r w:rsidRPr="008D6B7B">
        <w:t>C.</w:t>
      </w:r>
      <w:r w:rsidR="00FA22C9" w:rsidRPr="008D6B7B">
        <w:tab/>
      </w:r>
      <w:r w:rsidRPr="008D6B7B">
        <w:t>加快公共服務改革：推動數位化治理與政策透明化，加速公共行政改革，全方位提升政府施政的廉潔性與公信力；</w:t>
      </w:r>
    </w:p>
    <w:p w14:paraId="1CCACB06" w14:textId="59BF82BC" w:rsidR="00CE27FD" w:rsidRPr="008D6B7B" w:rsidRDefault="00CE27FD" w:rsidP="00FA22C9">
      <w:pPr>
        <w:pStyle w:val="Af5"/>
      </w:pPr>
      <w:r w:rsidRPr="008D6B7B">
        <w:t>D.</w:t>
      </w:r>
      <w:r w:rsidR="00FA22C9" w:rsidRPr="008D6B7B">
        <w:tab/>
      </w:r>
      <w:r w:rsidRPr="008D6B7B">
        <w:t>提升人民福祉與環境永續：聚焦國民建設、醫療與住房改革、安全防衛、老齡化社會準備、環境保護與災害應對等。</w:t>
      </w:r>
    </w:p>
    <w:p w14:paraId="2ADB59DB" w14:textId="67E637DE" w:rsidR="00CE27FD" w:rsidRPr="008D6B7B" w:rsidRDefault="006B0C0D" w:rsidP="00FA22C9">
      <w:pPr>
        <w:pStyle w:val="11"/>
        <w:ind w:left="1772" w:hanging="591"/>
        <w:rPr>
          <w:lang w:val="en-US"/>
        </w:rPr>
      </w:pPr>
      <w:r w:rsidRPr="008D6B7B">
        <w:rPr>
          <w:lang w:val="en-US"/>
        </w:rPr>
        <w:t>（</w:t>
      </w:r>
      <w:r w:rsidR="00CE27FD" w:rsidRPr="008D6B7B">
        <w:rPr>
          <w:lang w:val="en-US"/>
        </w:rPr>
        <w:t>5</w:t>
      </w:r>
      <w:r w:rsidRPr="008D6B7B">
        <w:rPr>
          <w:lang w:val="en-US"/>
        </w:rPr>
        <w:t>）</w:t>
      </w:r>
      <w:r w:rsidR="00CE27FD" w:rsidRPr="008D6B7B">
        <w:rPr>
          <w:lang w:val="en-US"/>
        </w:rPr>
        <w:t>為確保「第</w:t>
      </w:r>
      <w:r w:rsidR="00CE27FD" w:rsidRPr="008D6B7B">
        <w:rPr>
          <w:lang w:val="en-US"/>
        </w:rPr>
        <w:t>13</w:t>
      </w:r>
      <w:r w:rsidR="00CE27FD" w:rsidRPr="008D6B7B">
        <w:rPr>
          <w:lang w:val="en-US"/>
        </w:rPr>
        <w:t>大馬計</w:t>
      </w:r>
      <w:r w:rsidR="00DF05C3" w:rsidRPr="008D6B7B">
        <w:rPr>
          <w:lang w:val="en-US"/>
        </w:rPr>
        <w:t>畫</w:t>
      </w:r>
      <w:r w:rsidR="00CE27FD" w:rsidRPr="008D6B7B">
        <w:rPr>
          <w:lang w:val="en-US"/>
        </w:rPr>
        <w:t>」成效，馬國政府計劃設定多項量化經濟目標：</w:t>
      </w:r>
    </w:p>
    <w:p w14:paraId="3C12F4A2" w14:textId="3D32717E" w:rsidR="00CE27FD" w:rsidRPr="008D6B7B" w:rsidRDefault="00CE27FD" w:rsidP="00FA22C9">
      <w:pPr>
        <w:pStyle w:val="Af5"/>
      </w:pPr>
      <w:r w:rsidRPr="008D6B7B">
        <w:t>A.</w:t>
      </w:r>
      <w:r w:rsidR="00FA22C9" w:rsidRPr="008D6B7B">
        <w:tab/>
      </w:r>
      <w:r w:rsidRPr="008D6B7B">
        <w:t>2026</w:t>
      </w:r>
      <w:r w:rsidRPr="008D6B7B">
        <w:t>至</w:t>
      </w:r>
      <w:r w:rsidRPr="008D6B7B">
        <w:t>2030</w:t>
      </w:r>
      <w:r w:rsidRPr="008D6B7B">
        <w:t>年國內生產總值</w:t>
      </w:r>
      <w:r w:rsidR="006B0C0D" w:rsidRPr="008D6B7B">
        <w:t>（</w:t>
      </w:r>
      <w:r w:rsidRPr="008D6B7B">
        <w:t>GDP</w:t>
      </w:r>
      <w:r w:rsidR="006B0C0D" w:rsidRPr="008D6B7B">
        <w:t>）</w:t>
      </w:r>
      <w:r w:rsidRPr="008D6B7B">
        <w:t>年均增長介於</w:t>
      </w:r>
      <w:r w:rsidRPr="008D6B7B">
        <w:t>4.5%</w:t>
      </w:r>
      <w:r w:rsidRPr="008D6B7B">
        <w:t>至</w:t>
      </w:r>
      <w:r w:rsidRPr="008D6B7B">
        <w:t>5.5%</w:t>
      </w:r>
      <w:r w:rsidRPr="008D6B7B">
        <w:t>；</w:t>
      </w:r>
    </w:p>
    <w:p w14:paraId="3E3FCF08" w14:textId="5CC99A54" w:rsidR="00CE27FD" w:rsidRPr="008D6B7B" w:rsidRDefault="00CE27FD" w:rsidP="00FA22C9">
      <w:pPr>
        <w:pStyle w:val="Af5"/>
      </w:pPr>
      <w:r w:rsidRPr="008D6B7B">
        <w:t>B.</w:t>
      </w:r>
      <w:r w:rsidR="00FA22C9" w:rsidRPr="008D6B7B">
        <w:tab/>
      </w:r>
      <w:r w:rsidRPr="008D6B7B">
        <w:t>私人投資實質增長達</w:t>
      </w:r>
      <w:r w:rsidRPr="008D6B7B">
        <w:t>6%</w:t>
      </w:r>
      <w:r w:rsidRPr="008D6B7B">
        <w:t>以及公共投資年增</w:t>
      </w:r>
      <w:r w:rsidRPr="008D6B7B">
        <w:t>3.6%</w:t>
      </w:r>
      <w:r w:rsidRPr="008D6B7B">
        <w:t>；</w:t>
      </w:r>
    </w:p>
    <w:p w14:paraId="30F63A20" w14:textId="48A0D2F3" w:rsidR="00CE27FD" w:rsidRPr="008D6B7B" w:rsidRDefault="00CE27FD" w:rsidP="00FA22C9">
      <w:pPr>
        <w:pStyle w:val="Af5"/>
      </w:pPr>
      <w:r w:rsidRPr="008D6B7B">
        <w:t>C.</w:t>
      </w:r>
      <w:r w:rsidR="00FA22C9" w:rsidRPr="008D6B7B">
        <w:tab/>
      </w:r>
      <w:r w:rsidRPr="008D6B7B">
        <w:t>國民總收入</w:t>
      </w:r>
      <w:r w:rsidR="006B0C0D" w:rsidRPr="008D6B7B">
        <w:t>（</w:t>
      </w:r>
      <w:r w:rsidRPr="008D6B7B">
        <w:t>GNI</w:t>
      </w:r>
      <w:r w:rsidR="006B0C0D" w:rsidRPr="008D6B7B">
        <w:t>）</w:t>
      </w:r>
      <w:r w:rsidRPr="008D6B7B">
        <w:t>人均</w:t>
      </w:r>
      <w:r w:rsidRPr="008D6B7B">
        <w:t>2030</w:t>
      </w:r>
      <w:r w:rsidRPr="008D6B7B">
        <w:t>年達</w:t>
      </w:r>
      <w:r w:rsidRPr="008D6B7B">
        <w:t>7</w:t>
      </w:r>
      <w:r w:rsidRPr="008D6B7B">
        <w:t>萬</w:t>
      </w:r>
      <w:r w:rsidRPr="008D6B7B">
        <w:t>7</w:t>
      </w:r>
      <w:r w:rsidR="00FA22C9" w:rsidRPr="008D6B7B">
        <w:rPr>
          <w:rFonts w:hint="eastAsia"/>
        </w:rPr>
        <w:t>,</w:t>
      </w:r>
      <w:r w:rsidRPr="008D6B7B">
        <w:t>200</w:t>
      </w:r>
      <w:r w:rsidRPr="008D6B7B">
        <w:t>馬幣</w:t>
      </w:r>
      <w:r w:rsidR="006B0C0D" w:rsidRPr="008D6B7B">
        <w:t>（</w:t>
      </w:r>
      <w:r w:rsidRPr="008D6B7B">
        <w:t>約</w:t>
      </w:r>
      <w:r w:rsidRPr="008D6B7B">
        <w:t>1</w:t>
      </w:r>
      <w:r w:rsidRPr="008D6B7B">
        <w:t>萬</w:t>
      </w:r>
      <w:r w:rsidRPr="008D6B7B">
        <w:t>8</w:t>
      </w:r>
      <w:r w:rsidR="008D6019" w:rsidRPr="008D6B7B">
        <w:t>,</w:t>
      </w:r>
      <w:r w:rsidRPr="008D6B7B">
        <w:t>035</w:t>
      </w:r>
      <w:r w:rsidRPr="008D6B7B">
        <w:t>美元</w:t>
      </w:r>
      <w:r w:rsidR="006B0C0D" w:rsidRPr="008D6B7B">
        <w:t>）</w:t>
      </w:r>
      <w:r w:rsidRPr="008D6B7B">
        <w:t>；</w:t>
      </w:r>
    </w:p>
    <w:p w14:paraId="7120BDC1" w14:textId="138AA321" w:rsidR="00CE27FD" w:rsidRPr="008D6B7B" w:rsidRDefault="00CE27FD" w:rsidP="00FA22C9">
      <w:pPr>
        <w:pStyle w:val="Af5"/>
      </w:pPr>
      <w:r w:rsidRPr="008D6B7B">
        <w:t>D.</w:t>
      </w:r>
      <w:r w:rsidR="00FA22C9" w:rsidRPr="008D6B7B">
        <w:tab/>
      </w:r>
      <w:r w:rsidRPr="008D6B7B">
        <w:t>勞工報酬占</w:t>
      </w:r>
      <w:r w:rsidRPr="008D6B7B">
        <w:t>GDP</w:t>
      </w:r>
      <w:r w:rsidRPr="008D6B7B">
        <w:t>比重提升至</w:t>
      </w:r>
      <w:r w:rsidRPr="008D6B7B">
        <w:t>40%</w:t>
      </w:r>
      <w:r w:rsidRPr="008D6B7B">
        <w:t>；</w:t>
      </w:r>
    </w:p>
    <w:p w14:paraId="101C970B" w14:textId="025BB710" w:rsidR="00CE27FD" w:rsidRPr="008D6B7B" w:rsidRDefault="00CE27FD" w:rsidP="00FA22C9">
      <w:pPr>
        <w:pStyle w:val="Af5"/>
      </w:pPr>
      <w:r w:rsidRPr="008D6B7B">
        <w:t>E.</w:t>
      </w:r>
      <w:r w:rsidR="00FA22C9" w:rsidRPr="008D6B7B">
        <w:tab/>
      </w:r>
      <w:r w:rsidRPr="008D6B7B">
        <w:t>「人民福祉指數</w:t>
      </w:r>
      <w:r w:rsidR="006B0C0D" w:rsidRPr="008D6B7B">
        <w:t>（</w:t>
      </w:r>
      <w:proofErr w:type="spellStart"/>
      <w:r w:rsidRPr="008D6B7B">
        <w:t>MyWI</w:t>
      </w:r>
      <w:proofErr w:type="spellEnd"/>
      <w:r w:rsidR="006B0C0D" w:rsidRPr="008D6B7B">
        <w:t>）</w:t>
      </w:r>
      <w:r w:rsidRPr="008D6B7B">
        <w:t>」年均提升</w:t>
      </w:r>
      <w:r w:rsidRPr="008D6B7B">
        <w:t>1.6%</w:t>
      </w:r>
      <w:r w:rsidRPr="008D6B7B">
        <w:t>；</w:t>
      </w:r>
    </w:p>
    <w:p w14:paraId="33DB3346" w14:textId="5338B49B" w:rsidR="00CE27FD" w:rsidRPr="008D6B7B" w:rsidRDefault="00CE27FD" w:rsidP="00FA22C9">
      <w:pPr>
        <w:pStyle w:val="Af5"/>
      </w:pPr>
      <w:r w:rsidRPr="008D6B7B">
        <w:lastRenderedPageBreak/>
        <w:t>F.</w:t>
      </w:r>
      <w:r w:rsidR="00FA22C9" w:rsidRPr="008D6B7B">
        <w:tab/>
      </w:r>
      <w:r w:rsidRPr="008D6B7B">
        <w:t>財政赤字占</w:t>
      </w:r>
      <w:r w:rsidRPr="008D6B7B">
        <w:t>GDP</w:t>
      </w:r>
      <w:r w:rsidRPr="008D6B7B">
        <w:t>比重在</w:t>
      </w:r>
      <w:r w:rsidRPr="008D6B7B">
        <w:t>2030</w:t>
      </w:r>
      <w:r w:rsidRPr="008D6B7B">
        <w:t>年前壓低至</w:t>
      </w:r>
      <w:r w:rsidRPr="008D6B7B">
        <w:t>3%</w:t>
      </w:r>
      <w:r w:rsidRPr="008D6B7B">
        <w:t>以下。</w:t>
      </w:r>
    </w:p>
    <w:p w14:paraId="7B4AD9B2" w14:textId="2EFCF5C7" w:rsidR="00CE27FD" w:rsidRPr="008D6B7B" w:rsidRDefault="006B0C0D" w:rsidP="00FA22C9">
      <w:pPr>
        <w:pStyle w:val="11"/>
        <w:ind w:left="1772" w:hanging="591"/>
        <w:rPr>
          <w:lang w:val="en-US"/>
        </w:rPr>
      </w:pPr>
      <w:r w:rsidRPr="008D6B7B">
        <w:rPr>
          <w:lang w:val="en-US"/>
        </w:rPr>
        <w:t>（</w:t>
      </w:r>
      <w:r w:rsidR="00CE27FD" w:rsidRPr="008D6B7B">
        <w:rPr>
          <w:lang w:val="en-US"/>
        </w:rPr>
        <w:t>6</w:t>
      </w:r>
      <w:r w:rsidRPr="008D6B7B">
        <w:rPr>
          <w:lang w:val="en-US"/>
        </w:rPr>
        <w:t>）</w:t>
      </w:r>
      <w:r w:rsidR="00CE27FD" w:rsidRPr="008D6B7B">
        <w:rPr>
          <w:lang w:val="en-US"/>
        </w:rPr>
        <w:t>在推動產業轉型方面，「第</w:t>
      </w:r>
      <w:r w:rsidR="00CE27FD" w:rsidRPr="008D6B7B">
        <w:rPr>
          <w:lang w:val="en-US"/>
        </w:rPr>
        <w:t>13</w:t>
      </w:r>
      <w:r w:rsidR="00CE27FD" w:rsidRPr="008D6B7B">
        <w:rPr>
          <w:lang w:val="en-US"/>
        </w:rPr>
        <w:t>大馬計</w:t>
      </w:r>
      <w:r w:rsidR="00096DEA" w:rsidRPr="008D6B7B">
        <w:rPr>
          <w:lang w:val="en-US"/>
        </w:rPr>
        <w:t>畫</w:t>
      </w:r>
      <w:r w:rsidR="00CE27FD" w:rsidRPr="008D6B7B">
        <w:rPr>
          <w:lang w:val="en-US"/>
        </w:rPr>
        <w:t>」明確聚焦於具全球競爭潛力的</w:t>
      </w:r>
      <w:r w:rsidR="00CE27FD" w:rsidRPr="008D6B7B">
        <w:rPr>
          <w:lang w:val="en-US"/>
        </w:rPr>
        <w:t>5</w:t>
      </w:r>
      <w:r w:rsidR="00CE27FD" w:rsidRPr="008D6B7B">
        <w:rPr>
          <w:lang w:val="en-US"/>
        </w:rPr>
        <w:t>大關鍵產業，藉此打造更具附加價值的經濟效益。其中涵蓋各目標與展望：</w:t>
      </w:r>
    </w:p>
    <w:p w14:paraId="018E76A2" w14:textId="50DD2A0B" w:rsidR="00CE27FD" w:rsidRPr="008D6B7B" w:rsidRDefault="00CE27FD" w:rsidP="00FA22C9">
      <w:pPr>
        <w:pStyle w:val="Af5"/>
      </w:pPr>
      <w:r w:rsidRPr="008D6B7B">
        <w:t>A.</w:t>
      </w:r>
      <w:r w:rsidR="00FA22C9" w:rsidRPr="008D6B7B">
        <w:tab/>
      </w:r>
      <w:r w:rsidRPr="008D6B7B">
        <w:t>清真與數位經濟：清真旅遊對</w:t>
      </w:r>
      <w:r w:rsidRPr="008D6B7B">
        <w:t>GDP</w:t>
      </w:r>
      <w:r w:rsidRPr="008D6B7B">
        <w:t>的貢獻提升從</w:t>
      </w:r>
      <w:r w:rsidRPr="008D6B7B">
        <w:t>2024</w:t>
      </w:r>
      <w:r w:rsidRPr="008D6B7B">
        <w:t>年的</w:t>
      </w:r>
      <w:r w:rsidRPr="008D6B7B">
        <w:t>7.7%</w:t>
      </w:r>
      <w:r w:rsidRPr="008D6B7B">
        <w:t>至</w:t>
      </w:r>
      <w:r w:rsidRPr="008D6B7B">
        <w:t>2030</w:t>
      </w:r>
      <w:r w:rsidRPr="008D6B7B">
        <w:t>年前的</w:t>
      </w:r>
      <w:r w:rsidRPr="008D6B7B">
        <w:t>11%</w:t>
      </w:r>
      <w:r w:rsidRPr="008D6B7B">
        <w:t>以及</w:t>
      </w:r>
      <w:r w:rsidRPr="008D6B7B">
        <w:t>2030</w:t>
      </w:r>
      <w:r w:rsidRPr="008D6B7B">
        <w:t>年前清真產品出口總值達</w:t>
      </w:r>
      <w:r w:rsidRPr="008D6B7B">
        <w:t>800</w:t>
      </w:r>
      <w:r w:rsidRPr="008D6B7B">
        <w:t>億馬幣</w:t>
      </w:r>
      <w:r w:rsidR="006B0C0D" w:rsidRPr="008D6B7B">
        <w:t>（</w:t>
      </w:r>
      <w:r w:rsidRPr="008D6B7B">
        <w:t>約</w:t>
      </w:r>
      <w:r w:rsidRPr="008D6B7B">
        <w:t>186.89</w:t>
      </w:r>
      <w:r w:rsidRPr="008D6B7B">
        <w:t>億美元</w:t>
      </w:r>
      <w:r w:rsidR="006B0C0D" w:rsidRPr="008D6B7B">
        <w:t>）</w:t>
      </w:r>
      <w:r w:rsidRPr="008D6B7B">
        <w:t>；</w:t>
      </w:r>
    </w:p>
    <w:p w14:paraId="5169C6CB" w14:textId="1160FD2C" w:rsidR="00CE27FD" w:rsidRPr="008D6B7B" w:rsidRDefault="00CE27FD" w:rsidP="00FA22C9">
      <w:pPr>
        <w:pStyle w:val="Af5"/>
      </w:pPr>
      <w:r w:rsidRPr="008D6B7B">
        <w:t>B.</w:t>
      </w:r>
      <w:r w:rsidR="00FA22C9" w:rsidRPr="008D6B7B">
        <w:tab/>
      </w:r>
      <w:r w:rsidRPr="008D6B7B">
        <w:t>農業與資源：</w:t>
      </w:r>
      <w:r w:rsidRPr="008D6B7B">
        <w:t>2026</w:t>
      </w:r>
      <w:r w:rsidRPr="008D6B7B">
        <w:t>至</w:t>
      </w:r>
      <w:r w:rsidRPr="008D6B7B">
        <w:t>2030</w:t>
      </w:r>
      <w:r w:rsidRPr="008D6B7B">
        <w:t>年農業年均增長率達</w:t>
      </w:r>
      <w:r w:rsidRPr="008D6B7B">
        <w:t>1.5%</w:t>
      </w:r>
      <w:r w:rsidRPr="008D6B7B">
        <w:t>以及</w:t>
      </w:r>
      <w:r w:rsidRPr="008D6B7B">
        <w:t>2030</w:t>
      </w:r>
      <w:r w:rsidRPr="008D6B7B">
        <w:t>年前農業出口總值達</w:t>
      </w:r>
      <w:r w:rsidRPr="008D6B7B">
        <w:t>1482</w:t>
      </w:r>
      <w:r w:rsidRPr="008D6B7B">
        <w:t>億馬幣</w:t>
      </w:r>
      <w:r w:rsidR="006B0C0D" w:rsidRPr="008D6B7B">
        <w:t>（</w:t>
      </w:r>
      <w:r w:rsidRPr="008D6B7B">
        <w:t>約</w:t>
      </w:r>
      <w:r w:rsidRPr="008D6B7B">
        <w:t>346.22</w:t>
      </w:r>
      <w:r w:rsidRPr="008D6B7B">
        <w:t>億美元</w:t>
      </w:r>
      <w:r w:rsidR="006B0C0D" w:rsidRPr="008D6B7B">
        <w:t>）</w:t>
      </w:r>
      <w:r w:rsidRPr="008D6B7B">
        <w:t>；</w:t>
      </w:r>
    </w:p>
    <w:p w14:paraId="61FC3E73" w14:textId="0AEF1764" w:rsidR="00CE27FD" w:rsidRPr="008D6B7B" w:rsidRDefault="00CE27FD" w:rsidP="00FA22C9">
      <w:pPr>
        <w:pStyle w:val="Af5"/>
      </w:pPr>
      <w:r w:rsidRPr="008D6B7B">
        <w:t>C.</w:t>
      </w:r>
      <w:r w:rsidR="00FA22C9" w:rsidRPr="008D6B7B">
        <w:tab/>
      </w:r>
      <w:r w:rsidRPr="008D6B7B">
        <w:t>數位與創意產業：</w:t>
      </w:r>
      <w:r w:rsidRPr="008D6B7B">
        <w:t>2030</w:t>
      </w:r>
      <w:r w:rsidRPr="008D6B7B">
        <w:t>年前</w:t>
      </w:r>
      <w:r w:rsidRPr="008D6B7B">
        <w:t>IMD</w:t>
      </w:r>
      <w:r w:rsidRPr="008D6B7B">
        <w:t>世界數字競爭力排名前</w:t>
      </w:r>
      <w:r w:rsidRPr="008D6B7B">
        <w:t>25</w:t>
      </w:r>
      <w:r w:rsidRPr="008D6B7B">
        <w:t>名以及</w:t>
      </w:r>
      <w:r w:rsidRPr="008D6B7B">
        <w:t>2026</w:t>
      </w:r>
      <w:r w:rsidRPr="008D6B7B">
        <w:t>至</w:t>
      </w:r>
      <w:r w:rsidRPr="008D6B7B">
        <w:t>2030</w:t>
      </w:r>
      <w:r w:rsidRPr="008D6B7B">
        <w:t>年數位動畫與遊戲年均出口增長率達</w:t>
      </w:r>
      <w:r w:rsidRPr="008D6B7B">
        <w:t>40%</w:t>
      </w:r>
      <w:r w:rsidRPr="008D6B7B">
        <w:t>；</w:t>
      </w:r>
    </w:p>
    <w:p w14:paraId="24F4ABE1" w14:textId="57BD0ED6" w:rsidR="00CE27FD" w:rsidRPr="008D6B7B" w:rsidRDefault="00CE27FD" w:rsidP="00FA22C9">
      <w:pPr>
        <w:pStyle w:val="Af5"/>
      </w:pPr>
      <w:r w:rsidRPr="008D6B7B">
        <w:t>D.</w:t>
      </w:r>
      <w:r w:rsidR="00FA22C9" w:rsidRPr="008D6B7B">
        <w:tab/>
      </w:r>
      <w:r w:rsidRPr="008D6B7B">
        <w:t>加盟與物流：</w:t>
      </w:r>
      <w:r w:rsidRPr="008D6B7B">
        <w:t>2030</w:t>
      </w:r>
      <w:r w:rsidRPr="008D6B7B">
        <w:t>年前加盟店數量達</w:t>
      </w:r>
      <w:r w:rsidRPr="008D6B7B">
        <w:t>2010</w:t>
      </w:r>
      <w:r w:rsidRPr="008D6B7B">
        <w:t>間以及註冊加盟品牌數量達</w:t>
      </w:r>
      <w:r w:rsidRPr="008D6B7B">
        <w:t>4250</w:t>
      </w:r>
      <w:r w:rsidRPr="008D6B7B">
        <w:t>個；</w:t>
      </w:r>
    </w:p>
    <w:p w14:paraId="59729201" w14:textId="650A5072" w:rsidR="00CE27FD" w:rsidRPr="008D6B7B" w:rsidRDefault="00CE27FD" w:rsidP="00FA22C9">
      <w:pPr>
        <w:pStyle w:val="Af5"/>
      </w:pPr>
      <w:r w:rsidRPr="008D6B7B">
        <w:t>E.</w:t>
      </w:r>
      <w:r w:rsidR="00FA22C9" w:rsidRPr="008D6B7B">
        <w:tab/>
      </w:r>
      <w:r w:rsidRPr="008D6B7B">
        <w:t>服務業出口與旅遊：</w:t>
      </w:r>
      <w:r w:rsidRPr="008D6B7B">
        <w:t>2030</w:t>
      </w:r>
      <w:r w:rsidRPr="008D6B7B">
        <w:t>年前服務業領域出口總值達</w:t>
      </w:r>
      <w:r w:rsidRPr="008D6B7B">
        <w:t>3</w:t>
      </w:r>
      <w:r w:rsidRPr="008D6B7B">
        <w:t>，</w:t>
      </w:r>
      <w:r w:rsidRPr="008D6B7B">
        <w:t>484</w:t>
      </w:r>
      <w:r w:rsidRPr="008D6B7B">
        <w:t>億馬幣</w:t>
      </w:r>
      <w:r w:rsidR="006B0C0D" w:rsidRPr="008D6B7B">
        <w:t>（</w:t>
      </w:r>
      <w:r w:rsidRPr="008D6B7B">
        <w:t>約</w:t>
      </w:r>
      <w:r w:rsidRPr="008D6B7B">
        <w:t>813.91</w:t>
      </w:r>
      <w:r w:rsidRPr="008D6B7B">
        <w:t>億美元</w:t>
      </w:r>
      <w:r w:rsidR="006B0C0D" w:rsidRPr="008D6B7B">
        <w:t>）</w:t>
      </w:r>
      <w:r w:rsidRPr="008D6B7B">
        <w:t>及外國遊客消費總額達</w:t>
      </w:r>
      <w:r w:rsidRPr="008D6B7B">
        <w:t>1</w:t>
      </w:r>
      <w:r w:rsidR="00096DEA" w:rsidRPr="008D6B7B">
        <w:t>,</w:t>
      </w:r>
      <w:r w:rsidRPr="008D6B7B">
        <w:t>376</w:t>
      </w:r>
      <w:r w:rsidRPr="008D6B7B">
        <w:t>億馬幣</w:t>
      </w:r>
      <w:r w:rsidR="006B0C0D" w:rsidRPr="008D6B7B">
        <w:t>（</w:t>
      </w:r>
      <w:r w:rsidRPr="008D6B7B">
        <w:t>約</w:t>
      </w:r>
      <w:r w:rsidRPr="008D6B7B">
        <w:t>321.45</w:t>
      </w:r>
      <w:r w:rsidRPr="008D6B7B">
        <w:t>億美元</w:t>
      </w:r>
      <w:r w:rsidR="006B0C0D" w:rsidRPr="008D6B7B">
        <w:t>）</w:t>
      </w:r>
      <w:r w:rsidRPr="008D6B7B">
        <w:t>。</w:t>
      </w:r>
    </w:p>
    <w:p w14:paraId="20525F3D" w14:textId="1F71B1B0" w:rsidR="0048476D" w:rsidRPr="008D6B7B" w:rsidRDefault="00C1292D" w:rsidP="00FA22C9">
      <w:pPr>
        <w:pStyle w:val="af"/>
        <w:ind w:left="1417" w:hanging="472"/>
      </w:pPr>
      <w:r w:rsidRPr="008D6B7B">
        <w:t>３</w:t>
      </w:r>
      <w:r w:rsidR="0048476D" w:rsidRPr="008D6B7B">
        <w:t>、</w:t>
      </w:r>
      <w:r w:rsidR="00654FE1" w:rsidRPr="008D6B7B">
        <w:t>新工業大藍圖</w:t>
      </w:r>
      <w:r w:rsidR="0048476D" w:rsidRPr="008D6B7B">
        <w:t>：</w:t>
      </w:r>
    </w:p>
    <w:p w14:paraId="131C5A90" w14:textId="5D68353D" w:rsidR="0048476D" w:rsidRPr="008D6B7B" w:rsidRDefault="00654FE1" w:rsidP="00FA22C9">
      <w:pPr>
        <w:pStyle w:val="af1"/>
        <w:ind w:left="1417" w:firstLine="472"/>
      </w:pPr>
      <w:r w:rsidRPr="008D6B7B">
        <w:t>馬來西亞首相安華於</w:t>
      </w:r>
      <w:r w:rsidRPr="008D6B7B">
        <w:t>2023</w:t>
      </w:r>
      <w:r w:rsidRPr="008D6B7B">
        <w:t>年</w:t>
      </w:r>
      <w:r w:rsidRPr="008D6B7B">
        <w:t>9</w:t>
      </w:r>
      <w:r w:rsidRPr="008D6B7B">
        <w:t>月</w:t>
      </w:r>
      <w:r w:rsidRPr="008D6B7B">
        <w:t>1</w:t>
      </w:r>
      <w:r w:rsidRPr="008D6B7B">
        <w:t>日提出「</w:t>
      </w:r>
      <w:r w:rsidRPr="008D6B7B">
        <w:t>2030</w:t>
      </w:r>
      <w:r w:rsidRPr="008D6B7B">
        <w:t>年新工業大藍圖」</w:t>
      </w:r>
      <w:r w:rsidR="006B0C0D" w:rsidRPr="008D6B7B">
        <w:rPr>
          <w:lang w:val="en-GB"/>
        </w:rPr>
        <w:t>（</w:t>
      </w:r>
      <w:r w:rsidRPr="008D6B7B">
        <w:t>New Industrial Master Plan</w:t>
      </w:r>
      <w:r w:rsidRPr="008D6B7B">
        <w:t>，</w:t>
      </w:r>
      <w:r w:rsidRPr="008D6B7B">
        <w:t>NIMP 2030</w:t>
      </w:r>
      <w:r w:rsidR="006B0C0D" w:rsidRPr="008D6B7B">
        <w:rPr>
          <w:lang w:val="en-GB"/>
        </w:rPr>
        <w:t>）</w:t>
      </w:r>
      <w:r w:rsidRPr="008D6B7B">
        <w:t>，將專注發展</w:t>
      </w:r>
      <w:r w:rsidRPr="008D6B7B">
        <w:t>5</w:t>
      </w:r>
      <w:r w:rsidRPr="008D6B7B">
        <w:t>大高科技領域，如電子與電機、化學、航太、醫療保健、先進材料</w:t>
      </w:r>
      <w:r w:rsidR="006B0C0D" w:rsidRPr="008D6B7B">
        <w:rPr>
          <w:lang w:val="en-GB"/>
        </w:rPr>
        <w:t>（</w:t>
      </w:r>
      <w:r w:rsidRPr="008D6B7B">
        <w:t>如礦物與金屬</w:t>
      </w:r>
      <w:r w:rsidR="006B0C0D" w:rsidRPr="008D6B7B">
        <w:rPr>
          <w:lang w:val="en-GB"/>
        </w:rPr>
        <w:t>）</w:t>
      </w:r>
      <w:r w:rsidRPr="008D6B7B">
        <w:t>等，盼於</w:t>
      </w:r>
      <w:r w:rsidRPr="008D6B7B">
        <w:t>2030</w:t>
      </w:r>
      <w:r w:rsidRPr="008D6B7B">
        <w:t>年製造業附加價值可增加</w:t>
      </w:r>
      <w:r w:rsidRPr="008D6B7B">
        <w:t>6.5%</w:t>
      </w:r>
      <w:r w:rsidRPr="008D6B7B">
        <w:t>至</w:t>
      </w:r>
      <w:r w:rsidRPr="008D6B7B">
        <w:t>5,875</w:t>
      </w:r>
      <w:r w:rsidRPr="008D6B7B">
        <w:t>億馬幣</w:t>
      </w:r>
      <w:r w:rsidR="006B0C0D" w:rsidRPr="008D6B7B">
        <w:rPr>
          <w:lang w:val="en-GB"/>
        </w:rPr>
        <w:t>（</w:t>
      </w:r>
      <w:r w:rsidRPr="008D6B7B">
        <w:t>約</w:t>
      </w:r>
      <w:r w:rsidRPr="008D6B7B">
        <w:t>1,263</w:t>
      </w:r>
      <w:r w:rsidRPr="008D6B7B">
        <w:t>億美元</w:t>
      </w:r>
      <w:r w:rsidR="006B0C0D" w:rsidRPr="008D6B7B">
        <w:rPr>
          <w:lang w:val="en-GB"/>
        </w:rPr>
        <w:t>）</w:t>
      </w:r>
      <w:r w:rsidRPr="008D6B7B">
        <w:t>並推動工業轉型。在就業率方面，至</w:t>
      </w:r>
      <w:r w:rsidRPr="008D6B7B">
        <w:t>2030</w:t>
      </w:r>
      <w:r w:rsidRPr="008D6B7B">
        <w:t>年熟練技術就業機會可由</w:t>
      </w:r>
      <w:r w:rsidRPr="008D6B7B">
        <w:t>270</w:t>
      </w:r>
      <w:r w:rsidRPr="008D6B7B">
        <w:t>萬人提升至</w:t>
      </w:r>
      <w:r w:rsidRPr="008D6B7B">
        <w:t>330</w:t>
      </w:r>
      <w:r w:rsidRPr="008D6B7B">
        <w:t>萬人</w:t>
      </w:r>
      <w:r w:rsidR="006B0C0D" w:rsidRPr="008D6B7B">
        <w:rPr>
          <w:lang w:val="en-GB"/>
        </w:rPr>
        <w:t>（</w:t>
      </w:r>
      <w:r w:rsidRPr="008D6B7B">
        <w:t>成長</w:t>
      </w:r>
      <w:r w:rsidRPr="008D6B7B">
        <w:t>22%</w:t>
      </w:r>
      <w:r w:rsidR="006B0C0D" w:rsidRPr="008D6B7B">
        <w:rPr>
          <w:lang w:val="en-GB"/>
        </w:rPr>
        <w:t>）</w:t>
      </w:r>
      <w:r w:rsidRPr="008D6B7B">
        <w:t>；製造業的薪資中位數將自目前</w:t>
      </w:r>
      <w:r w:rsidRPr="008D6B7B">
        <w:t>1,976</w:t>
      </w:r>
      <w:r w:rsidRPr="008D6B7B">
        <w:t>馬幣</w:t>
      </w:r>
      <w:r w:rsidR="006B0C0D" w:rsidRPr="008D6B7B">
        <w:rPr>
          <w:lang w:val="en-GB"/>
        </w:rPr>
        <w:t>（</w:t>
      </w:r>
      <w:r w:rsidRPr="008D6B7B">
        <w:t>約</w:t>
      </w:r>
      <w:r w:rsidRPr="008D6B7B">
        <w:t>425</w:t>
      </w:r>
      <w:r w:rsidRPr="008D6B7B">
        <w:t>美元</w:t>
      </w:r>
      <w:r w:rsidR="006B0C0D" w:rsidRPr="008D6B7B">
        <w:rPr>
          <w:lang w:val="en-GB"/>
        </w:rPr>
        <w:t>）</w:t>
      </w:r>
      <w:r w:rsidRPr="008D6B7B">
        <w:t>上升</w:t>
      </w:r>
      <w:r w:rsidRPr="008D6B7B">
        <w:t>128%</w:t>
      </w:r>
      <w:r w:rsidRPr="008D6B7B">
        <w:t>至</w:t>
      </w:r>
      <w:r w:rsidRPr="008D6B7B">
        <w:t>4,510</w:t>
      </w:r>
      <w:r w:rsidRPr="008D6B7B">
        <w:t>馬幣</w:t>
      </w:r>
      <w:r w:rsidR="006B0C0D" w:rsidRPr="008D6B7B">
        <w:rPr>
          <w:lang w:val="en-GB"/>
        </w:rPr>
        <w:t>（</w:t>
      </w:r>
      <w:r w:rsidRPr="008D6B7B">
        <w:t>約</w:t>
      </w:r>
      <w:r w:rsidRPr="008D6B7B">
        <w:t>970</w:t>
      </w:r>
      <w:r w:rsidRPr="008D6B7B">
        <w:t>美元</w:t>
      </w:r>
      <w:r w:rsidR="006B0C0D" w:rsidRPr="008D6B7B">
        <w:rPr>
          <w:lang w:val="en-GB"/>
        </w:rPr>
        <w:t>）</w:t>
      </w:r>
      <w:r w:rsidRPr="008D6B7B">
        <w:t>，此外，政府將全力支持</w:t>
      </w:r>
      <w:r w:rsidRPr="008D6B7B">
        <w:t>NIMP 2030</w:t>
      </w:r>
      <w:r w:rsidRPr="008D6B7B">
        <w:t>的實施。估計</w:t>
      </w:r>
      <w:r w:rsidRPr="008D6B7B">
        <w:t>7</w:t>
      </w:r>
      <w:r w:rsidRPr="008D6B7B">
        <w:t>年</w:t>
      </w:r>
      <w:r w:rsidRPr="008D6B7B">
        <w:lastRenderedPageBreak/>
        <w:t>內須吸引</w:t>
      </w:r>
      <w:r w:rsidRPr="008D6B7B">
        <w:t>950</w:t>
      </w:r>
      <w:r w:rsidRPr="008D6B7B">
        <w:t>億馬幣</w:t>
      </w:r>
      <w:r w:rsidR="006B0C0D" w:rsidRPr="008D6B7B">
        <w:rPr>
          <w:lang w:val="en-GB"/>
        </w:rPr>
        <w:t>（</w:t>
      </w:r>
      <w:r w:rsidRPr="008D6B7B">
        <w:t>約</w:t>
      </w:r>
      <w:r w:rsidRPr="008D6B7B">
        <w:t>204.3</w:t>
      </w:r>
      <w:r w:rsidRPr="008D6B7B">
        <w:t>億美元</w:t>
      </w:r>
      <w:r w:rsidR="006B0C0D" w:rsidRPr="008D6B7B">
        <w:rPr>
          <w:lang w:val="en-GB"/>
        </w:rPr>
        <w:t>）</w:t>
      </w:r>
      <w:r w:rsidRPr="008D6B7B">
        <w:t>的投資額。相關重點如次：</w:t>
      </w:r>
    </w:p>
    <w:p w14:paraId="41CB1104" w14:textId="0AC425BB" w:rsidR="00654FE1" w:rsidRPr="008D6B7B" w:rsidRDefault="0048476D" w:rsidP="00BE0621">
      <w:pPr>
        <w:pStyle w:val="11"/>
        <w:ind w:left="1772" w:hanging="591"/>
      </w:pPr>
      <w:r w:rsidRPr="008D6B7B">
        <w:t>（</w:t>
      </w:r>
      <w:r w:rsidRPr="008D6B7B">
        <w:t>1</w:t>
      </w:r>
      <w:r w:rsidRPr="008D6B7B">
        <w:t>）</w:t>
      </w:r>
      <w:r w:rsidRPr="008D6B7B">
        <w:tab/>
      </w:r>
      <w:r w:rsidR="00654FE1" w:rsidRPr="008D6B7B">
        <w:t>涵蓋</w:t>
      </w:r>
      <w:r w:rsidR="00654FE1" w:rsidRPr="008D6B7B">
        <w:t>21</w:t>
      </w:r>
      <w:r w:rsidR="00654FE1" w:rsidRPr="008D6B7B">
        <w:t>大工業領域：航太、電子與電機、機械與設備、礦物、鐵道、食品加工、製造相關服務、全球服務與專業化服務、醫療儀器、紡織</w:t>
      </w:r>
      <w:r w:rsidR="006B0C0D" w:rsidRPr="008D6B7B">
        <w:rPr>
          <w:lang w:eastAsia="zh-CN"/>
        </w:rPr>
        <w:t>（</w:t>
      </w:r>
      <w:r w:rsidR="00654FE1" w:rsidRPr="008D6B7B">
        <w:t>成衣與鞋類</w:t>
      </w:r>
      <w:r w:rsidR="006B0C0D" w:rsidRPr="008D6B7B">
        <w:rPr>
          <w:lang w:eastAsia="zh-CN"/>
        </w:rPr>
        <w:t>）</w:t>
      </w:r>
      <w:r w:rsidR="00654FE1" w:rsidRPr="008D6B7B">
        <w:t>、數位與資通訊技術、金屬、石油產品與石化、汽車、橡膠製品、棕油製品、化學、清真、藥劑、航運和船隻維修、木材，紙張及傢俱。</w:t>
      </w:r>
    </w:p>
    <w:p w14:paraId="2658A3F7" w14:textId="6826B22F" w:rsidR="00654FE1" w:rsidRPr="008D6B7B" w:rsidRDefault="00245D7E" w:rsidP="00BE0621">
      <w:pPr>
        <w:pStyle w:val="11"/>
        <w:ind w:left="1772" w:hanging="591"/>
      </w:pPr>
      <w:r w:rsidRPr="008D6B7B">
        <w:t>（</w:t>
      </w:r>
      <w:r w:rsidR="00654FE1" w:rsidRPr="008D6B7B">
        <w:t>2</w:t>
      </w:r>
      <w:r w:rsidRPr="008D6B7B">
        <w:t>）</w:t>
      </w:r>
      <w:r w:rsidR="00654FE1" w:rsidRPr="008D6B7B">
        <w:tab/>
        <w:t>2030</w:t>
      </w:r>
      <w:r w:rsidR="00654FE1" w:rsidRPr="008D6B7B">
        <w:t>年目標：創造</w:t>
      </w:r>
      <w:r w:rsidR="00654FE1" w:rsidRPr="008D6B7B">
        <w:t>5,875</w:t>
      </w:r>
      <w:r w:rsidR="00654FE1" w:rsidRPr="008D6B7B">
        <w:t>億馬幣</w:t>
      </w:r>
      <w:r w:rsidR="006B0C0D" w:rsidRPr="008D6B7B">
        <w:t>（</w:t>
      </w:r>
      <w:r w:rsidR="00654FE1" w:rsidRPr="008D6B7B">
        <w:t>約</w:t>
      </w:r>
      <w:r w:rsidR="00654FE1" w:rsidRPr="008D6B7B">
        <w:t>1,263</w:t>
      </w:r>
      <w:r w:rsidR="00654FE1" w:rsidRPr="008D6B7B">
        <w:t>億美元</w:t>
      </w:r>
      <w:r w:rsidR="006B0C0D" w:rsidRPr="008D6B7B">
        <w:t>）</w:t>
      </w:r>
      <w:r w:rsidR="00654FE1" w:rsidRPr="008D6B7B">
        <w:t>經濟附加價值、薪資中位數達</w:t>
      </w:r>
      <w:r w:rsidR="00654FE1" w:rsidRPr="008D6B7B">
        <w:t>4,510</w:t>
      </w:r>
      <w:r w:rsidR="008F56C2" w:rsidRPr="008D6B7B">
        <w:rPr>
          <w:lang w:eastAsia="zh-HK"/>
        </w:rPr>
        <w:t>馬</w:t>
      </w:r>
      <w:r w:rsidR="00654FE1" w:rsidRPr="008D6B7B">
        <w:t>幣</w:t>
      </w:r>
      <w:r w:rsidR="006B0C0D" w:rsidRPr="008D6B7B">
        <w:t>（</w:t>
      </w:r>
      <w:r w:rsidR="00654FE1" w:rsidRPr="008D6B7B">
        <w:t>約</w:t>
      </w:r>
      <w:r w:rsidR="00654FE1" w:rsidRPr="008D6B7B">
        <w:t>970</w:t>
      </w:r>
      <w:r w:rsidR="00654FE1" w:rsidRPr="008D6B7B">
        <w:t>美元</w:t>
      </w:r>
      <w:r w:rsidR="006B0C0D" w:rsidRPr="008D6B7B">
        <w:t>）</w:t>
      </w:r>
      <w:r w:rsidR="00654FE1" w:rsidRPr="008D6B7B">
        <w:t>。</w:t>
      </w:r>
    </w:p>
    <w:p w14:paraId="31970895" w14:textId="5B9F3C54" w:rsidR="00654FE1" w:rsidRPr="008D6B7B" w:rsidRDefault="00245D7E" w:rsidP="00BE0621">
      <w:pPr>
        <w:pStyle w:val="11"/>
        <w:ind w:left="1772" w:hanging="591"/>
      </w:pPr>
      <w:r w:rsidRPr="008D6B7B">
        <w:t>（</w:t>
      </w:r>
      <w:r w:rsidR="00654FE1" w:rsidRPr="008D6B7B">
        <w:t>3</w:t>
      </w:r>
      <w:r w:rsidRPr="008D6B7B">
        <w:t>）</w:t>
      </w:r>
      <w:r w:rsidR="00654FE1" w:rsidRPr="008D6B7B">
        <w:tab/>
      </w:r>
      <w:r w:rsidR="00654FE1" w:rsidRPr="008D6B7B">
        <w:t>綠色商機：電動車、再生能源、循環經濟</w:t>
      </w:r>
      <w:r w:rsidR="006B0C0D" w:rsidRPr="008D6B7B">
        <w:rPr>
          <w:lang w:eastAsia="zh-CN"/>
        </w:rPr>
        <w:t>（</w:t>
      </w:r>
      <w:r w:rsidR="00D02500" w:rsidRPr="008D6B7B">
        <w:rPr>
          <w:lang w:eastAsia="zh-CN"/>
        </w:rPr>
        <w:t>C</w:t>
      </w:r>
      <w:r w:rsidR="00654FE1" w:rsidRPr="008D6B7B">
        <w:t xml:space="preserve">ircular </w:t>
      </w:r>
      <w:r w:rsidR="00D02500" w:rsidRPr="008D6B7B">
        <w:rPr>
          <w:lang w:eastAsia="zh-CN"/>
        </w:rPr>
        <w:t>E</w:t>
      </w:r>
      <w:r w:rsidR="00654FE1" w:rsidRPr="008D6B7B">
        <w:t>conomy</w:t>
      </w:r>
      <w:r w:rsidR="006B0C0D" w:rsidRPr="008D6B7B">
        <w:rPr>
          <w:lang w:eastAsia="zh-CN"/>
        </w:rPr>
        <w:t>）</w:t>
      </w:r>
      <w:r w:rsidR="00654FE1" w:rsidRPr="008D6B7B">
        <w:t>、碳捕集、利用與封存</w:t>
      </w:r>
      <w:r w:rsidR="006B0C0D" w:rsidRPr="008D6B7B">
        <w:rPr>
          <w:lang w:eastAsia="zh-CN"/>
        </w:rPr>
        <w:t>（</w:t>
      </w:r>
      <w:r w:rsidR="00654FE1" w:rsidRPr="008D6B7B">
        <w:t>CCUS</w:t>
      </w:r>
      <w:r w:rsidR="006B0C0D" w:rsidRPr="008D6B7B">
        <w:rPr>
          <w:lang w:eastAsia="zh-CN"/>
        </w:rPr>
        <w:t>）</w:t>
      </w:r>
      <w:r w:rsidR="00654FE1" w:rsidRPr="008D6B7B">
        <w:t>項目。</w:t>
      </w:r>
    </w:p>
    <w:p w14:paraId="0A310B68" w14:textId="77777777" w:rsidR="0048476D" w:rsidRPr="008D6B7B" w:rsidRDefault="00245D7E" w:rsidP="00245D7E">
      <w:pPr>
        <w:pStyle w:val="11"/>
        <w:ind w:left="1772" w:hanging="591"/>
        <w:rPr>
          <w:lang w:val="en-US"/>
        </w:rPr>
      </w:pPr>
      <w:r w:rsidRPr="008D6B7B">
        <w:t>（</w:t>
      </w:r>
      <w:r w:rsidR="00654FE1" w:rsidRPr="008D6B7B">
        <w:t>4</w:t>
      </w:r>
      <w:r w:rsidRPr="008D6B7B">
        <w:t>）</w:t>
      </w:r>
      <w:r w:rsidR="00654FE1" w:rsidRPr="008D6B7B">
        <w:tab/>
      </w:r>
      <w:r w:rsidR="00654FE1" w:rsidRPr="008D6B7B">
        <w:t>鎖定四大要務：提高經濟複雜性、促使馬國成為數位化國家、推動淨零排放目標、維護經濟安全和包容性。</w:t>
      </w:r>
    </w:p>
    <w:p w14:paraId="168F4F01" w14:textId="7C8C8943" w:rsidR="0048476D" w:rsidRPr="008D6B7B" w:rsidRDefault="00C1292D" w:rsidP="00BE0621">
      <w:pPr>
        <w:pStyle w:val="af"/>
        <w:ind w:left="1417" w:hanging="472"/>
      </w:pPr>
      <w:r w:rsidRPr="008D6B7B">
        <w:t>４</w:t>
      </w:r>
      <w:r w:rsidR="0048476D" w:rsidRPr="008D6B7B">
        <w:t>、</w:t>
      </w:r>
      <w:r w:rsidR="00592A22" w:rsidRPr="008D6B7B">
        <w:t>新投資政策</w:t>
      </w:r>
      <w:r w:rsidR="006B0C0D" w:rsidRPr="008D6B7B">
        <w:rPr>
          <w:lang w:eastAsia="zh-CN"/>
        </w:rPr>
        <w:t>（</w:t>
      </w:r>
      <w:r w:rsidR="00592A22" w:rsidRPr="008D6B7B">
        <w:t>New Investment Policy</w:t>
      </w:r>
      <w:r w:rsidR="00592A22" w:rsidRPr="008D6B7B">
        <w:t>，</w:t>
      </w:r>
      <w:r w:rsidR="00592A22" w:rsidRPr="008D6B7B">
        <w:t>NIP</w:t>
      </w:r>
      <w:r w:rsidR="006B0C0D" w:rsidRPr="008D6B7B">
        <w:rPr>
          <w:lang w:eastAsia="zh-CN"/>
        </w:rPr>
        <w:t>）</w:t>
      </w:r>
      <w:r w:rsidR="0048476D" w:rsidRPr="008D6B7B">
        <w:t>：</w:t>
      </w:r>
    </w:p>
    <w:p w14:paraId="12D69203" w14:textId="5E7BD351" w:rsidR="0048476D" w:rsidRPr="008D6B7B" w:rsidRDefault="00592A22" w:rsidP="00BE0621">
      <w:pPr>
        <w:pStyle w:val="af1"/>
        <w:ind w:left="1417" w:firstLine="472"/>
      </w:pPr>
      <w:r w:rsidRPr="008D6B7B">
        <w:t>馬國投貿部</w:t>
      </w:r>
      <w:r w:rsidR="006B0C0D" w:rsidRPr="008D6B7B">
        <w:rPr>
          <w:lang w:eastAsia="zh-CN"/>
        </w:rPr>
        <w:t>（</w:t>
      </w:r>
      <w:r w:rsidR="009113D3" w:rsidRPr="008D6B7B">
        <w:rPr>
          <w:lang w:eastAsia="zh-CN"/>
        </w:rPr>
        <w:t>MITI</w:t>
      </w:r>
      <w:r w:rsidR="006B0C0D" w:rsidRPr="008D6B7B">
        <w:rPr>
          <w:lang w:eastAsia="zh-CN"/>
        </w:rPr>
        <w:t>）</w:t>
      </w:r>
      <w:r w:rsidRPr="008D6B7B">
        <w:t>推出</w:t>
      </w:r>
      <w:r w:rsidRPr="008D6B7B">
        <w:t>NIP</w:t>
      </w:r>
      <w:r w:rsidRPr="008D6B7B">
        <w:t>，主要係以日前提出之「國家投資願景」</w:t>
      </w:r>
      <w:r w:rsidR="006B0C0D" w:rsidRPr="008D6B7B">
        <w:rPr>
          <w:lang w:eastAsia="zh-CN"/>
        </w:rPr>
        <w:t>（</w:t>
      </w:r>
      <w:r w:rsidRPr="008D6B7B">
        <w:t>National Investment Aspirations</w:t>
      </w:r>
      <w:r w:rsidRPr="008D6B7B">
        <w:t>，</w:t>
      </w:r>
      <w:r w:rsidRPr="008D6B7B">
        <w:t>NIA</w:t>
      </w:r>
      <w:r w:rsidR="006B0C0D" w:rsidRPr="008D6B7B">
        <w:rPr>
          <w:lang w:eastAsia="zh-CN"/>
        </w:rPr>
        <w:t>）</w:t>
      </w:r>
      <w:r w:rsidRPr="008D6B7B">
        <w:t>為基礎，以規劃振興與促進馬國投資之策略，以於</w:t>
      </w:r>
      <w:r w:rsidRPr="008D6B7B">
        <w:t>2022</w:t>
      </w:r>
      <w:r w:rsidRPr="008D6B7B">
        <w:t>年至</w:t>
      </w:r>
      <w:r w:rsidRPr="008D6B7B">
        <w:t>2027</w:t>
      </w:r>
      <w:r w:rsidRPr="008D6B7B">
        <w:t>年達成以下目標：</w:t>
      </w:r>
    </w:p>
    <w:p w14:paraId="4CAC3CDA" w14:textId="77777777" w:rsidR="0048476D" w:rsidRPr="008D6B7B" w:rsidRDefault="0048476D" w:rsidP="00245D7E">
      <w:pPr>
        <w:pStyle w:val="11"/>
        <w:ind w:left="1772" w:hanging="591"/>
      </w:pPr>
      <w:r w:rsidRPr="008D6B7B">
        <w:t>（</w:t>
      </w:r>
      <w:r w:rsidRPr="008D6B7B">
        <w:t>1</w:t>
      </w:r>
      <w:r w:rsidRPr="008D6B7B">
        <w:t>）</w:t>
      </w:r>
      <w:r w:rsidRPr="008D6B7B">
        <w:tab/>
      </w:r>
      <w:r w:rsidR="00592A22" w:rsidRPr="008D6B7B">
        <w:t>持續的經濟增長：經濟成長率</w:t>
      </w:r>
      <w:r w:rsidR="00592A22" w:rsidRPr="008D6B7B">
        <w:t>4.5%</w:t>
      </w:r>
      <w:r w:rsidR="00592A22" w:rsidRPr="008D6B7B">
        <w:t>至</w:t>
      </w:r>
      <w:r w:rsidR="00592A22" w:rsidRPr="008D6B7B">
        <w:t>5.5%</w:t>
      </w:r>
      <w:r w:rsidRPr="008D6B7B">
        <w:t>；</w:t>
      </w:r>
    </w:p>
    <w:p w14:paraId="06A76724" w14:textId="77777777" w:rsidR="0048476D" w:rsidRPr="008D6B7B" w:rsidRDefault="0048476D" w:rsidP="00245D7E">
      <w:pPr>
        <w:pStyle w:val="11"/>
        <w:ind w:left="1772" w:hanging="591"/>
      </w:pPr>
      <w:r w:rsidRPr="008D6B7B">
        <w:t>（</w:t>
      </w:r>
      <w:r w:rsidRPr="008D6B7B">
        <w:t>2</w:t>
      </w:r>
      <w:r w:rsidRPr="008D6B7B">
        <w:t>）</w:t>
      </w:r>
      <w:r w:rsidRPr="008D6B7B">
        <w:tab/>
      </w:r>
      <w:r w:rsidR="00592A22" w:rsidRPr="008D6B7B">
        <w:t>國民財富持續增長：人均國民收入</w:t>
      </w:r>
      <w:r w:rsidR="00592A22" w:rsidRPr="008D6B7B">
        <w:t>5.5%</w:t>
      </w:r>
      <w:r w:rsidR="00592A22" w:rsidRPr="008D6B7B">
        <w:t>至</w:t>
      </w:r>
      <w:r w:rsidR="00592A22" w:rsidRPr="008D6B7B">
        <w:t>6.5%</w:t>
      </w:r>
      <w:r w:rsidRPr="008D6B7B">
        <w:t>；</w:t>
      </w:r>
    </w:p>
    <w:p w14:paraId="5F2C91CA" w14:textId="77777777" w:rsidR="0048476D" w:rsidRPr="008D6B7B" w:rsidRDefault="0048476D" w:rsidP="00245D7E">
      <w:pPr>
        <w:pStyle w:val="11"/>
        <w:ind w:left="1772" w:hanging="591"/>
      </w:pPr>
      <w:r w:rsidRPr="008D6B7B">
        <w:t>（</w:t>
      </w:r>
      <w:r w:rsidRPr="008D6B7B">
        <w:t>3</w:t>
      </w:r>
      <w:r w:rsidRPr="008D6B7B">
        <w:t>）</w:t>
      </w:r>
      <w:r w:rsidRPr="008D6B7B">
        <w:tab/>
      </w:r>
      <w:r w:rsidR="00592A22" w:rsidRPr="008D6B7B">
        <w:t>振投資生態系：私部門固定資本形成總額</w:t>
      </w:r>
      <w:r w:rsidR="00592A22" w:rsidRPr="008D6B7B">
        <w:t>4%</w:t>
      </w:r>
      <w:r w:rsidR="00592A22" w:rsidRPr="008D6B7B">
        <w:t>至</w:t>
      </w:r>
      <w:r w:rsidR="00592A22" w:rsidRPr="008D6B7B">
        <w:t>5%</w:t>
      </w:r>
      <w:r w:rsidR="008F56C2" w:rsidRPr="008D6B7B">
        <w:t>。</w:t>
      </w:r>
    </w:p>
    <w:p w14:paraId="4BE1D7AF" w14:textId="77777777" w:rsidR="00357BC8" w:rsidRPr="008D6B7B" w:rsidRDefault="00592A22" w:rsidP="00BE0621">
      <w:pPr>
        <w:pStyle w:val="af1"/>
        <w:ind w:left="1417" w:firstLine="472"/>
      </w:pPr>
      <w:r w:rsidRPr="008D6B7B">
        <w:t>其中，</w:t>
      </w:r>
      <w:r w:rsidRPr="008D6B7B">
        <w:t>NIP</w:t>
      </w:r>
      <w:r w:rsidRPr="008D6B7B">
        <w:t>主要涵蓋</w:t>
      </w:r>
      <w:r w:rsidRPr="008D6B7B">
        <w:t>6</w:t>
      </w:r>
      <w:r w:rsidRPr="008D6B7B">
        <w:t>項策略重點，包括：</w:t>
      </w:r>
    </w:p>
    <w:p w14:paraId="321C4498" w14:textId="2F8D7851" w:rsidR="00592A22" w:rsidRPr="008D6B7B" w:rsidRDefault="00245D7E" w:rsidP="00BE0621">
      <w:pPr>
        <w:pStyle w:val="11"/>
        <w:ind w:left="1772" w:hanging="591"/>
      </w:pPr>
      <w:r w:rsidRPr="008D6B7B">
        <w:t>（</w:t>
      </w:r>
      <w:r w:rsidR="00592A22" w:rsidRPr="008D6B7B">
        <w:t>1</w:t>
      </w:r>
      <w:r w:rsidRPr="008D6B7B">
        <w:t>）</w:t>
      </w:r>
      <w:r w:rsidR="00592A22" w:rsidRPr="008D6B7B">
        <w:tab/>
      </w:r>
      <w:r w:rsidR="00592A22" w:rsidRPr="008D6B7B">
        <w:t>制定關於國家投資願景的統一投資策略以及環境、社會和公司治理</w:t>
      </w:r>
      <w:r w:rsidR="006B0C0D" w:rsidRPr="008D6B7B">
        <w:rPr>
          <w:lang w:eastAsia="zh-CN"/>
        </w:rPr>
        <w:t>（</w:t>
      </w:r>
      <w:r w:rsidR="00592A22" w:rsidRPr="008D6B7B">
        <w:t>ESG</w:t>
      </w:r>
      <w:r w:rsidR="006B0C0D" w:rsidRPr="008D6B7B">
        <w:rPr>
          <w:lang w:eastAsia="zh-CN"/>
        </w:rPr>
        <w:t>）</w:t>
      </w:r>
      <w:r w:rsidR="00592A22" w:rsidRPr="008D6B7B">
        <w:t>措施；</w:t>
      </w:r>
    </w:p>
    <w:p w14:paraId="018043E7" w14:textId="7616DDE2" w:rsidR="00592A22" w:rsidRPr="008D6B7B" w:rsidRDefault="00245D7E" w:rsidP="00BE0621">
      <w:pPr>
        <w:pStyle w:val="11"/>
        <w:ind w:left="1772" w:hanging="591"/>
      </w:pPr>
      <w:r w:rsidRPr="008D6B7B">
        <w:t>（</w:t>
      </w:r>
      <w:r w:rsidR="00592A22" w:rsidRPr="008D6B7B">
        <w:t>2</w:t>
      </w:r>
      <w:r w:rsidRPr="008D6B7B">
        <w:t>）</w:t>
      </w:r>
      <w:r w:rsidR="000D0E4E" w:rsidRPr="008D6B7B">
        <w:t>自</w:t>
      </w:r>
      <w:r w:rsidR="000D0E4E" w:rsidRPr="008D6B7B">
        <w:t>2026</w:t>
      </w:r>
      <w:r w:rsidR="000D0E4E" w:rsidRPr="008D6B7B">
        <w:t>年</w:t>
      </w:r>
      <w:r w:rsidR="000D0E4E" w:rsidRPr="008D6B7B">
        <w:t>3</w:t>
      </w:r>
      <w:r w:rsidR="000D0E4E" w:rsidRPr="008D6B7B">
        <w:t>月</w:t>
      </w:r>
      <w:r w:rsidR="000D0E4E" w:rsidRPr="008D6B7B">
        <w:t>1</w:t>
      </w:r>
      <w:r w:rsidR="000D0E4E" w:rsidRPr="008D6B7B">
        <w:t>日起正式實施「新投資獎勵框架」</w:t>
      </w:r>
      <w:r w:rsidR="006B0C0D" w:rsidRPr="008D6B7B">
        <w:t>（</w:t>
      </w:r>
      <w:r w:rsidR="000D0E4E" w:rsidRPr="008D6B7B">
        <w:t>New Incentive Framework, NIF</w:t>
      </w:r>
      <w:r w:rsidR="006B0C0D" w:rsidRPr="008D6B7B">
        <w:t>）</w:t>
      </w:r>
      <w:r w:rsidR="00592A22" w:rsidRPr="008D6B7B">
        <w:t>；</w:t>
      </w:r>
    </w:p>
    <w:p w14:paraId="30B9AFBD" w14:textId="6C3E0C5C" w:rsidR="00592A22" w:rsidRPr="008D6B7B" w:rsidRDefault="00245D7E" w:rsidP="00BE0621">
      <w:pPr>
        <w:pStyle w:val="11"/>
        <w:ind w:left="1772" w:hanging="591"/>
      </w:pPr>
      <w:r w:rsidRPr="008D6B7B">
        <w:t>（</w:t>
      </w:r>
      <w:r w:rsidR="00592A22" w:rsidRPr="008D6B7B">
        <w:t>3</w:t>
      </w:r>
      <w:r w:rsidRPr="008D6B7B">
        <w:t>）</w:t>
      </w:r>
      <w:r w:rsidR="00592A22" w:rsidRPr="008D6B7B">
        <w:tab/>
      </w:r>
      <w:r w:rsidR="00592A22" w:rsidRPr="008D6B7B">
        <w:t>確立投資促進機構</w:t>
      </w:r>
      <w:r w:rsidR="006B0C0D" w:rsidRPr="008D6B7B">
        <w:rPr>
          <w:lang w:eastAsia="zh-CN"/>
        </w:rPr>
        <w:t>（</w:t>
      </w:r>
      <w:r w:rsidR="00592A22" w:rsidRPr="008D6B7B">
        <w:t>Investment Promotion Agency</w:t>
      </w:r>
      <w:r w:rsidR="006B0C0D" w:rsidRPr="008D6B7B">
        <w:rPr>
          <w:lang w:eastAsia="zh-CN"/>
        </w:rPr>
        <w:t>）</w:t>
      </w:r>
      <w:r w:rsidR="00592A22" w:rsidRPr="008D6B7B">
        <w:t>角色與職責；</w:t>
      </w:r>
    </w:p>
    <w:p w14:paraId="5E97AFB0" w14:textId="77777777" w:rsidR="00592A22" w:rsidRPr="008D6B7B" w:rsidRDefault="00245D7E" w:rsidP="00245D7E">
      <w:pPr>
        <w:pStyle w:val="11"/>
        <w:ind w:left="1772" w:hanging="591"/>
      </w:pPr>
      <w:r w:rsidRPr="008D6B7B">
        <w:lastRenderedPageBreak/>
        <w:t>（</w:t>
      </w:r>
      <w:r w:rsidR="00592A22" w:rsidRPr="008D6B7B">
        <w:t>4</w:t>
      </w:r>
      <w:r w:rsidRPr="008D6B7B">
        <w:t>）</w:t>
      </w:r>
      <w:r w:rsidR="00592A22" w:rsidRPr="008D6B7B">
        <w:tab/>
      </w:r>
      <w:r w:rsidR="00592A22" w:rsidRPr="008D6B7B">
        <w:t>倡導培育創新、高效與高科技投資，以利於創造高技能就業機會；</w:t>
      </w:r>
    </w:p>
    <w:p w14:paraId="7C3BE9F5" w14:textId="77777777" w:rsidR="00592A22" w:rsidRPr="008D6B7B" w:rsidRDefault="00245D7E" w:rsidP="00245D7E">
      <w:pPr>
        <w:pStyle w:val="11"/>
        <w:ind w:left="1772" w:hanging="591"/>
      </w:pPr>
      <w:r w:rsidRPr="008D6B7B">
        <w:t>（</w:t>
      </w:r>
      <w:r w:rsidR="00592A22" w:rsidRPr="008D6B7B">
        <w:t>5</w:t>
      </w:r>
      <w:r w:rsidRPr="008D6B7B">
        <w:t>）</w:t>
      </w:r>
      <w:r w:rsidR="00592A22" w:rsidRPr="008D6B7B">
        <w:tab/>
      </w:r>
      <w:r w:rsidR="00592A22" w:rsidRPr="008D6B7B">
        <w:t>建立人才庫，以滿足勞動力市場的需求，創造高附加價值的就業機</w:t>
      </w:r>
      <w:r w:rsidR="008352A9" w:rsidRPr="008D6B7B">
        <w:t>會</w:t>
      </w:r>
      <w:r w:rsidR="00592A22" w:rsidRPr="008D6B7B">
        <w:t>；</w:t>
      </w:r>
    </w:p>
    <w:p w14:paraId="218B5DA2" w14:textId="77777777" w:rsidR="00592A22" w:rsidRPr="008D6B7B" w:rsidRDefault="00245D7E" w:rsidP="00245D7E">
      <w:pPr>
        <w:pStyle w:val="11"/>
        <w:ind w:left="1772" w:hanging="591"/>
      </w:pPr>
      <w:r w:rsidRPr="008D6B7B">
        <w:t>（</w:t>
      </w:r>
      <w:r w:rsidR="00592A22" w:rsidRPr="008D6B7B">
        <w:t>6</w:t>
      </w:r>
      <w:r w:rsidRPr="008D6B7B">
        <w:t>）</w:t>
      </w:r>
      <w:r w:rsidR="00592A22" w:rsidRPr="008D6B7B">
        <w:tab/>
      </w:r>
      <w:r w:rsidR="00592A22" w:rsidRPr="008D6B7B">
        <w:t>確保經商便捷化，並確保馬國投資地位。</w:t>
      </w:r>
    </w:p>
    <w:p w14:paraId="7A93CC9D" w14:textId="77777777" w:rsidR="00592A22" w:rsidRPr="008D6B7B" w:rsidRDefault="00592A22" w:rsidP="00BE0621">
      <w:pPr>
        <w:pStyle w:val="af1"/>
        <w:ind w:left="1417" w:firstLine="472"/>
      </w:pPr>
      <w:r w:rsidRPr="008D6B7B">
        <w:t>此外，馬國政府並根據短、中、長期目標選定三波重點發展產業，並制定其各自發展目標：</w:t>
      </w:r>
    </w:p>
    <w:p w14:paraId="131DAF27" w14:textId="2A21814A" w:rsidR="00592A22" w:rsidRPr="008D6B7B" w:rsidRDefault="00245D7E" w:rsidP="00245D7E">
      <w:pPr>
        <w:pStyle w:val="11"/>
        <w:ind w:left="1772" w:hanging="591"/>
      </w:pPr>
      <w:r w:rsidRPr="008D6B7B">
        <w:t>（</w:t>
      </w:r>
      <w:r w:rsidR="00592A22" w:rsidRPr="008D6B7B">
        <w:t>1</w:t>
      </w:r>
      <w:r w:rsidRPr="008D6B7B">
        <w:t>）</w:t>
      </w:r>
      <w:r w:rsidR="00592A22" w:rsidRPr="008D6B7B">
        <w:tab/>
      </w:r>
      <w:r w:rsidR="00592A22" w:rsidRPr="008D6B7B">
        <w:t>第一波</w:t>
      </w:r>
      <w:r w:rsidR="006B0C0D" w:rsidRPr="008D6B7B">
        <w:rPr>
          <w:lang w:eastAsia="zh-CN"/>
        </w:rPr>
        <w:t>（</w:t>
      </w:r>
      <w:r w:rsidR="00592A22" w:rsidRPr="008D6B7B">
        <w:t>短期</w:t>
      </w:r>
      <w:r w:rsidR="006B0C0D" w:rsidRPr="008D6B7B">
        <w:rPr>
          <w:lang w:eastAsia="zh-CN"/>
        </w:rPr>
        <w:t>）</w:t>
      </w:r>
      <w:r w:rsidR="00592A22" w:rsidRPr="008D6B7B">
        <w:t>：電子電機、醫藥、數位經濟。</w:t>
      </w:r>
    </w:p>
    <w:p w14:paraId="74D5386B" w14:textId="0D5CC288" w:rsidR="00592A22" w:rsidRPr="008D6B7B" w:rsidRDefault="00245D7E" w:rsidP="00245D7E">
      <w:pPr>
        <w:pStyle w:val="11"/>
        <w:ind w:left="1772" w:hanging="591"/>
      </w:pPr>
      <w:r w:rsidRPr="008D6B7B">
        <w:t>（</w:t>
      </w:r>
      <w:r w:rsidR="00592A22" w:rsidRPr="008D6B7B">
        <w:t>2</w:t>
      </w:r>
      <w:r w:rsidRPr="008D6B7B">
        <w:t>）</w:t>
      </w:r>
      <w:r w:rsidR="00592A22" w:rsidRPr="008D6B7B">
        <w:tab/>
      </w:r>
      <w:r w:rsidR="00592A22" w:rsidRPr="008D6B7B">
        <w:t>第二波</w:t>
      </w:r>
      <w:r w:rsidR="006B0C0D" w:rsidRPr="008D6B7B">
        <w:rPr>
          <w:lang w:eastAsia="zh-CN"/>
        </w:rPr>
        <w:t>（</w:t>
      </w:r>
      <w:r w:rsidR="00592A22" w:rsidRPr="008D6B7B">
        <w:t>中期</w:t>
      </w:r>
      <w:r w:rsidR="006B0C0D" w:rsidRPr="008D6B7B">
        <w:rPr>
          <w:lang w:eastAsia="zh-CN"/>
        </w:rPr>
        <w:t>）</w:t>
      </w:r>
      <w:r w:rsidR="00592A22" w:rsidRPr="008D6B7B">
        <w:t>：化學品、航太。</w:t>
      </w:r>
    </w:p>
    <w:p w14:paraId="32E24520" w14:textId="18CB8829" w:rsidR="00592A22" w:rsidRPr="008D6B7B" w:rsidRDefault="00245D7E" w:rsidP="00245D7E">
      <w:pPr>
        <w:pStyle w:val="11"/>
        <w:ind w:left="1772" w:hanging="591"/>
      </w:pPr>
      <w:r w:rsidRPr="008D6B7B">
        <w:t>（</w:t>
      </w:r>
      <w:r w:rsidR="00592A22" w:rsidRPr="008D6B7B">
        <w:t>3</w:t>
      </w:r>
      <w:r w:rsidRPr="008D6B7B">
        <w:t>）</w:t>
      </w:r>
      <w:r w:rsidR="00592A22" w:rsidRPr="008D6B7B">
        <w:tab/>
      </w:r>
      <w:r w:rsidR="00592A22" w:rsidRPr="008D6B7B">
        <w:t>第三波</w:t>
      </w:r>
      <w:r w:rsidR="006B0C0D" w:rsidRPr="008D6B7B">
        <w:rPr>
          <w:lang w:eastAsia="zh-CN"/>
        </w:rPr>
        <w:t>（</w:t>
      </w:r>
      <w:r w:rsidR="00592A22" w:rsidRPr="008D6B7B">
        <w:t>長期</w:t>
      </w:r>
      <w:r w:rsidR="006B0C0D" w:rsidRPr="008D6B7B">
        <w:rPr>
          <w:lang w:eastAsia="zh-CN"/>
        </w:rPr>
        <w:t>）</w:t>
      </w:r>
      <w:r w:rsidR="00592A22" w:rsidRPr="008D6B7B">
        <w:t>：醫療器材及其他。</w:t>
      </w:r>
    </w:p>
    <w:p w14:paraId="2D82B7F7" w14:textId="5564F38C" w:rsidR="00592A22" w:rsidRPr="008D6B7B" w:rsidRDefault="00592A22" w:rsidP="00BE0621">
      <w:pPr>
        <w:pStyle w:val="af1"/>
        <w:ind w:left="1417" w:firstLine="472"/>
      </w:pPr>
      <w:r w:rsidRPr="008D6B7B">
        <w:t>為落實</w:t>
      </w:r>
      <w:r w:rsidRPr="008D6B7B">
        <w:t>NIP</w:t>
      </w:r>
      <w:r w:rsidRPr="008D6B7B">
        <w:t>之政策目標，馬國政府</w:t>
      </w:r>
      <w:r w:rsidR="000D0E4E" w:rsidRPr="008D6B7B">
        <w:t>已</w:t>
      </w:r>
      <w:r w:rsidRPr="008D6B7B">
        <w:t>設立國家投資理事會</w:t>
      </w:r>
      <w:r w:rsidR="006B0C0D" w:rsidRPr="008D6B7B">
        <w:t>（</w:t>
      </w:r>
      <w:r w:rsidRPr="008D6B7B">
        <w:t>National Investment Council</w:t>
      </w:r>
      <w:r w:rsidR="006B0C0D" w:rsidRPr="008D6B7B">
        <w:t>）</w:t>
      </w:r>
      <w:r w:rsidR="000D0E4E" w:rsidRPr="008D6B7B">
        <w:t>由首相親自主持</w:t>
      </w:r>
      <w:r w:rsidRPr="008D6B7B">
        <w:t>，其秘書處由投貿部領軍，理事會下設國家投資委員會</w:t>
      </w:r>
      <w:r w:rsidR="006B0C0D" w:rsidRPr="008D6B7B">
        <w:t>（</w:t>
      </w:r>
      <w:r w:rsidRPr="008D6B7B">
        <w:t>National Committee on Investment</w:t>
      </w:r>
      <w:r w:rsidR="006B0C0D" w:rsidRPr="008D6B7B">
        <w:t>）</w:t>
      </w:r>
      <w:r w:rsidRPr="008D6B7B">
        <w:t>，由馬國財政部及投貿部秘書長共同主持，並設立多個執行團隊，以達促進馬國投資之終極目標。</w:t>
      </w:r>
    </w:p>
    <w:p w14:paraId="0AD84252" w14:textId="2E245356" w:rsidR="0048476D" w:rsidRPr="008D6B7B" w:rsidRDefault="00257D06" w:rsidP="00357BC8">
      <w:pPr>
        <w:pStyle w:val="af"/>
        <w:ind w:left="1417" w:hanging="472"/>
      </w:pPr>
      <w:r w:rsidRPr="008D6B7B">
        <w:t>５</w:t>
      </w:r>
      <w:r w:rsidR="0048476D" w:rsidRPr="008D6B7B">
        <w:t>、工業</w:t>
      </w:r>
      <w:r w:rsidR="0048476D" w:rsidRPr="008D6B7B">
        <w:t>4.0</w:t>
      </w:r>
      <w:r w:rsidR="0048476D" w:rsidRPr="008D6B7B">
        <w:t>政策</w:t>
      </w:r>
      <w:r w:rsidR="006B0C0D" w:rsidRPr="008D6B7B">
        <w:rPr>
          <w:lang w:eastAsia="zh-CN"/>
        </w:rPr>
        <w:t>（</w:t>
      </w:r>
      <w:r w:rsidR="0048476D" w:rsidRPr="008D6B7B">
        <w:t>Industry</w:t>
      </w:r>
      <w:r w:rsidR="003215C4" w:rsidRPr="008D6B7B">
        <w:rPr>
          <w:lang w:eastAsia="zh-CN"/>
        </w:rPr>
        <w:t xml:space="preserve"> </w:t>
      </w:r>
      <w:r w:rsidR="0048476D" w:rsidRPr="008D6B7B">
        <w:t>4WRD</w:t>
      </w:r>
      <w:r w:rsidR="006B0C0D" w:rsidRPr="008D6B7B">
        <w:rPr>
          <w:lang w:eastAsia="zh-CN"/>
        </w:rPr>
        <w:t>）</w:t>
      </w:r>
      <w:r w:rsidR="0048476D" w:rsidRPr="008D6B7B">
        <w:t>：</w:t>
      </w:r>
    </w:p>
    <w:p w14:paraId="2574F11F" w14:textId="51DA6DDF" w:rsidR="0048476D" w:rsidRPr="008D6B7B" w:rsidRDefault="0048476D" w:rsidP="00357BC8">
      <w:pPr>
        <w:pStyle w:val="af1"/>
        <w:ind w:left="1417" w:firstLine="472"/>
      </w:pPr>
      <w:r w:rsidRPr="008D6B7B">
        <w:t>馬來西亞時任首相馬哈迪於</w:t>
      </w:r>
      <w:r w:rsidRPr="008D6B7B">
        <w:t>2018</w:t>
      </w:r>
      <w:r w:rsidRPr="008D6B7B">
        <w:t>年啟動「國家工業</w:t>
      </w:r>
      <w:r w:rsidRPr="008D6B7B">
        <w:t>4.0</w:t>
      </w:r>
      <w:r w:rsidRPr="008D6B7B">
        <w:t>政策」</w:t>
      </w:r>
      <w:r w:rsidR="006B0C0D" w:rsidRPr="008D6B7B">
        <w:rPr>
          <w:lang w:eastAsia="zh-CN"/>
        </w:rPr>
        <w:t>（</w:t>
      </w:r>
      <w:r w:rsidRPr="008D6B7B">
        <w:t>National Policy on Industry 4.0</w:t>
      </w:r>
      <w:r w:rsidR="006B0C0D" w:rsidRPr="008D6B7B">
        <w:rPr>
          <w:lang w:eastAsia="zh-CN"/>
        </w:rPr>
        <w:t>）</w:t>
      </w:r>
      <w:r w:rsidRPr="008D6B7B">
        <w:t>，又稱「工業</w:t>
      </w:r>
      <w:r w:rsidRPr="008D6B7B">
        <w:t>4WRD</w:t>
      </w:r>
      <w:r w:rsidRPr="008D6B7B">
        <w:t>」</w:t>
      </w:r>
      <w:r w:rsidR="006B0C0D" w:rsidRPr="008D6B7B">
        <w:rPr>
          <w:lang w:eastAsia="zh-CN"/>
        </w:rPr>
        <w:t>（</w:t>
      </w:r>
      <w:r w:rsidRPr="008D6B7B">
        <w:t>Industry 4WRD</w:t>
      </w:r>
      <w:r w:rsidR="006B0C0D" w:rsidRPr="008D6B7B">
        <w:rPr>
          <w:lang w:eastAsia="zh-CN"/>
        </w:rPr>
        <w:t>）</w:t>
      </w:r>
      <w:r w:rsidRPr="008D6B7B">
        <w:t>，盼透過提高生產力、創新及更多技術含量等策略，推動馬國製造業及其他相關服務數位化轉型。並聚焦</w:t>
      </w:r>
      <w:r w:rsidRPr="008D6B7B">
        <w:t>12</w:t>
      </w:r>
      <w:r w:rsidRPr="008D6B7B">
        <w:t>項潛力領域投資提供獎勵措施。</w:t>
      </w:r>
    </w:p>
    <w:p w14:paraId="125307FC" w14:textId="34547720" w:rsidR="0048476D" w:rsidRPr="008D6B7B" w:rsidRDefault="00257D06" w:rsidP="00357BC8">
      <w:pPr>
        <w:pStyle w:val="af"/>
        <w:ind w:left="1417" w:hanging="472"/>
      </w:pPr>
      <w:r w:rsidRPr="008D6B7B">
        <w:t>６</w:t>
      </w:r>
      <w:r w:rsidR="0048476D" w:rsidRPr="008D6B7B">
        <w:t>、對外洽簽自由貿易協定情形：馬來西亞共計已簽署了共計</w:t>
      </w:r>
      <w:r w:rsidR="0048476D" w:rsidRPr="008D6B7B">
        <w:t>1</w:t>
      </w:r>
      <w:r w:rsidR="009F74B8" w:rsidRPr="008D6B7B">
        <w:t>7</w:t>
      </w:r>
      <w:r w:rsidR="0048476D" w:rsidRPr="008D6B7B">
        <w:t>項自由貿易協定</w:t>
      </w:r>
      <w:r w:rsidR="006B0C0D" w:rsidRPr="008D6B7B">
        <w:t>（</w:t>
      </w:r>
      <w:r w:rsidR="0048476D" w:rsidRPr="008D6B7B">
        <w:t>FTA</w:t>
      </w:r>
      <w:r w:rsidR="006B0C0D" w:rsidRPr="008D6B7B">
        <w:t>）</w:t>
      </w:r>
      <w:r w:rsidR="0048476D" w:rsidRPr="008D6B7B">
        <w:t>，其中包括</w:t>
      </w:r>
      <w:r w:rsidR="009F74B8" w:rsidRPr="008D6B7B">
        <w:t>8</w:t>
      </w:r>
      <w:r w:rsidR="0048476D" w:rsidRPr="008D6B7B">
        <w:t>個雙邊自由貿易協定及</w:t>
      </w:r>
      <w:r w:rsidR="0048476D" w:rsidRPr="008D6B7B">
        <w:t>9</w:t>
      </w:r>
      <w:r w:rsidR="0048476D" w:rsidRPr="008D6B7B">
        <w:t>個區域自由貿易協定。</w:t>
      </w:r>
    </w:p>
    <w:p w14:paraId="6233DB01" w14:textId="77777777" w:rsidR="00BE0621" w:rsidRPr="008D6B7B" w:rsidRDefault="00BE0621" w:rsidP="00BE0621">
      <w:pPr>
        <w:pStyle w:val="11"/>
        <w:ind w:left="1772" w:hanging="591"/>
      </w:pPr>
    </w:p>
    <w:p w14:paraId="613D7F4D" w14:textId="789AB58D" w:rsidR="0048476D" w:rsidRPr="008D6B7B" w:rsidRDefault="0048476D" w:rsidP="00BE0621">
      <w:pPr>
        <w:pStyle w:val="11"/>
        <w:ind w:left="1772" w:hanging="591"/>
      </w:pPr>
      <w:r w:rsidRPr="008D6B7B">
        <w:lastRenderedPageBreak/>
        <w:t>（</w:t>
      </w:r>
      <w:r w:rsidRPr="008D6B7B">
        <w:t>1</w:t>
      </w:r>
      <w:r w:rsidRPr="008D6B7B">
        <w:t>）雙邊自由貿易協定</w:t>
      </w:r>
      <w:r w:rsidR="006B0C0D" w:rsidRPr="008D6B7B">
        <w:t>（</w:t>
      </w:r>
      <w:r w:rsidR="009F74B8" w:rsidRPr="008D6B7B">
        <w:t>8</w:t>
      </w:r>
      <w:r w:rsidRPr="008D6B7B">
        <w:t>個</w:t>
      </w:r>
      <w:r w:rsidR="006B0C0D" w:rsidRPr="008D6B7B">
        <w:t>）</w:t>
      </w:r>
      <w:r w:rsidRPr="008D6B7B">
        <w:t>：馬來西亞日本經濟夥伴協定</w:t>
      </w:r>
      <w:r w:rsidR="006B0C0D" w:rsidRPr="008D6B7B">
        <w:t>（</w:t>
      </w:r>
      <w:r w:rsidRPr="008D6B7B">
        <w:t>MJEPA</w:t>
      </w:r>
      <w:r w:rsidR="006B0C0D" w:rsidRPr="008D6B7B">
        <w:t>）</w:t>
      </w:r>
      <w:r w:rsidRPr="008D6B7B">
        <w:t>、馬來西亞巴基斯坦緊密經濟夥伴協定</w:t>
      </w:r>
      <w:r w:rsidR="006B0C0D" w:rsidRPr="008D6B7B">
        <w:t>（</w:t>
      </w:r>
      <w:r w:rsidRPr="008D6B7B">
        <w:t>MPCEPA</w:t>
      </w:r>
      <w:r w:rsidR="006B0C0D" w:rsidRPr="008D6B7B">
        <w:t>）</w:t>
      </w:r>
      <w:r w:rsidRPr="008D6B7B">
        <w:t>、馬來西亞紐西蘭自由貿易協定</w:t>
      </w:r>
      <w:r w:rsidR="006B0C0D" w:rsidRPr="008D6B7B">
        <w:t>（</w:t>
      </w:r>
      <w:r w:rsidRPr="008D6B7B">
        <w:t>MNZFTA</w:t>
      </w:r>
      <w:r w:rsidR="006B0C0D" w:rsidRPr="008D6B7B">
        <w:t>）</w:t>
      </w:r>
      <w:r w:rsidRPr="008D6B7B">
        <w:t>、馬來西亞印度全面經濟合作協定</w:t>
      </w:r>
      <w:r w:rsidR="006B0C0D" w:rsidRPr="008D6B7B">
        <w:t>（</w:t>
      </w:r>
      <w:r w:rsidRPr="008D6B7B">
        <w:t>MICECA</w:t>
      </w:r>
      <w:r w:rsidR="006B0C0D" w:rsidRPr="008D6B7B">
        <w:t>）</w:t>
      </w:r>
      <w:r w:rsidRPr="008D6B7B">
        <w:t>、馬來西亞智利自由貿易協定</w:t>
      </w:r>
      <w:r w:rsidR="006B0C0D" w:rsidRPr="008D6B7B">
        <w:t>（</w:t>
      </w:r>
      <w:r w:rsidRPr="008D6B7B">
        <w:t>MCFTA</w:t>
      </w:r>
      <w:r w:rsidR="006B0C0D" w:rsidRPr="008D6B7B">
        <w:t>）</w:t>
      </w:r>
      <w:r w:rsidRPr="008D6B7B">
        <w:t>、馬來西亞澳洲自由貿易協定</w:t>
      </w:r>
      <w:r w:rsidR="006B0C0D" w:rsidRPr="008D6B7B">
        <w:t>（</w:t>
      </w:r>
      <w:r w:rsidRPr="008D6B7B">
        <w:t>MAFTA</w:t>
      </w:r>
      <w:r w:rsidR="006B0C0D" w:rsidRPr="008D6B7B">
        <w:t>）</w:t>
      </w:r>
      <w:r w:rsidRPr="008D6B7B">
        <w:t>及馬來西亞土耳其自由貿易協定</w:t>
      </w:r>
      <w:r w:rsidR="006B0C0D" w:rsidRPr="008D6B7B">
        <w:t>（</w:t>
      </w:r>
      <w:r w:rsidRPr="008D6B7B">
        <w:t>MTFTA</w:t>
      </w:r>
      <w:r w:rsidR="006B0C0D" w:rsidRPr="008D6B7B">
        <w:t>）</w:t>
      </w:r>
      <w:r w:rsidR="009F74B8" w:rsidRPr="008D6B7B">
        <w:t>、馬來西亞</w:t>
      </w:r>
      <w:r w:rsidR="009F74B8" w:rsidRPr="008D6B7B">
        <w:t>–</w:t>
      </w:r>
      <w:r w:rsidR="009F74B8" w:rsidRPr="008D6B7B">
        <w:t>阿拉伯聯合大公國全面經濟夥伴協定</w:t>
      </w:r>
      <w:r w:rsidR="009F74B8" w:rsidRPr="008D6B7B">
        <w:t xml:space="preserve"> </w:t>
      </w:r>
      <w:r w:rsidR="006B0C0D" w:rsidRPr="008D6B7B">
        <w:t>（</w:t>
      </w:r>
      <w:r w:rsidR="009F74B8" w:rsidRPr="008D6B7B">
        <w:t>MY-UAE CEPA</w:t>
      </w:r>
      <w:r w:rsidR="006B0C0D" w:rsidRPr="008D6B7B">
        <w:t>）</w:t>
      </w:r>
      <w:r w:rsidRPr="008D6B7B">
        <w:t>。</w:t>
      </w:r>
    </w:p>
    <w:p w14:paraId="0F498CF6" w14:textId="372B0FAC" w:rsidR="0048476D" w:rsidRPr="008D6B7B" w:rsidRDefault="0048476D" w:rsidP="00BE0621">
      <w:pPr>
        <w:pStyle w:val="11"/>
        <w:ind w:left="1772" w:hanging="591"/>
      </w:pPr>
      <w:r w:rsidRPr="008D6B7B">
        <w:t>（</w:t>
      </w:r>
      <w:r w:rsidRPr="008D6B7B">
        <w:t>2</w:t>
      </w:r>
      <w:r w:rsidRPr="008D6B7B">
        <w:t>）區域自由貿易協定</w:t>
      </w:r>
      <w:r w:rsidR="006B0C0D" w:rsidRPr="008D6B7B">
        <w:rPr>
          <w:lang w:eastAsia="zh-CN"/>
        </w:rPr>
        <w:t>（</w:t>
      </w:r>
      <w:r w:rsidRPr="008D6B7B">
        <w:t>9</w:t>
      </w:r>
      <w:r w:rsidRPr="008D6B7B">
        <w:t>個</w:t>
      </w:r>
      <w:r w:rsidR="006B0C0D" w:rsidRPr="008D6B7B">
        <w:rPr>
          <w:lang w:eastAsia="zh-CN"/>
        </w:rPr>
        <w:t>）</w:t>
      </w:r>
      <w:r w:rsidRPr="008D6B7B">
        <w:t>：東協自由貿易協定</w:t>
      </w:r>
      <w:r w:rsidR="006B0C0D" w:rsidRPr="008D6B7B">
        <w:rPr>
          <w:lang w:eastAsia="zh-CN"/>
        </w:rPr>
        <w:t>（</w:t>
      </w:r>
      <w:r w:rsidRPr="008D6B7B">
        <w:t>AFTA</w:t>
      </w:r>
      <w:r w:rsidR="006B0C0D" w:rsidRPr="008D6B7B">
        <w:rPr>
          <w:lang w:eastAsia="zh-CN"/>
        </w:rPr>
        <w:t>）</w:t>
      </w:r>
      <w:r w:rsidRPr="008D6B7B">
        <w:t>、東協</w:t>
      </w:r>
      <w:r w:rsidR="006B0C0D" w:rsidRPr="008D6B7B">
        <w:t>中國大陸</w:t>
      </w:r>
      <w:r w:rsidRPr="008D6B7B">
        <w:t>自由貿易協定</w:t>
      </w:r>
      <w:r w:rsidR="006B0C0D" w:rsidRPr="008D6B7B">
        <w:rPr>
          <w:lang w:eastAsia="zh-CN"/>
        </w:rPr>
        <w:t>（</w:t>
      </w:r>
      <w:r w:rsidR="00AD4E69" w:rsidRPr="008D6B7B">
        <w:t>A</w:t>
      </w:r>
      <w:r w:rsidR="00AD4E69" w:rsidRPr="008D6B7B">
        <w:rPr>
          <w:lang w:eastAsia="zh-CN"/>
        </w:rPr>
        <w:t>C</w:t>
      </w:r>
      <w:r w:rsidR="00AD4E69" w:rsidRPr="008D6B7B">
        <w:t>FTA</w:t>
      </w:r>
      <w:r w:rsidR="006B0C0D" w:rsidRPr="008D6B7B">
        <w:rPr>
          <w:lang w:eastAsia="zh-CN"/>
        </w:rPr>
        <w:t>）</w:t>
      </w:r>
      <w:r w:rsidRPr="008D6B7B">
        <w:t>、東協韓國自由貿易協定</w:t>
      </w:r>
      <w:r w:rsidR="006B0C0D" w:rsidRPr="008D6B7B">
        <w:rPr>
          <w:lang w:eastAsia="zh-CN"/>
        </w:rPr>
        <w:t>（</w:t>
      </w:r>
      <w:r w:rsidRPr="008D6B7B">
        <w:t>AKFTA</w:t>
      </w:r>
      <w:r w:rsidR="006B0C0D" w:rsidRPr="008D6B7B">
        <w:rPr>
          <w:lang w:eastAsia="zh-CN"/>
        </w:rPr>
        <w:t>）</w:t>
      </w:r>
      <w:r w:rsidRPr="008D6B7B">
        <w:t>、東協日本全面經濟合作夥伴協定</w:t>
      </w:r>
      <w:r w:rsidR="006B0C0D" w:rsidRPr="008D6B7B">
        <w:rPr>
          <w:lang w:eastAsia="zh-CN"/>
        </w:rPr>
        <w:t>（</w:t>
      </w:r>
      <w:r w:rsidRPr="008D6B7B">
        <w:t>AJCEP</w:t>
      </w:r>
      <w:r w:rsidR="006B0C0D" w:rsidRPr="008D6B7B">
        <w:rPr>
          <w:lang w:eastAsia="zh-CN"/>
        </w:rPr>
        <w:t>）</w:t>
      </w:r>
      <w:r w:rsidRPr="008D6B7B">
        <w:t>、東協印度自由貿易協定</w:t>
      </w:r>
      <w:r w:rsidR="006B0C0D" w:rsidRPr="008D6B7B">
        <w:rPr>
          <w:lang w:eastAsia="zh-CN"/>
        </w:rPr>
        <w:t>（</w:t>
      </w:r>
      <w:r w:rsidRPr="008D6B7B">
        <w:t>AIFTA</w:t>
      </w:r>
      <w:r w:rsidR="006B0C0D" w:rsidRPr="008D6B7B">
        <w:rPr>
          <w:lang w:eastAsia="zh-CN"/>
        </w:rPr>
        <w:t>）</w:t>
      </w:r>
      <w:r w:rsidRPr="008D6B7B">
        <w:t>、東協澳洲紐西蘭自由貿易協定</w:t>
      </w:r>
      <w:r w:rsidR="006B0C0D" w:rsidRPr="008D6B7B">
        <w:rPr>
          <w:lang w:eastAsia="zh-CN"/>
        </w:rPr>
        <w:t>（</w:t>
      </w:r>
      <w:r w:rsidRPr="008D6B7B">
        <w:t>AANZFTA</w:t>
      </w:r>
      <w:r w:rsidR="006B0C0D" w:rsidRPr="008D6B7B">
        <w:rPr>
          <w:lang w:eastAsia="zh-CN"/>
        </w:rPr>
        <w:t>）</w:t>
      </w:r>
      <w:r w:rsidRPr="008D6B7B">
        <w:t>、東協香港自由貿易協定</w:t>
      </w:r>
      <w:r w:rsidR="006B0C0D" w:rsidRPr="008D6B7B">
        <w:rPr>
          <w:lang w:eastAsia="zh-CN"/>
        </w:rPr>
        <w:t>（</w:t>
      </w:r>
      <w:r w:rsidRPr="008D6B7B">
        <w:t>AHKFTA</w:t>
      </w:r>
      <w:r w:rsidR="006B0C0D" w:rsidRPr="008D6B7B">
        <w:rPr>
          <w:lang w:eastAsia="zh-CN"/>
        </w:rPr>
        <w:t>）</w:t>
      </w:r>
      <w:r w:rsidRPr="008D6B7B">
        <w:t>、跨太平洋夥伴全面進步夥伴協定</w:t>
      </w:r>
      <w:r w:rsidR="006B0C0D" w:rsidRPr="008D6B7B">
        <w:rPr>
          <w:lang w:eastAsia="zh-CN"/>
        </w:rPr>
        <w:t>（</w:t>
      </w:r>
      <w:r w:rsidRPr="008D6B7B">
        <w:t>CPTPP</w:t>
      </w:r>
      <w:r w:rsidR="006B0C0D" w:rsidRPr="008D6B7B">
        <w:rPr>
          <w:lang w:eastAsia="zh-CN"/>
        </w:rPr>
        <w:t>）</w:t>
      </w:r>
      <w:r w:rsidRPr="008D6B7B">
        <w:t>及區域全面經濟夥伴協定</w:t>
      </w:r>
      <w:r w:rsidR="006B0C0D" w:rsidRPr="008D6B7B">
        <w:rPr>
          <w:lang w:eastAsia="zh-CN"/>
        </w:rPr>
        <w:t>（</w:t>
      </w:r>
      <w:r w:rsidRPr="008D6B7B">
        <w:t>RCEP</w:t>
      </w:r>
      <w:r w:rsidR="006B0C0D" w:rsidRPr="008D6B7B">
        <w:rPr>
          <w:lang w:eastAsia="zh-CN"/>
        </w:rPr>
        <w:t>）</w:t>
      </w:r>
      <w:r w:rsidRPr="008D6B7B">
        <w:t>。</w:t>
      </w:r>
    </w:p>
    <w:p w14:paraId="13B160A2" w14:textId="77777777" w:rsidR="0048476D" w:rsidRPr="008D6B7B" w:rsidRDefault="0048476D" w:rsidP="00357BC8">
      <w:pPr>
        <w:pStyle w:val="af"/>
        <w:ind w:left="1417" w:hanging="472"/>
      </w:pPr>
      <w:r w:rsidRPr="008D6B7B">
        <w:t>７、永續能源政策：</w:t>
      </w:r>
    </w:p>
    <w:p w14:paraId="16D4E139" w14:textId="7E647899" w:rsidR="0048476D" w:rsidRPr="008D6B7B" w:rsidRDefault="0048476D" w:rsidP="00357BC8">
      <w:pPr>
        <w:pStyle w:val="af1"/>
        <w:ind w:left="1417" w:firstLine="472"/>
      </w:pPr>
      <w:r w:rsidRPr="008D6B7B">
        <w:t>馬來西亞能源及天然資源部</w:t>
      </w:r>
      <w:r w:rsidR="006B0C0D" w:rsidRPr="008D6B7B">
        <w:t>（</w:t>
      </w:r>
      <w:r w:rsidRPr="008D6B7B">
        <w:t>NRECC</w:t>
      </w:r>
      <w:r w:rsidR="006B0C0D" w:rsidRPr="008D6B7B">
        <w:t>）</w:t>
      </w:r>
      <w:r w:rsidRPr="008D6B7B">
        <w:t>2023</w:t>
      </w:r>
      <w:r w:rsidRPr="008D6B7B">
        <w:t>年</w:t>
      </w:r>
      <w:r w:rsidRPr="008D6B7B">
        <w:t>3</w:t>
      </w:r>
      <w:r w:rsidRPr="008D6B7B">
        <w:t>月</w:t>
      </w:r>
      <w:r w:rsidRPr="008D6B7B">
        <w:t>9</w:t>
      </w:r>
      <w:r w:rsidRPr="008D6B7B">
        <w:t>日發布</w:t>
      </w:r>
      <w:r w:rsidR="001C2C48" w:rsidRPr="008D6B7B">
        <w:t>「</w:t>
      </w:r>
      <w:r w:rsidRPr="008D6B7B">
        <w:t>馬來西亞能源轉型展望</w:t>
      </w:r>
      <w:r w:rsidR="001C2C48" w:rsidRPr="008D6B7B">
        <w:t>」</w:t>
      </w:r>
      <w:r w:rsidRPr="008D6B7B">
        <w:t>擘劃清潔、可持續的能源系統的長期能源路徑，此長期</w:t>
      </w:r>
      <w:r w:rsidR="00245D7E" w:rsidRPr="008D6B7B">
        <w:t>計畫</w:t>
      </w:r>
      <w:r w:rsidRPr="008D6B7B">
        <w:t>強調須克服目前的電網集成挑戰並創造電網彈性的解決方案，並將在電力部門和與電網相關領域投資至少</w:t>
      </w:r>
      <w:r w:rsidRPr="008D6B7B">
        <w:t>3,750</w:t>
      </w:r>
      <w:r w:rsidRPr="008D6B7B">
        <w:t>億美元。馬來西亞擁有從生產到服務供應階段的強大的可再生能源產業價值，並將運用此競爭吸引優質投資。</w:t>
      </w:r>
    </w:p>
    <w:p w14:paraId="7FD10E49" w14:textId="76461F2A" w:rsidR="0048476D" w:rsidRPr="008D6B7B" w:rsidRDefault="0048476D" w:rsidP="00257D06">
      <w:pPr>
        <w:pStyle w:val="af1"/>
        <w:ind w:left="1417" w:firstLine="472"/>
      </w:pPr>
      <w:r w:rsidRPr="008D6B7B">
        <w:t>另由於馬國</w:t>
      </w:r>
      <w:r w:rsidRPr="008D6B7B">
        <w:t>2021</w:t>
      </w:r>
      <w:r w:rsidR="00592A22" w:rsidRPr="008D6B7B">
        <w:t>年數州大水災，馬國政府積極採取措施解決永續問題。馬</w:t>
      </w:r>
      <w:r w:rsidRPr="008D6B7B">
        <w:t>國金融業者亦將環境、社會與治理</w:t>
      </w:r>
      <w:r w:rsidR="006B0C0D" w:rsidRPr="008D6B7B">
        <w:t>（</w:t>
      </w:r>
      <w:r w:rsidRPr="008D6B7B">
        <w:t>ESG</w:t>
      </w:r>
      <w:r w:rsidR="006B0C0D" w:rsidRPr="008D6B7B">
        <w:t>）</w:t>
      </w:r>
      <w:r w:rsidR="00592A22" w:rsidRPr="008D6B7B">
        <w:t>等因素納入治理、商業策略、營運和風險管理考量之中。因此，</w:t>
      </w:r>
      <w:r w:rsidRPr="008D6B7B">
        <w:t>馬國央行</w:t>
      </w:r>
      <w:r w:rsidR="006B0C0D" w:rsidRPr="008D6B7B">
        <w:t>（</w:t>
      </w:r>
      <w:r w:rsidRPr="008D6B7B">
        <w:t>BNM</w:t>
      </w:r>
      <w:r w:rsidR="006B0C0D" w:rsidRPr="008D6B7B">
        <w:t>）</w:t>
      </w:r>
      <w:r w:rsidRPr="008D6B7B">
        <w:t>發布「氣候變化和原則基礎分類法</w:t>
      </w:r>
      <w:r w:rsidR="006B0C0D" w:rsidRPr="008D6B7B">
        <w:t>（</w:t>
      </w:r>
      <w:r w:rsidRPr="008D6B7B">
        <w:t xml:space="preserve">Climate Change and </w:t>
      </w:r>
      <w:r w:rsidRPr="008D6B7B">
        <w:lastRenderedPageBreak/>
        <w:t>Principle-Based Taxonomy</w:t>
      </w:r>
      <w:r w:rsidR="00E44B6D" w:rsidRPr="008D6B7B">
        <w:t>，</w:t>
      </w:r>
      <w:r w:rsidRPr="008D6B7B">
        <w:t>CCPT</w:t>
      </w:r>
      <w:r w:rsidR="006B0C0D" w:rsidRPr="008D6B7B">
        <w:t>）</w:t>
      </w:r>
      <w:r w:rsidR="00592A22" w:rsidRPr="008D6B7B">
        <w:t>」指南文件，</w:t>
      </w:r>
      <w:r w:rsidRPr="008D6B7B">
        <w:t>促使金融體系協助客戶達到永續目標。</w:t>
      </w:r>
    </w:p>
    <w:p w14:paraId="121E0AC5" w14:textId="1D9AB842" w:rsidR="0048476D" w:rsidRPr="008D6B7B" w:rsidRDefault="0048476D" w:rsidP="00357BC8">
      <w:pPr>
        <w:pStyle w:val="af1"/>
        <w:ind w:left="1417" w:firstLine="472"/>
      </w:pPr>
      <w:r w:rsidRPr="008D6B7B">
        <w:t>上述分類法共制定了五項指導原則</w:t>
      </w:r>
      <w:r w:rsidR="006B0C0D" w:rsidRPr="008D6B7B">
        <w:t>（</w:t>
      </w:r>
      <w:r w:rsidRPr="008D6B7B">
        <w:t>Guiding Principle</w:t>
      </w:r>
      <w:r w:rsidR="001C2C48" w:rsidRPr="008D6B7B">
        <w:t>，</w:t>
      </w:r>
      <w:r w:rsidRPr="008D6B7B">
        <w:t>GP</w:t>
      </w:r>
      <w:r w:rsidR="006B0C0D" w:rsidRPr="008D6B7B">
        <w:t>）</w:t>
      </w:r>
      <w:r w:rsidRPr="008D6B7B">
        <w:t>，為受</w:t>
      </w:r>
      <w:r w:rsidRPr="008D6B7B">
        <w:t>BNM</w:t>
      </w:r>
      <w:r w:rsidRPr="008D6B7B">
        <w:t>監管的金融機構</w:t>
      </w:r>
      <w:r w:rsidR="006B0C0D" w:rsidRPr="008D6B7B">
        <w:t>（</w:t>
      </w:r>
      <w:r w:rsidRPr="008D6B7B">
        <w:t>包括投資銀行、伊斯蘭銀行、保險銀行等</w:t>
      </w:r>
      <w:r w:rsidR="006B0C0D" w:rsidRPr="008D6B7B">
        <w:t>）</w:t>
      </w:r>
      <w:r w:rsidRPr="008D6B7B">
        <w:t>提供指南，鼓勵金融機構在企業盡職調查中評估經濟活動對永續活動之支持，分類方法包括：</w:t>
      </w:r>
    </w:p>
    <w:p w14:paraId="258FF1F9" w14:textId="0E853601" w:rsidR="0048476D" w:rsidRPr="008D6B7B" w:rsidRDefault="0048476D" w:rsidP="00357BC8">
      <w:pPr>
        <w:pStyle w:val="11"/>
        <w:ind w:left="1772" w:hanging="591"/>
        <w:rPr>
          <w:lang w:val="en-US"/>
        </w:rPr>
      </w:pPr>
      <w:r w:rsidRPr="008D6B7B">
        <w:rPr>
          <w:lang w:val="en-US"/>
        </w:rPr>
        <w:t>（</w:t>
      </w:r>
      <w:r w:rsidRPr="008D6B7B">
        <w:rPr>
          <w:lang w:val="en-US"/>
        </w:rPr>
        <w:t>1</w:t>
      </w:r>
      <w:r w:rsidRPr="008D6B7B">
        <w:rPr>
          <w:lang w:val="en-US"/>
        </w:rPr>
        <w:t>）</w:t>
      </w:r>
      <w:r w:rsidRPr="008D6B7B">
        <w:rPr>
          <w:lang w:val="en-US"/>
        </w:rPr>
        <w:tab/>
      </w:r>
      <w:r w:rsidRPr="008D6B7B">
        <w:t>減緩氣候變遷</w:t>
      </w:r>
      <w:r w:rsidR="006B0C0D" w:rsidRPr="008D6B7B">
        <w:rPr>
          <w:lang w:val="en-US" w:eastAsia="zh-CN"/>
        </w:rPr>
        <w:t>（</w:t>
      </w:r>
      <w:r w:rsidRPr="008D6B7B">
        <w:rPr>
          <w:lang w:val="en-US"/>
        </w:rPr>
        <w:t>Climate Change Mitigation</w:t>
      </w:r>
      <w:r w:rsidR="006B0C0D" w:rsidRPr="008D6B7B">
        <w:rPr>
          <w:lang w:val="en-US" w:eastAsia="zh-CN"/>
        </w:rPr>
        <w:t>）</w:t>
      </w:r>
      <w:r w:rsidRPr="008D6B7B">
        <w:rPr>
          <w:lang w:val="en-US"/>
        </w:rPr>
        <w:t>：</w:t>
      </w:r>
      <w:r w:rsidRPr="008D6B7B">
        <w:t>避免溫室氣體排放、減少溫室氣體排放或使它者避免或減少溫室氣體排放</w:t>
      </w:r>
      <w:r w:rsidRPr="008D6B7B">
        <w:rPr>
          <w:lang w:val="en-US"/>
        </w:rPr>
        <w:t>；</w:t>
      </w:r>
      <w:r w:rsidRPr="008D6B7B">
        <w:t>具體作法包括使用再生能源或造林等</w:t>
      </w:r>
      <w:r w:rsidRPr="008D6B7B">
        <w:rPr>
          <w:lang w:val="en-US"/>
        </w:rPr>
        <w:t>；</w:t>
      </w:r>
    </w:p>
    <w:p w14:paraId="1E429F19" w14:textId="60A5C339" w:rsidR="0048476D" w:rsidRPr="008D6B7B" w:rsidRDefault="0048476D" w:rsidP="00357BC8">
      <w:pPr>
        <w:pStyle w:val="11"/>
        <w:ind w:left="1772" w:hanging="591"/>
        <w:rPr>
          <w:lang w:val="en-US"/>
        </w:rPr>
      </w:pPr>
      <w:r w:rsidRPr="008D6B7B">
        <w:rPr>
          <w:lang w:val="en-US"/>
        </w:rPr>
        <w:t>（</w:t>
      </w:r>
      <w:r w:rsidRPr="008D6B7B">
        <w:rPr>
          <w:lang w:val="en-US"/>
        </w:rPr>
        <w:t>2</w:t>
      </w:r>
      <w:r w:rsidRPr="008D6B7B">
        <w:rPr>
          <w:lang w:val="en-US"/>
        </w:rPr>
        <w:t>）</w:t>
      </w:r>
      <w:r w:rsidRPr="008D6B7B">
        <w:rPr>
          <w:lang w:val="en-US"/>
        </w:rPr>
        <w:tab/>
      </w:r>
      <w:r w:rsidRPr="008D6B7B">
        <w:t>氣候變遷適應</w:t>
      </w:r>
      <w:r w:rsidR="006B0C0D" w:rsidRPr="008D6B7B">
        <w:rPr>
          <w:lang w:val="en-US" w:eastAsia="zh-CN"/>
        </w:rPr>
        <w:t>（</w:t>
      </w:r>
      <w:r w:rsidRPr="008D6B7B">
        <w:rPr>
          <w:lang w:val="en-US"/>
        </w:rPr>
        <w:t>Climate Change Adaptation</w:t>
      </w:r>
      <w:r w:rsidR="006B0C0D" w:rsidRPr="008D6B7B">
        <w:rPr>
          <w:lang w:val="en-US" w:eastAsia="zh-CN"/>
        </w:rPr>
        <w:t>）</w:t>
      </w:r>
      <w:r w:rsidRPr="008D6B7B">
        <w:rPr>
          <w:lang w:val="en-US"/>
        </w:rPr>
        <w:t>：</w:t>
      </w:r>
      <w:r w:rsidRPr="008D6B7B">
        <w:t>採取措施提高對氣候變化之適應力或協助它者提高適應氣候變化能力</w:t>
      </w:r>
      <w:r w:rsidRPr="008D6B7B">
        <w:rPr>
          <w:lang w:val="en-US"/>
        </w:rPr>
        <w:t>；</w:t>
      </w:r>
      <w:r w:rsidRPr="008D6B7B">
        <w:t>具體作法包括節水、蒐集雨水、建築改造以及在沿海地區建造海堤等</w:t>
      </w:r>
      <w:r w:rsidRPr="008D6B7B">
        <w:rPr>
          <w:lang w:val="en-US"/>
        </w:rPr>
        <w:t>；</w:t>
      </w:r>
    </w:p>
    <w:p w14:paraId="7CDE3A0D" w14:textId="190AEDED" w:rsidR="0048476D" w:rsidRPr="008D6B7B" w:rsidRDefault="0048476D" w:rsidP="00357BC8">
      <w:pPr>
        <w:pStyle w:val="11"/>
        <w:ind w:left="1772" w:hanging="591"/>
        <w:rPr>
          <w:lang w:val="en-US"/>
        </w:rPr>
      </w:pPr>
      <w:r w:rsidRPr="008D6B7B">
        <w:rPr>
          <w:lang w:val="en-US"/>
        </w:rPr>
        <w:t>（</w:t>
      </w:r>
      <w:r w:rsidRPr="008D6B7B">
        <w:rPr>
          <w:lang w:val="en-US"/>
        </w:rPr>
        <w:t>3</w:t>
      </w:r>
      <w:r w:rsidRPr="008D6B7B">
        <w:rPr>
          <w:lang w:val="en-US"/>
        </w:rPr>
        <w:t>）</w:t>
      </w:r>
      <w:r w:rsidRPr="008D6B7B">
        <w:rPr>
          <w:lang w:val="en-US"/>
        </w:rPr>
        <w:tab/>
      </w:r>
      <w:r w:rsidRPr="008D6B7B">
        <w:t>對環境無重大傷害</w:t>
      </w:r>
      <w:r w:rsidR="006B0C0D" w:rsidRPr="008D6B7B">
        <w:rPr>
          <w:lang w:val="en-US" w:eastAsia="zh-CN"/>
        </w:rPr>
        <w:t>（</w:t>
      </w:r>
      <w:r w:rsidRPr="008D6B7B">
        <w:rPr>
          <w:lang w:val="en-US"/>
        </w:rPr>
        <w:t>No Significant Harm to the Environment</w:t>
      </w:r>
      <w:r w:rsidR="006B0C0D" w:rsidRPr="008D6B7B">
        <w:rPr>
          <w:lang w:val="en-US" w:eastAsia="zh-CN"/>
        </w:rPr>
        <w:t>）</w:t>
      </w:r>
      <w:r w:rsidRPr="008D6B7B">
        <w:rPr>
          <w:lang w:val="en-US"/>
        </w:rPr>
        <w:t>：</w:t>
      </w:r>
      <w:r w:rsidRPr="008D6B7B">
        <w:t>金融機構須考量經濟活動能預防、減少和控制汙染、保護生態及環境多樣特質及高效的使用能源及自然資源</w:t>
      </w:r>
      <w:r w:rsidRPr="008D6B7B">
        <w:rPr>
          <w:lang w:val="en-US"/>
        </w:rPr>
        <w:t>；</w:t>
      </w:r>
      <w:r w:rsidRPr="008D6B7B">
        <w:t>具體作法係要求金融機構通過環境評估</w:t>
      </w:r>
      <w:r w:rsidR="006B0C0D" w:rsidRPr="008D6B7B">
        <w:rPr>
          <w:lang w:val="en-US" w:eastAsia="zh-CN"/>
        </w:rPr>
        <w:t>（</w:t>
      </w:r>
      <w:r w:rsidRPr="008D6B7B">
        <w:t>如企業對廢棄物管理做法</w:t>
      </w:r>
      <w:r w:rsidR="006B0C0D" w:rsidRPr="008D6B7B">
        <w:rPr>
          <w:lang w:val="en-US" w:eastAsia="zh-CN"/>
        </w:rPr>
        <w:t>）</w:t>
      </w:r>
      <w:r w:rsidRPr="008D6B7B">
        <w:rPr>
          <w:lang w:val="en-US"/>
        </w:rPr>
        <w:t>，</w:t>
      </w:r>
      <w:r w:rsidRPr="008D6B7B">
        <w:t>並鼓勵金融機構為此類評估提供認證及擔保</w:t>
      </w:r>
      <w:r w:rsidRPr="008D6B7B">
        <w:rPr>
          <w:lang w:val="en-US"/>
        </w:rPr>
        <w:t>；</w:t>
      </w:r>
    </w:p>
    <w:p w14:paraId="7465F8DC" w14:textId="35D035DD" w:rsidR="0048476D" w:rsidRPr="008D6B7B" w:rsidRDefault="0048476D" w:rsidP="00357BC8">
      <w:pPr>
        <w:pStyle w:val="11"/>
        <w:ind w:left="1772" w:hanging="591"/>
      </w:pPr>
      <w:r w:rsidRPr="008D6B7B">
        <w:t>（</w:t>
      </w:r>
      <w:r w:rsidRPr="008D6B7B">
        <w:t>4</w:t>
      </w:r>
      <w:r w:rsidRPr="008D6B7B">
        <w:t>）</w:t>
      </w:r>
      <w:r w:rsidRPr="008D6B7B">
        <w:tab/>
      </w:r>
      <w:r w:rsidRPr="008D6B7B">
        <w:t>過渡期的補救措施</w:t>
      </w:r>
      <w:r w:rsidR="006B0C0D" w:rsidRPr="008D6B7B">
        <w:rPr>
          <w:lang w:eastAsia="zh-CN"/>
        </w:rPr>
        <w:t>（</w:t>
      </w:r>
      <w:r w:rsidRPr="008D6B7B">
        <w:t>Remedial Measures to Transition</w:t>
      </w:r>
      <w:r w:rsidR="006B0C0D" w:rsidRPr="008D6B7B">
        <w:rPr>
          <w:lang w:eastAsia="zh-CN"/>
        </w:rPr>
        <w:t>）</w:t>
      </w:r>
      <w:r w:rsidRPr="008D6B7B">
        <w:t>：</w:t>
      </w:r>
      <w:r w:rsidRPr="008D6B7B">
        <w:t>CCPT</w:t>
      </w:r>
      <w:r w:rsidRPr="008D6B7B">
        <w:t>考量馬國目前經濟狀況及企業適應氣候變遷所面臨的困難，要求金融機構不應過度嚴格禁止「非永續」的經濟活動，應鼓勵上開企業採取補救以及改進作法，以適應低碳經濟活動；</w:t>
      </w:r>
    </w:p>
    <w:p w14:paraId="0708FEBF" w14:textId="4D04B6C4" w:rsidR="0048476D" w:rsidRPr="008D6B7B" w:rsidRDefault="0048476D" w:rsidP="00357BC8">
      <w:pPr>
        <w:pStyle w:val="11"/>
        <w:ind w:left="1772" w:hanging="591"/>
      </w:pPr>
      <w:r w:rsidRPr="008D6B7B">
        <w:t>（</w:t>
      </w:r>
      <w:r w:rsidRPr="008D6B7B">
        <w:t>5</w:t>
      </w:r>
      <w:r w:rsidRPr="008D6B7B">
        <w:t>）</w:t>
      </w:r>
      <w:r w:rsidRPr="008D6B7B">
        <w:tab/>
      </w:r>
      <w:r w:rsidRPr="008D6B7B">
        <w:t>禁止活動</w:t>
      </w:r>
      <w:r w:rsidR="006B0C0D" w:rsidRPr="008D6B7B">
        <w:rPr>
          <w:lang w:eastAsia="zh-CN"/>
        </w:rPr>
        <w:t>（</w:t>
      </w:r>
      <w:r w:rsidRPr="008D6B7B">
        <w:t>Prohibited Activities</w:t>
      </w:r>
      <w:r w:rsidR="006B0C0D" w:rsidRPr="008D6B7B">
        <w:rPr>
          <w:lang w:eastAsia="zh-CN"/>
        </w:rPr>
        <w:t>）</w:t>
      </w:r>
      <w:r w:rsidRPr="008D6B7B">
        <w:t>：金融機構應確保經濟活動不違反馬國環境法，包括禁止非法砍罰森林、非法處理廢棄物以及放火清理土地等。</w:t>
      </w:r>
    </w:p>
    <w:p w14:paraId="1A631255" w14:textId="77777777" w:rsidR="00BE0621" w:rsidRPr="008D6B7B" w:rsidRDefault="00BE0621" w:rsidP="00357BC8">
      <w:pPr>
        <w:pStyle w:val="a6"/>
      </w:pPr>
    </w:p>
    <w:p w14:paraId="7F218B5F" w14:textId="7783E7DD" w:rsidR="0048476D" w:rsidRPr="008D6B7B" w:rsidRDefault="0048476D" w:rsidP="00357BC8">
      <w:pPr>
        <w:pStyle w:val="a6"/>
      </w:pPr>
      <w:r w:rsidRPr="008D6B7B">
        <w:lastRenderedPageBreak/>
        <w:t>（二）經濟展望</w:t>
      </w:r>
    </w:p>
    <w:p w14:paraId="222F835C" w14:textId="5379D29A" w:rsidR="005C4802" w:rsidRPr="008D6B7B" w:rsidRDefault="00CB4EB2" w:rsidP="00BE0621">
      <w:pPr>
        <w:pStyle w:val="ad"/>
        <w:ind w:left="945" w:firstLine="472"/>
        <w:rPr>
          <w:lang w:eastAsia="zh-TW"/>
        </w:rPr>
      </w:pPr>
      <w:r w:rsidRPr="008D6B7B">
        <w:rPr>
          <w:lang w:eastAsia="zh-TW"/>
        </w:rPr>
        <w:t>根據馬來西亞中央銀行</w:t>
      </w:r>
      <w:r w:rsidR="006B0C0D" w:rsidRPr="008D6B7B">
        <w:rPr>
          <w:lang w:eastAsia="zh-TW"/>
        </w:rPr>
        <w:t>（</w:t>
      </w:r>
      <w:r w:rsidRPr="008D6B7B">
        <w:rPr>
          <w:lang w:eastAsia="zh-TW"/>
        </w:rPr>
        <w:t>Central Bank of Malaysia</w:t>
      </w:r>
      <w:r w:rsidR="006B0C0D" w:rsidRPr="008D6B7B">
        <w:rPr>
          <w:lang w:eastAsia="zh-TW"/>
        </w:rPr>
        <w:t>）</w:t>
      </w:r>
      <w:r w:rsidRPr="008D6B7B">
        <w:rPr>
          <w:lang w:eastAsia="zh-TW"/>
        </w:rPr>
        <w:t>發布資料顯示，馬國</w:t>
      </w:r>
      <w:r w:rsidRPr="008D6B7B">
        <w:rPr>
          <w:lang w:eastAsia="zh-TW"/>
        </w:rPr>
        <w:t>202</w:t>
      </w:r>
      <w:r w:rsidR="00CF1018" w:rsidRPr="008D6B7B">
        <w:rPr>
          <w:lang w:eastAsia="zh-TW"/>
        </w:rPr>
        <w:t>5</w:t>
      </w:r>
      <w:r w:rsidRPr="008D6B7B">
        <w:rPr>
          <w:lang w:eastAsia="zh-TW"/>
        </w:rPr>
        <w:t>年經濟成長率為</w:t>
      </w:r>
      <w:r w:rsidRPr="008D6B7B">
        <w:rPr>
          <w:lang w:eastAsia="zh-TW"/>
        </w:rPr>
        <w:t>5.</w:t>
      </w:r>
      <w:r w:rsidR="00CF1018" w:rsidRPr="008D6B7B">
        <w:rPr>
          <w:lang w:eastAsia="zh-TW"/>
        </w:rPr>
        <w:t>2</w:t>
      </w:r>
      <w:r w:rsidRPr="008D6B7B">
        <w:rPr>
          <w:lang w:eastAsia="zh-TW"/>
        </w:rPr>
        <w:t>%</w:t>
      </w:r>
      <w:r w:rsidRPr="008D6B7B">
        <w:rPr>
          <w:lang w:eastAsia="zh-TW"/>
        </w:rPr>
        <w:t>，</w:t>
      </w:r>
      <w:r w:rsidR="005F305E" w:rsidRPr="008D6B7B">
        <w:rPr>
          <w:lang w:eastAsia="zh-TW"/>
        </w:rPr>
        <w:t>略</w:t>
      </w:r>
      <w:r w:rsidRPr="008D6B7B">
        <w:rPr>
          <w:lang w:eastAsia="zh-TW"/>
        </w:rPr>
        <w:t>高於</w:t>
      </w:r>
      <w:r w:rsidRPr="008D6B7B">
        <w:rPr>
          <w:lang w:eastAsia="zh-TW"/>
        </w:rPr>
        <w:t>202</w:t>
      </w:r>
      <w:r w:rsidR="00CF1018" w:rsidRPr="008D6B7B">
        <w:rPr>
          <w:lang w:eastAsia="zh-TW"/>
        </w:rPr>
        <w:t>4</w:t>
      </w:r>
      <w:r w:rsidRPr="008D6B7B">
        <w:rPr>
          <w:lang w:eastAsia="zh-TW"/>
        </w:rPr>
        <w:t>年之</w:t>
      </w:r>
      <w:r w:rsidR="00CF1018" w:rsidRPr="008D6B7B">
        <w:rPr>
          <w:lang w:eastAsia="zh-TW"/>
        </w:rPr>
        <w:t>5.1</w:t>
      </w:r>
      <w:r w:rsidRPr="008D6B7B">
        <w:rPr>
          <w:lang w:eastAsia="zh-TW"/>
        </w:rPr>
        <w:t>%</w:t>
      </w:r>
      <w:r w:rsidRPr="008D6B7B">
        <w:rPr>
          <w:lang w:eastAsia="zh-TW"/>
        </w:rPr>
        <w:t>，符合政府所設定之</w:t>
      </w:r>
      <w:r w:rsidRPr="008D6B7B">
        <w:rPr>
          <w:lang w:eastAsia="zh-TW"/>
        </w:rPr>
        <w:t>4.8%</w:t>
      </w:r>
      <w:r w:rsidRPr="008D6B7B">
        <w:rPr>
          <w:lang w:eastAsia="zh-TW"/>
        </w:rPr>
        <w:t>至</w:t>
      </w:r>
      <w:r w:rsidRPr="008D6B7B">
        <w:rPr>
          <w:lang w:eastAsia="zh-TW"/>
        </w:rPr>
        <w:t>5.3%</w:t>
      </w:r>
      <w:r w:rsidRPr="008D6B7B">
        <w:rPr>
          <w:lang w:eastAsia="zh-TW"/>
        </w:rPr>
        <w:t>增長目標，主要由國內需求持續擴張，以及出口反彈推動。在國內方面，增長主要受到家庭消費支出推動，這反映良好的勞動力市場狀況、支持家庭的政策措施，以及穩健的家庭資產負債狀況。此外，強勁的投資及私人與公共領域常年項目的進一步推進，包括新工業大藍圖</w:t>
      </w:r>
      <w:r w:rsidR="006B0C0D" w:rsidRPr="008D6B7B">
        <w:rPr>
          <w:lang w:eastAsia="zh-TW"/>
        </w:rPr>
        <w:t>（</w:t>
      </w:r>
      <w:r w:rsidRPr="008D6B7B">
        <w:rPr>
          <w:lang w:eastAsia="zh-TW"/>
        </w:rPr>
        <w:t>New Industrial Master Plan</w:t>
      </w:r>
      <w:r w:rsidR="006B0C0D" w:rsidRPr="008D6B7B">
        <w:rPr>
          <w:lang w:eastAsia="zh-TW"/>
        </w:rPr>
        <w:t>）</w:t>
      </w:r>
      <w:r w:rsidRPr="008D6B7B">
        <w:rPr>
          <w:lang w:eastAsia="zh-TW"/>
        </w:rPr>
        <w:t>、國家能源轉型路線圖</w:t>
      </w:r>
      <w:r w:rsidR="006B0C0D" w:rsidRPr="008D6B7B">
        <w:rPr>
          <w:lang w:eastAsia="zh-TW"/>
        </w:rPr>
        <w:t>（</w:t>
      </w:r>
      <w:r w:rsidRPr="008D6B7B">
        <w:rPr>
          <w:lang w:eastAsia="zh-TW"/>
        </w:rPr>
        <w:t>National Energy Transition Roadmap</w:t>
      </w:r>
      <w:r w:rsidR="006B0C0D" w:rsidRPr="008D6B7B">
        <w:rPr>
          <w:lang w:eastAsia="zh-TW"/>
        </w:rPr>
        <w:t>）</w:t>
      </w:r>
      <w:r w:rsidRPr="008D6B7B">
        <w:rPr>
          <w:lang w:eastAsia="zh-TW"/>
        </w:rPr>
        <w:t>與國家半導體策略</w:t>
      </w:r>
      <w:r w:rsidR="006B0C0D" w:rsidRPr="008D6B7B">
        <w:rPr>
          <w:lang w:eastAsia="zh-TW"/>
        </w:rPr>
        <w:t>（</w:t>
      </w:r>
      <w:r w:rsidRPr="008D6B7B">
        <w:rPr>
          <w:lang w:eastAsia="zh-TW"/>
        </w:rPr>
        <w:t>National Semiconductor Strategy</w:t>
      </w:r>
      <w:r w:rsidR="006B0C0D" w:rsidRPr="008D6B7B">
        <w:rPr>
          <w:lang w:eastAsia="zh-TW"/>
        </w:rPr>
        <w:t>）</w:t>
      </w:r>
      <w:r w:rsidRPr="008D6B7B">
        <w:rPr>
          <w:lang w:eastAsia="zh-TW"/>
        </w:rPr>
        <w:t>。</w:t>
      </w:r>
    </w:p>
    <w:p w14:paraId="23F6181A" w14:textId="78BC21A8" w:rsidR="005C4802" w:rsidRPr="008D6B7B" w:rsidRDefault="00F06955" w:rsidP="00BE0621">
      <w:pPr>
        <w:pStyle w:val="ad"/>
        <w:ind w:left="945" w:firstLine="472"/>
        <w:rPr>
          <w:lang w:eastAsia="zh-TW"/>
        </w:rPr>
      </w:pPr>
      <w:r w:rsidRPr="008D6B7B">
        <w:rPr>
          <w:lang w:eastAsia="zh-TW"/>
        </w:rPr>
        <w:t>展望</w:t>
      </w:r>
      <w:r w:rsidRPr="008D6B7B">
        <w:rPr>
          <w:lang w:eastAsia="zh-TW"/>
        </w:rPr>
        <w:t>2026</w:t>
      </w:r>
      <w:r w:rsidRPr="008D6B7B">
        <w:rPr>
          <w:lang w:eastAsia="zh-TW"/>
        </w:rPr>
        <w:t>年，</w:t>
      </w:r>
      <w:r w:rsidR="005C4802" w:rsidRPr="008D6B7B">
        <w:rPr>
          <w:lang w:eastAsia="zh-TW"/>
        </w:rPr>
        <w:t>馬來西亞經濟預計將在</w:t>
      </w:r>
      <w:r w:rsidR="005C4802" w:rsidRPr="008D6B7B">
        <w:rPr>
          <w:lang w:eastAsia="zh-TW"/>
        </w:rPr>
        <w:t>2026</w:t>
      </w:r>
      <w:r w:rsidR="005C4802" w:rsidRPr="008D6B7B">
        <w:rPr>
          <w:lang w:eastAsia="zh-TW"/>
        </w:rPr>
        <w:t>年保持韌性，增長介於</w:t>
      </w:r>
      <w:r w:rsidR="005C4802" w:rsidRPr="008D6B7B">
        <w:rPr>
          <w:lang w:eastAsia="zh-TW"/>
        </w:rPr>
        <w:t>4%</w:t>
      </w:r>
      <w:r w:rsidR="005C4802" w:rsidRPr="008D6B7B">
        <w:rPr>
          <w:lang w:eastAsia="zh-TW"/>
        </w:rPr>
        <w:t>至</w:t>
      </w:r>
      <w:r w:rsidR="005C4802" w:rsidRPr="008D6B7B">
        <w:rPr>
          <w:lang w:eastAsia="zh-TW"/>
        </w:rPr>
        <w:t>5%</w:t>
      </w:r>
      <w:r w:rsidR="005C4802" w:rsidRPr="008D6B7B">
        <w:rPr>
          <w:lang w:eastAsia="zh-TW"/>
        </w:rPr>
        <w:t>之間。國內需求仍將是主要增長動力，私人消費與私人投資持續支撐馬國經濟。就業市場預計保持穩健，就業增長持續、失業率下降。馬來西亞經濟持續擴張以及公務員調薪，亦將帶動收入增長，從而支撐消費。此外，現金援助與「</w:t>
      </w:r>
      <w:r w:rsidR="005C4802" w:rsidRPr="008D6B7B">
        <w:rPr>
          <w:lang w:eastAsia="zh-TW"/>
        </w:rPr>
        <w:t>2026</w:t>
      </w:r>
      <w:r w:rsidR="005C4802" w:rsidRPr="008D6B7B">
        <w:rPr>
          <w:lang w:eastAsia="zh-TW"/>
        </w:rPr>
        <w:t>年財政預算案」</w:t>
      </w:r>
      <w:r w:rsidR="006B0C0D" w:rsidRPr="008D6B7B">
        <w:rPr>
          <w:lang w:eastAsia="zh-TW"/>
        </w:rPr>
        <w:t>（</w:t>
      </w:r>
      <w:r w:rsidR="002331BA" w:rsidRPr="008D6B7B">
        <w:rPr>
          <w:lang w:eastAsia="zh-TW"/>
        </w:rPr>
        <w:t>Budget 2026</w:t>
      </w:r>
      <w:r w:rsidR="006B0C0D" w:rsidRPr="008D6B7B">
        <w:rPr>
          <w:lang w:eastAsia="zh-TW"/>
        </w:rPr>
        <w:t>）</w:t>
      </w:r>
      <w:r w:rsidR="005C4802" w:rsidRPr="008D6B7B">
        <w:rPr>
          <w:lang w:eastAsia="zh-TW"/>
        </w:rPr>
        <w:t>措施，亦預計進一步刺激消費，尤其低收入群體。</w:t>
      </w:r>
    </w:p>
    <w:p w14:paraId="64D86B7C" w14:textId="75BBB12E" w:rsidR="00592A22" w:rsidRPr="008D6B7B" w:rsidRDefault="005C4802" w:rsidP="00BE0621">
      <w:pPr>
        <w:pStyle w:val="ad"/>
        <w:ind w:left="945" w:firstLine="472"/>
        <w:rPr>
          <w:lang w:eastAsia="zh-TW"/>
        </w:rPr>
      </w:pPr>
      <w:r w:rsidRPr="008D6B7B">
        <w:rPr>
          <w:lang w:eastAsia="zh-TW"/>
        </w:rPr>
        <w:t>2026</w:t>
      </w:r>
      <w:r w:rsidRPr="008D6B7B">
        <w:rPr>
          <w:lang w:eastAsia="zh-TW"/>
        </w:rPr>
        <w:t>年整體通貨膨脹預計介於</w:t>
      </w:r>
      <w:r w:rsidRPr="008D6B7B">
        <w:rPr>
          <w:lang w:eastAsia="zh-TW"/>
        </w:rPr>
        <w:t>1.5%</w:t>
      </w:r>
      <w:r w:rsidRPr="008D6B7B">
        <w:rPr>
          <w:lang w:eastAsia="zh-TW"/>
        </w:rPr>
        <w:t>至</w:t>
      </w:r>
      <w:r w:rsidRPr="008D6B7B">
        <w:rPr>
          <w:lang w:eastAsia="zh-TW"/>
        </w:rPr>
        <w:t>2.5%</w:t>
      </w:r>
      <w:r w:rsidRPr="008D6B7B">
        <w:rPr>
          <w:lang w:eastAsia="zh-TW"/>
        </w:rPr>
        <w:t>。儘管中東衝突可能導致全球商品價格波動，但馬幣匯率走強有助抑制進口價格。國內政策措施亦將減輕全球成本壓力對本地價格的傳導。企業成本壓力預計整體仍可控，零售與服務業定價行為仍將謹慎，因此整體通貨膨脹走勢預計保持溫和。此外，核心通貨膨脹預計介於</w:t>
      </w:r>
      <w:r w:rsidRPr="008D6B7B">
        <w:rPr>
          <w:lang w:eastAsia="zh-TW"/>
        </w:rPr>
        <w:t>1.8%</w:t>
      </w:r>
      <w:r w:rsidRPr="008D6B7B">
        <w:rPr>
          <w:lang w:eastAsia="zh-TW"/>
        </w:rPr>
        <w:t>至</w:t>
      </w:r>
      <w:r w:rsidRPr="008D6B7B">
        <w:rPr>
          <w:lang w:eastAsia="zh-TW"/>
        </w:rPr>
        <w:t>2.3%</w:t>
      </w:r>
      <w:r w:rsidRPr="008D6B7B">
        <w:rPr>
          <w:lang w:eastAsia="zh-TW"/>
        </w:rPr>
        <w:t>之間，接近長期平均水準。</w:t>
      </w:r>
    </w:p>
    <w:p w14:paraId="58C4C856" w14:textId="77777777" w:rsidR="00BE0621" w:rsidRPr="008D6B7B" w:rsidRDefault="00BE0621">
      <w:pPr>
        <w:widowControl/>
        <w:overflowPunct/>
        <w:autoSpaceDE/>
        <w:autoSpaceDN/>
        <w:ind w:firstLineChars="0" w:firstLine="0"/>
        <w:jc w:val="left"/>
        <w:rPr>
          <w:rFonts w:ascii="華康粗明體" w:eastAsia="華康粗明體" w:hAnsi="標楷體"/>
          <w:sz w:val="32"/>
          <w:lang w:val="zh-TW" w:eastAsia="zh-TW"/>
        </w:rPr>
      </w:pPr>
      <w:r w:rsidRPr="008D6B7B">
        <w:br w:type="page"/>
      </w:r>
    </w:p>
    <w:p w14:paraId="5DA05AD9" w14:textId="179C0DA9" w:rsidR="0048476D" w:rsidRPr="008D6B7B" w:rsidRDefault="0048476D" w:rsidP="00BE0621">
      <w:pPr>
        <w:pStyle w:val="a4"/>
        <w:spacing w:before="257" w:after="257"/>
        <w:ind w:left="632" w:hanging="632"/>
      </w:pPr>
      <w:r w:rsidRPr="008D6B7B">
        <w:lastRenderedPageBreak/>
        <w:t>六、市場環境分析及概況</w:t>
      </w:r>
    </w:p>
    <w:p w14:paraId="6BCA18C3" w14:textId="77777777" w:rsidR="0048476D" w:rsidRPr="008D6B7B" w:rsidRDefault="0048476D" w:rsidP="0048476D">
      <w:pPr>
        <w:pStyle w:val="a6"/>
      </w:pPr>
      <w:r w:rsidRPr="008D6B7B">
        <w:t>（一）一般市場情況</w:t>
      </w:r>
    </w:p>
    <w:p w14:paraId="4324DA30" w14:textId="580BA0A2" w:rsidR="0048476D" w:rsidRPr="008D6B7B" w:rsidRDefault="0048476D" w:rsidP="00C1292D">
      <w:pPr>
        <w:pStyle w:val="ad"/>
        <w:ind w:left="945" w:firstLine="472"/>
        <w:rPr>
          <w:lang w:eastAsia="zh-TW"/>
        </w:rPr>
      </w:pPr>
      <w:r w:rsidRPr="008D6B7B">
        <w:rPr>
          <w:lang w:eastAsia="zh-TW"/>
        </w:rPr>
        <w:t>馬來西亞是一個由多元種族組成之國家，</w:t>
      </w:r>
      <w:r w:rsidR="00CB4EB2" w:rsidRPr="008D6B7B">
        <w:rPr>
          <w:lang w:eastAsia="zh-TW"/>
        </w:rPr>
        <w:t>202</w:t>
      </w:r>
      <w:r w:rsidR="00E96630" w:rsidRPr="008D6B7B">
        <w:rPr>
          <w:lang w:eastAsia="zh-TW"/>
        </w:rPr>
        <w:t>5</w:t>
      </w:r>
      <w:r w:rsidR="00CB4EB2" w:rsidRPr="008D6B7B">
        <w:rPr>
          <w:lang w:eastAsia="zh-TW"/>
        </w:rPr>
        <w:t>年總人口為</w:t>
      </w:r>
      <w:r w:rsidR="00CB4EB2" w:rsidRPr="008D6B7B">
        <w:rPr>
          <w:lang w:eastAsia="zh-TW"/>
        </w:rPr>
        <w:t>3,4</w:t>
      </w:r>
      <w:r w:rsidR="008D5C6E" w:rsidRPr="008D6B7B">
        <w:rPr>
          <w:lang w:eastAsia="zh-TW"/>
        </w:rPr>
        <w:t>3</w:t>
      </w:r>
      <w:r w:rsidR="00CB4EB2" w:rsidRPr="008D6B7B">
        <w:rPr>
          <w:lang w:eastAsia="zh-TW"/>
        </w:rPr>
        <w:t>0</w:t>
      </w:r>
      <w:r w:rsidR="00CB4EB2" w:rsidRPr="008D6B7B">
        <w:rPr>
          <w:lang w:eastAsia="zh-TW"/>
        </w:rPr>
        <w:t>萬人</w:t>
      </w:r>
      <w:r w:rsidRPr="008D6B7B">
        <w:rPr>
          <w:lang w:eastAsia="zh-TW"/>
        </w:rPr>
        <w:t>，</w:t>
      </w:r>
      <w:r w:rsidR="00CB4EB2" w:rsidRPr="008D6B7B">
        <w:rPr>
          <w:lang w:eastAsia="zh-TW"/>
        </w:rPr>
        <w:t>其中馬來人占</w:t>
      </w:r>
      <w:r w:rsidR="00CB4EB2" w:rsidRPr="008D6B7B">
        <w:rPr>
          <w:lang w:eastAsia="zh-TW"/>
        </w:rPr>
        <w:t>5</w:t>
      </w:r>
      <w:r w:rsidR="00E96630" w:rsidRPr="008D6B7B">
        <w:rPr>
          <w:lang w:eastAsia="zh-TW"/>
        </w:rPr>
        <w:t>8.2</w:t>
      </w:r>
      <w:r w:rsidR="00CB4EB2" w:rsidRPr="008D6B7B">
        <w:rPr>
          <w:lang w:eastAsia="zh-TW"/>
        </w:rPr>
        <w:t>%</w:t>
      </w:r>
      <w:r w:rsidR="00CB4EB2" w:rsidRPr="008D6B7B">
        <w:rPr>
          <w:lang w:eastAsia="zh-TW"/>
        </w:rPr>
        <w:t>，其次為華人占</w:t>
      </w:r>
      <w:r w:rsidR="00CB4EB2" w:rsidRPr="008D6B7B">
        <w:rPr>
          <w:lang w:eastAsia="zh-TW"/>
        </w:rPr>
        <w:t>22.</w:t>
      </w:r>
      <w:r w:rsidR="00E96630" w:rsidRPr="008D6B7B">
        <w:rPr>
          <w:lang w:eastAsia="zh-TW"/>
        </w:rPr>
        <w:t>2</w:t>
      </w:r>
      <w:r w:rsidR="00CB4EB2" w:rsidRPr="008D6B7B">
        <w:rPr>
          <w:lang w:eastAsia="zh-TW"/>
        </w:rPr>
        <w:t>%</w:t>
      </w:r>
      <w:r w:rsidR="00CB4EB2" w:rsidRPr="008D6B7B">
        <w:rPr>
          <w:lang w:eastAsia="zh-TW"/>
        </w:rPr>
        <w:t>，印度人占</w:t>
      </w:r>
      <w:r w:rsidR="00CB4EB2" w:rsidRPr="008D6B7B">
        <w:rPr>
          <w:lang w:eastAsia="zh-TW"/>
        </w:rPr>
        <w:t>6.</w:t>
      </w:r>
      <w:r w:rsidR="00E96630" w:rsidRPr="008D6B7B">
        <w:rPr>
          <w:lang w:eastAsia="zh-TW"/>
        </w:rPr>
        <w:t>5</w:t>
      </w:r>
      <w:r w:rsidR="00CB4EB2" w:rsidRPr="008D6B7B">
        <w:rPr>
          <w:lang w:eastAsia="zh-TW"/>
        </w:rPr>
        <w:t>%</w:t>
      </w:r>
      <w:r w:rsidR="00CB4EB2" w:rsidRPr="008D6B7B">
        <w:rPr>
          <w:lang w:eastAsia="zh-TW"/>
        </w:rPr>
        <w:t>，</w:t>
      </w:r>
      <w:r w:rsidR="00685F66" w:rsidRPr="008D6B7B">
        <w:rPr>
          <w:lang w:eastAsia="zh-TW"/>
        </w:rPr>
        <w:t>其他</w:t>
      </w:r>
      <w:r w:rsidR="00CB4EB2" w:rsidRPr="008D6B7B">
        <w:rPr>
          <w:lang w:eastAsia="zh-TW"/>
        </w:rPr>
        <w:t>土著占</w:t>
      </w:r>
      <w:r w:rsidR="00CB4EB2" w:rsidRPr="008D6B7B">
        <w:rPr>
          <w:lang w:eastAsia="zh-TW"/>
        </w:rPr>
        <w:t>12.</w:t>
      </w:r>
      <w:r w:rsidR="00E96630" w:rsidRPr="008D6B7B">
        <w:rPr>
          <w:lang w:eastAsia="zh-TW"/>
        </w:rPr>
        <w:t>3</w:t>
      </w:r>
      <w:r w:rsidR="00CB4EB2" w:rsidRPr="008D6B7B">
        <w:rPr>
          <w:lang w:eastAsia="zh-TW"/>
        </w:rPr>
        <w:t>%</w:t>
      </w:r>
      <w:r w:rsidRPr="008D6B7B">
        <w:rPr>
          <w:lang w:eastAsia="zh-TW"/>
        </w:rPr>
        <w:t>。馬來西亞立國以來以馬來文化為主體，在語言、文化、教育及經濟政策上都對馬來族特別保障。馬來西亞屬於伊斯蘭教國，馬來人信奉伊斯蘭教，華人一般信奉佛教與道教，印度人則篤信印度教，且各有其生活及飲食上之忌諱，尤其馬來人忌吃豬肉，印度人忌吃牛肉，必須加以留意，以免無意中犯了禁忌。</w:t>
      </w:r>
    </w:p>
    <w:p w14:paraId="77D34C42" w14:textId="77777777" w:rsidR="0048476D" w:rsidRPr="008D6B7B" w:rsidRDefault="0048476D" w:rsidP="00377751">
      <w:pPr>
        <w:pStyle w:val="ad"/>
        <w:ind w:left="945" w:firstLine="472"/>
        <w:rPr>
          <w:lang w:eastAsia="zh-TW"/>
        </w:rPr>
      </w:pPr>
      <w:r w:rsidRPr="008D6B7B">
        <w:rPr>
          <w:lang w:eastAsia="zh-TW"/>
        </w:rPr>
        <w:t>馬來西亞之官方語言為馬來語，華人多數可通曉華語，首都吉隆坡之華人多以廣東話交談，北部檳城州之華人多以閩南語溝通，英文則普遍為不同種族間溝通之工具。由於各種族之宗教、文化、生活習慣各異，其消費習慣亦呈多元化，我國廠商開拓馬來西亞市場，應注意市場之區隔及零售市場的特色。</w:t>
      </w:r>
    </w:p>
    <w:p w14:paraId="0021849B" w14:textId="70CD831C" w:rsidR="0048476D" w:rsidRPr="008D6B7B" w:rsidRDefault="0048476D" w:rsidP="00377751">
      <w:pPr>
        <w:pStyle w:val="ad"/>
        <w:ind w:left="945" w:firstLine="472"/>
        <w:rPr>
          <w:lang w:eastAsia="zh-TW"/>
        </w:rPr>
      </w:pPr>
      <w:r w:rsidRPr="008D6B7B">
        <w:rPr>
          <w:lang w:eastAsia="zh-TW"/>
        </w:rPr>
        <w:t>馬來西亞經貿、金融、法律制度一般均承襲英國體制，貿易上各種交易習慣與我國相似，信用卡簽帳風氣頗為普遍，加上馬來西亞各大商店均接受消費者以信用卡、</w:t>
      </w:r>
      <w:r w:rsidR="003A4D83" w:rsidRPr="008D6B7B">
        <w:rPr>
          <w:lang w:eastAsia="zh-TW"/>
        </w:rPr>
        <w:t>信用</w:t>
      </w:r>
      <w:r w:rsidRPr="008D6B7B">
        <w:rPr>
          <w:lang w:eastAsia="zh-TW"/>
        </w:rPr>
        <w:t>卡或電子錢包付賬，有利促進消費。私人所設之外幣兌換商林立，亦有利於外國人在馬來西亞消費。</w:t>
      </w:r>
    </w:p>
    <w:p w14:paraId="20E8CEE8" w14:textId="77777777" w:rsidR="0048476D" w:rsidRPr="008D6B7B" w:rsidRDefault="0048476D" w:rsidP="0048476D">
      <w:pPr>
        <w:pStyle w:val="a6"/>
      </w:pPr>
      <w:r w:rsidRPr="008D6B7B">
        <w:t>（二）市場特色</w:t>
      </w:r>
    </w:p>
    <w:p w14:paraId="1E564E49" w14:textId="77777777" w:rsidR="0048476D" w:rsidRPr="008D6B7B" w:rsidRDefault="0048476D" w:rsidP="0048476D">
      <w:pPr>
        <w:pStyle w:val="af"/>
        <w:ind w:left="1417" w:hanging="472"/>
      </w:pPr>
      <w:r w:rsidRPr="008D6B7B">
        <w:t>１、經濟領域表現穩定：</w:t>
      </w:r>
    </w:p>
    <w:p w14:paraId="0B447B61" w14:textId="09C1FA9D" w:rsidR="00BB678F" w:rsidRPr="008D6B7B" w:rsidRDefault="00CB4EB2" w:rsidP="00BE0621">
      <w:pPr>
        <w:pStyle w:val="af1"/>
        <w:ind w:left="1417" w:firstLine="472"/>
        <w:rPr>
          <w:highlight w:val="yellow"/>
        </w:rPr>
      </w:pPr>
      <w:r w:rsidRPr="008D6B7B">
        <w:t>馬國</w:t>
      </w:r>
      <w:r w:rsidRPr="008D6B7B">
        <w:t>202</w:t>
      </w:r>
      <w:r w:rsidR="003A4D83" w:rsidRPr="008D6B7B">
        <w:t>5</w:t>
      </w:r>
      <w:r w:rsidRPr="008D6B7B">
        <w:t>年全年經濟成長率為</w:t>
      </w:r>
      <w:r w:rsidRPr="008D6B7B">
        <w:t>5.</w:t>
      </w:r>
      <w:r w:rsidR="003A4D83" w:rsidRPr="008D6B7B">
        <w:t>2</w:t>
      </w:r>
      <w:r w:rsidRPr="008D6B7B">
        <w:t>%</w:t>
      </w:r>
      <w:r w:rsidRPr="008D6B7B">
        <w:t>，與</w:t>
      </w:r>
      <w:r w:rsidRPr="008D6B7B">
        <w:t>202</w:t>
      </w:r>
      <w:r w:rsidR="003A4D83" w:rsidRPr="008D6B7B">
        <w:t>4</w:t>
      </w:r>
      <w:r w:rsidRPr="008D6B7B">
        <w:t>年全年成長率</w:t>
      </w:r>
      <w:r w:rsidR="003A4D83" w:rsidRPr="008D6B7B">
        <w:t>5.1</w:t>
      </w:r>
      <w:r w:rsidRPr="008D6B7B">
        <w:t>%</w:t>
      </w:r>
      <w:r w:rsidRPr="008D6B7B">
        <w:t>相比表現改善，</w:t>
      </w:r>
      <w:r w:rsidR="00AB4414" w:rsidRPr="008D6B7B">
        <w:t>依據馬來西亞投資發展局</w:t>
      </w:r>
      <w:r w:rsidR="006B0C0D" w:rsidRPr="008D6B7B">
        <w:t>（</w:t>
      </w:r>
      <w:r w:rsidR="00AB4414" w:rsidRPr="008D6B7B">
        <w:t>MIDA</w:t>
      </w:r>
      <w:r w:rsidR="006B0C0D" w:rsidRPr="008D6B7B">
        <w:t>）</w:t>
      </w:r>
      <w:r w:rsidR="00AB4414" w:rsidRPr="008D6B7B">
        <w:t>的統計資料，馬來西亞</w:t>
      </w:r>
      <w:r w:rsidRPr="008D6B7B">
        <w:t>202</w:t>
      </w:r>
      <w:r w:rsidR="00695B8D" w:rsidRPr="008D6B7B">
        <w:t>5</w:t>
      </w:r>
      <w:r w:rsidR="00DA71A1" w:rsidRPr="008D6B7B">
        <w:t>年總投資金額</w:t>
      </w:r>
      <w:r w:rsidR="00BB678F" w:rsidRPr="008D6B7B">
        <w:t>4,267</w:t>
      </w:r>
      <w:r w:rsidR="00DA71A1" w:rsidRPr="008D6B7B">
        <w:t>億馬幣</w:t>
      </w:r>
      <w:r w:rsidR="006B0C0D" w:rsidRPr="008D6B7B">
        <w:t>（</w:t>
      </w:r>
      <w:r w:rsidR="007F015E" w:rsidRPr="008D6B7B">
        <w:t>約</w:t>
      </w:r>
      <w:r w:rsidR="00BB678F" w:rsidRPr="008D6B7B">
        <w:t>1,050.99</w:t>
      </w:r>
      <w:r w:rsidR="00DA71A1" w:rsidRPr="008D6B7B">
        <w:t>億美元</w:t>
      </w:r>
      <w:r w:rsidR="006B0C0D" w:rsidRPr="008D6B7B">
        <w:t>）</w:t>
      </w:r>
      <w:r w:rsidR="00DA71A1" w:rsidRPr="008D6B7B">
        <w:t>，</w:t>
      </w:r>
      <w:r w:rsidR="00BB678F" w:rsidRPr="008D6B7B">
        <w:t>共核准</w:t>
      </w:r>
      <w:r w:rsidR="00BB678F" w:rsidRPr="008D6B7B">
        <w:t>8,390</w:t>
      </w:r>
      <w:r w:rsidR="00BB678F" w:rsidRPr="008D6B7B">
        <w:t>個投資項目。</w:t>
      </w:r>
    </w:p>
    <w:p w14:paraId="4D351B21" w14:textId="6F482F63" w:rsidR="00BB678F" w:rsidRPr="008D6B7B" w:rsidRDefault="00BB678F" w:rsidP="00BE0621">
      <w:pPr>
        <w:pStyle w:val="af1"/>
        <w:ind w:left="1417" w:firstLine="472"/>
        <w:rPr>
          <w:highlight w:val="yellow"/>
          <w:lang w:eastAsia="zh-CN"/>
        </w:rPr>
      </w:pPr>
      <w:r w:rsidRPr="008D6B7B">
        <w:lastRenderedPageBreak/>
        <w:t>其中，國內投資</w:t>
      </w:r>
      <w:r w:rsidR="006B0C0D" w:rsidRPr="008D6B7B">
        <w:t>（</w:t>
      </w:r>
      <w:r w:rsidRPr="008D6B7B">
        <w:t>Domestic Investment</w:t>
      </w:r>
      <w:r w:rsidRPr="008D6B7B">
        <w:t>，</w:t>
      </w:r>
      <w:r w:rsidRPr="008D6B7B">
        <w:rPr>
          <w:lang w:eastAsia="zh-CN"/>
        </w:rPr>
        <w:t>DI</w:t>
      </w:r>
      <w:r w:rsidR="006B0C0D" w:rsidRPr="008D6B7B">
        <w:t>）</w:t>
      </w:r>
      <w:r w:rsidRPr="008D6B7B">
        <w:t>總額達</w:t>
      </w:r>
      <w:r w:rsidRPr="008D6B7B">
        <w:t>2,196</w:t>
      </w:r>
      <w:r w:rsidRPr="008D6B7B">
        <w:t>億馬幣</w:t>
      </w:r>
      <w:r w:rsidR="006B0C0D" w:rsidRPr="008D6B7B">
        <w:rPr>
          <w:spacing w:val="-4"/>
        </w:rPr>
        <w:t>（</w:t>
      </w:r>
      <w:r w:rsidRPr="008D6B7B">
        <w:rPr>
          <w:spacing w:val="-4"/>
        </w:rPr>
        <w:t>約</w:t>
      </w:r>
      <w:r w:rsidRPr="008D6B7B">
        <w:rPr>
          <w:spacing w:val="-4"/>
          <w:lang w:eastAsia="zh-CN"/>
        </w:rPr>
        <w:t>540.89</w:t>
      </w:r>
      <w:r w:rsidRPr="008D6B7B">
        <w:rPr>
          <w:spacing w:val="-4"/>
        </w:rPr>
        <w:t>億美元</w:t>
      </w:r>
      <w:r w:rsidR="006B0C0D" w:rsidRPr="008D6B7B">
        <w:rPr>
          <w:spacing w:val="-4"/>
        </w:rPr>
        <w:t>）</w:t>
      </w:r>
      <w:r w:rsidRPr="008D6B7B">
        <w:rPr>
          <w:spacing w:val="-4"/>
        </w:rPr>
        <w:t>，</w:t>
      </w:r>
      <w:r w:rsidR="006B0C0D" w:rsidRPr="008D6B7B">
        <w:rPr>
          <w:spacing w:val="-4"/>
        </w:rPr>
        <w:t>占</w:t>
      </w:r>
      <w:r w:rsidRPr="008D6B7B">
        <w:rPr>
          <w:spacing w:val="-4"/>
        </w:rPr>
        <w:t>比</w:t>
      </w:r>
      <w:r w:rsidRPr="008D6B7B">
        <w:rPr>
          <w:spacing w:val="-4"/>
        </w:rPr>
        <w:t>51.5%</w:t>
      </w:r>
      <w:r w:rsidRPr="008D6B7B">
        <w:rPr>
          <w:spacing w:val="-4"/>
        </w:rPr>
        <w:t>，而外國投資</w:t>
      </w:r>
      <w:r w:rsidR="006B0C0D" w:rsidRPr="008D6B7B">
        <w:rPr>
          <w:spacing w:val="-4"/>
        </w:rPr>
        <w:t>（</w:t>
      </w:r>
      <w:r w:rsidRPr="008D6B7B">
        <w:rPr>
          <w:spacing w:val="-4"/>
        </w:rPr>
        <w:t>Fo</w:t>
      </w:r>
      <w:r w:rsidRPr="008D6B7B">
        <w:rPr>
          <w:spacing w:val="-4"/>
          <w:lang w:eastAsia="zh-CN"/>
        </w:rPr>
        <w:t>reign Investment</w:t>
      </w:r>
      <w:r w:rsidRPr="008D6B7B">
        <w:rPr>
          <w:spacing w:val="-4"/>
        </w:rPr>
        <w:t>，</w:t>
      </w:r>
      <w:r w:rsidRPr="008D6B7B">
        <w:rPr>
          <w:lang w:eastAsia="zh-CN"/>
        </w:rPr>
        <w:t>FI</w:t>
      </w:r>
      <w:r w:rsidR="006B0C0D" w:rsidRPr="008D6B7B">
        <w:t>）</w:t>
      </w:r>
      <w:r w:rsidRPr="008D6B7B">
        <w:rPr>
          <w:lang w:eastAsia="zh-CN"/>
        </w:rPr>
        <w:t>達</w:t>
      </w:r>
      <w:r w:rsidRPr="008D6B7B">
        <w:t>2,071</w:t>
      </w:r>
      <w:r w:rsidRPr="008D6B7B">
        <w:t>億馬幣</w:t>
      </w:r>
      <w:r w:rsidR="006B0C0D" w:rsidRPr="008D6B7B">
        <w:t>（</w:t>
      </w:r>
      <w:r w:rsidRPr="008D6B7B">
        <w:t>約</w:t>
      </w:r>
      <w:r w:rsidRPr="008D6B7B">
        <w:rPr>
          <w:lang w:eastAsia="zh-CN"/>
        </w:rPr>
        <w:t>510.1</w:t>
      </w:r>
      <w:r w:rsidRPr="008D6B7B">
        <w:t>億美元</w:t>
      </w:r>
      <w:r w:rsidR="006B0C0D" w:rsidRPr="008D6B7B">
        <w:t>）</w:t>
      </w:r>
      <w:r w:rsidRPr="008D6B7B">
        <w:t>，</w:t>
      </w:r>
      <w:r w:rsidR="006B0C0D" w:rsidRPr="008D6B7B">
        <w:t>占</w:t>
      </w:r>
      <w:r w:rsidRPr="008D6B7B">
        <w:t>比</w:t>
      </w:r>
      <w:r w:rsidRPr="008D6B7B">
        <w:t>48.5%</w:t>
      </w:r>
      <w:r w:rsidRPr="008D6B7B">
        <w:t>。</w:t>
      </w:r>
    </w:p>
    <w:p w14:paraId="3092ACAC" w14:textId="2B4845CF" w:rsidR="006A5AA5" w:rsidRPr="008D6B7B" w:rsidRDefault="006A5AA5" w:rsidP="00BE0621">
      <w:pPr>
        <w:pStyle w:val="af1"/>
        <w:ind w:left="1417" w:firstLine="472"/>
      </w:pPr>
      <w:r w:rsidRPr="008D6B7B">
        <w:t>此外，服務業投資金額達</w:t>
      </w:r>
      <w:r w:rsidRPr="008D6B7B">
        <w:t>2,813</w:t>
      </w:r>
      <w:r w:rsidRPr="008D6B7B">
        <w:t>億馬幣</w:t>
      </w:r>
      <w:r w:rsidR="006B0C0D" w:rsidRPr="008D6B7B">
        <w:t>（</w:t>
      </w:r>
      <w:r w:rsidRPr="008D6B7B">
        <w:t>約</w:t>
      </w:r>
      <w:r w:rsidRPr="008D6B7B">
        <w:t>692.86</w:t>
      </w:r>
      <w:r w:rsidRPr="008D6B7B">
        <w:t>億美元</w:t>
      </w:r>
      <w:r w:rsidR="006B0C0D" w:rsidRPr="008D6B7B">
        <w:t>）</w:t>
      </w:r>
      <w:r w:rsidRPr="008D6B7B">
        <w:t>，</w:t>
      </w:r>
      <w:r w:rsidR="006B0C0D" w:rsidRPr="008D6B7B">
        <w:t>占</w:t>
      </w:r>
      <w:r w:rsidRPr="008D6B7B">
        <w:t>比</w:t>
      </w:r>
      <w:r w:rsidRPr="008D6B7B">
        <w:t>65.9%</w:t>
      </w:r>
      <w:r w:rsidRPr="008D6B7B">
        <w:t>；製造業投資金額達</w:t>
      </w:r>
      <w:r w:rsidRPr="008D6B7B">
        <w:t>1,313</w:t>
      </w:r>
      <w:r w:rsidRPr="008D6B7B">
        <w:t>億馬幣</w:t>
      </w:r>
      <w:r w:rsidR="006B0C0D" w:rsidRPr="008D6B7B">
        <w:t>（</w:t>
      </w:r>
      <w:r w:rsidRPr="008D6B7B">
        <w:t>約</w:t>
      </w:r>
      <w:r w:rsidRPr="008D6B7B">
        <w:t>323.4</w:t>
      </w:r>
      <w:r w:rsidRPr="008D6B7B">
        <w:t>億美元</w:t>
      </w:r>
      <w:r w:rsidR="006B0C0D" w:rsidRPr="008D6B7B">
        <w:t>）</w:t>
      </w:r>
      <w:r w:rsidRPr="008D6B7B">
        <w:t>，</w:t>
      </w:r>
      <w:r w:rsidR="006B0C0D" w:rsidRPr="008D6B7B">
        <w:t>占</w:t>
      </w:r>
      <w:r w:rsidRPr="008D6B7B">
        <w:t>比</w:t>
      </w:r>
      <w:r w:rsidRPr="008D6B7B">
        <w:t>30.8%</w:t>
      </w:r>
      <w:r w:rsidRPr="008D6B7B">
        <w:t>；初級產業投資金額則達</w:t>
      </w:r>
      <w:r w:rsidRPr="008D6B7B">
        <w:t>142</w:t>
      </w:r>
      <w:r w:rsidRPr="008D6B7B">
        <w:t>億馬幣</w:t>
      </w:r>
      <w:r w:rsidR="006B0C0D" w:rsidRPr="008D6B7B">
        <w:t>（</w:t>
      </w:r>
      <w:r w:rsidRPr="008D6B7B">
        <w:t>約</w:t>
      </w:r>
      <w:r w:rsidRPr="008D6B7B">
        <w:t>34.98</w:t>
      </w:r>
      <w:r w:rsidRPr="008D6B7B">
        <w:t>億美元</w:t>
      </w:r>
      <w:r w:rsidR="006B0C0D" w:rsidRPr="008D6B7B">
        <w:t>）</w:t>
      </w:r>
      <w:r w:rsidRPr="008D6B7B">
        <w:t>，</w:t>
      </w:r>
      <w:r w:rsidR="006B0C0D" w:rsidRPr="008D6B7B">
        <w:t>占</w:t>
      </w:r>
      <w:r w:rsidRPr="008D6B7B">
        <w:t>比</w:t>
      </w:r>
      <w:r w:rsidRPr="008D6B7B">
        <w:t>3.3%</w:t>
      </w:r>
      <w:r w:rsidRPr="008D6B7B">
        <w:t>。</w:t>
      </w:r>
    </w:p>
    <w:p w14:paraId="5567ECD1" w14:textId="35DE69EE" w:rsidR="0048476D" w:rsidRPr="008D6B7B" w:rsidRDefault="0048476D" w:rsidP="00257D06">
      <w:pPr>
        <w:pStyle w:val="af1"/>
        <w:ind w:left="1417" w:firstLine="472"/>
      </w:pPr>
      <w:r w:rsidRPr="008D6B7B">
        <w:t>馬來西亞政府承諾持續營造優質商業環境，以期吸引更多外資進駐。許多跨國企業已選擇在馬來西亞設立區域與全球營運中心，整合其價值與供應鏈活動。許多跨國企業已在馬來西亞擬定培訓計畫，將主要技能轉移給馬來西亞員工，在商業、會計、金融、資訊科技、工程等領域創造高所得就業機會。</w:t>
      </w:r>
    </w:p>
    <w:p w14:paraId="0EF4E299" w14:textId="77777777" w:rsidR="0048476D" w:rsidRPr="008D6B7B" w:rsidRDefault="0048476D" w:rsidP="0048476D">
      <w:pPr>
        <w:pStyle w:val="af"/>
        <w:ind w:left="1417" w:hanging="472"/>
      </w:pPr>
      <w:r w:rsidRPr="008D6B7B">
        <w:t>２、清真食品市場看俏：</w:t>
      </w:r>
    </w:p>
    <w:p w14:paraId="63A5C4CC" w14:textId="77777777" w:rsidR="0048476D" w:rsidRPr="008D6B7B" w:rsidRDefault="0048476D" w:rsidP="00257D06">
      <w:pPr>
        <w:pStyle w:val="af1"/>
        <w:ind w:left="1417" w:firstLine="472"/>
      </w:pPr>
      <w:r w:rsidRPr="008D6B7B">
        <w:t>馬來西亞雖由馬來人、華人及印度人組成，</w:t>
      </w:r>
      <w:r w:rsidR="00AB4414" w:rsidRPr="008D6B7B">
        <w:t>但馬來人比率超過</w:t>
      </w:r>
      <w:r w:rsidR="00AB4414" w:rsidRPr="008D6B7B">
        <w:t>70%</w:t>
      </w:r>
      <w:r w:rsidRPr="008D6B7B">
        <w:t>，且大多信奉伊斯蘭教，為東協中具代表意義的穆斯林國家，在全球清真食品普及化扮演著重要角色。為積極搶攻全球清真產品市場，馬國將清真產業列入國家發展重點產業，傾注資源發展清真產業。</w:t>
      </w:r>
    </w:p>
    <w:p w14:paraId="697BAF4E" w14:textId="4E89016F" w:rsidR="0048476D" w:rsidRPr="008D6B7B" w:rsidRDefault="0048476D" w:rsidP="00377751">
      <w:pPr>
        <w:pStyle w:val="af1"/>
        <w:ind w:left="1417" w:firstLine="472"/>
      </w:pPr>
      <w:r w:rsidRPr="008D6B7B">
        <w:t>馬來西亞發展清真產業之機構主要由清真產業發展機構</w:t>
      </w:r>
      <w:r w:rsidR="006B0C0D" w:rsidRPr="008D6B7B">
        <w:t>（</w:t>
      </w:r>
      <w:r w:rsidRPr="008D6B7B">
        <w:t>Halal Industry Development Corp</w:t>
      </w:r>
      <w:r w:rsidRPr="008D6B7B">
        <w:t>，</w:t>
      </w:r>
      <w:r w:rsidRPr="008D6B7B">
        <w:t>HDC</w:t>
      </w:r>
      <w:r w:rsidR="006B0C0D" w:rsidRPr="008D6B7B">
        <w:t>）</w:t>
      </w:r>
      <w:r w:rsidRPr="008D6B7B">
        <w:t>負責，該機構亦協助業者進軍國際清真市場及該等產業之投資。而建立</w:t>
      </w:r>
      <w:r w:rsidRPr="008D6B7B">
        <w:t>Halal</w:t>
      </w:r>
      <w:r w:rsidRPr="008D6B7B">
        <w:t>標準則由伊斯蘭發展局</w:t>
      </w:r>
      <w:r w:rsidR="006B0C0D" w:rsidRPr="008D6B7B">
        <w:t>（</w:t>
      </w:r>
      <w:r w:rsidRPr="008D6B7B">
        <w:t>JAKIM</w:t>
      </w:r>
      <w:r w:rsidR="006B0C0D" w:rsidRPr="008D6B7B">
        <w:t>）</w:t>
      </w:r>
      <w:r w:rsidRPr="008D6B7B">
        <w:t>負責訂定標準及核發清真認證。由於</w:t>
      </w:r>
      <w:r w:rsidRPr="008D6B7B">
        <w:t>JAKIM</w:t>
      </w:r>
      <w:r w:rsidRPr="008D6B7B">
        <w:t>所發的清真認證獲得大部分中東及東協國家承認，有利拓展廣大清真市場，而我國自動化生產及管理技術遠高於馬來西亞之水準，倘能結合馬來西亞清真認證的優勢，來馬投資設廠生產，除可供應馬來西亞多元化的國</w:t>
      </w:r>
      <w:r w:rsidRPr="008D6B7B">
        <w:lastRenderedPageBreak/>
        <w:t>內市場，亦可進軍國際清真市場。</w:t>
      </w:r>
    </w:p>
    <w:p w14:paraId="49014470" w14:textId="77777777" w:rsidR="0048476D" w:rsidRPr="008D6B7B" w:rsidRDefault="00257D06" w:rsidP="00377751">
      <w:pPr>
        <w:pStyle w:val="af"/>
        <w:ind w:left="1417" w:hanging="472"/>
      </w:pPr>
      <w:r w:rsidRPr="008D6B7B">
        <w:t>３</w:t>
      </w:r>
      <w:r w:rsidR="0048476D" w:rsidRPr="008D6B7B">
        <w:t>、消費注重品質，休閒市場大：</w:t>
      </w:r>
    </w:p>
    <w:p w14:paraId="50AB5541" w14:textId="77777777" w:rsidR="0048476D" w:rsidRPr="008D6B7B" w:rsidRDefault="0048476D" w:rsidP="00377751">
      <w:pPr>
        <w:pStyle w:val="af1"/>
        <w:ind w:left="1417" w:firstLine="472"/>
      </w:pPr>
      <w:r w:rsidRPr="008D6B7B">
        <w:t>隨著馬國國民所得逐漸提高，其生活素質與消費能力亦隨之提高，消費者對產品品質與健康之要求亦相對重視。近年馬來西亞高消費族群逐漸增加，高價位產品專賣店或專櫃越來越多。此外，美容保健及運動休閒生活在馬來西亞普受重視，相關產品具發展空間。</w:t>
      </w:r>
    </w:p>
    <w:p w14:paraId="57F26CEA" w14:textId="77777777" w:rsidR="0048476D" w:rsidRPr="008D6B7B" w:rsidRDefault="00257D06" w:rsidP="00377751">
      <w:pPr>
        <w:pStyle w:val="af"/>
        <w:ind w:left="1417" w:hanging="472"/>
      </w:pPr>
      <w:r w:rsidRPr="008D6B7B">
        <w:t>４</w:t>
      </w:r>
      <w:r w:rsidR="0048476D" w:rsidRPr="008D6B7B">
        <w:t>、品牌效應：</w:t>
      </w:r>
    </w:p>
    <w:p w14:paraId="0A491FBB" w14:textId="77777777" w:rsidR="0048476D" w:rsidRPr="008D6B7B" w:rsidRDefault="00AB4414" w:rsidP="00AB4414">
      <w:pPr>
        <w:pStyle w:val="af1"/>
        <w:ind w:left="1417" w:firstLine="472"/>
      </w:pPr>
      <w:r w:rsidRPr="008D6B7B">
        <w:t>居住在城市的居民，生活水平提高，隨之在消費習慣上，較注重品牌及其帶來之品質、安全及保證，例如嬰孩相關產品、美容保健產品及通訊產品等。由於年輕人消費能力提高，對於品牌及其所帶來身分地位之象徵更為重視</w:t>
      </w:r>
      <w:r w:rsidR="0048476D" w:rsidRPr="008D6B7B">
        <w:t>。</w:t>
      </w:r>
    </w:p>
    <w:p w14:paraId="325310CA" w14:textId="77777777" w:rsidR="0048476D" w:rsidRPr="008D6B7B" w:rsidRDefault="00257D06" w:rsidP="00377751">
      <w:pPr>
        <w:pStyle w:val="af"/>
        <w:ind w:left="1417" w:hanging="472"/>
      </w:pPr>
      <w:r w:rsidRPr="008D6B7B">
        <w:t>５</w:t>
      </w:r>
      <w:r w:rsidR="0048476D" w:rsidRPr="008D6B7B">
        <w:t>、電子商務蓬勃發展：</w:t>
      </w:r>
    </w:p>
    <w:p w14:paraId="37B7F6A4" w14:textId="66C18C6C" w:rsidR="0048476D" w:rsidRPr="008D6B7B" w:rsidRDefault="000D152A" w:rsidP="00BE0621">
      <w:pPr>
        <w:pStyle w:val="af1"/>
        <w:ind w:left="1417" w:firstLine="472"/>
      </w:pPr>
      <w:r w:rsidRPr="008D6B7B">
        <w:rPr>
          <w:rFonts w:hint="eastAsia"/>
        </w:rPr>
        <w:t>隨著</w:t>
      </w:r>
      <w:r w:rsidR="00B557FC" w:rsidRPr="008D6B7B">
        <w:t>「嚴重特殊傳染性肺炎」</w:t>
      </w:r>
      <w:r w:rsidR="006B0C0D" w:rsidRPr="008D6B7B">
        <w:t>（</w:t>
      </w:r>
      <w:r w:rsidR="00B557FC" w:rsidRPr="008D6B7B">
        <w:t>COVID-19</w:t>
      </w:r>
      <w:r w:rsidR="006B0C0D" w:rsidRPr="008D6B7B">
        <w:t>）</w:t>
      </w:r>
      <w:r w:rsidRPr="008D6B7B">
        <w:rPr>
          <w:rFonts w:hint="eastAsia"/>
        </w:rPr>
        <w:t>疫情帶來的新常態，使得</w:t>
      </w:r>
      <w:r w:rsidR="00AB4414" w:rsidRPr="008D6B7B">
        <w:rPr>
          <w:rFonts w:hint="eastAsia"/>
        </w:rPr>
        <w:t>馬來西亞線上購物已成為民眾主要購買的管道，馬來西亞電商市場幾乎被</w:t>
      </w:r>
      <w:r w:rsidR="00AB4414" w:rsidRPr="008D6B7B">
        <w:rPr>
          <w:rFonts w:hint="eastAsia"/>
        </w:rPr>
        <w:t>Shopee</w:t>
      </w:r>
      <w:r w:rsidR="00AB4414" w:rsidRPr="008D6B7B">
        <w:rPr>
          <w:rFonts w:hint="eastAsia"/>
        </w:rPr>
        <w:t>和</w:t>
      </w:r>
      <w:r w:rsidR="00AB4414" w:rsidRPr="008D6B7B">
        <w:rPr>
          <w:rFonts w:hint="eastAsia"/>
        </w:rPr>
        <w:t>Lazada</w:t>
      </w:r>
      <w:r w:rsidR="00AB4414" w:rsidRPr="008D6B7B">
        <w:rPr>
          <w:rFonts w:hint="eastAsia"/>
        </w:rPr>
        <w:t>兩大平臺所主導，國際巨頭</w:t>
      </w:r>
      <w:r w:rsidR="00245D7E" w:rsidRPr="008D6B7B">
        <w:rPr>
          <w:rFonts w:hint="eastAsia"/>
        </w:rPr>
        <w:t>占</w:t>
      </w:r>
      <w:r w:rsidR="00AB4414" w:rsidRPr="008D6B7B">
        <w:rPr>
          <w:rFonts w:hint="eastAsia"/>
        </w:rPr>
        <w:t>據主要市場。在馬來西亞電商平臺的</w:t>
      </w:r>
      <w:r w:rsidR="00AB4414" w:rsidRPr="008D6B7B">
        <w:rPr>
          <w:rFonts w:hint="eastAsia"/>
        </w:rPr>
        <w:t>TOP10</w:t>
      </w:r>
      <w:r w:rsidR="00AB4414" w:rsidRPr="008D6B7B">
        <w:rPr>
          <w:rFonts w:hint="eastAsia"/>
        </w:rPr>
        <w:t>中，以上兩者共</w:t>
      </w:r>
      <w:r w:rsidR="00245D7E" w:rsidRPr="008D6B7B">
        <w:rPr>
          <w:rFonts w:hint="eastAsia"/>
        </w:rPr>
        <w:t>占</w:t>
      </w:r>
      <w:r w:rsidR="00AB4414" w:rsidRPr="008D6B7B">
        <w:rPr>
          <w:rFonts w:hint="eastAsia"/>
        </w:rPr>
        <w:t>據了近</w:t>
      </w:r>
      <w:r w:rsidR="00AB4414" w:rsidRPr="008D6B7B">
        <w:rPr>
          <w:rFonts w:hint="eastAsia"/>
        </w:rPr>
        <w:t>71%</w:t>
      </w:r>
      <w:r w:rsidR="00AB4414" w:rsidRPr="008D6B7B">
        <w:rPr>
          <w:rFonts w:hint="eastAsia"/>
        </w:rPr>
        <w:t>的網站流量，</w:t>
      </w:r>
      <w:r w:rsidR="00CF53D7" w:rsidRPr="008D6B7B">
        <w:t>截至</w:t>
      </w:r>
      <w:r w:rsidR="00AB4414" w:rsidRPr="008D6B7B">
        <w:rPr>
          <w:rFonts w:hint="eastAsia"/>
        </w:rPr>
        <w:t>202</w:t>
      </w:r>
      <w:r w:rsidR="00CF53D7" w:rsidRPr="008D6B7B">
        <w:rPr>
          <w:rFonts w:hint="eastAsia"/>
        </w:rPr>
        <w:t>5</w:t>
      </w:r>
      <w:r w:rsidR="00AB4414" w:rsidRPr="008D6B7B">
        <w:rPr>
          <w:rFonts w:hint="eastAsia"/>
        </w:rPr>
        <w:t>年</w:t>
      </w:r>
      <w:r w:rsidR="00CF53D7" w:rsidRPr="008D6B7B">
        <w:rPr>
          <w:rFonts w:hint="eastAsia"/>
        </w:rPr>
        <w:t>9</w:t>
      </w:r>
      <w:r w:rsidR="00AB4414" w:rsidRPr="008D6B7B">
        <w:rPr>
          <w:rFonts w:hint="eastAsia"/>
        </w:rPr>
        <w:t>月，</w:t>
      </w:r>
      <w:r w:rsidR="00AB4414" w:rsidRPr="008D6B7B">
        <w:rPr>
          <w:rFonts w:hint="eastAsia"/>
        </w:rPr>
        <w:t>Shopee</w:t>
      </w:r>
      <w:r w:rsidR="00AB4414" w:rsidRPr="008D6B7B">
        <w:rPr>
          <w:rFonts w:hint="eastAsia"/>
        </w:rPr>
        <w:t>馬來西亞網站訪問量高達</w:t>
      </w:r>
      <w:r w:rsidR="00CF53D7" w:rsidRPr="008D6B7B">
        <w:rPr>
          <w:rFonts w:hint="eastAsia"/>
        </w:rPr>
        <w:t>3</w:t>
      </w:r>
      <w:r w:rsidR="00AB4414" w:rsidRPr="008D6B7B">
        <w:rPr>
          <w:rFonts w:hint="eastAsia"/>
        </w:rPr>
        <w:t>,</w:t>
      </w:r>
      <w:r w:rsidR="00CF53D7" w:rsidRPr="008D6B7B">
        <w:rPr>
          <w:rFonts w:hint="eastAsia"/>
        </w:rPr>
        <w:t>700</w:t>
      </w:r>
      <w:r w:rsidR="00AB4414" w:rsidRPr="008D6B7B">
        <w:rPr>
          <w:rFonts w:hint="eastAsia"/>
        </w:rPr>
        <w:t>萬，</w:t>
      </w:r>
      <w:r w:rsidR="00AB4414" w:rsidRPr="008D6B7B">
        <w:rPr>
          <w:rFonts w:hint="eastAsia"/>
        </w:rPr>
        <w:t>Lazada</w:t>
      </w:r>
      <w:r w:rsidR="00AB4414" w:rsidRPr="008D6B7B">
        <w:rPr>
          <w:rFonts w:hint="eastAsia"/>
        </w:rPr>
        <w:t>緊隨其後，</w:t>
      </w:r>
      <w:r w:rsidR="00CF53D7" w:rsidRPr="008D6B7B">
        <w:rPr>
          <w:rFonts w:hint="eastAsia"/>
        </w:rPr>
        <w:t>2025</w:t>
      </w:r>
      <w:r w:rsidR="00CF53D7" w:rsidRPr="008D6B7B">
        <w:rPr>
          <w:rFonts w:hint="eastAsia"/>
        </w:rPr>
        <w:t>年</w:t>
      </w:r>
      <w:r w:rsidR="00AB4414" w:rsidRPr="008D6B7B">
        <w:rPr>
          <w:rFonts w:hint="eastAsia"/>
        </w:rPr>
        <w:t>瀏覽數達</w:t>
      </w:r>
      <w:r w:rsidR="00AB4414" w:rsidRPr="008D6B7B">
        <w:rPr>
          <w:rFonts w:hint="eastAsia"/>
        </w:rPr>
        <w:t>1,</w:t>
      </w:r>
      <w:r w:rsidR="00CF53D7" w:rsidRPr="008D6B7B">
        <w:rPr>
          <w:rFonts w:hint="eastAsia"/>
        </w:rPr>
        <w:t>3</w:t>
      </w:r>
      <w:r w:rsidR="00AB4414" w:rsidRPr="008D6B7B">
        <w:rPr>
          <w:rFonts w:hint="eastAsia"/>
        </w:rPr>
        <w:t>00</w:t>
      </w:r>
      <w:r w:rsidR="00AB4414" w:rsidRPr="008D6B7B">
        <w:rPr>
          <w:rFonts w:hint="eastAsia"/>
        </w:rPr>
        <w:t>萬。在</w:t>
      </w:r>
      <w:r w:rsidR="00AB4414" w:rsidRPr="008D6B7B">
        <w:rPr>
          <w:rFonts w:hint="eastAsia"/>
        </w:rPr>
        <w:t>202</w:t>
      </w:r>
      <w:r w:rsidR="00CF53D7" w:rsidRPr="008D6B7B">
        <w:rPr>
          <w:rFonts w:hint="eastAsia"/>
        </w:rPr>
        <w:t>5</w:t>
      </w:r>
      <w:r w:rsidR="00AB4414" w:rsidRPr="008D6B7B">
        <w:rPr>
          <w:rFonts w:hint="eastAsia"/>
        </w:rPr>
        <w:t>年，</w:t>
      </w:r>
      <w:r w:rsidR="00AB4414" w:rsidRPr="008D6B7B">
        <w:rPr>
          <w:rFonts w:hint="eastAsia"/>
        </w:rPr>
        <w:t>Shopee</w:t>
      </w:r>
      <w:r w:rsidR="00AB4414" w:rsidRPr="008D6B7B">
        <w:rPr>
          <w:rFonts w:hint="eastAsia"/>
        </w:rPr>
        <w:t>繼續在馬來西亞市場拉開與</w:t>
      </w:r>
      <w:r w:rsidR="00AB4414" w:rsidRPr="008D6B7B">
        <w:rPr>
          <w:rFonts w:hint="eastAsia"/>
        </w:rPr>
        <w:t>Lazada</w:t>
      </w:r>
      <w:r w:rsidR="00AB4414" w:rsidRPr="008D6B7B">
        <w:rPr>
          <w:rFonts w:hint="eastAsia"/>
        </w:rPr>
        <w:t>的距離，月均流量已達到後者的</w:t>
      </w:r>
      <w:r w:rsidR="00AB4414" w:rsidRPr="008D6B7B">
        <w:rPr>
          <w:rFonts w:hint="eastAsia"/>
        </w:rPr>
        <w:t>3</w:t>
      </w:r>
      <w:r w:rsidR="00AB4414" w:rsidRPr="008D6B7B">
        <w:rPr>
          <w:rFonts w:hint="eastAsia"/>
        </w:rPr>
        <w:t>倍以上。</w:t>
      </w:r>
    </w:p>
    <w:p w14:paraId="277DC294" w14:textId="77777777" w:rsidR="0048476D" w:rsidRPr="008D6B7B" w:rsidRDefault="00257D06" w:rsidP="00377751">
      <w:pPr>
        <w:pStyle w:val="af"/>
        <w:ind w:left="1417" w:hanging="472"/>
      </w:pPr>
      <w:r w:rsidRPr="008D6B7B">
        <w:t>６</w:t>
      </w:r>
      <w:r w:rsidR="0048476D" w:rsidRPr="008D6B7B">
        <w:t>、運輸便利：</w:t>
      </w:r>
    </w:p>
    <w:p w14:paraId="1E9E68CE" w14:textId="77777777" w:rsidR="0048476D" w:rsidRPr="008D6B7B" w:rsidRDefault="0048476D" w:rsidP="00377751">
      <w:pPr>
        <w:pStyle w:val="af1"/>
        <w:ind w:left="1417" w:firstLine="472"/>
      </w:pPr>
      <w:r w:rsidRPr="008D6B7B">
        <w:t>馬來西亞的交通發達，縱橫向皆有高速公路連貫，鐵路北上可到泰國，南下可抵新加坡，北中南皆有港口，交通系統完善、運輸效率高、成本低。但隨著政府補貼減少，運輸成本有提高的趨勢。</w:t>
      </w:r>
    </w:p>
    <w:p w14:paraId="58FFADE6" w14:textId="77777777" w:rsidR="003667B5" w:rsidRPr="008D6B7B" w:rsidRDefault="003667B5" w:rsidP="00377751">
      <w:pPr>
        <w:pStyle w:val="af"/>
        <w:ind w:left="1417" w:hanging="472"/>
      </w:pPr>
    </w:p>
    <w:p w14:paraId="3E2773CA" w14:textId="53F0D3F1" w:rsidR="0048476D" w:rsidRPr="008D6B7B" w:rsidRDefault="00257D06" w:rsidP="00377751">
      <w:pPr>
        <w:pStyle w:val="af"/>
        <w:ind w:left="1417" w:hanging="472"/>
      </w:pPr>
      <w:r w:rsidRPr="008D6B7B">
        <w:lastRenderedPageBreak/>
        <w:t>７</w:t>
      </w:r>
      <w:r w:rsidR="0048476D" w:rsidRPr="008D6B7B">
        <w:t>、行政效率有待提升：</w:t>
      </w:r>
    </w:p>
    <w:p w14:paraId="0A91D4C4" w14:textId="77777777" w:rsidR="0048476D" w:rsidRPr="008D6B7B" w:rsidRDefault="0048476D" w:rsidP="00377751">
      <w:pPr>
        <w:pStyle w:val="af1"/>
        <w:ind w:left="1417" w:firstLine="472"/>
      </w:pPr>
      <w:r w:rsidRPr="008D6B7B">
        <w:t>馬來西亞承襲英國體制，相關法令尚屬周全，惟行政效率有待提昇，在處理與行政單位相關事務時需花較長時間。</w:t>
      </w:r>
    </w:p>
    <w:p w14:paraId="5CCB041A" w14:textId="77777777" w:rsidR="0048476D" w:rsidRPr="008D6B7B" w:rsidRDefault="00257D06" w:rsidP="00377751">
      <w:pPr>
        <w:pStyle w:val="af"/>
        <w:ind w:left="1417" w:hanging="472"/>
      </w:pPr>
      <w:r w:rsidRPr="008D6B7B">
        <w:t>８</w:t>
      </w:r>
      <w:r w:rsidR="0048476D" w:rsidRPr="008D6B7B">
        <w:t>、</w:t>
      </w:r>
      <w:r w:rsidR="000D152A" w:rsidRPr="008D6B7B">
        <w:t>市埸資訊蒐集不易</w:t>
      </w:r>
      <w:r w:rsidR="0048476D" w:rsidRPr="008D6B7B">
        <w:t>：</w:t>
      </w:r>
    </w:p>
    <w:p w14:paraId="73694377" w14:textId="77777777" w:rsidR="0048476D" w:rsidRPr="008D6B7B" w:rsidRDefault="000D152A" w:rsidP="00257D06">
      <w:pPr>
        <w:pStyle w:val="af1"/>
        <w:ind w:left="1417" w:firstLine="472"/>
      </w:pPr>
      <w:r w:rsidRPr="008D6B7B">
        <w:t>馬來西亞貿易及市場統計資訊不易蒐集亦不精確，專業雜誌的種類與發行量甚少，馬來西亞政府、公會、商會及本地公司的網站資訊亦不充足，很少定期更新網頁，故對廠商蒐集特定的經貿商情或拓展市場有一定難度。</w:t>
      </w:r>
    </w:p>
    <w:p w14:paraId="284E2D42" w14:textId="77777777" w:rsidR="0048476D" w:rsidRPr="008D6B7B" w:rsidRDefault="00257D06" w:rsidP="00377751">
      <w:pPr>
        <w:pStyle w:val="af"/>
        <w:ind w:left="1417" w:hanging="472"/>
      </w:pPr>
      <w:r w:rsidRPr="008D6B7B">
        <w:t>９</w:t>
      </w:r>
      <w:r w:rsidR="0048476D" w:rsidRPr="008D6B7B">
        <w:t>、電子支付盛行：</w:t>
      </w:r>
    </w:p>
    <w:p w14:paraId="5A2B0EB9" w14:textId="77777777" w:rsidR="0048476D" w:rsidRPr="008D6B7B" w:rsidRDefault="0048476D" w:rsidP="00257D06">
      <w:pPr>
        <w:pStyle w:val="af1"/>
        <w:ind w:left="1417" w:firstLine="472"/>
      </w:pPr>
      <w:r w:rsidRPr="008D6B7B">
        <w:t>受疫情影響，馬來西亞消費者使用電子支付的比率逐漸攀升。</w:t>
      </w:r>
      <w:r w:rsidR="00095B28" w:rsidRPr="008D6B7B">
        <w:t>馬來西亞國家銀行一直在積極推動電子付款交易的發展，尤其考慮到現金經濟的高成本。無現金支付也是馬來西亞政府經濟轉型</w:t>
      </w:r>
      <w:r w:rsidR="00245D7E" w:rsidRPr="008D6B7B">
        <w:t>計畫</w:t>
      </w:r>
      <w:r w:rsidR="00095B28" w:rsidRPr="008D6B7B">
        <w:t>的一環。國家銀行透過制定相應的政策和法規，打造了支持電子支付的法制環境。同時，通過建立必要的基礎結構和監管機制，確保了從現金轉向無現金流動支付的平穩過渡。</w:t>
      </w:r>
    </w:p>
    <w:p w14:paraId="40E0AF91" w14:textId="4F132439" w:rsidR="00095B28" w:rsidRPr="008D6B7B" w:rsidRDefault="00095B28" w:rsidP="00257D06">
      <w:pPr>
        <w:pStyle w:val="af1"/>
        <w:ind w:left="1417" w:firstLine="472"/>
      </w:pPr>
      <w:r w:rsidRPr="008D6B7B">
        <w:t>截至目前，馬來西亞國家銀行已核發了</w:t>
      </w:r>
      <w:r w:rsidR="00DA71A1" w:rsidRPr="008D6B7B">
        <w:t>59</w:t>
      </w:r>
      <w:r w:rsidRPr="008D6B7B">
        <w:t>張電子貨幣發行機構</w:t>
      </w:r>
      <w:r w:rsidR="006B0C0D" w:rsidRPr="008D6B7B">
        <w:t>（</w:t>
      </w:r>
      <w:r w:rsidRPr="008D6B7B">
        <w:t>E-money Issuers</w:t>
      </w:r>
      <w:r w:rsidR="006B0C0D" w:rsidRPr="008D6B7B">
        <w:t>）</w:t>
      </w:r>
      <w:r w:rsidRPr="008D6B7B">
        <w:t>的執照，其中</w:t>
      </w:r>
      <w:r w:rsidRPr="008D6B7B">
        <w:t>6</w:t>
      </w:r>
      <w:r w:rsidRPr="008D6B7B">
        <w:t>張執照發給銀行，剩餘的</w:t>
      </w:r>
      <w:r w:rsidR="00DA71A1" w:rsidRPr="008D6B7B">
        <w:t>53</w:t>
      </w:r>
      <w:r w:rsidRPr="008D6B7B">
        <w:t>張執照則發給非金融機構。這項措施旨在加速實現電子貿易及無現金交易的目標。馬來西亞電子錢包品牌包括</w:t>
      </w:r>
      <w:r w:rsidRPr="008D6B7B">
        <w:t xml:space="preserve">Touch 'n Go </w:t>
      </w:r>
      <w:proofErr w:type="spellStart"/>
      <w:r w:rsidRPr="008D6B7B">
        <w:t>eWallet</w:t>
      </w:r>
      <w:proofErr w:type="spellEnd"/>
      <w:r w:rsidRPr="008D6B7B">
        <w:t>、</w:t>
      </w:r>
      <w:r w:rsidRPr="008D6B7B">
        <w:t>Maybank QR Pay</w:t>
      </w:r>
      <w:r w:rsidRPr="008D6B7B">
        <w:t>、</w:t>
      </w:r>
      <w:proofErr w:type="spellStart"/>
      <w:r w:rsidRPr="008D6B7B">
        <w:t>GrabPay</w:t>
      </w:r>
      <w:proofErr w:type="spellEnd"/>
      <w:r w:rsidRPr="008D6B7B">
        <w:t>、</w:t>
      </w:r>
      <w:r w:rsidRPr="008D6B7B">
        <w:t>Boost Wallet</w:t>
      </w:r>
      <w:r w:rsidRPr="008D6B7B">
        <w:t>及</w:t>
      </w:r>
      <w:proofErr w:type="spellStart"/>
      <w:r w:rsidRPr="008D6B7B">
        <w:t>ShopeePay</w:t>
      </w:r>
      <w:proofErr w:type="spellEnd"/>
      <w:r w:rsidRPr="008D6B7B">
        <w:t>等。</w:t>
      </w:r>
    </w:p>
    <w:p w14:paraId="06BC17C9" w14:textId="326BA3C2" w:rsidR="0048476D" w:rsidRPr="008D6B7B" w:rsidRDefault="0048476D" w:rsidP="00377751">
      <w:pPr>
        <w:pStyle w:val="af1"/>
        <w:ind w:left="1417" w:firstLine="472"/>
      </w:pPr>
      <w:r w:rsidRPr="008D6B7B">
        <w:t xml:space="preserve">Touch 'n Go </w:t>
      </w:r>
      <w:proofErr w:type="spellStart"/>
      <w:r w:rsidRPr="008D6B7B">
        <w:t>eWallet</w:t>
      </w:r>
      <w:proofErr w:type="spellEnd"/>
      <w:r w:rsidR="006B0C0D" w:rsidRPr="008D6B7B">
        <w:rPr>
          <w:lang w:eastAsia="zh-CN"/>
        </w:rPr>
        <w:t>（</w:t>
      </w:r>
      <w:r w:rsidRPr="008D6B7B">
        <w:t>TNG</w:t>
      </w:r>
      <w:r w:rsidR="006B0C0D" w:rsidRPr="008D6B7B">
        <w:rPr>
          <w:lang w:eastAsia="zh-CN"/>
        </w:rPr>
        <w:t>）</w:t>
      </w:r>
      <w:r w:rsidRPr="008D6B7B">
        <w:t>成立於</w:t>
      </w:r>
      <w:r w:rsidRPr="008D6B7B">
        <w:t>2017</w:t>
      </w:r>
      <w:r w:rsidRPr="008D6B7B">
        <w:t>年</w:t>
      </w:r>
      <w:r w:rsidRPr="008D6B7B">
        <w:t>7</w:t>
      </w:r>
      <w:r w:rsidRPr="008D6B7B">
        <w:t>月，它是螞蟻金服與馬來西亞聯昌國際銀行旗下的</w:t>
      </w:r>
      <w:proofErr w:type="spellStart"/>
      <w:r w:rsidRPr="008D6B7B">
        <w:t>Touch’n</w:t>
      </w:r>
      <w:proofErr w:type="spellEnd"/>
      <w:r w:rsidRPr="008D6B7B">
        <w:t xml:space="preserve"> Go</w:t>
      </w:r>
      <w:r w:rsidRPr="008D6B7B">
        <w:t>公司合資組建，因此也被視為馬來西亞「支付寶」。</w:t>
      </w:r>
      <w:r w:rsidRPr="008D6B7B">
        <w:t>TNG</w:t>
      </w:r>
      <w:r w:rsidRPr="008D6B7B">
        <w:t>電子錢包不僅可以在實體店消費，還可以網上購物、充值繳費、預訂機票電影票、繳納停車費等。</w:t>
      </w:r>
    </w:p>
    <w:p w14:paraId="6D52679C" w14:textId="77777777" w:rsidR="00720CA9" w:rsidRPr="008D6B7B" w:rsidRDefault="00720CA9" w:rsidP="00377751">
      <w:pPr>
        <w:pStyle w:val="af1"/>
        <w:ind w:left="1417" w:firstLine="472"/>
      </w:pPr>
    </w:p>
    <w:p w14:paraId="78E91FC8" w14:textId="5E047D93" w:rsidR="0048476D" w:rsidRPr="008D6B7B" w:rsidRDefault="0048476D" w:rsidP="00377751">
      <w:pPr>
        <w:pStyle w:val="af1"/>
        <w:ind w:left="1417" w:firstLine="472"/>
      </w:pPr>
      <w:r w:rsidRPr="008D6B7B">
        <w:lastRenderedPageBreak/>
        <w:t xml:space="preserve">Maybank </w:t>
      </w:r>
      <w:proofErr w:type="spellStart"/>
      <w:r w:rsidRPr="008D6B7B">
        <w:t>QRPay</w:t>
      </w:r>
      <w:proofErr w:type="spellEnd"/>
      <w:r w:rsidRPr="008D6B7B">
        <w:t xml:space="preserve"> </w:t>
      </w:r>
      <w:r w:rsidRPr="008D6B7B">
        <w:t>是馬來西亞商業銀行</w:t>
      </w:r>
      <w:r w:rsidRPr="008D6B7B">
        <w:t>Maybank</w:t>
      </w:r>
      <w:r w:rsidRPr="008D6B7B">
        <w:t>在</w:t>
      </w:r>
      <w:r w:rsidRPr="008D6B7B">
        <w:t>2017</w:t>
      </w:r>
      <w:r w:rsidRPr="008D6B7B">
        <w:t>年</w:t>
      </w:r>
      <w:r w:rsidRPr="008D6B7B">
        <w:t>12</w:t>
      </w:r>
      <w:r w:rsidRPr="008D6B7B">
        <w:t>月份正式在</w:t>
      </w:r>
      <w:r w:rsidRPr="008D6B7B">
        <w:t>Maybank2u</w:t>
      </w:r>
      <w:r w:rsidRPr="008D6B7B">
        <w:t>的手機</w:t>
      </w:r>
      <w:r w:rsidRPr="008D6B7B">
        <w:t>APP</w:t>
      </w:r>
      <w:r w:rsidRPr="008D6B7B">
        <w:t>裡推出的一個掃描支付的</w:t>
      </w:r>
      <w:r w:rsidRPr="008D6B7B">
        <w:t>QR Pay</w:t>
      </w:r>
      <w:r w:rsidRPr="008D6B7B">
        <w:t>功能。使用者只需拿出手機，打開</w:t>
      </w:r>
      <w:r w:rsidRPr="008D6B7B">
        <w:t>Maybank2u</w:t>
      </w:r>
      <w:r w:rsidRPr="008D6B7B">
        <w:t>軟體，然後掃描商家二維碼就可以直接支付。</w:t>
      </w:r>
    </w:p>
    <w:p w14:paraId="22752A7A" w14:textId="77777777" w:rsidR="0048476D" w:rsidRPr="008D6B7B" w:rsidRDefault="0048476D" w:rsidP="00377751">
      <w:pPr>
        <w:pStyle w:val="af1"/>
        <w:ind w:left="1417" w:firstLine="472"/>
      </w:pPr>
      <w:proofErr w:type="spellStart"/>
      <w:r w:rsidRPr="008D6B7B">
        <w:t>GrabPay</w:t>
      </w:r>
      <w:proofErr w:type="spellEnd"/>
      <w:r w:rsidRPr="008D6B7B">
        <w:t>電子錢包在東南亞也獲得非常廣泛的使用，除了網上購物，還可以叫外賣、充值電話費等，目前</w:t>
      </w:r>
      <w:proofErr w:type="spellStart"/>
      <w:r w:rsidRPr="008D6B7B">
        <w:t>GrabPay</w:t>
      </w:r>
      <w:proofErr w:type="spellEnd"/>
      <w:r w:rsidRPr="008D6B7B">
        <w:t>已經覆蓋新加坡、馬來西亞及菲律賓等多個國家。</w:t>
      </w:r>
    </w:p>
    <w:p w14:paraId="03EB56AD" w14:textId="77777777" w:rsidR="0048476D" w:rsidRPr="008D6B7B" w:rsidRDefault="0048476D" w:rsidP="00377751">
      <w:pPr>
        <w:pStyle w:val="af1"/>
        <w:ind w:left="1417" w:firstLine="472"/>
      </w:pPr>
      <w:r w:rsidRPr="008D6B7B">
        <w:t>Boost</w:t>
      </w:r>
      <w:r w:rsidRPr="008D6B7B">
        <w:t>電子錢包是馬來西亞常用的支付工具，支持</w:t>
      </w:r>
      <w:r w:rsidRPr="008D6B7B">
        <w:t>17</w:t>
      </w:r>
      <w:r w:rsidRPr="008D6B7B">
        <w:t>個線上銀行及</w:t>
      </w:r>
      <w:r w:rsidRPr="008D6B7B">
        <w:t>VISA</w:t>
      </w:r>
      <w:r w:rsidRPr="008D6B7B">
        <w:t>信用卡，付款地點涵蓋線上商店和實體商店，主要用於網上購物、購買機票、直播賞賜等。</w:t>
      </w:r>
    </w:p>
    <w:p w14:paraId="7668E1D8" w14:textId="596FD78D" w:rsidR="0048476D" w:rsidRPr="008D6B7B" w:rsidRDefault="0048476D" w:rsidP="00377751">
      <w:pPr>
        <w:pStyle w:val="af1"/>
        <w:ind w:left="1417" w:firstLine="472"/>
      </w:pPr>
      <w:r w:rsidRPr="008D6B7B">
        <w:t>Shopee Pay</w:t>
      </w:r>
      <w:r w:rsidRPr="008D6B7B">
        <w:t>是</w:t>
      </w:r>
      <w:r w:rsidRPr="008D6B7B">
        <w:t>Shopee</w:t>
      </w:r>
      <w:r w:rsidRPr="008D6B7B">
        <w:t>網購平臺所推出的電子錢包</w:t>
      </w:r>
      <w:r w:rsidR="006B0C0D" w:rsidRPr="008D6B7B">
        <w:rPr>
          <w:lang w:eastAsia="zh-CN"/>
        </w:rPr>
        <w:t>（</w:t>
      </w:r>
      <w:proofErr w:type="spellStart"/>
      <w:r w:rsidRPr="008D6B7B">
        <w:t>eWallet</w:t>
      </w:r>
      <w:proofErr w:type="spellEnd"/>
      <w:r w:rsidR="006B0C0D" w:rsidRPr="008D6B7B">
        <w:rPr>
          <w:lang w:eastAsia="zh-CN"/>
        </w:rPr>
        <w:t>）</w:t>
      </w:r>
      <w:r w:rsidRPr="008D6B7B">
        <w:t>，可在</w:t>
      </w:r>
      <w:r w:rsidRPr="008D6B7B">
        <w:t>Shopee</w:t>
      </w:r>
      <w:r w:rsidRPr="008D6B7B">
        <w:t>網購時付款，也可以用作線下商家的另一種付款方式。目前，很多商家都有提供</w:t>
      </w:r>
      <w:r w:rsidRPr="008D6B7B">
        <w:t>Shopee Pay</w:t>
      </w:r>
      <w:r w:rsidRPr="008D6B7B">
        <w:t>付款方式，消費者可以用</w:t>
      </w:r>
      <w:r w:rsidR="005152AA" w:rsidRPr="008D6B7B">
        <w:t>S</w:t>
      </w:r>
      <w:r w:rsidRPr="008D6B7B">
        <w:t xml:space="preserve">hopee </w:t>
      </w:r>
      <w:r w:rsidR="005152AA" w:rsidRPr="008D6B7B">
        <w:t>P</w:t>
      </w:r>
      <w:r w:rsidRPr="008D6B7B">
        <w:t>ay</w:t>
      </w:r>
      <w:r w:rsidRPr="008D6B7B">
        <w:t>來獲得現金回扣等優惠。</w:t>
      </w:r>
    </w:p>
    <w:p w14:paraId="75F253A7" w14:textId="77777777" w:rsidR="00BE0621" w:rsidRPr="008D6B7B" w:rsidRDefault="00BE0621" w:rsidP="00377751">
      <w:pPr>
        <w:pStyle w:val="af1"/>
        <w:ind w:left="1417" w:firstLine="472"/>
      </w:pPr>
    </w:p>
    <w:p w14:paraId="0CDF9097" w14:textId="77BA9F88" w:rsidR="00BE0621" w:rsidRPr="008D6B7B" w:rsidRDefault="00BE0621">
      <w:pPr>
        <w:widowControl/>
        <w:overflowPunct/>
        <w:autoSpaceDE/>
        <w:autoSpaceDN/>
        <w:ind w:firstLineChars="0" w:firstLine="0"/>
        <w:jc w:val="left"/>
        <w:rPr>
          <w:kern w:val="0"/>
          <w:lang w:eastAsia="zh-TW"/>
        </w:rPr>
      </w:pPr>
      <w:r w:rsidRPr="008D6B7B">
        <w:br w:type="page"/>
      </w:r>
    </w:p>
    <w:p w14:paraId="4D872AD4" w14:textId="77777777" w:rsidR="00BE0621" w:rsidRPr="008D6B7B" w:rsidRDefault="00BE0621" w:rsidP="00377751">
      <w:pPr>
        <w:pStyle w:val="af1"/>
        <w:ind w:left="1417" w:firstLine="472"/>
      </w:pPr>
    </w:p>
    <w:p w14:paraId="2D956F26" w14:textId="77777777" w:rsidR="00DE7BBA" w:rsidRPr="008D6B7B" w:rsidRDefault="00DE7BBA" w:rsidP="00B10B18">
      <w:pPr>
        <w:ind w:firstLineChars="0" w:firstLine="0"/>
        <w:rPr>
          <w:lang w:eastAsia="zh-TW"/>
        </w:rPr>
        <w:sectPr w:rsidR="00DE7BBA" w:rsidRPr="008D6B7B" w:rsidSect="00D87A05">
          <w:headerReference w:type="default" r:id="rId19"/>
          <w:pgSz w:w="11906" w:h="16838" w:code="9"/>
          <w:pgMar w:top="2268" w:right="1701" w:bottom="1701" w:left="1701" w:header="1134" w:footer="851" w:gutter="0"/>
          <w:cols w:space="425"/>
          <w:docGrid w:type="linesAndChars" w:linePitch="514" w:charSpace="-774"/>
        </w:sectPr>
      </w:pPr>
    </w:p>
    <w:p w14:paraId="58D5CC5C" w14:textId="1B17A030" w:rsidR="00D87A05" w:rsidRPr="008D6B7B" w:rsidRDefault="00D87A05" w:rsidP="00BE0621">
      <w:pPr>
        <w:pStyle w:val="a3"/>
        <w:spacing w:before="514" w:after="771"/>
        <w:rPr>
          <w:lang w:eastAsia="zh-TW"/>
        </w:rPr>
      </w:pPr>
      <w:bookmarkStart w:id="2" w:name="_Toc231868391"/>
      <w:r w:rsidRPr="008D6B7B">
        <w:rPr>
          <w:lang w:eastAsia="zh-TW"/>
        </w:rPr>
        <w:lastRenderedPageBreak/>
        <w:t>第參章　外商在當地經營現況及投資機會</w:t>
      </w:r>
      <w:bookmarkEnd w:id="2"/>
    </w:p>
    <w:p w14:paraId="1D0DD12C" w14:textId="77777777" w:rsidR="00D87A05" w:rsidRPr="008D6B7B" w:rsidRDefault="00D87A05" w:rsidP="00BE0621">
      <w:pPr>
        <w:pStyle w:val="a4"/>
        <w:spacing w:before="257" w:after="257"/>
        <w:ind w:left="632" w:hanging="632"/>
      </w:pPr>
      <w:r w:rsidRPr="008D6B7B">
        <w:t>一、外商在當地經營現況</w:t>
      </w:r>
    </w:p>
    <w:p w14:paraId="361E401B" w14:textId="77777777" w:rsidR="0048476D" w:rsidRPr="008D6B7B" w:rsidRDefault="0048476D" w:rsidP="00377751">
      <w:pPr>
        <w:ind w:firstLine="472"/>
        <w:rPr>
          <w:lang w:eastAsia="zh-TW"/>
        </w:rPr>
      </w:pPr>
      <w:r w:rsidRPr="008D6B7B">
        <w:rPr>
          <w:lang w:eastAsia="zh-TW"/>
        </w:rPr>
        <w:t>馬來西亞自</w:t>
      </w:r>
      <w:r w:rsidRPr="008D6B7B">
        <w:rPr>
          <w:lang w:eastAsia="zh-TW"/>
        </w:rPr>
        <w:t>1986</w:t>
      </w:r>
      <w:r w:rsidRPr="008D6B7B">
        <w:rPr>
          <w:lang w:eastAsia="zh-TW"/>
        </w:rPr>
        <w:t>年開放吸引外資以來，我國商家赴馬國投資案件明顯增加，並於</w:t>
      </w:r>
      <w:r w:rsidRPr="008D6B7B">
        <w:rPr>
          <w:lang w:eastAsia="zh-TW"/>
        </w:rPr>
        <w:t>90</w:t>
      </w:r>
      <w:r w:rsidRPr="008D6B7B">
        <w:rPr>
          <w:lang w:eastAsia="zh-TW"/>
        </w:rPr>
        <w:t>年代前期達到顛峰，</w:t>
      </w:r>
      <w:r w:rsidRPr="008D6B7B">
        <w:rPr>
          <w:lang w:eastAsia="zh-TW"/>
        </w:rPr>
        <w:t>1990</w:t>
      </w:r>
      <w:r w:rsidRPr="008D6B7B">
        <w:rPr>
          <w:lang w:eastAsia="zh-TW"/>
        </w:rPr>
        <w:t>年及</w:t>
      </w:r>
      <w:r w:rsidRPr="008D6B7B">
        <w:rPr>
          <w:lang w:eastAsia="zh-TW"/>
        </w:rPr>
        <w:t>1994</w:t>
      </w:r>
      <w:r w:rsidRPr="008D6B7B">
        <w:rPr>
          <w:lang w:eastAsia="zh-TW"/>
        </w:rPr>
        <w:t>年我成為馬國最大外資來源國。嗣由於中國大陸、越南與印尼等競相爭取外資，同時馬國又面臨勞工短缺、工資上漲等問題，因此</w:t>
      </w:r>
      <w:r w:rsidRPr="008D6B7B">
        <w:rPr>
          <w:lang w:eastAsia="zh-TW"/>
        </w:rPr>
        <w:t>90</w:t>
      </w:r>
      <w:r w:rsidRPr="008D6B7B">
        <w:rPr>
          <w:lang w:eastAsia="zh-TW"/>
        </w:rPr>
        <w:t>年代後期我商在馬國投資逐漸衰退。</w:t>
      </w:r>
    </w:p>
    <w:p w14:paraId="418E0B59" w14:textId="0D49E7B3" w:rsidR="0048476D" w:rsidRPr="008D6B7B" w:rsidRDefault="0048476D" w:rsidP="00BE0621">
      <w:pPr>
        <w:ind w:firstLine="472"/>
        <w:rPr>
          <w:lang w:eastAsia="zh-TW"/>
        </w:rPr>
      </w:pPr>
      <w:r w:rsidRPr="008D6B7B">
        <w:rPr>
          <w:lang w:eastAsia="zh-TW"/>
        </w:rPr>
        <w:t>根據馬來西亞投資發展局</w:t>
      </w:r>
      <w:r w:rsidR="006B0C0D" w:rsidRPr="008D6B7B">
        <w:rPr>
          <w:lang w:eastAsia="zh-TW"/>
        </w:rPr>
        <w:t>（</w:t>
      </w:r>
      <w:r w:rsidRPr="008D6B7B">
        <w:rPr>
          <w:lang w:eastAsia="zh-TW"/>
        </w:rPr>
        <w:t>MIDA</w:t>
      </w:r>
      <w:r w:rsidR="006B0C0D" w:rsidRPr="008D6B7B">
        <w:rPr>
          <w:lang w:eastAsia="zh-TW"/>
        </w:rPr>
        <w:t>）</w:t>
      </w:r>
      <w:r w:rsidRPr="008D6B7B">
        <w:rPr>
          <w:lang w:eastAsia="zh-TW"/>
        </w:rPr>
        <w:t>公布統計數據顯示，馬國</w:t>
      </w:r>
      <w:r w:rsidR="00DA71A1" w:rsidRPr="008D6B7B">
        <w:rPr>
          <w:lang w:eastAsia="zh-TW"/>
        </w:rPr>
        <w:t>202</w:t>
      </w:r>
      <w:r w:rsidR="00D0709E" w:rsidRPr="008D6B7B">
        <w:rPr>
          <w:lang w:eastAsia="zh-TW"/>
        </w:rPr>
        <w:t>5</w:t>
      </w:r>
      <w:r w:rsidRPr="008D6B7B">
        <w:rPr>
          <w:lang w:eastAsia="zh-TW"/>
        </w:rPr>
        <w:t>年共核准</w:t>
      </w:r>
      <w:r w:rsidR="00D0709E" w:rsidRPr="008D6B7B">
        <w:rPr>
          <w:lang w:eastAsia="zh-TW"/>
        </w:rPr>
        <w:t>8,390</w:t>
      </w:r>
      <w:r w:rsidRPr="008D6B7B">
        <w:rPr>
          <w:lang w:eastAsia="zh-TW"/>
        </w:rPr>
        <w:t>項服務業、製造業及原產品產業投資計畫案，</w:t>
      </w:r>
      <w:r w:rsidR="00DA71A1" w:rsidRPr="008D6B7B">
        <w:rPr>
          <w:lang w:eastAsia="zh-TW"/>
        </w:rPr>
        <w:t>總投資金額為</w:t>
      </w:r>
      <w:r w:rsidR="00D0709E" w:rsidRPr="008D6B7B">
        <w:rPr>
          <w:lang w:eastAsia="zh-TW"/>
        </w:rPr>
        <w:t>4,267</w:t>
      </w:r>
      <w:r w:rsidR="00DA71A1" w:rsidRPr="008D6B7B">
        <w:rPr>
          <w:lang w:eastAsia="zh-TW"/>
        </w:rPr>
        <w:t>億馬幣</w:t>
      </w:r>
      <w:r w:rsidR="006B0C0D" w:rsidRPr="008D6B7B">
        <w:rPr>
          <w:lang w:eastAsia="zh-TW"/>
        </w:rPr>
        <w:t>（</w:t>
      </w:r>
      <w:r w:rsidR="00DA71A1" w:rsidRPr="008D6B7B">
        <w:rPr>
          <w:lang w:eastAsia="zh-TW"/>
        </w:rPr>
        <w:t>約</w:t>
      </w:r>
      <w:r w:rsidR="00D0709E" w:rsidRPr="008D6B7B">
        <w:rPr>
          <w:lang w:eastAsia="zh-TW"/>
        </w:rPr>
        <w:t>1,050.99</w:t>
      </w:r>
      <w:r w:rsidR="00DA71A1" w:rsidRPr="008D6B7B">
        <w:rPr>
          <w:lang w:eastAsia="zh-TW"/>
        </w:rPr>
        <w:t>億美元</w:t>
      </w:r>
      <w:r w:rsidR="006B0C0D" w:rsidRPr="008D6B7B">
        <w:rPr>
          <w:lang w:eastAsia="zh-TW"/>
        </w:rPr>
        <w:t>）</w:t>
      </w:r>
      <w:r w:rsidR="00DA71A1" w:rsidRPr="008D6B7B">
        <w:rPr>
          <w:lang w:eastAsia="zh-TW"/>
        </w:rPr>
        <w:t>，較</w:t>
      </w:r>
      <w:r w:rsidR="00DA71A1" w:rsidRPr="008D6B7B">
        <w:rPr>
          <w:lang w:eastAsia="zh-TW"/>
        </w:rPr>
        <w:t>202</w:t>
      </w:r>
      <w:r w:rsidR="00863D01" w:rsidRPr="008D6B7B">
        <w:rPr>
          <w:lang w:eastAsia="zh-TW"/>
        </w:rPr>
        <w:t>4</w:t>
      </w:r>
      <w:r w:rsidR="00DA71A1" w:rsidRPr="008D6B7B">
        <w:rPr>
          <w:lang w:eastAsia="zh-TW"/>
        </w:rPr>
        <w:t>年增</w:t>
      </w:r>
      <w:r w:rsidR="007E12F4" w:rsidRPr="008D6B7B">
        <w:rPr>
          <w:lang w:eastAsia="zh-TW"/>
        </w:rPr>
        <w:t>長</w:t>
      </w:r>
      <w:r w:rsidR="00DA71A1" w:rsidRPr="008D6B7B">
        <w:rPr>
          <w:lang w:eastAsia="zh-TW"/>
        </w:rPr>
        <w:t>1</w:t>
      </w:r>
      <w:r w:rsidR="00D0709E" w:rsidRPr="008D6B7B">
        <w:rPr>
          <w:lang w:eastAsia="zh-TW"/>
        </w:rPr>
        <w:t>1%</w:t>
      </w:r>
      <w:r w:rsidR="00DA71A1" w:rsidRPr="008D6B7B">
        <w:rPr>
          <w:lang w:eastAsia="zh-TW"/>
        </w:rPr>
        <w:t>；其中</w:t>
      </w:r>
      <w:r w:rsidR="00D0709E" w:rsidRPr="008D6B7B">
        <w:rPr>
          <w:lang w:eastAsia="zh-TW"/>
        </w:rPr>
        <w:t>，</w:t>
      </w:r>
      <w:r w:rsidR="00DA71A1" w:rsidRPr="008D6B7B">
        <w:rPr>
          <w:lang w:eastAsia="zh-TW"/>
        </w:rPr>
        <w:t>國內投資金額為</w:t>
      </w:r>
      <w:r w:rsidR="00D0709E" w:rsidRPr="008D6B7B">
        <w:rPr>
          <w:lang w:eastAsia="zh-TW"/>
        </w:rPr>
        <w:t>2,196</w:t>
      </w:r>
      <w:r w:rsidR="00D0709E" w:rsidRPr="008D6B7B">
        <w:rPr>
          <w:lang w:eastAsia="zh-TW"/>
        </w:rPr>
        <w:t>馬幣</w:t>
      </w:r>
      <w:r w:rsidR="006B0C0D" w:rsidRPr="008D6B7B">
        <w:rPr>
          <w:lang w:eastAsia="zh-TW"/>
        </w:rPr>
        <w:t>（</w:t>
      </w:r>
      <w:r w:rsidR="00D0709E" w:rsidRPr="008D6B7B">
        <w:rPr>
          <w:lang w:eastAsia="zh-TW"/>
        </w:rPr>
        <w:t>約</w:t>
      </w:r>
      <w:r w:rsidR="00D0709E" w:rsidRPr="008D6B7B">
        <w:rPr>
          <w:lang w:eastAsia="zh-TW"/>
        </w:rPr>
        <w:t>540.89</w:t>
      </w:r>
      <w:r w:rsidR="00DA71A1" w:rsidRPr="008D6B7B">
        <w:rPr>
          <w:lang w:eastAsia="zh-TW"/>
        </w:rPr>
        <w:t>億美元</w:t>
      </w:r>
      <w:r w:rsidR="006B0C0D" w:rsidRPr="008D6B7B">
        <w:rPr>
          <w:lang w:eastAsia="zh-TW"/>
        </w:rPr>
        <w:t>）</w:t>
      </w:r>
      <w:r w:rsidR="00DA71A1" w:rsidRPr="008D6B7B">
        <w:rPr>
          <w:lang w:eastAsia="zh-TW"/>
        </w:rPr>
        <w:t>，占總投資額之</w:t>
      </w:r>
      <w:r w:rsidR="00DA71A1" w:rsidRPr="008D6B7B">
        <w:rPr>
          <w:lang w:eastAsia="zh-TW"/>
        </w:rPr>
        <w:t>5</w:t>
      </w:r>
      <w:r w:rsidR="00D0709E" w:rsidRPr="008D6B7B">
        <w:rPr>
          <w:lang w:eastAsia="zh-TW"/>
        </w:rPr>
        <w:t>1.5</w:t>
      </w:r>
      <w:r w:rsidR="00DA71A1" w:rsidRPr="008D6B7B">
        <w:rPr>
          <w:lang w:eastAsia="zh-TW"/>
        </w:rPr>
        <w:t>%</w:t>
      </w:r>
      <w:r w:rsidR="00DA71A1" w:rsidRPr="008D6B7B">
        <w:rPr>
          <w:lang w:eastAsia="zh-TW"/>
        </w:rPr>
        <w:t>；外人直接投資金額為</w:t>
      </w:r>
      <w:r w:rsidR="00D0709E" w:rsidRPr="008D6B7B">
        <w:rPr>
          <w:lang w:eastAsia="zh-TW"/>
        </w:rPr>
        <w:t>2,071</w:t>
      </w:r>
      <w:r w:rsidR="00D0709E" w:rsidRPr="008D6B7B">
        <w:rPr>
          <w:lang w:eastAsia="zh-TW"/>
        </w:rPr>
        <w:t>馬幣</w:t>
      </w:r>
      <w:r w:rsidR="006B0C0D" w:rsidRPr="008D6B7B">
        <w:rPr>
          <w:lang w:eastAsia="zh-TW"/>
        </w:rPr>
        <w:t>（</w:t>
      </w:r>
      <w:r w:rsidR="00D0709E" w:rsidRPr="008D6B7B">
        <w:rPr>
          <w:lang w:eastAsia="zh-TW"/>
        </w:rPr>
        <w:t>約</w:t>
      </w:r>
      <w:r w:rsidR="00D0709E" w:rsidRPr="008D6B7B">
        <w:rPr>
          <w:lang w:eastAsia="zh-TW"/>
        </w:rPr>
        <w:t>510.1</w:t>
      </w:r>
      <w:r w:rsidR="00DA71A1" w:rsidRPr="008D6B7B">
        <w:rPr>
          <w:lang w:eastAsia="zh-TW"/>
        </w:rPr>
        <w:t>億美元</w:t>
      </w:r>
      <w:r w:rsidR="006B0C0D" w:rsidRPr="008D6B7B">
        <w:rPr>
          <w:lang w:eastAsia="zh-TW"/>
        </w:rPr>
        <w:t>）</w:t>
      </w:r>
      <w:r w:rsidR="00DA71A1" w:rsidRPr="008D6B7B">
        <w:rPr>
          <w:lang w:eastAsia="zh-TW"/>
        </w:rPr>
        <w:t>，占總投資額之</w:t>
      </w:r>
      <w:r w:rsidR="00DA71A1" w:rsidRPr="008D6B7B">
        <w:rPr>
          <w:lang w:eastAsia="zh-TW"/>
        </w:rPr>
        <w:t>4</w:t>
      </w:r>
      <w:r w:rsidR="00D0709E" w:rsidRPr="008D6B7B">
        <w:rPr>
          <w:lang w:eastAsia="zh-TW"/>
        </w:rPr>
        <w:t>8.5</w:t>
      </w:r>
      <w:r w:rsidR="00DA71A1" w:rsidRPr="008D6B7B">
        <w:rPr>
          <w:lang w:eastAsia="zh-TW"/>
        </w:rPr>
        <w:t>%</w:t>
      </w:r>
      <w:r w:rsidR="00DA71A1" w:rsidRPr="008D6B7B">
        <w:rPr>
          <w:lang w:eastAsia="zh-TW"/>
        </w:rPr>
        <w:t>；</w:t>
      </w:r>
      <w:r w:rsidR="00863D01" w:rsidRPr="008D6B7B">
        <w:rPr>
          <w:lang w:eastAsia="zh-TW"/>
        </w:rPr>
        <w:t>共</w:t>
      </w:r>
      <w:r w:rsidR="00DA71A1" w:rsidRPr="008D6B7B">
        <w:rPr>
          <w:lang w:eastAsia="zh-TW"/>
        </w:rPr>
        <w:t>創造</w:t>
      </w:r>
      <w:r w:rsidR="00DA71A1" w:rsidRPr="008D6B7B">
        <w:rPr>
          <w:lang w:eastAsia="zh-TW"/>
        </w:rPr>
        <w:t>2</w:t>
      </w:r>
      <w:r w:rsidR="00D0709E" w:rsidRPr="008D6B7B">
        <w:rPr>
          <w:lang w:eastAsia="zh-TW"/>
        </w:rPr>
        <w:t>4</w:t>
      </w:r>
      <w:r w:rsidR="00DA71A1" w:rsidRPr="008D6B7B">
        <w:rPr>
          <w:lang w:eastAsia="zh-TW"/>
        </w:rPr>
        <w:t>萬</w:t>
      </w:r>
      <w:r w:rsidR="00863D01" w:rsidRPr="008D6B7B">
        <w:rPr>
          <w:lang w:eastAsia="zh-TW"/>
        </w:rPr>
        <w:t>4,902</w:t>
      </w:r>
      <w:r w:rsidR="00DA71A1" w:rsidRPr="008D6B7B">
        <w:rPr>
          <w:lang w:eastAsia="zh-TW"/>
        </w:rPr>
        <w:t>個就業機會。前五大外資來源國依序為：</w:t>
      </w:r>
      <w:r w:rsidR="00F144B1" w:rsidRPr="008D6B7B">
        <w:rPr>
          <w:lang w:eastAsia="zh-TW"/>
        </w:rPr>
        <w:t>新加坡</w:t>
      </w:r>
      <w:r w:rsidR="002C12B1" w:rsidRPr="008D6B7B">
        <w:rPr>
          <w:lang w:eastAsia="zh-TW"/>
        </w:rPr>
        <w:t>583</w:t>
      </w:r>
      <w:r w:rsidR="005A34B8" w:rsidRPr="008D6B7B">
        <w:rPr>
          <w:lang w:eastAsia="zh-TW"/>
        </w:rPr>
        <w:t>.45</w:t>
      </w:r>
      <w:r w:rsidR="00DE5AC5" w:rsidRPr="008D6B7B">
        <w:rPr>
          <w:lang w:eastAsia="zh-TW"/>
        </w:rPr>
        <w:t>億馬幣</w:t>
      </w:r>
      <w:r w:rsidR="006B0C0D" w:rsidRPr="008D6B7B">
        <w:rPr>
          <w:lang w:eastAsia="zh-TW"/>
        </w:rPr>
        <w:t>（</w:t>
      </w:r>
      <w:r w:rsidR="00772F2A" w:rsidRPr="008D6B7B">
        <w:rPr>
          <w:lang w:eastAsia="zh-TW"/>
        </w:rPr>
        <w:t>約</w:t>
      </w:r>
      <w:r w:rsidR="00F144B1" w:rsidRPr="008D6B7B">
        <w:rPr>
          <w:lang w:eastAsia="zh-TW"/>
        </w:rPr>
        <w:t>143.</w:t>
      </w:r>
      <w:r w:rsidR="00344ABA" w:rsidRPr="008D6B7B">
        <w:rPr>
          <w:lang w:eastAsia="zh-TW"/>
        </w:rPr>
        <w:t>71</w:t>
      </w:r>
      <w:r w:rsidR="00DA71A1" w:rsidRPr="008D6B7B">
        <w:rPr>
          <w:lang w:eastAsia="zh-TW"/>
        </w:rPr>
        <w:t>億美元</w:t>
      </w:r>
      <w:r w:rsidR="006B0C0D" w:rsidRPr="008D6B7B">
        <w:rPr>
          <w:lang w:eastAsia="zh-TW"/>
        </w:rPr>
        <w:t>）</w:t>
      </w:r>
      <w:r w:rsidR="00DA71A1" w:rsidRPr="008D6B7B">
        <w:rPr>
          <w:lang w:eastAsia="zh-TW"/>
        </w:rPr>
        <w:t>、</w:t>
      </w:r>
      <w:r w:rsidR="00F144B1" w:rsidRPr="008D6B7B">
        <w:rPr>
          <w:lang w:eastAsia="zh-TW"/>
        </w:rPr>
        <w:t>中國大陸</w:t>
      </w:r>
      <w:r w:rsidR="00DE5AC5" w:rsidRPr="008D6B7B">
        <w:rPr>
          <w:lang w:eastAsia="zh-TW"/>
        </w:rPr>
        <w:t>5</w:t>
      </w:r>
      <w:r w:rsidR="005A34B8" w:rsidRPr="008D6B7B">
        <w:rPr>
          <w:lang w:eastAsia="zh-TW"/>
        </w:rPr>
        <w:t>79.81</w:t>
      </w:r>
      <w:r w:rsidR="00DE5AC5" w:rsidRPr="008D6B7B">
        <w:rPr>
          <w:lang w:eastAsia="zh-TW"/>
        </w:rPr>
        <w:t>億馬幣</w:t>
      </w:r>
      <w:r w:rsidR="006B0C0D" w:rsidRPr="008D6B7B">
        <w:rPr>
          <w:lang w:eastAsia="zh-TW"/>
        </w:rPr>
        <w:t>（</w:t>
      </w:r>
      <w:r w:rsidR="00772F2A" w:rsidRPr="008D6B7B">
        <w:rPr>
          <w:lang w:eastAsia="zh-TW"/>
        </w:rPr>
        <w:t>約</w:t>
      </w:r>
      <w:r w:rsidR="00F144B1" w:rsidRPr="008D6B7B">
        <w:rPr>
          <w:lang w:eastAsia="zh-TW"/>
        </w:rPr>
        <w:t>142.8</w:t>
      </w:r>
      <w:r w:rsidR="00344ABA" w:rsidRPr="008D6B7B">
        <w:rPr>
          <w:lang w:eastAsia="zh-TW"/>
        </w:rPr>
        <w:t>1</w:t>
      </w:r>
      <w:r w:rsidR="00DA71A1" w:rsidRPr="008D6B7B">
        <w:rPr>
          <w:lang w:eastAsia="zh-TW"/>
        </w:rPr>
        <w:t>億美元</w:t>
      </w:r>
      <w:r w:rsidR="006B0C0D" w:rsidRPr="008D6B7B">
        <w:rPr>
          <w:lang w:eastAsia="zh-TW"/>
        </w:rPr>
        <w:t>）</w:t>
      </w:r>
      <w:r w:rsidR="00DA71A1" w:rsidRPr="008D6B7B">
        <w:rPr>
          <w:lang w:eastAsia="zh-TW"/>
        </w:rPr>
        <w:t>、</w:t>
      </w:r>
      <w:r w:rsidR="00F144B1" w:rsidRPr="008D6B7B">
        <w:rPr>
          <w:lang w:eastAsia="zh-TW"/>
        </w:rPr>
        <w:t>美國</w:t>
      </w:r>
      <w:r w:rsidR="00DE5AC5" w:rsidRPr="008D6B7B">
        <w:rPr>
          <w:lang w:eastAsia="zh-TW"/>
        </w:rPr>
        <w:t>151</w:t>
      </w:r>
      <w:r w:rsidR="005A34B8" w:rsidRPr="008D6B7B">
        <w:rPr>
          <w:lang w:eastAsia="zh-TW"/>
        </w:rPr>
        <w:t>.24</w:t>
      </w:r>
      <w:r w:rsidR="00DE5AC5" w:rsidRPr="008D6B7B">
        <w:rPr>
          <w:lang w:eastAsia="zh-TW"/>
        </w:rPr>
        <w:t>億馬幣</w:t>
      </w:r>
      <w:r w:rsidR="006B0C0D" w:rsidRPr="008D6B7B">
        <w:rPr>
          <w:lang w:eastAsia="zh-TW"/>
        </w:rPr>
        <w:t>（</w:t>
      </w:r>
      <w:r w:rsidR="00772F2A" w:rsidRPr="008D6B7B">
        <w:rPr>
          <w:lang w:eastAsia="zh-TW"/>
        </w:rPr>
        <w:t>約</w:t>
      </w:r>
      <w:r w:rsidR="00F144B1" w:rsidRPr="008D6B7B">
        <w:rPr>
          <w:lang w:eastAsia="zh-TW"/>
        </w:rPr>
        <w:t>37.2</w:t>
      </w:r>
      <w:r w:rsidR="00344ABA" w:rsidRPr="008D6B7B">
        <w:rPr>
          <w:lang w:eastAsia="zh-TW"/>
        </w:rPr>
        <w:t>5</w:t>
      </w:r>
      <w:r w:rsidR="00DA71A1" w:rsidRPr="008D6B7B">
        <w:rPr>
          <w:lang w:eastAsia="zh-TW"/>
        </w:rPr>
        <w:t>億美元</w:t>
      </w:r>
      <w:r w:rsidR="006B0C0D" w:rsidRPr="008D6B7B">
        <w:rPr>
          <w:lang w:eastAsia="zh-TW"/>
        </w:rPr>
        <w:t>）</w:t>
      </w:r>
      <w:r w:rsidR="00DA71A1" w:rsidRPr="008D6B7B">
        <w:rPr>
          <w:lang w:eastAsia="zh-TW"/>
        </w:rPr>
        <w:t>、</w:t>
      </w:r>
      <w:r w:rsidR="00F144B1" w:rsidRPr="008D6B7B">
        <w:rPr>
          <w:lang w:eastAsia="zh-TW"/>
        </w:rPr>
        <w:t>日本</w:t>
      </w:r>
      <w:r w:rsidR="00DE5AC5" w:rsidRPr="008D6B7B">
        <w:rPr>
          <w:lang w:eastAsia="zh-TW"/>
        </w:rPr>
        <w:t>76</w:t>
      </w:r>
      <w:r w:rsidR="005A34B8" w:rsidRPr="008D6B7B">
        <w:rPr>
          <w:lang w:eastAsia="zh-TW"/>
        </w:rPr>
        <w:t>.15</w:t>
      </w:r>
      <w:r w:rsidR="00DE5AC5" w:rsidRPr="008D6B7B">
        <w:rPr>
          <w:lang w:eastAsia="zh-TW"/>
        </w:rPr>
        <w:t>億馬幣</w:t>
      </w:r>
      <w:r w:rsidR="006B0C0D" w:rsidRPr="008D6B7B">
        <w:rPr>
          <w:lang w:eastAsia="zh-TW"/>
        </w:rPr>
        <w:t>（</w:t>
      </w:r>
      <w:r w:rsidR="00772F2A" w:rsidRPr="008D6B7B">
        <w:rPr>
          <w:lang w:eastAsia="zh-TW"/>
        </w:rPr>
        <w:t>約</w:t>
      </w:r>
      <w:r w:rsidR="00F144B1" w:rsidRPr="008D6B7B">
        <w:rPr>
          <w:lang w:eastAsia="zh-TW"/>
        </w:rPr>
        <w:t>18.7</w:t>
      </w:r>
      <w:r w:rsidR="005A34B8" w:rsidRPr="008D6B7B">
        <w:rPr>
          <w:lang w:eastAsia="zh-TW"/>
        </w:rPr>
        <w:t>6</w:t>
      </w:r>
      <w:r w:rsidR="00DA71A1" w:rsidRPr="008D6B7B">
        <w:rPr>
          <w:lang w:eastAsia="zh-TW"/>
        </w:rPr>
        <w:t>億美元</w:t>
      </w:r>
      <w:r w:rsidR="006B0C0D" w:rsidRPr="008D6B7B">
        <w:rPr>
          <w:lang w:eastAsia="zh-TW"/>
        </w:rPr>
        <w:t>）</w:t>
      </w:r>
      <w:r w:rsidR="00DA71A1" w:rsidRPr="008D6B7B">
        <w:rPr>
          <w:lang w:eastAsia="zh-TW"/>
        </w:rPr>
        <w:t>及香港</w:t>
      </w:r>
      <w:r w:rsidR="00DE5AC5" w:rsidRPr="008D6B7B">
        <w:rPr>
          <w:lang w:eastAsia="zh-TW"/>
        </w:rPr>
        <w:t>7</w:t>
      </w:r>
      <w:r w:rsidR="005A34B8" w:rsidRPr="008D6B7B">
        <w:rPr>
          <w:lang w:eastAsia="zh-TW"/>
        </w:rPr>
        <w:t>0.9</w:t>
      </w:r>
      <w:r w:rsidR="00DE5AC5" w:rsidRPr="008D6B7B">
        <w:rPr>
          <w:lang w:eastAsia="zh-TW"/>
        </w:rPr>
        <w:t>億馬幣</w:t>
      </w:r>
      <w:r w:rsidR="006B0C0D" w:rsidRPr="008D6B7B">
        <w:rPr>
          <w:lang w:eastAsia="zh-TW"/>
        </w:rPr>
        <w:t>（</w:t>
      </w:r>
      <w:r w:rsidR="00772F2A" w:rsidRPr="008D6B7B">
        <w:rPr>
          <w:lang w:eastAsia="zh-TW"/>
        </w:rPr>
        <w:t>約</w:t>
      </w:r>
      <w:r w:rsidR="00F144B1" w:rsidRPr="008D6B7B">
        <w:rPr>
          <w:lang w:eastAsia="zh-TW"/>
        </w:rPr>
        <w:t>17.4</w:t>
      </w:r>
      <w:r w:rsidR="00344ABA" w:rsidRPr="008D6B7B">
        <w:rPr>
          <w:lang w:eastAsia="zh-TW"/>
        </w:rPr>
        <w:t>6</w:t>
      </w:r>
      <w:r w:rsidR="00DA71A1" w:rsidRPr="008D6B7B">
        <w:rPr>
          <w:lang w:eastAsia="zh-TW"/>
        </w:rPr>
        <w:t>億美元</w:t>
      </w:r>
      <w:r w:rsidR="006B0C0D" w:rsidRPr="008D6B7B">
        <w:rPr>
          <w:lang w:eastAsia="zh-TW"/>
        </w:rPr>
        <w:t>）</w:t>
      </w:r>
      <w:r w:rsidR="00DA71A1" w:rsidRPr="008D6B7B">
        <w:rPr>
          <w:lang w:eastAsia="zh-TW"/>
        </w:rPr>
        <w:t>。</w:t>
      </w:r>
    </w:p>
    <w:p w14:paraId="01563060" w14:textId="77777777" w:rsidR="0048476D" w:rsidRPr="008D6B7B" w:rsidRDefault="0048476D" w:rsidP="00377751">
      <w:pPr>
        <w:ind w:firstLine="472"/>
        <w:rPr>
          <w:lang w:eastAsia="zh-TW"/>
        </w:rPr>
      </w:pPr>
      <w:r w:rsidRPr="008D6B7B">
        <w:rPr>
          <w:lang w:eastAsia="zh-TW"/>
        </w:rPr>
        <w:t>馬來西亞仍然是最具吸引力的投資目的地，其中有穩定的高素質投資流入製造業。</w:t>
      </w:r>
      <w:r w:rsidRPr="008D6B7B">
        <w:rPr>
          <w:lang w:eastAsia="zh-TW"/>
        </w:rPr>
        <w:t>3</w:t>
      </w:r>
      <w:r w:rsidRPr="008D6B7B">
        <w:rPr>
          <w:lang w:eastAsia="zh-TW"/>
        </w:rPr>
        <w:t>大產業別投資情形如下：</w:t>
      </w:r>
    </w:p>
    <w:p w14:paraId="5051F757" w14:textId="756CF6E5" w:rsidR="00CD68C0" w:rsidRPr="008D6B7B" w:rsidRDefault="00BE0621" w:rsidP="00BE0621">
      <w:pPr>
        <w:pStyle w:val="a6"/>
        <w:rPr>
          <w:lang w:eastAsia="zh-CN"/>
        </w:rPr>
      </w:pPr>
      <w:r w:rsidRPr="008D6B7B">
        <w:rPr>
          <w:rFonts w:hint="eastAsia"/>
        </w:rPr>
        <w:t>（一）</w:t>
      </w:r>
      <w:r w:rsidR="0048476D" w:rsidRPr="008D6B7B">
        <w:t>製造業：</w:t>
      </w:r>
      <w:r w:rsidR="00DA71A1" w:rsidRPr="008D6B7B">
        <w:t>共核准</w:t>
      </w:r>
      <w:r w:rsidR="00DA71A1" w:rsidRPr="008D6B7B">
        <w:t>1,</w:t>
      </w:r>
      <w:r w:rsidR="00F24BD4" w:rsidRPr="008D6B7B">
        <w:rPr>
          <w:lang w:val="en-GB"/>
        </w:rPr>
        <w:t>354</w:t>
      </w:r>
      <w:r w:rsidR="00DA71A1" w:rsidRPr="008D6B7B">
        <w:t>項投資計畫，金額</w:t>
      </w:r>
      <w:r w:rsidR="00F24BD4" w:rsidRPr="008D6B7B">
        <w:rPr>
          <w:lang w:val="en-GB"/>
        </w:rPr>
        <w:t>達</w:t>
      </w:r>
      <w:r w:rsidR="00F24BD4" w:rsidRPr="008D6B7B">
        <w:rPr>
          <w:lang w:val="en-GB"/>
        </w:rPr>
        <w:t>1,313</w:t>
      </w:r>
      <w:r w:rsidR="00F24BD4" w:rsidRPr="008D6B7B">
        <w:rPr>
          <w:lang w:val="en-GB"/>
        </w:rPr>
        <w:t>億馬幣</w:t>
      </w:r>
      <w:r w:rsidR="006B0C0D" w:rsidRPr="008D6B7B">
        <w:rPr>
          <w:lang w:val="en-GB"/>
        </w:rPr>
        <w:t>（</w:t>
      </w:r>
      <w:r w:rsidR="00F24BD4" w:rsidRPr="008D6B7B">
        <w:rPr>
          <w:lang w:val="en-GB"/>
        </w:rPr>
        <w:t>323.4</w:t>
      </w:r>
      <w:r w:rsidR="00DA71A1" w:rsidRPr="008D6B7B">
        <w:t>億美元</w:t>
      </w:r>
      <w:r w:rsidR="006B0C0D" w:rsidRPr="008D6B7B">
        <w:rPr>
          <w:lang w:val="en-GB"/>
        </w:rPr>
        <w:t>）</w:t>
      </w:r>
      <w:r w:rsidR="00DA71A1" w:rsidRPr="008D6B7B">
        <w:t>，占總投資金額</w:t>
      </w:r>
      <w:r w:rsidR="00DA71A1" w:rsidRPr="008D6B7B">
        <w:t>3</w:t>
      </w:r>
      <w:r w:rsidR="00F24BD4" w:rsidRPr="008D6B7B">
        <w:t>0.8</w:t>
      </w:r>
      <w:r w:rsidR="00DA71A1" w:rsidRPr="008D6B7B">
        <w:t>%</w:t>
      </w:r>
      <w:r w:rsidR="00DA71A1" w:rsidRPr="008D6B7B">
        <w:t>，</w:t>
      </w:r>
      <w:r w:rsidR="00056F0B" w:rsidRPr="008D6B7B">
        <w:t>年</w:t>
      </w:r>
      <w:r w:rsidR="00F24BD4" w:rsidRPr="008D6B7B">
        <w:t>增長</w:t>
      </w:r>
      <w:r w:rsidR="00F24BD4" w:rsidRPr="008D6B7B">
        <w:t>9</w:t>
      </w:r>
      <w:r w:rsidR="00DA71A1" w:rsidRPr="008D6B7B">
        <w:t>%</w:t>
      </w:r>
      <w:r w:rsidR="00DA71A1" w:rsidRPr="008D6B7B">
        <w:t>，創造</w:t>
      </w:r>
      <w:r w:rsidR="00F24BD4" w:rsidRPr="008D6B7B">
        <w:t>10</w:t>
      </w:r>
      <w:r w:rsidR="00DA71A1" w:rsidRPr="008D6B7B">
        <w:t>萬</w:t>
      </w:r>
      <w:r w:rsidR="00F24BD4" w:rsidRPr="008D6B7B">
        <w:t>9,950</w:t>
      </w:r>
      <w:r w:rsidR="00DA71A1" w:rsidRPr="008D6B7B">
        <w:t>個就業機會；其中外資投資額</w:t>
      </w:r>
      <w:r w:rsidR="00CD68C0" w:rsidRPr="008D6B7B">
        <w:t>達</w:t>
      </w:r>
      <w:r w:rsidR="00DA71A1" w:rsidRPr="008D6B7B">
        <w:t>1</w:t>
      </w:r>
      <w:r w:rsidR="00CD68C0" w:rsidRPr="008D6B7B">
        <w:t>,006</w:t>
      </w:r>
      <w:r w:rsidR="00CD68C0" w:rsidRPr="008D6B7B">
        <w:t>億馬幣</w:t>
      </w:r>
      <w:r w:rsidR="006B0C0D" w:rsidRPr="008D6B7B">
        <w:t>（</w:t>
      </w:r>
      <w:r w:rsidR="00CD68C0" w:rsidRPr="008D6B7B">
        <w:t>約</w:t>
      </w:r>
      <w:r w:rsidR="00CD68C0" w:rsidRPr="008D6B7B">
        <w:t>247.78</w:t>
      </w:r>
      <w:r w:rsidR="00DA71A1" w:rsidRPr="008D6B7B">
        <w:t>億美元</w:t>
      </w:r>
      <w:r w:rsidR="006B0C0D" w:rsidRPr="008D6B7B">
        <w:t>）</w:t>
      </w:r>
      <w:r w:rsidR="00CD68C0" w:rsidRPr="008D6B7B">
        <w:t>，</w:t>
      </w:r>
      <w:r w:rsidR="00DA71A1" w:rsidRPr="008D6B7B">
        <w:t>占製造業總投資額</w:t>
      </w:r>
      <w:r w:rsidR="00DA71A1" w:rsidRPr="008D6B7B">
        <w:t>7</w:t>
      </w:r>
      <w:r w:rsidR="00CD68C0" w:rsidRPr="008D6B7B">
        <w:t>6.6</w:t>
      </w:r>
      <w:r w:rsidR="00DA71A1" w:rsidRPr="008D6B7B">
        <w:t>%</w:t>
      </w:r>
      <w:r w:rsidR="00DA71A1" w:rsidRPr="008D6B7B">
        <w:t>；另國內投資額</w:t>
      </w:r>
      <w:r w:rsidR="00CD68C0" w:rsidRPr="008D6B7B">
        <w:t>達</w:t>
      </w:r>
      <w:r w:rsidR="00CD68C0" w:rsidRPr="008D6B7B">
        <w:t>307</w:t>
      </w:r>
      <w:r w:rsidR="00CD68C0" w:rsidRPr="008D6B7B">
        <w:t>億馬幣</w:t>
      </w:r>
      <w:r w:rsidR="006B0C0D" w:rsidRPr="008D6B7B">
        <w:t>（</w:t>
      </w:r>
      <w:r w:rsidR="00CD68C0" w:rsidRPr="008D6B7B">
        <w:t>75.62</w:t>
      </w:r>
      <w:r w:rsidR="00DA71A1" w:rsidRPr="008D6B7B">
        <w:t>億美元</w:t>
      </w:r>
      <w:r w:rsidR="006B0C0D" w:rsidRPr="008D6B7B">
        <w:t>）</w:t>
      </w:r>
      <w:r w:rsidR="00DA71A1" w:rsidRPr="008D6B7B">
        <w:t>，占製造業總投資額</w:t>
      </w:r>
      <w:r w:rsidR="00DA71A1" w:rsidRPr="008D6B7B">
        <w:t>2</w:t>
      </w:r>
      <w:r w:rsidR="00CD68C0" w:rsidRPr="008D6B7B">
        <w:t>3.4</w:t>
      </w:r>
      <w:r w:rsidR="00DA71A1" w:rsidRPr="008D6B7B">
        <w:t>%</w:t>
      </w:r>
      <w:r w:rsidR="00DA71A1" w:rsidRPr="008D6B7B">
        <w:t>。</w:t>
      </w:r>
      <w:r w:rsidR="00EF2045" w:rsidRPr="008D6B7B">
        <w:t>2025</w:t>
      </w:r>
      <w:r w:rsidR="00EF2045" w:rsidRPr="008D6B7B">
        <w:t>年電子電機產業投資金額為</w:t>
      </w:r>
      <w:r w:rsidR="00EF2045" w:rsidRPr="008D6B7B">
        <w:t>285</w:t>
      </w:r>
      <w:r w:rsidR="00EF2045" w:rsidRPr="008D6B7B">
        <w:t>億馬幣</w:t>
      </w:r>
      <w:r w:rsidR="006B0C0D" w:rsidRPr="008D6B7B">
        <w:t>（</w:t>
      </w:r>
      <w:r w:rsidR="00EF2045" w:rsidRPr="008D6B7B">
        <w:t>約</w:t>
      </w:r>
      <w:r w:rsidR="00EF2045" w:rsidRPr="008D6B7B">
        <w:rPr>
          <w:lang w:eastAsia="zh-CN"/>
        </w:rPr>
        <w:t>70.2</w:t>
      </w:r>
      <w:r w:rsidR="00EF2045" w:rsidRPr="008D6B7B">
        <w:t>億美元</w:t>
      </w:r>
      <w:r w:rsidR="006B0C0D" w:rsidRPr="008D6B7B">
        <w:t>）</w:t>
      </w:r>
      <w:r w:rsidR="00EF2045" w:rsidRPr="008D6B7B">
        <w:t>，其他依次為化學</w:t>
      </w:r>
      <w:r w:rsidR="00EF2045" w:rsidRPr="008D6B7B">
        <w:lastRenderedPageBreak/>
        <w:t>與化工產業</w:t>
      </w:r>
      <w:r w:rsidR="00EF2045" w:rsidRPr="008D6B7B">
        <w:t>2</w:t>
      </w:r>
      <w:r w:rsidR="00EF2045" w:rsidRPr="008D6B7B">
        <w:rPr>
          <w:lang w:eastAsia="zh-CN"/>
        </w:rPr>
        <w:t>49</w:t>
      </w:r>
      <w:r w:rsidR="00EF2045" w:rsidRPr="008D6B7B">
        <w:t>億馬幣</w:t>
      </w:r>
      <w:r w:rsidR="006B0C0D" w:rsidRPr="008D6B7B">
        <w:t>（</w:t>
      </w:r>
      <w:r w:rsidR="00EF2045" w:rsidRPr="008D6B7B">
        <w:t>約</w:t>
      </w:r>
      <w:r w:rsidR="00EF2045" w:rsidRPr="008D6B7B">
        <w:rPr>
          <w:lang w:eastAsia="zh-CN"/>
        </w:rPr>
        <w:t>61.33</w:t>
      </w:r>
      <w:r w:rsidR="00EF2045" w:rsidRPr="008D6B7B">
        <w:t>億美元</w:t>
      </w:r>
      <w:r w:rsidR="006B0C0D" w:rsidRPr="008D6B7B">
        <w:t>）</w:t>
      </w:r>
      <w:r w:rsidR="00EF2045" w:rsidRPr="008D6B7B">
        <w:t>、交通配備</w:t>
      </w:r>
      <w:r w:rsidR="00EF2045" w:rsidRPr="008D6B7B">
        <w:rPr>
          <w:lang w:eastAsia="zh-CN"/>
        </w:rPr>
        <w:t>149</w:t>
      </w:r>
      <w:r w:rsidR="00EF2045" w:rsidRPr="008D6B7B">
        <w:t>億馬幣</w:t>
      </w:r>
      <w:r w:rsidR="006B0C0D" w:rsidRPr="008D6B7B">
        <w:t>（</w:t>
      </w:r>
      <w:r w:rsidR="00EF2045" w:rsidRPr="008D6B7B">
        <w:t>約</w:t>
      </w:r>
      <w:r w:rsidR="00EF2045" w:rsidRPr="008D6B7B">
        <w:rPr>
          <w:lang w:eastAsia="zh-CN"/>
        </w:rPr>
        <w:t>36.7</w:t>
      </w:r>
      <w:r w:rsidR="00EF2045" w:rsidRPr="008D6B7B">
        <w:t>億美元</w:t>
      </w:r>
      <w:r w:rsidR="006B0C0D" w:rsidRPr="008D6B7B">
        <w:t>）</w:t>
      </w:r>
      <w:r w:rsidR="00EF2045" w:rsidRPr="008D6B7B">
        <w:t>、金屬製品</w:t>
      </w:r>
      <w:r w:rsidR="00EF2045" w:rsidRPr="008D6B7B">
        <w:rPr>
          <w:lang w:eastAsia="zh-CN"/>
        </w:rPr>
        <w:t>111</w:t>
      </w:r>
      <w:r w:rsidR="00EF2045" w:rsidRPr="008D6B7B">
        <w:t>億馬幣</w:t>
      </w:r>
      <w:r w:rsidR="006B0C0D" w:rsidRPr="008D6B7B">
        <w:t>（</w:t>
      </w:r>
      <w:r w:rsidR="00EF2045" w:rsidRPr="008D6B7B">
        <w:t>約</w:t>
      </w:r>
      <w:r w:rsidR="00EF2045" w:rsidRPr="008D6B7B">
        <w:rPr>
          <w:lang w:eastAsia="zh-CN"/>
        </w:rPr>
        <w:t>27.34</w:t>
      </w:r>
      <w:r w:rsidR="00EF2045" w:rsidRPr="008D6B7B">
        <w:t>億美元</w:t>
      </w:r>
      <w:r w:rsidR="006B0C0D" w:rsidRPr="008D6B7B">
        <w:t>）</w:t>
      </w:r>
      <w:r w:rsidR="00EF2045" w:rsidRPr="008D6B7B">
        <w:t>及機械與配備</w:t>
      </w:r>
      <w:r w:rsidR="00EF2045" w:rsidRPr="008D6B7B">
        <w:rPr>
          <w:lang w:eastAsia="zh-CN"/>
        </w:rPr>
        <w:t>110</w:t>
      </w:r>
      <w:r w:rsidR="00EF2045" w:rsidRPr="008D6B7B">
        <w:t>億馬幣</w:t>
      </w:r>
      <w:r w:rsidR="006B0C0D" w:rsidRPr="008D6B7B">
        <w:t>（</w:t>
      </w:r>
      <w:r w:rsidR="00EF2045" w:rsidRPr="008D6B7B">
        <w:t>約</w:t>
      </w:r>
      <w:r w:rsidR="00EF2045" w:rsidRPr="008D6B7B">
        <w:rPr>
          <w:lang w:eastAsia="zh-CN"/>
        </w:rPr>
        <w:t>27.09</w:t>
      </w:r>
      <w:r w:rsidR="00EF2045" w:rsidRPr="008D6B7B">
        <w:t>億美元</w:t>
      </w:r>
      <w:r w:rsidR="006B0C0D" w:rsidRPr="008D6B7B">
        <w:t>）</w:t>
      </w:r>
      <w:r w:rsidR="00EF2045" w:rsidRPr="008D6B7B">
        <w:t>。新加坡</w:t>
      </w:r>
      <w:r w:rsidR="00EF2045" w:rsidRPr="008D6B7B">
        <w:rPr>
          <w:lang w:eastAsia="zh-CN"/>
        </w:rPr>
        <w:t>295.83</w:t>
      </w:r>
      <w:r w:rsidR="00EF2045" w:rsidRPr="008D6B7B">
        <w:t>億馬幣</w:t>
      </w:r>
      <w:r w:rsidR="006B0C0D" w:rsidRPr="008D6B7B">
        <w:t>（</w:t>
      </w:r>
      <w:r w:rsidR="00EF2045" w:rsidRPr="008D6B7B">
        <w:t>約</w:t>
      </w:r>
      <w:r w:rsidR="00EF2045" w:rsidRPr="008D6B7B">
        <w:rPr>
          <w:lang w:eastAsia="zh-CN"/>
        </w:rPr>
        <w:t>72.86</w:t>
      </w:r>
      <w:r w:rsidR="00EF2045" w:rsidRPr="008D6B7B">
        <w:t>億美元</w:t>
      </w:r>
      <w:r w:rsidR="006B0C0D" w:rsidRPr="008D6B7B">
        <w:t>）</w:t>
      </w:r>
      <w:r w:rsidR="00EF2045" w:rsidRPr="008D6B7B">
        <w:t>、中國大陸</w:t>
      </w:r>
      <w:r w:rsidR="00EF2045" w:rsidRPr="008D6B7B">
        <w:rPr>
          <w:lang w:eastAsia="zh-CN"/>
        </w:rPr>
        <w:t>276.1</w:t>
      </w:r>
      <w:r w:rsidR="00EF2045" w:rsidRPr="008D6B7B">
        <w:t>億馬幣</w:t>
      </w:r>
      <w:r w:rsidR="006B0C0D" w:rsidRPr="008D6B7B">
        <w:t>（</w:t>
      </w:r>
      <w:r w:rsidR="00EF2045" w:rsidRPr="008D6B7B">
        <w:t>約</w:t>
      </w:r>
      <w:r w:rsidR="00EF2045" w:rsidRPr="008D6B7B">
        <w:rPr>
          <w:lang w:eastAsia="zh-CN"/>
        </w:rPr>
        <w:t>68</w:t>
      </w:r>
      <w:r w:rsidR="00EF2045" w:rsidRPr="008D6B7B">
        <w:t>億美元</w:t>
      </w:r>
      <w:r w:rsidR="006B0C0D" w:rsidRPr="008D6B7B">
        <w:t>）</w:t>
      </w:r>
      <w:r w:rsidR="00EF2045" w:rsidRPr="008D6B7B">
        <w:t>、香港</w:t>
      </w:r>
      <w:r w:rsidR="00EF2045" w:rsidRPr="008D6B7B">
        <w:rPr>
          <w:lang w:eastAsia="zh-CN"/>
        </w:rPr>
        <w:t>124.4</w:t>
      </w:r>
      <w:r w:rsidR="00EF2045" w:rsidRPr="008D6B7B">
        <w:t>億馬幣</w:t>
      </w:r>
      <w:r w:rsidR="006B0C0D" w:rsidRPr="008D6B7B">
        <w:t>（</w:t>
      </w:r>
      <w:r w:rsidR="00EF2045" w:rsidRPr="008D6B7B">
        <w:t>約</w:t>
      </w:r>
      <w:r w:rsidR="00EF2045" w:rsidRPr="008D6B7B">
        <w:rPr>
          <w:lang w:eastAsia="zh-CN"/>
        </w:rPr>
        <w:t>30.64</w:t>
      </w:r>
      <w:r w:rsidR="00EF2045" w:rsidRPr="008D6B7B">
        <w:t>億美元</w:t>
      </w:r>
      <w:r w:rsidR="006B0C0D" w:rsidRPr="008D6B7B">
        <w:t>）</w:t>
      </w:r>
      <w:r w:rsidR="00EF2045" w:rsidRPr="008D6B7B">
        <w:t>、美國</w:t>
      </w:r>
      <w:r w:rsidR="00EF2045" w:rsidRPr="008D6B7B">
        <w:rPr>
          <w:lang w:eastAsia="zh-CN"/>
        </w:rPr>
        <w:t>60.54</w:t>
      </w:r>
      <w:r w:rsidR="00EF2045" w:rsidRPr="008D6B7B">
        <w:t>億馬幣</w:t>
      </w:r>
      <w:r w:rsidR="006B0C0D" w:rsidRPr="008D6B7B">
        <w:t>（</w:t>
      </w:r>
      <w:r w:rsidR="00EF2045" w:rsidRPr="008D6B7B">
        <w:t>約</w:t>
      </w:r>
      <w:r w:rsidR="00EF2045" w:rsidRPr="008D6B7B">
        <w:rPr>
          <w:lang w:eastAsia="zh-CN"/>
        </w:rPr>
        <w:t>14.91</w:t>
      </w:r>
      <w:r w:rsidR="00EF2045" w:rsidRPr="008D6B7B">
        <w:t>億美元</w:t>
      </w:r>
      <w:r w:rsidR="006B0C0D" w:rsidRPr="008D6B7B">
        <w:t>）</w:t>
      </w:r>
      <w:r w:rsidR="00EF2045" w:rsidRPr="008D6B7B">
        <w:t>及日本</w:t>
      </w:r>
      <w:r w:rsidR="00EF2045" w:rsidRPr="008D6B7B">
        <w:rPr>
          <w:lang w:eastAsia="zh-CN"/>
        </w:rPr>
        <w:t>38.87</w:t>
      </w:r>
      <w:r w:rsidR="00EF2045" w:rsidRPr="008D6B7B">
        <w:t>億馬幣</w:t>
      </w:r>
      <w:r w:rsidR="006B0C0D" w:rsidRPr="008D6B7B">
        <w:t>（</w:t>
      </w:r>
      <w:r w:rsidR="00EF2045" w:rsidRPr="008D6B7B">
        <w:t>約</w:t>
      </w:r>
      <w:r w:rsidR="00EF2045" w:rsidRPr="008D6B7B">
        <w:rPr>
          <w:lang w:eastAsia="zh-CN"/>
        </w:rPr>
        <w:t>9.57</w:t>
      </w:r>
      <w:r w:rsidR="00EF2045" w:rsidRPr="008D6B7B">
        <w:t>億美元</w:t>
      </w:r>
      <w:r w:rsidR="006B0C0D" w:rsidRPr="008D6B7B">
        <w:t>）</w:t>
      </w:r>
      <w:r w:rsidR="00EF2045" w:rsidRPr="008D6B7B">
        <w:t>依序為馬國製造業前五大外資來源國。臺灣以</w:t>
      </w:r>
      <w:r w:rsidR="00EF2045" w:rsidRPr="008D6B7B">
        <w:rPr>
          <w:lang w:eastAsia="zh-CN"/>
        </w:rPr>
        <w:t>37.11</w:t>
      </w:r>
      <w:r w:rsidR="00EF2045" w:rsidRPr="008D6B7B">
        <w:t>億馬幣</w:t>
      </w:r>
      <w:r w:rsidR="006B0C0D" w:rsidRPr="008D6B7B">
        <w:rPr>
          <w:lang w:eastAsia="zh-CN"/>
        </w:rPr>
        <w:t>（</w:t>
      </w:r>
      <w:r w:rsidR="00EF2045" w:rsidRPr="008D6B7B">
        <w:t>約</w:t>
      </w:r>
      <w:r w:rsidR="00EF2045" w:rsidRPr="008D6B7B">
        <w:t>9.14</w:t>
      </w:r>
      <w:r w:rsidR="00EF2045" w:rsidRPr="008D6B7B">
        <w:t>億美元</w:t>
      </w:r>
      <w:r w:rsidR="006B0C0D" w:rsidRPr="008D6B7B">
        <w:rPr>
          <w:lang w:eastAsia="zh-CN"/>
        </w:rPr>
        <w:t>）</w:t>
      </w:r>
      <w:r w:rsidR="00EF2045" w:rsidRPr="008D6B7B">
        <w:t>投資額名列第</w:t>
      </w:r>
      <w:r w:rsidR="00560A68" w:rsidRPr="008D6B7B">
        <w:rPr>
          <w:lang w:eastAsia="zh-CN"/>
        </w:rPr>
        <w:t>6</w:t>
      </w:r>
      <w:r w:rsidR="00EF2045" w:rsidRPr="008D6B7B">
        <w:t>。</w:t>
      </w:r>
    </w:p>
    <w:p w14:paraId="758DB0AB" w14:textId="5EDFAE1B" w:rsidR="0048476D" w:rsidRPr="008D6B7B" w:rsidRDefault="00377751" w:rsidP="00BE0621">
      <w:pPr>
        <w:pStyle w:val="a6"/>
      </w:pPr>
      <w:r w:rsidRPr="008D6B7B">
        <w:t>（二）</w:t>
      </w:r>
      <w:r w:rsidR="0048476D" w:rsidRPr="008D6B7B">
        <w:t>服務業：</w:t>
      </w:r>
      <w:r w:rsidR="00EB23C2" w:rsidRPr="008D6B7B">
        <w:t>共核</w:t>
      </w:r>
      <w:r w:rsidR="00166594" w:rsidRPr="008D6B7B">
        <w:t>7,004</w:t>
      </w:r>
      <w:r w:rsidR="00EB23C2" w:rsidRPr="008D6B7B">
        <w:t>項服務業投資計畫，投資金額為</w:t>
      </w:r>
      <w:r w:rsidR="00166594" w:rsidRPr="008D6B7B">
        <w:t>2,813</w:t>
      </w:r>
      <w:r w:rsidR="00166594" w:rsidRPr="008D6B7B">
        <w:t>億馬幣</w:t>
      </w:r>
      <w:r w:rsidR="006B0C0D" w:rsidRPr="008D6B7B">
        <w:t>（</w:t>
      </w:r>
      <w:r w:rsidR="00166594" w:rsidRPr="008D6B7B">
        <w:t>約</w:t>
      </w:r>
      <w:r w:rsidR="00166594" w:rsidRPr="008D6B7B">
        <w:t>692.86</w:t>
      </w:r>
      <w:r w:rsidR="00EB23C2" w:rsidRPr="008D6B7B">
        <w:t>億美元</w:t>
      </w:r>
      <w:r w:rsidR="006B0C0D" w:rsidRPr="008D6B7B">
        <w:t>）</w:t>
      </w:r>
      <w:r w:rsidR="00EB23C2" w:rsidRPr="008D6B7B">
        <w:t>，占總投資金額之</w:t>
      </w:r>
      <w:r w:rsidR="00EB23C2" w:rsidRPr="008D6B7B">
        <w:t>6</w:t>
      </w:r>
      <w:r w:rsidR="00166594" w:rsidRPr="008D6B7B">
        <w:t>5.9</w:t>
      </w:r>
      <w:r w:rsidR="00EB23C2" w:rsidRPr="008D6B7B">
        <w:t>%</w:t>
      </w:r>
      <w:r w:rsidR="00EB23C2" w:rsidRPr="008D6B7B">
        <w:t>，創造</w:t>
      </w:r>
      <w:r w:rsidR="00EB23C2" w:rsidRPr="008D6B7B">
        <w:t>1</w:t>
      </w:r>
      <w:r w:rsidR="00166594" w:rsidRPr="008D6B7B">
        <w:t>3</w:t>
      </w:r>
      <w:r w:rsidR="00EB23C2" w:rsidRPr="008D6B7B">
        <w:t>萬</w:t>
      </w:r>
      <w:r w:rsidR="00166594" w:rsidRPr="008D6B7B">
        <w:t>4,926</w:t>
      </w:r>
      <w:r w:rsidR="00EB23C2" w:rsidRPr="008D6B7B">
        <w:t>個就業機會；其中國內投資額為</w:t>
      </w:r>
      <w:r w:rsidR="00E864EC" w:rsidRPr="008D6B7B">
        <w:t>1,772</w:t>
      </w:r>
      <w:r w:rsidR="00E864EC" w:rsidRPr="008D6B7B">
        <w:t>億馬幣</w:t>
      </w:r>
      <w:r w:rsidR="006B0C0D" w:rsidRPr="008D6B7B">
        <w:t>（</w:t>
      </w:r>
      <w:r w:rsidR="00166594" w:rsidRPr="008D6B7B">
        <w:t>約</w:t>
      </w:r>
      <w:r w:rsidR="00E864EC" w:rsidRPr="008D6B7B">
        <w:rPr>
          <w:lang w:eastAsia="zh-CN"/>
        </w:rPr>
        <w:t>436.45</w:t>
      </w:r>
      <w:r w:rsidR="00EB23C2" w:rsidRPr="008D6B7B">
        <w:t>億美元</w:t>
      </w:r>
      <w:r w:rsidR="006B0C0D" w:rsidRPr="008D6B7B">
        <w:t>）</w:t>
      </w:r>
      <w:r w:rsidR="00166594" w:rsidRPr="008D6B7B">
        <w:t>，</w:t>
      </w:r>
      <w:r w:rsidR="00EB23C2" w:rsidRPr="008D6B7B">
        <w:t>占服務業總投資</w:t>
      </w:r>
      <w:r w:rsidR="00EB23C2" w:rsidRPr="008D6B7B">
        <w:t>6</w:t>
      </w:r>
      <w:r w:rsidR="00E864EC" w:rsidRPr="008D6B7B">
        <w:rPr>
          <w:lang w:eastAsia="zh-CN"/>
        </w:rPr>
        <w:t>3</w:t>
      </w:r>
      <w:r w:rsidR="00EB23C2" w:rsidRPr="008D6B7B">
        <w:t>%</w:t>
      </w:r>
      <w:r w:rsidR="00EB23C2" w:rsidRPr="008D6B7B">
        <w:t>；外人直接投資額為</w:t>
      </w:r>
      <w:r w:rsidR="00E864EC" w:rsidRPr="008D6B7B">
        <w:rPr>
          <w:lang w:eastAsia="zh-CN"/>
        </w:rPr>
        <w:t>1,041</w:t>
      </w:r>
      <w:r w:rsidR="00E864EC" w:rsidRPr="008D6B7B">
        <w:t>億馬幣</w:t>
      </w:r>
      <w:r w:rsidR="006B0C0D" w:rsidRPr="008D6B7B">
        <w:t>（</w:t>
      </w:r>
      <w:r w:rsidR="00166594" w:rsidRPr="008D6B7B">
        <w:t>約</w:t>
      </w:r>
      <w:r w:rsidR="00E864EC" w:rsidRPr="008D6B7B">
        <w:rPr>
          <w:lang w:eastAsia="zh-CN"/>
        </w:rPr>
        <w:t>256.4</w:t>
      </w:r>
      <w:r w:rsidR="00EB23C2" w:rsidRPr="008D6B7B">
        <w:t>億美元</w:t>
      </w:r>
      <w:r w:rsidR="006B0C0D" w:rsidRPr="008D6B7B">
        <w:t>）</w:t>
      </w:r>
      <w:r w:rsidR="00166594" w:rsidRPr="008D6B7B">
        <w:t>，</w:t>
      </w:r>
      <w:r w:rsidR="00EB23C2" w:rsidRPr="008D6B7B">
        <w:t>占服務業總投資額</w:t>
      </w:r>
      <w:r w:rsidR="00E864EC" w:rsidRPr="008D6B7B">
        <w:rPr>
          <w:lang w:eastAsia="zh-CN"/>
        </w:rPr>
        <w:t>37</w:t>
      </w:r>
      <w:r w:rsidR="00EB23C2" w:rsidRPr="008D6B7B">
        <w:t>%</w:t>
      </w:r>
      <w:r w:rsidR="00EB23C2" w:rsidRPr="008D6B7B">
        <w:t>。主要投資業別依序為：資訊與通訊科技</w:t>
      </w:r>
      <w:r w:rsidR="00E864EC" w:rsidRPr="008D6B7B">
        <w:t>1,529</w:t>
      </w:r>
      <w:r w:rsidR="00E864EC" w:rsidRPr="008D6B7B">
        <w:t>億馬幣</w:t>
      </w:r>
      <w:r w:rsidR="006B0C0D" w:rsidRPr="008D6B7B">
        <w:t>（</w:t>
      </w:r>
      <w:r w:rsidR="00E864EC" w:rsidRPr="008D6B7B">
        <w:t>約</w:t>
      </w:r>
      <w:r w:rsidR="00E864EC" w:rsidRPr="008D6B7B">
        <w:t>376.6</w:t>
      </w:r>
      <w:r w:rsidR="00EB23C2" w:rsidRPr="008D6B7B">
        <w:t>億美元</w:t>
      </w:r>
      <w:r w:rsidR="006B0C0D" w:rsidRPr="008D6B7B">
        <w:t>）</w:t>
      </w:r>
      <w:r w:rsidR="00EB23C2" w:rsidRPr="008D6B7B">
        <w:t>、房地產</w:t>
      </w:r>
      <w:r w:rsidR="00E864EC" w:rsidRPr="008D6B7B">
        <w:t>782</w:t>
      </w:r>
      <w:r w:rsidR="00E864EC" w:rsidRPr="008D6B7B">
        <w:t>億馬幣</w:t>
      </w:r>
      <w:r w:rsidR="006B0C0D" w:rsidRPr="008D6B7B">
        <w:t>（</w:t>
      </w:r>
      <w:r w:rsidR="00E864EC" w:rsidRPr="008D6B7B">
        <w:t>約</w:t>
      </w:r>
      <w:r w:rsidR="00E864EC" w:rsidRPr="008D6B7B">
        <w:t>192.61</w:t>
      </w:r>
      <w:r w:rsidR="00EB23C2" w:rsidRPr="008D6B7B">
        <w:t>億美元</w:t>
      </w:r>
      <w:r w:rsidR="006B0C0D" w:rsidRPr="008D6B7B">
        <w:t>）</w:t>
      </w:r>
      <w:r w:rsidR="00EB23C2" w:rsidRPr="008D6B7B">
        <w:t>、</w:t>
      </w:r>
      <w:r w:rsidR="00E864EC" w:rsidRPr="008D6B7B">
        <w:t>公用事業</w:t>
      </w:r>
      <w:r w:rsidR="00E864EC" w:rsidRPr="008D6B7B">
        <w:t>137</w:t>
      </w:r>
      <w:r w:rsidR="00E864EC" w:rsidRPr="008D6B7B">
        <w:t>億馬幣</w:t>
      </w:r>
      <w:r w:rsidR="006B0C0D" w:rsidRPr="008D6B7B">
        <w:t>（</w:t>
      </w:r>
      <w:r w:rsidR="00E864EC" w:rsidRPr="008D6B7B">
        <w:t>約</w:t>
      </w:r>
      <w:r w:rsidR="00E864EC" w:rsidRPr="008D6B7B">
        <w:t>33.74</w:t>
      </w:r>
      <w:r w:rsidR="00EB23C2" w:rsidRPr="008D6B7B">
        <w:t>億美元</w:t>
      </w:r>
      <w:r w:rsidR="006B0C0D" w:rsidRPr="008D6B7B">
        <w:t>）</w:t>
      </w:r>
      <w:r w:rsidR="00EB23C2" w:rsidRPr="008D6B7B">
        <w:t>、</w:t>
      </w:r>
      <w:r w:rsidR="00E864EC" w:rsidRPr="008D6B7B">
        <w:t>支援服務</w:t>
      </w:r>
      <w:r w:rsidR="00E864EC" w:rsidRPr="008D6B7B">
        <w:t>126</w:t>
      </w:r>
      <w:r w:rsidR="00E864EC" w:rsidRPr="008D6B7B">
        <w:t>億馬幣</w:t>
      </w:r>
      <w:r w:rsidR="006B0C0D" w:rsidRPr="008D6B7B">
        <w:t>（</w:t>
      </w:r>
      <w:r w:rsidR="00E864EC" w:rsidRPr="008D6B7B">
        <w:t>約</w:t>
      </w:r>
      <w:r w:rsidR="00E864EC" w:rsidRPr="008D6B7B">
        <w:t>31.03</w:t>
      </w:r>
      <w:r w:rsidR="00EB23C2" w:rsidRPr="008D6B7B">
        <w:t>億美元</w:t>
      </w:r>
      <w:r w:rsidR="006B0C0D" w:rsidRPr="008D6B7B">
        <w:t>）</w:t>
      </w:r>
      <w:r w:rsidR="00EB23C2" w:rsidRPr="008D6B7B">
        <w:t>及</w:t>
      </w:r>
      <w:r w:rsidR="00E864EC" w:rsidRPr="008D6B7B">
        <w:rPr>
          <w:lang w:val="en-US"/>
        </w:rPr>
        <w:t>流通業</w:t>
      </w:r>
      <w:r w:rsidR="00E864EC" w:rsidRPr="008D6B7B">
        <w:rPr>
          <w:lang w:val="en-US"/>
        </w:rPr>
        <w:t>108</w:t>
      </w:r>
      <w:r w:rsidR="00E864EC" w:rsidRPr="008D6B7B">
        <w:t>億馬幣</w:t>
      </w:r>
      <w:r w:rsidR="006B0C0D" w:rsidRPr="008D6B7B">
        <w:t>（</w:t>
      </w:r>
      <w:r w:rsidR="00E864EC" w:rsidRPr="008D6B7B">
        <w:t>約</w:t>
      </w:r>
      <w:r w:rsidR="00E864EC" w:rsidRPr="008D6B7B">
        <w:t>26.6</w:t>
      </w:r>
      <w:r w:rsidR="00EB23C2" w:rsidRPr="008D6B7B">
        <w:t>億美元</w:t>
      </w:r>
      <w:r w:rsidR="006B0C0D" w:rsidRPr="008D6B7B">
        <w:t>）</w:t>
      </w:r>
      <w:r w:rsidR="00EB23C2" w:rsidRPr="008D6B7B">
        <w:t>等。</w:t>
      </w:r>
    </w:p>
    <w:p w14:paraId="57BF962B" w14:textId="3AE3D1DD" w:rsidR="0048476D" w:rsidRPr="008D6B7B" w:rsidRDefault="00377751" w:rsidP="00BE0621">
      <w:pPr>
        <w:pStyle w:val="a6"/>
        <w:rPr>
          <w:lang w:val="en-GB"/>
        </w:rPr>
      </w:pPr>
      <w:r w:rsidRPr="008D6B7B">
        <w:t>（三）</w:t>
      </w:r>
      <w:r w:rsidR="00B3657B" w:rsidRPr="008D6B7B">
        <w:t>第一級</w:t>
      </w:r>
      <w:r w:rsidR="00876464" w:rsidRPr="008D6B7B">
        <w:t>產業</w:t>
      </w:r>
      <w:r w:rsidR="0048476D" w:rsidRPr="008D6B7B">
        <w:t>：</w:t>
      </w:r>
      <w:r w:rsidR="00EB23C2" w:rsidRPr="008D6B7B">
        <w:t>投資金額</w:t>
      </w:r>
      <w:r w:rsidR="000A7BB3" w:rsidRPr="008D6B7B">
        <w:t>142</w:t>
      </w:r>
      <w:r w:rsidR="000A7BB3" w:rsidRPr="008D6B7B">
        <w:t>億馬幣</w:t>
      </w:r>
      <w:r w:rsidR="006B0C0D" w:rsidRPr="008D6B7B">
        <w:t>（</w:t>
      </w:r>
      <w:r w:rsidR="000A7BB3" w:rsidRPr="008D6B7B">
        <w:t>約</w:t>
      </w:r>
      <w:r w:rsidR="000A7BB3" w:rsidRPr="008D6B7B">
        <w:t>34.98</w:t>
      </w:r>
      <w:r w:rsidR="00EB23C2" w:rsidRPr="008D6B7B">
        <w:t>億美元</w:t>
      </w:r>
      <w:r w:rsidR="006B0C0D" w:rsidRPr="008D6B7B">
        <w:t>）</w:t>
      </w:r>
      <w:r w:rsidR="00EB23C2" w:rsidRPr="008D6B7B">
        <w:t>，占總投資金額</w:t>
      </w:r>
      <w:r w:rsidR="000A7BB3" w:rsidRPr="008D6B7B">
        <w:t>之</w:t>
      </w:r>
      <w:r w:rsidR="000A7BB3" w:rsidRPr="008D6B7B">
        <w:t>3.3</w:t>
      </w:r>
      <w:r w:rsidR="00EB23C2" w:rsidRPr="008D6B7B">
        <w:t>%</w:t>
      </w:r>
      <w:r w:rsidR="00EB23C2" w:rsidRPr="008D6B7B">
        <w:t>，創造</w:t>
      </w:r>
      <w:r w:rsidR="00B3657B" w:rsidRPr="008D6B7B">
        <w:t>28</w:t>
      </w:r>
      <w:r w:rsidR="00EB23C2" w:rsidRPr="008D6B7B">
        <w:t>個就業機會；其中外資投資額</w:t>
      </w:r>
      <w:r w:rsidR="00B3657B" w:rsidRPr="008D6B7B">
        <w:t>25</w:t>
      </w:r>
      <w:r w:rsidR="00B3657B" w:rsidRPr="008D6B7B">
        <w:t>億馬幣</w:t>
      </w:r>
      <w:r w:rsidR="006B0C0D" w:rsidRPr="008D6B7B">
        <w:t>（</w:t>
      </w:r>
      <w:r w:rsidR="00B3657B" w:rsidRPr="008D6B7B">
        <w:t>約</w:t>
      </w:r>
      <w:r w:rsidR="00B3657B" w:rsidRPr="008D6B7B">
        <w:t>6.16</w:t>
      </w:r>
      <w:r w:rsidR="00EB23C2" w:rsidRPr="008D6B7B">
        <w:t>億美元</w:t>
      </w:r>
      <w:r w:rsidR="006B0C0D" w:rsidRPr="008D6B7B">
        <w:t>）</w:t>
      </w:r>
      <w:r w:rsidR="00B3657B" w:rsidRPr="008D6B7B">
        <w:t>，</w:t>
      </w:r>
      <w:r w:rsidR="00EB23C2" w:rsidRPr="008D6B7B">
        <w:t>占第一級產業總投資額</w:t>
      </w:r>
      <w:r w:rsidR="00B3657B" w:rsidRPr="008D6B7B">
        <w:t>17.61</w:t>
      </w:r>
      <w:r w:rsidR="00EB23C2" w:rsidRPr="008D6B7B">
        <w:t>%</w:t>
      </w:r>
      <w:r w:rsidR="00EB23C2" w:rsidRPr="008D6B7B">
        <w:t>，另國內投資額</w:t>
      </w:r>
      <w:r w:rsidR="00EB23C2" w:rsidRPr="008D6B7B">
        <w:t>1</w:t>
      </w:r>
      <w:r w:rsidR="00B3657B" w:rsidRPr="008D6B7B">
        <w:t>17</w:t>
      </w:r>
      <w:r w:rsidR="00B3657B" w:rsidRPr="008D6B7B">
        <w:t>億馬幣</w:t>
      </w:r>
      <w:r w:rsidR="006B0C0D" w:rsidRPr="008D6B7B">
        <w:t>（</w:t>
      </w:r>
      <w:r w:rsidR="00A63238" w:rsidRPr="008D6B7B">
        <w:t>約</w:t>
      </w:r>
      <w:r w:rsidR="00B3657B" w:rsidRPr="008D6B7B">
        <w:rPr>
          <w:lang w:eastAsia="zh-CN"/>
        </w:rPr>
        <w:t>28.82</w:t>
      </w:r>
      <w:r w:rsidR="00EB23C2" w:rsidRPr="008D6B7B">
        <w:t>億美元</w:t>
      </w:r>
      <w:r w:rsidR="006B0C0D" w:rsidRPr="008D6B7B">
        <w:t>）</w:t>
      </w:r>
      <w:r w:rsidR="00B3657B" w:rsidRPr="008D6B7B">
        <w:t>，</w:t>
      </w:r>
      <w:r w:rsidR="00EB23C2" w:rsidRPr="008D6B7B">
        <w:t>占第一級產業總投資額</w:t>
      </w:r>
      <w:r w:rsidR="00B3657B" w:rsidRPr="008D6B7B">
        <w:rPr>
          <w:lang w:eastAsia="zh-CN"/>
        </w:rPr>
        <w:t>82.39</w:t>
      </w:r>
      <w:r w:rsidR="00EB23C2" w:rsidRPr="008D6B7B">
        <w:t>%</w:t>
      </w:r>
      <w:r w:rsidR="00EB23C2" w:rsidRPr="008D6B7B">
        <w:t>。主要投資項目為：礦業</w:t>
      </w:r>
      <w:r w:rsidR="00807B6C" w:rsidRPr="008D6B7B">
        <w:t>141</w:t>
      </w:r>
      <w:r w:rsidR="006668EB" w:rsidRPr="008D6B7B">
        <w:t>億馬幣</w:t>
      </w:r>
      <w:r w:rsidR="006B0C0D" w:rsidRPr="008D6B7B">
        <w:t>（</w:t>
      </w:r>
      <w:r w:rsidR="00EB23C2" w:rsidRPr="008D6B7B">
        <w:t>億美元</w:t>
      </w:r>
      <w:r w:rsidR="006B0C0D" w:rsidRPr="008D6B7B">
        <w:t>）</w:t>
      </w:r>
      <w:r w:rsidR="00807B6C" w:rsidRPr="008D6B7B">
        <w:t>及</w:t>
      </w:r>
      <w:r w:rsidR="00EB23C2" w:rsidRPr="008D6B7B">
        <w:t>農業</w:t>
      </w:r>
      <w:r w:rsidR="00166594" w:rsidRPr="008D6B7B">
        <w:t>5,140</w:t>
      </w:r>
      <w:r w:rsidR="00166594" w:rsidRPr="008D6B7B">
        <w:t>萬</w:t>
      </w:r>
      <w:r w:rsidR="006668EB" w:rsidRPr="008D6B7B">
        <w:t>馬幣</w:t>
      </w:r>
      <w:r w:rsidR="006B0C0D" w:rsidRPr="008D6B7B">
        <w:t>（</w:t>
      </w:r>
      <w:r w:rsidR="00166594" w:rsidRPr="008D6B7B">
        <w:t>約</w:t>
      </w:r>
      <w:r w:rsidR="00166594" w:rsidRPr="008D6B7B">
        <w:t>1,266</w:t>
      </w:r>
      <w:r w:rsidR="00166594" w:rsidRPr="008D6B7B">
        <w:t>萬</w:t>
      </w:r>
      <w:r w:rsidR="00EB23C2" w:rsidRPr="008D6B7B">
        <w:t>美元</w:t>
      </w:r>
      <w:r w:rsidR="006B0C0D" w:rsidRPr="008D6B7B">
        <w:t>）</w:t>
      </w:r>
      <w:r w:rsidR="00EB23C2" w:rsidRPr="008D6B7B">
        <w:t>。</w:t>
      </w:r>
    </w:p>
    <w:p w14:paraId="6BF0C7CF" w14:textId="287388CF" w:rsidR="0048476D" w:rsidRPr="008D6B7B" w:rsidRDefault="0048476D" w:rsidP="00BE0621">
      <w:pPr>
        <w:pStyle w:val="a4"/>
        <w:spacing w:before="257" w:after="257"/>
        <w:ind w:left="632" w:hanging="632"/>
      </w:pPr>
      <w:r w:rsidRPr="008D6B7B">
        <w:t>二、臺</w:t>
      </w:r>
      <w:r w:rsidR="006B0C0D" w:rsidRPr="008D6B7B">
        <w:t>（</w:t>
      </w:r>
      <w:r w:rsidR="008F56C2" w:rsidRPr="008D6B7B">
        <w:rPr>
          <w:lang w:eastAsia="zh-HK"/>
        </w:rPr>
        <w:t>華</w:t>
      </w:r>
      <w:r w:rsidR="006B0C0D" w:rsidRPr="008D6B7B">
        <w:t>）</w:t>
      </w:r>
      <w:r w:rsidRPr="008D6B7B">
        <w:t>商在當地經營現況</w:t>
      </w:r>
    </w:p>
    <w:p w14:paraId="0F2E4863" w14:textId="77777777" w:rsidR="0048476D" w:rsidRPr="008D6B7B" w:rsidRDefault="0048476D" w:rsidP="00BE0621">
      <w:pPr>
        <w:ind w:firstLine="472"/>
        <w:rPr>
          <w:lang w:eastAsia="zh-TW"/>
        </w:rPr>
      </w:pPr>
      <w:r w:rsidRPr="008D6B7B">
        <w:rPr>
          <w:lang w:eastAsia="zh-TW"/>
        </w:rPr>
        <w:t>早期臺商赴馬投資，主要係受當年臺幣大幅升值、工資高漲影響而外移，至</w:t>
      </w:r>
      <w:r w:rsidRPr="008D6B7B">
        <w:rPr>
          <w:lang w:eastAsia="zh-TW"/>
        </w:rPr>
        <w:t>1990</w:t>
      </w:r>
      <w:r w:rsidRPr="008D6B7B">
        <w:rPr>
          <w:lang w:eastAsia="zh-TW"/>
        </w:rPr>
        <w:t>年達到鼎盛階段，當年對馬投資</w:t>
      </w:r>
      <w:r w:rsidRPr="008D6B7B">
        <w:rPr>
          <w:lang w:eastAsia="zh-TW"/>
        </w:rPr>
        <w:t>23</w:t>
      </w:r>
      <w:r w:rsidRPr="008D6B7B">
        <w:rPr>
          <w:lang w:eastAsia="zh-TW"/>
        </w:rPr>
        <w:t>億</w:t>
      </w:r>
      <w:r w:rsidRPr="008D6B7B">
        <w:rPr>
          <w:lang w:eastAsia="zh-TW"/>
        </w:rPr>
        <w:t>5,000</w:t>
      </w:r>
      <w:r w:rsidRPr="008D6B7B">
        <w:rPr>
          <w:lang w:eastAsia="zh-TW"/>
        </w:rPr>
        <w:t>萬美元，居外人投資第</w:t>
      </w:r>
      <w:r w:rsidRPr="008D6B7B">
        <w:rPr>
          <w:lang w:eastAsia="zh-TW"/>
        </w:rPr>
        <w:t>1</w:t>
      </w:r>
      <w:r w:rsidRPr="008D6B7B">
        <w:rPr>
          <w:lang w:eastAsia="zh-TW"/>
        </w:rPr>
        <w:t>位，</w:t>
      </w:r>
      <w:r w:rsidRPr="008D6B7B">
        <w:rPr>
          <w:lang w:eastAsia="zh-TW"/>
        </w:rPr>
        <w:t>1994</w:t>
      </w:r>
      <w:r w:rsidRPr="008D6B7B">
        <w:rPr>
          <w:lang w:eastAsia="zh-TW"/>
        </w:rPr>
        <w:t>年對馬投資</w:t>
      </w:r>
      <w:r w:rsidRPr="008D6B7B">
        <w:rPr>
          <w:lang w:eastAsia="zh-TW"/>
        </w:rPr>
        <w:t>117.65</w:t>
      </w:r>
      <w:r w:rsidRPr="008D6B7B">
        <w:rPr>
          <w:lang w:eastAsia="zh-TW"/>
        </w:rPr>
        <w:t>億美元，亦居外人投資第一位。其後投資機會逐漸變化，加上近年</w:t>
      </w:r>
      <w:r w:rsidRPr="008D6B7B">
        <w:rPr>
          <w:lang w:eastAsia="zh-TW"/>
        </w:rPr>
        <w:lastRenderedPageBreak/>
        <w:t>馬來西亞工資、土地上漲，勞工嚴重短缺，以及中國大陸磁吸效應影響，投資熱潮不再，臺商對馬來西亞投資逐漸減緩。</w:t>
      </w:r>
    </w:p>
    <w:p w14:paraId="53A97EE0" w14:textId="5017C25D" w:rsidR="003F206E" w:rsidRPr="008D6B7B" w:rsidRDefault="009474E1" w:rsidP="00BE0621">
      <w:pPr>
        <w:ind w:firstLine="472"/>
        <w:rPr>
          <w:lang w:eastAsia="zh-TW"/>
        </w:rPr>
      </w:pPr>
      <w:r w:rsidRPr="008D6B7B">
        <w:rPr>
          <w:lang w:eastAsia="zh-TW"/>
        </w:rPr>
        <w:t>1980</w:t>
      </w:r>
      <w:r w:rsidRPr="008D6B7B">
        <w:rPr>
          <w:lang w:eastAsia="zh-TW"/>
        </w:rPr>
        <w:t>年迄</w:t>
      </w:r>
      <w:r w:rsidRPr="008D6B7B">
        <w:rPr>
          <w:lang w:eastAsia="zh-TW"/>
        </w:rPr>
        <w:t>2025</w:t>
      </w:r>
      <w:r w:rsidRPr="008D6B7B">
        <w:rPr>
          <w:lang w:eastAsia="zh-TW"/>
        </w:rPr>
        <w:t>年，</w:t>
      </w:r>
      <w:r w:rsidR="00BE0621" w:rsidRPr="008D6B7B">
        <w:rPr>
          <w:lang w:eastAsia="zh-TW"/>
        </w:rPr>
        <w:t>臺</w:t>
      </w:r>
      <w:r w:rsidR="003F206E" w:rsidRPr="008D6B7B">
        <w:rPr>
          <w:lang w:eastAsia="zh-TW"/>
        </w:rPr>
        <w:t>灣是馬來西亞第七大外國投資來源，累計投資金額達</w:t>
      </w:r>
      <w:r w:rsidR="003F206E" w:rsidRPr="008D6B7B">
        <w:rPr>
          <w:lang w:eastAsia="zh-TW"/>
        </w:rPr>
        <w:t>165</w:t>
      </w:r>
      <w:r w:rsidR="003F206E" w:rsidRPr="008D6B7B">
        <w:rPr>
          <w:lang w:eastAsia="zh-TW"/>
        </w:rPr>
        <w:t>億美元，涵蓋</w:t>
      </w:r>
      <w:r w:rsidR="003F206E" w:rsidRPr="008D6B7B">
        <w:rPr>
          <w:lang w:eastAsia="zh-TW"/>
        </w:rPr>
        <w:t>2,705</w:t>
      </w:r>
      <w:r w:rsidR="003F206E" w:rsidRPr="008D6B7B">
        <w:rPr>
          <w:lang w:eastAsia="zh-TW"/>
        </w:rPr>
        <w:t>個投資案，投資領域橫跨電子、電機、金屬、化工及紡織等關鍵產業，其中電機電子</w:t>
      </w:r>
      <w:r w:rsidR="006B0C0D" w:rsidRPr="008D6B7B">
        <w:rPr>
          <w:lang w:eastAsia="zh-TW"/>
        </w:rPr>
        <w:t>（</w:t>
      </w:r>
      <w:r w:rsidR="003F206E" w:rsidRPr="008D6B7B">
        <w:rPr>
          <w:lang w:eastAsia="zh-TW"/>
        </w:rPr>
        <w:t>E&amp;E</w:t>
      </w:r>
      <w:r w:rsidR="006B0C0D" w:rsidRPr="008D6B7B">
        <w:rPr>
          <w:lang w:eastAsia="zh-TW"/>
        </w:rPr>
        <w:t>）</w:t>
      </w:r>
      <w:r w:rsidR="003F206E" w:rsidRPr="008D6B7B">
        <w:rPr>
          <w:lang w:eastAsia="zh-TW"/>
        </w:rPr>
        <w:t>占約</w:t>
      </w:r>
      <w:r w:rsidR="003F206E" w:rsidRPr="008D6B7B">
        <w:rPr>
          <w:lang w:eastAsia="zh-TW"/>
        </w:rPr>
        <w:t>42%</w:t>
      </w:r>
      <w:r w:rsidR="003F206E" w:rsidRPr="008D6B7B">
        <w:rPr>
          <w:lang w:eastAsia="zh-TW"/>
        </w:rPr>
        <w:t>，金屬占約</w:t>
      </w:r>
      <w:r w:rsidR="003F206E" w:rsidRPr="008D6B7B">
        <w:rPr>
          <w:lang w:eastAsia="zh-TW"/>
        </w:rPr>
        <w:t>16%</w:t>
      </w:r>
      <w:r w:rsidR="003F206E" w:rsidRPr="008D6B7B">
        <w:rPr>
          <w:lang w:eastAsia="zh-TW"/>
        </w:rPr>
        <w:t>、紡織占約</w:t>
      </w:r>
      <w:r w:rsidR="003F206E" w:rsidRPr="008D6B7B">
        <w:rPr>
          <w:lang w:eastAsia="zh-TW"/>
        </w:rPr>
        <w:t>10%</w:t>
      </w:r>
      <w:r w:rsidR="003F206E" w:rsidRPr="008D6B7B">
        <w:rPr>
          <w:lang w:eastAsia="zh-TW"/>
        </w:rPr>
        <w:t>、化學占約</w:t>
      </w:r>
      <w:r w:rsidR="003F206E" w:rsidRPr="008D6B7B">
        <w:rPr>
          <w:lang w:eastAsia="zh-TW"/>
        </w:rPr>
        <w:t>6%</w:t>
      </w:r>
      <w:r w:rsidRPr="008D6B7B">
        <w:rPr>
          <w:lang w:eastAsia="zh-TW"/>
        </w:rPr>
        <w:t>。</w:t>
      </w:r>
    </w:p>
    <w:p w14:paraId="47352DD8" w14:textId="69702D5A" w:rsidR="00380022" w:rsidRPr="008D6B7B" w:rsidRDefault="00EB23C2" w:rsidP="00BE0621">
      <w:pPr>
        <w:ind w:firstLine="472"/>
        <w:rPr>
          <w:highlight w:val="yellow"/>
          <w:lang w:eastAsia="zh-TW"/>
        </w:rPr>
      </w:pPr>
      <w:r w:rsidRPr="008D6B7B">
        <w:rPr>
          <w:lang w:eastAsia="zh-TW"/>
        </w:rPr>
        <w:t>202</w:t>
      </w:r>
      <w:r w:rsidR="00380022" w:rsidRPr="008D6B7B">
        <w:rPr>
          <w:lang w:eastAsia="zh-TW"/>
        </w:rPr>
        <w:t>5</w:t>
      </w:r>
      <w:r w:rsidRPr="008D6B7B">
        <w:rPr>
          <w:lang w:eastAsia="zh-TW"/>
        </w:rPr>
        <w:t>年臺商在馬國投資項目計</w:t>
      </w:r>
      <w:r w:rsidR="00985FD2" w:rsidRPr="008D6B7B">
        <w:rPr>
          <w:lang w:eastAsia="zh-TW"/>
        </w:rPr>
        <w:t>69</w:t>
      </w:r>
      <w:r w:rsidRPr="008D6B7B">
        <w:rPr>
          <w:lang w:eastAsia="zh-TW"/>
        </w:rPr>
        <w:t>件，投資金額為</w:t>
      </w:r>
      <w:r w:rsidR="00985FD2" w:rsidRPr="008D6B7B">
        <w:rPr>
          <w:lang w:eastAsia="zh-TW"/>
        </w:rPr>
        <w:t>41.21</w:t>
      </w:r>
      <w:r w:rsidR="00380022" w:rsidRPr="008D6B7B">
        <w:rPr>
          <w:lang w:eastAsia="zh-TW"/>
        </w:rPr>
        <w:t>億馬幣</w:t>
      </w:r>
      <w:r w:rsidR="006B0C0D" w:rsidRPr="008D6B7B">
        <w:rPr>
          <w:lang w:eastAsia="zh-TW"/>
        </w:rPr>
        <w:t>（</w:t>
      </w:r>
      <w:r w:rsidR="00380022" w:rsidRPr="008D6B7B">
        <w:rPr>
          <w:lang w:eastAsia="zh-TW"/>
        </w:rPr>
        <w:t>約</w:t>
      </w:r>
      <w:r w:rsidR="00985FD2" w:rsidRPr="008D6B7B">
        <w:rPr>
          <w:lang w:eastAsia="zh-TW"/>
        </w:rPr>
        <w:t>10.15</w:t>
      </w:r>
      <w:r w:rsidR="00380022" w:rsidRPr="008D6B7B">
        <w:rPr>
          <w:lang w:eastAsia="zh-TW"/>
        </w:rPr>
        <w:t>億美元</w:t>
      </w:r>
      <w:r w:rsidR="006B0C0D" w:rsidRPr="008D6B7B">
        <w:rPr>
          <w:lang w:eastAsia="zh-TW"/>
        </w:rPr>
        <w:t>）</w:t>
      </w:r>
      <w:r w:rsidRPr="008D6B7B">
        <w:rPr>
          <w:lang w:eastAsia="zh-TW"/>
        </w:rPr>
        <w:t>，位居馬國外人投資第</w:t>
      </w:r>
      <w:r w:rsidR="00985FD2" w:rsidRPr="008D6B7B">
        <w:rPr>
          <w:lang w:eastAsia="zh-TW"/>
        </w:rPr>
        <w:t>8</w:t>
      </w:r>
      <w:r w:rsidRPr="008D6B7B">
        <w:rPr>
          <w:lang w:eastAsia="zh-TW"/>
        </w:rPr>
        <w:t>名。依照產業區分，</w:t>
      </w:r>
      <w:r w:rsidR="00380022" w:rsidRPr="008D6B7B">
        <w:rPr>
          <w:lang w:eastAsia="zh-TW"/>
        </w:rPr>
        <w:t>電子與電機產品依舊為最大投資項目，投資金額為</w:t>
      </w:r>
      <w:r w:rsidR="00380022" w:rsidRPr="008D6B7B">
        <w:rPr>
          <w:lang w:val="en-GB" w:eastAsia="zh-TW"/>
        </w:rPr>
        <w:t>25.86</w:t>
      </w:r>
      <w:r w:rsidR="00380022" w:rsidRPr="008D6B7B">
        <w:rPr>
          <w:lang w:val="en-GB" w:eastAsia="zh-TW"/>
        </w:rPr>
        <w:t>億馬幣</w:t>
      </w:r>
      <w:r w:rsidR="006B0C0D" w:rsidRPr="008D6B7B">
        <w:rPr>
          <w:lang w:val="en-GB" w:eastAsia="zh-TW"/>
        </w:rPr>
        <w:t>（</w:t>
      </w:r>
      <w:r w:rsidR="00380022" w:rsidRPr="008D6B7B">
        <w:rPr>
          <w:lang w:val="en-GB" w:eastAsia="zh-TW"/>
        </w:rPr>
        <w:t>約</w:t>
      </w:r>
      <w:r w:rsidR="00380022" w:rsidRPr="008D6B7B">
        <w:rPr>
          <w:lang w:val="en-GB" w:eastAsia="zh-TW"/>
        </w:rPr>
        <w:t>6.37</w:t>
      </w:r>
      <w:r w:rsidR="00380022" w:rsidRPr="008D6B7B">
        <w:rPr>
          <w:lang w:val="en-GB" w:eastAsia="zh-TW"/>
        </w:rPr>
        <w:t>億美元</w:t>
      </w:r>
      <w:r w:rsidR="006B0C0D" w:rsidRPr="008D6B7B">
        <w:rPr>
          <w:lang w:val="en-GB" w:eastAsia="zh-TW"/>
        </w:rPr>
        <w:t>）</w:t>
      </w:r>
      <w:r w:rsidR="00380022" w:rsidRPr="008D6B7B">
        <w:rPr>
          <w:lang w:val="en-GB" w:eastAsia="zh-TW"/>
        </w:rPr>
        <w:t>;</w:t>
      </w:r>
      <w:r w:rsidR="00380022" w:rsidRPr="008D6B7B">
        <w:rPr>
          <w:lang w:eastAsia="zh-TW"/>
        </w:rPr>
        <w:t>其次為金屬製品投資項目金額達</w:t>
      </w:r>
      <w:r w:rsidR="00380022" w:rsidRPr="008D6B7B">
        <w:rPr>
          <w:lang w:eastAsia="zh-TW"/>
        </w:rPr>
        <w:t>5.67</w:t>
      </w:r>
      <w:r w:rsidR="00380022" w:rsidRPr="008D6B7B">
        <w:rPr>
          <w:lang w:eastAsia="zh-TW"/>
        </w:rPr>
        <w:t>億馬幣</w:t>
      </w:r>
      <w:r w:rsidR="006B0C0D" w:rsidRPr="008D6B7B">
        <w:rPr>
          <w:lang w:eastAsia="zh-TW"/>
        </w:rPr>
        <w:t>（</w:t>
      </w:r>
      <w:r w:rsidR="00380022" w:rsidRPr="008D6B7B">
        <w:rPr>
          <w:lang w:eastAsia="zh-TW"/>
        </w:rPr>
        <w:t>約</w:t>
      </w:r>
      <w:r w:rsidR="00380022" w:rsidRPr="008D6B7B">
        <w:rPr>
          <w:lang w:eastAsia="zh-TW"/>
        </w:rPr>
        <w:t>1.4</w:t>
      </w:r>
      <w:r w:rsidR="00380022" w:rsidRPr="008D6B7B">
        <w:rPr>
          <w:lang w:eastAsia="zh-TW"/>
        </w:rPr>
        <w:t>億美元</w:t>
      </w:r>
      <w:r w:rsidR="006B0C0D" w:rsidRPr="008D6B7B">
        <w:rPr>
          <w:lang w:eastAsia="zh-TW"/>
        </w:rPr>
        <w:t>）</w:t>
      </w:r>
      <w:r w:rsidR="00380022" w:rsidRPr="008D6B7B">
        <w:rPr>
          <w:lang w:eastAsia="zh-TW"/>
        </w:rPr>
        <w:t>;</w:t>
      </w:r>
      <w:r w:rsidR="00380022" w:rsidRPr="008D6B7B">
        <w:rPr>
          <w:lang w:eastAsia="zh-TW"/>
        </w:rPr>
        <w:t>機械與設備投資額項目金額達</w:t>
      </w:r>
      <w:r w:rsidR="00380022" w:rsidRPr="008D6B7B">
        <w:rPr>
          <w:lang w:eastAsia="zh-TW"/>
        </w:rPr>
        <w:t>2.7</w:t>
      </w:r>
      <w:r w:rsidR="00380022" w:rsidRPr="008D6B7B">
        <w:rPr>
          <w:lang w:eastAsia="zh-TW"/>
        </w:rPr>
        <w:t>億馬幣</w:t>
      </w:r>
      <w:r w:rsidR="006B0C0D" w:rsidRPr="008D6B7B">
        <w:rPr>
          <w:lang w:eastAsia="zh-TW"/>
        </w:rPr>
        <w:t>（</w:t>
      </w:r>
      <w:r w:rsidR="00380022" w:rsidRPr="008D6B7B">
        <w:rPr>
          <w:lang w:eastAsia="zh-TW"/>
        </w:rPr>
        <w:t>約</w:t>
      </w:r>
      <w:r w:rsidR="00380022" w:rsidRPr="008D6B7B">
        <w:rPr>
          <w:lang w:eastAsia="zh-TW"/>
        </w:rPr>
        <w:t>0.66</w:t>
      </w:r>
      <w:r w:rsidR="00380022" w:rsidRPr="008D6B7B">
        <w:rPr>
          <w:lang w:eastAsia="zh-TW"/>
        </w:rPr>
        <w:t>億美元</w:t>
      </w:r>
      <w:r w:rsidR="006B0C0D" w:rsidRPr="008D6B7B">
        <w:rPr>
          <w:lang w:eastAsia="zh-TW"/>
        </w:rPr>
        <w:t>）</w:t>
      </w:r>
      <w:r w:rsidR="00380022" w:rsidRPr="008D6B7B">
        <w:rPr>
          <w:lang w:eastAsia="zh-TW"/>
        </w:rPr>
        <w:t>;</w:t>
      </w:r>
      <w:r w:rsidR="00380022" w:rsidRPr="008D6B7B">
        <w:rPr>
          <w:lang w:eastAsia="zh-TW"/>
        </w:rPr>
        <w:t>基礎金屬產品投資項目金額達</w:t>
      </w:r>
      <w:r w:rsidR="00380022" w:rsidRPr="008D6B7B">
        <w:rPr>
          <w:lang w:eastAsia="zh-TW"/>
        </w:rPr>
        <w:t>1.03</w:t>
      </w:r>
      <w:r w:rsidR="00380022" w:rsidRPr="008D6B7B">
        <w:rPr>
          <w:lang w:eastAsia="zh-TW"/>
        </w:rPr>
        <w:t>億馬幣</w:t>
      </w:r>
      <w:r w:rsidR="006B0C0D" w:rsidRPr="008D6B7B">
        <w:rPr>
          <w:lang w:eastAsia="zh-TW"/>
        </w:rPr>
        <w:t>（</w:t>
      </w:r>
      <w:r w:rsidR="00380022" w:rsidRPr="008D6B7B">
        <w:rPr>
          <w:lang w:eastAsia="zh-TW"/>
        </w:rPr>
        <w:t>約</w:t>
      </w:r>
      <w:r w:rsidR="00380022" w:rsidRPr="008D6B7B">
        <w:rPr>
          <w:lang w:eastAsia="zh-TW"/>
        </w:rPr>
        <w:t>0.25</w:t>
      </w:r>
      <w:r w:rsidR="00380022" w:rsidRPr="008D6B7B">
        <w:rPr>
          <w:lang w:eastAsia="zh-TW"/>
        </w:rPr>
        <w:t>億美元</w:t>
      </w:r>
      <w:r w:rsidR="006B0C0D" w:rsidRPr="008D6B7B">
        <w:rPr>
          <w:lang w:eastAsia="zh-TW"/>
        </w:rPr>
        <w:t>）</w:t>
      </w:r>
      <w:r w:rsidR="00056F0B" w:rsidRPr="008D6B7B">
        <w:rPr>
          <w:lang w:eastAsia="zh-TW"/>
        </w:rPr>
        <w:t>及</w:t>
      </w:r>
      <w:r w:rsidR="00380022" w:rsidRPr="008D6B7B">
        <w:rPr>
          <w:lang w:eastAsia="zh-TW"/>
        </w:rPr>
        <w:t>紡織與紡織品投資項目金額達</w:t>
      </w:r>
      <w:r w:rsidR="00380022" w:rsidRPr="008D6B7B">
        <w:rPr>
          <w:lang w:eastAsia="zh-TW"/>
        </w:rPr>
        <w:t>0.46</w:t>
      </w:r>
      <w:r w:rsidR="00380022" w:rsidRPr="008D6B7B">
        <w:rPr>
          <w:lang w:eastAsia="zh-TW"/>
        </w:rPr>
        <w:t>億馬幣</w:t>
      </w:r>
      <w:r w:rsidR="006B0C0D" w:rsidRPr="008D6B7B">
        <w:rPr>
          <w:lang w:eastAsia="zh-TW"/>
        </w:rPr>
        <w:t>（</w:t>
      </w:r>
      <w:r w:rsidR="00380022" w:rsidRPr="008D6B7B">
        <w:rPr>
          <w:lang w:eastAsia="zh-TW"/>
        </w:rPr>
        <w:t>約</w:t>
      </w:r>
      <w:r w:rsidR="00380022" w:rsidRPr="008D6B7B">
        <w:rPr>
          <w:lang w:eastAsia="zh-TW"/>
        </w:rPr>
        <w:t>0.11</w:t>
      </w:r>
      <w:r w:rsidR="00380022" w:rsidRPr="008D6B7B">
        <w:rPr>
          <w:lang w:eastAsia="zh-TW"/>
        </w:rPr>
        <w:t>億美元</w:t>
      </w:r>
      <w:r w:rsidR="006B0C0D" w:rsidRPr="008D6B7B">
        <w:rPr>
          <w:lang w:eastAsia="zh-TW"/>
        </w:rPr>
        <w:t>）</w:t>
      </w:r>
      <w:r w:rsidR="00380022" w:rsidRPr="008D6B7B">
        <w:rPr>
          <w:lang w:eastAsia="zh-TW"/>
        </w:rPr>
        <w:t>。</w:t>
      </w:r>
    </w:p>
    <w:p w14:paraId="7D9BBEED" w14:textId="03B10788" w:rsidR="0048476D" w:rsidRPr="008D6B7B" w:rsidRDefault="00EB23C2" w:rsidP="00BE0621">
      <w:pPr>
        <w:ind w:firstLine="472"/>
        <w:rPr>
          <w:lang w:eastAsia="zh-TW"/>
        </w:rPr>
      </w:pPr>
      <w:r w:rsidRPr="008D6B7B">
        <w:rPr>
          <w:lang w:eastAsia="zh-TW"/>
        </w:rPr>
        <w:t>依照州別區分，</w:t>
      </w:r>
      <w:r w:rsidR="00380022" w:rsidRPr="008D6B7B">
        <w:rPr>
          <w:lang w:eastAsia="zh-TW"/>
        </w:rPr>
        <w:t>檳城州的投資金額最高，達</w:t>
      </w:r>
      <w:r w:rsidR="00380022" w:rsidRPr="008D6B7B">
        <w:rPr>
          <w:lang w:eastAsia="zh-TW"/>
        </w:rPr>
        <w:t>12.57</w:t>
      </w:r>
      <w:r w:rsidR="00380022" w:rsidRPr="008D6B7B">
        <w:rPr>
          <w:lang w:eastAsia="zh-TW"/>
        </w:rPr>
        <w:t>億馬幣</w:t>
      </w:r>
      <w:r w:rsidR="006B0C0D" w:rsidRPr="008D6B7B">
        <w:rPr>
          <w:lang w:eastAsia="zh-TW"/>
        </w:rPr>
        <w:t>（</w:t>
      </w:r>
      <w:r w:rsidR="00380022" w:rsidRPr="008D6B7B">
        <w:rPr>
          <w:lang w:eastAsia="zh-TW"/>
        </w:rPr>
        <w:t>約</w:t>
      </w:r>
      <w:r w:rsidR="00380022" w:rsidRPr="008D6B7B">
        <w:rPr>
          <w:lang w:eastAsia="zh-TW"/>
        </w:rPr>
        <w:t>3.1</w:t>
      </w:r>
      <w:r w:rsidR="00380022" w:rsidRPr="008D6B7B">
        <w:rPr>
          <w:lang w:eastAsia="zh-TW"/>
        </w:rPr>
        <w:t>億美元</w:t>
      </w:r>
      <w:r w:rsidR="006B0C0D" w:rsidRPr="008D6B7B">
        <w:rPr>
          <w:lang w:eastAsia="zh-TW"/>
        </w:rPr>
        <w:t>）</w:t>
      </w:r>
      <w:r w:rsidR="00380022" w:rsidRPr="008D6B7B">
        <w:rPr>
          <w:lang w:eastAsia="zh-TW"/>
        </w:rPr>
        <w:t>；其次為在柔佛州的投資金額達</w:t>
      </w:r>
      <w:r w:rsidR="00380022" w:rsidRPr="008D6B7B">
        <w:rPr>
          <w:lang w:eastAsia="zh-TW"/>
        </w:rPr>
        <w:t>10.89</w:t>
      </w:r>
      <w:r w:rsidR="00380022" w:rsidRPr="008D6B7B">
        <w:rPr>
          <w:lang w:eastAsia="zh-TW"/>
        </w:rPr>
        <w:t>億馬幣</w:t>
      </w:r>
      <w:r w:rsidR="006B0C0D" w:rsidRPr="008D6B7B">
        <w:rPr>
          <w:lang w:eastAsia="zh-TW"/>
        </w:rPr>
        <w:t>（</w:t>
      </w:r>
      <w:r w:rsidR="00380022" w:rsidRPr="008D6B7B">
        <w:rPr>
          <w:lang w:eastAsia="zh-TW"/>
        </w:rPr>
        <w:t>約</w:t>
      </w:r>
      <w:r w:rsidR="00380022" w:rsidRPr="008D6B7B">
        <w:rPr>
          <w:lang w:eastAsia="zh-TW"/>
        </w:rPr>
        <w:t>2.68</w:t>
      </w:r>
      <w:r w:rsidR="00380022" w:rsidRPr="008D6B7B">
        <w:rPr>
          <w:lang w:eastAsia="zh-TW"/>
        </w:rPr>
        <w:t>億美元</w:t>
      </w:r>
      <w:r w:rsidR="006B0C0D" w:rsidRPr="008D6B7B">
        <w:rPr>
          <w:lang w:eastAsia="zh-TW"/>
        </w:rPr>
        <w:t>）</w:t>
      </w:r>
      <w:r w:rsidR="00380022" w:rsidRPr="008D6B7B">
        <w:rPr>
          <w:lang w:eastAsia="zh-TW"/>
        </w:rPr>
        <w:t>;</w:t>
      </w:r>
      <w:r w:rsidR="00380022" w:rsidRPr="008D6B7B">
        <w:rPr>
          <w:lang w:eastAsia="zh-TW"/>
        </w:rPr>
        <w:t>在森美蘭州的投資金額為</w:t>
      </w:r>
      <w:r w:rsidR="00380022" w:rsidRPr="008D6B7B">
        <w:rPr>
          <w:lang w:eastAsia="zh-TW"/>
        </w:rPr>
        <w:t>5.33</w:t>
      </w:r>
      <w:r w:rsidR="00380022" w:rsidRPr="008D6B7B">
        <w:rPr>
          <w:lang w:eastAsia="zh-TW"/>
        </w:rPr>
        <w:t>億馬幣</w:t>
      </w:r>
      <w:r w:rsidR="006B0C0D" w:rsidRPr="008D6B7B">
        <w:rPr>
          <w:lang w:eastAsia="zh-TW"/>
        </w:rPr>
        <w:t>（</w:t>
      </w:r>
      <w:r w:rsidR="00380022" w:rsidRPr="008D6B7B">
        <w:rPr>
          <w:lang w:eastAsia="zh-TW"/>
        </w:rPr>
        <w:t>約</w:t>
      </w:r>
      <w:r w:rsidR="00380022" w:rsidRPr="008D6B7B">
        <w:rPr>
          <w:lang w:eastAsia="zh-TW"/>
        </w:rPr>
        <w:t>1.31</w:t>
      </w:r>
      <w:r w:rsidR="00380022" w:rsidRPr="008D6B7B">
        <w:rPr>
          <w:lang w:eastAsia="zh-TW"/>
        </w:rPr>
        <w:t>億美元</w:t>
      </w:r>
      <w:r w:rsidR="006B0C0D" w:rsidRPr="008D6B7B">
        <w:rPr>
          <w:lang w:eastAsia="zh-TW"/>
        </w:rPr>
        <w:t>）</w:t>
      </w:r>
      <w:r w:rsidR="00380022" w:rsidRPr="008D6B7B">
        <w:rPr>
          <w:lang w:eastAsia="zh-TW"/>
        </w:rPr>
        <w:t>;</w:t>
      </w:r>
      <w:r w:rsidR="00380022" w:rsidRPr="008D6B7B">
        <w:rPr>
          <w:lang w:eastAsia="zh-TW"/>
        </w:rPr>
        <w:t>在霹靂州的投資金額為</w:t>
      </w:r>
      <w:r w:rsidR="00380022" w:rsidRPr="008D6B7B">
        <w:rPr>
          <w:lang w:eastAsia="zh-TW"/>
        </w:rPr>
        <w:t>3.76</w:t>
      </w:r>
      <w:r w:rsidR="00380022" w:rsidRPr="008D6B7B">
        <w:rPr>
          <w:lang w:eastAsia="zh-TW"/>
        </w:rPr>
        <w:t>億馬幣</w:t>
      </w:r>
      <w:r w:rsidR="006B0C0D" w:rsidRPr="008D6B7B">
        <w:rPr>
          <w:lang w:eastAsia="zh-TW"/>
        </w:rPr>
        <w:t>（</w:t>
      </w:r>
      <w:r w:rsidR="00380022" w:rsidRPr="008D6B7B">
        <w:rPr>
          <w:lang w:eastAsia="zh-TW"/>
        </w:rPr>
        <w:t>約</w:t>
      </w:r>
      <w:r w:rsidR="00380022" w:rsidRPr="008D6B7B">
        <w:rPr>
          <w:lang w:eastAsia="zh-TW"/>
        </w:rPr>
        <w:t>0.93</w:t>
      </w:r>
      <w:r w:rsidR="00380022" w:rsidRPr="008D6B7B">
        <w:rPr>
          <w:lang w:eastAsia="zh-TW"/>
        </w:rPr>
        <w:t>億美元</w:t>
      </w:r>
      <w:r w:rsidR="006B0C0D" w:rsidRPr="008D6B7B">
        <w:rPr>
          <w:lang w:eastAsia="zh-TW"/>
        </w:rPr>
        <w:t>）</w:t>
      </w:r>
      <w:r w:rsidR="00056F0B" w:rsidRPr="008D6B7B">
        <w:rPr>
          <w:lang w:eastAsia="zh-TW"/>
        </w:rPr>
        <w:t>及</w:t>
      </w:r>
      <w:r w:rsidR="00380022" w:rsidRPr="008D6B7B">
        <w:rPr>
          <w:lang w:eastAsia="zh-TW"/>
        </w:rPr>
        <w:t>在吉打州的投資金額達</w:t>
      </w:r>
      <w:r w:rsidR="00380022" w:rsidRPr="008D6B7B">
        <w:rPr>
          <w:lang w:eastAsia="zh-TW"/>
        </w:rPr>
        <w:t>2.12</w:t>
      </w:r>
      <w:r w:rsidR="00380022" w:rsidRPr="008D6B7B">
        <w:rPr>
          <w:lang w:eastAsia="zh-TW"/>
        </w:rPr>
        <w:t>億馬幣</w:t>
      </w:r>
      <w:r w:rsidR="006B0C0D" w:rsidRPr="008D6B7B">
        <w:rPr>
          <w:lang w:eastAsia="zh-TW"/>
        </w:rPr>
        <w:t>（</w:t>
      </w:r>
      <w:r w:rsidR="00380022" w:rsidRPr="008D6B7B">
        <w:rPr>
          <w:lang w:eastAsia="zh-TW"/>
        </w:rPr>
        <w:t>約</w:t>
      </w:r>
      <w:r w:rsidR="00380022" w:rsidRPr="008D6B7B">
        <w:rPr>
          <w:lang w:eastAsia="zh-TW"/>
        </w:rPr>
        <w:t>0.52</w:t>
      </w:r>
      <w:r w:rsidR="00380022" w:rsidRPr="008D6B7B">
        <w:rPr>
          <w:lang w:eastAsia="zh-TW"/>
        </w:rPr>
        <w:t>億美元</w:t>
      </w:r>
      <w:r w:rsidR="006B0C0D" w:rsidRPr="008D6B7B">
        <w:rPr>
          <w:lang w:eastAsia="zh-TW"/>
        </w:rPr>
        <w:t>）</w:t>
      </w:r>
      <w:r w:rsidR="00380022" w:rsidRPr="008D6B7B">
        <w:rPr>
          <w:lang w:eastAsia="zh-TW"/>
        </w:rPr>
        <w:t>。</w:t>
      </w:r>
    </w:p>
    <w:p w14:paraId="5AF87671" w14:textId="5FC95990" w:rsidR="0048476D" w:rsidRPr="008D6B7B" w:rsidRDefault="0048476D" w:rsidP="00BE0621">
      <w:pPr>
        <w:ind w:firstLine="472"/>
        <w:rPr>
          <w:lang w:eastAsia="zh-TW"/>
        </w:rPr>
      </w:pPr>
      <w:r w:rsidRPr="008D6B7B">
        <w:rPr>
          <w:lang w:eastAsia="zh-TW"/>
        </w:rPr>
        <w:t>目前在馬投資之臺商約</w:t>
      </w:r>
      <w:r w:rsidR="00876464" w:rsidRPr="008D6B7B">
        <w:rPr>
          <w:lang w:eastAsia="zh-TW"/>
        </w:rPr>
        <w:t>1,75</w:t>
      </w:r>
      <w:r w:rsidRPr="008D6B7B">
        <w:rPr>
          <w:lang w:eastAsia="zh-TW"/>
        </w:rPr>
        <w:t>0</w:t>
      </w:r>
      <w:r w:rsidRPr="008D6B7B">
        <w:rPr>
          <w:lang w:eastAsia="zh-TW"/>
        </w:rPr>
        <w:t>家，並於</w:t>
      </w:r>
      <w:r w:rsidRPr="008D6B7B">
        <w:rPr>
          <w:lang w:eastAsia="zh-TW"/>
        </w:rPr>
        <w:t>1990</w:t>
      </w:r>
      <w:r w:rsidRPr="008D6B7B">
        <w:rPr>
          <w:lang w:eastAsia="zh-TW"/>
        </w:rPr>
        <w:t>年成立「中華民國旅馬來西亞投資廠商協會</w:t>
      </w:r>
      <w:r w:rsidR="007F4645" w:rsidRPr="008D6B7B">
        <w:rPr>
          <w:lang w:eastAsia="zh-TW"/>
        </w:rPr>
        <w:t>」</w:t>
      </w:r>
      <w:r w:rsidR="006B0C0D" w:rsidRPr="008D6B7B">
        <w:rPr>
          <w:lang w:eastAsia="zh-TW"/>
        </w:rPr>
        <w:t>（</w:t>
      </w:r>
      <w:r w:rsidRPr="008D6B7B">
        <w:rPr>
          <w:lang w:eastAsia="zh-TW"/>
        </w:rPr>
        <w:t>Taipei Investors' Association in Malaysia</w:t>
      </w:r>
      <w:r w:rsidR="006B0C0D" w:rsidRPr="008D6B7B">
        <w:rPr>
          <w:lang w:eastAsia="zh-TW"/>
        </w:rPr>
        <w:t>）</w:t>
      </w:r>
      <w:r w:rsidRPr="008D6B7B">
        <w:rPr>
          <w:lang w:eastAsia="zh-TW"/>
        </w:rPr>
        <w:t>，後為與全球臺商組織名稱同步，於</w:t>
      </w:r>
      <w:r w:rsidRPr="008D6B7B">
        <w:rPr>
          <w:lang w:eastAsia="zh-TW"/>
        </w:rPr>
        <w:t>2005</w:t>
      </w:r>
      <w:r w:rsidRPr="008D6B7B">
        <w:rPr>
          <w:lang w:eastAsia="zh-TW"/>
        </w:rPr>
        <w:t>年</w:t>
      </w:r>
      <w:r w:rsidRPr="008D6B7B">
        <w:rPr>
          <w:lang w:eastAsia="zh-TW"/>
        </w:rPr>
        <w:t>10</w:t>
      </w:r>
      <w:r w:rsidRPr="008D6B7B">
        <w:rPr>
          <w:lang w:eastAsia="zh-TW"/>
        </w:rPr>
        <w:t>月更名為「馬來西亞臺灣商會聯合總會」，</w:t>
      </w:r>
      <w:r w:rsidR="007F4645" w:rsidRPr="008D6B7B">
        <w:rPr>
          <w:lang w:eastAsia="zh-TW"/>
        </w:rPr>
        <w:t>2022</w:t>
      </w:r>
      <w:r w:rsidR="007F4645" w:rsidRPr="008D6B7B">
        <w:rPr>
          <w:lang w:eastAsia="zh-TW"/>
        </w:rPr>
        <w:t>年</w:t>
      </w:r>
      <w:r w:rsidR="007F4645" w:rsidRPr="008D6B7B">
        <w:rPr>
          <w:lang w:eastAsia="zh-TW"/>
        </w:rPr>
        <w:t>10</w:t>
      </w:r>
      <w:r w:rsidR="007F4645" w:rsidRPr="008D6B7B">
        <w:rPr>
          <w:lang w:eastAsia="zh-TW"/>
        </w:rPr>
        <w:t>月</w:t>
      </w:r>
      <w:r w:rsidR="00DF05C3" w:rsidRPr="008D6B7B">
        <w:t>初</w:t>
      </w:r>
      <w:r w:rsidR="007F4645" w:rsidRPr="008D6B7B">
        <w:rPr>
          <w:lang w:eastAsia="zh-TW"/>
        </w:rPr>
        <w:t>英文名字正式獲馬國社團注冊局</w:t>
      </w:r>
      <w:r w:rsidR="006B0C0D" w:rsidRPr="008D6B7B">
        <w:t>（</w:t>
      </w:r>
      <w:r w:rsidR="007F4645" w:rsidRPr="008D6B7B">
        <w:t>ROS</w:t>
      </w:r>
      <w:r w:rsidR="006B0C0D" w:rsidRPr="008D6B7B">
        <w:t>）</w:t>
      </w:r>
      <w:r w:rsidR="007F4645" w:rsidRPr="008D6B7B">
        <w:rPr>
          <w:lang w:eastAsia="zh-TW"/>
        </w:rPr>
        <w:t>同意變更為</w:t>
      </w:r>
      <w:r w:rsidR="007F4645" w:rsidRPr="008D6B7B">
        <w:rPr>
          <w:lang w:eastAsia="zh-TW"/>
        </w:rPr>
        <w:t xml:space="preserve">Taiwan Chamber of Commerce </w:t>
      </w:r>
      <w:r w:rsidR="007F4645" w:rsidRPr="008D6B7B">
        <w:t>and</w:t>
      </w:r>
      <w:r w:rsidR="007F4645" w:rsidRPr="008D6B7B">
        <w:rPr>
          <w:lang w:eastAsia="zh-TW"/>
        </w:rPr>
        <w:t xml:space="preserve"> In</w:t>
      </w:r>
      <w:r w:rsidR="007F4645" w:rsidRPr="008D6B7B">
        <w:t>dustry in Malaysia</w:t>
      </w:r>
      <w:r w:rsidR="005B1E91" w:rsidRPr="008D6B7B">
        <w:t xml:space="preserve"> </w:t>
      </w:r>
      <w:r w:rsidR="006B0C0D" w:rsidRPr="008D6B7B">
        <w:t>（</w:t>
      </w:r>
      <w:r w:rsidR="005B1E91" w:rsidRPr="008D6B7B">
        <w:t>TWCHAM</w:t>
      </w:r>
      <w:r w:rsidR="006B0C0D" w:rsidRPr="008D6B7B">
        <w:t>）</w:t>
      </w:r>
      <w:r w:rsidR="007F4645" w:rsidRPr="008D6B7B">
        <w:rPr>
          <w:lang w:eastAsia="zh-TW"/>
        </w:rPr>
        <w:t>，</w:t>
      </w:r>
      <w:r w:rsidRPr="008D6B7B">
        <w:rPr>
          <w:lang w:eastAsia="zh-TW"/>
        </w:rPr>
        <w:t>下屬</w:t>
      </w:r>
      <w:r w:rsidRPr="008D6B7B">
        <w:rPr>
          <w:lang w:eastAsia="zh-TW"/>
        </w:rPr>
        <w:t>7</w:t>
      </w:r>
      <w:r w:rsidRPr="008D6B7B">
        <w:rPr>
          <w:lang w:eastAsia="zh-TW"/>
        </w:rPr>
        <w:t>個地區</w:t>
      </w:r>
      <w:r w:rsidR="006B0C0D" w:rsidRPr="008D6B7B">
        <w:rPr>
          <w:lang w:eastAsia="zh-TW"/>
        </w:rPr>
        <w:t>（</w:t>
      </w:r>
      <w:r w:rsidRPr="008D6B7B">
        <w:rPr>
          <w:lang w:eastAsia="zh-TW"/>
        </w:rPr>
        <w:t>分別為吉隆坡、檳城區、吉打州、霹靂州、馬六甲州、柔佛州及東馬區</w:t>
      </w:r>
      <w:r w:rsidR="006B0C0D" w:rsidRPr="008D6B7B">
        <w:rPr>
          <w:lang w:eastAsia="zh-TW"/>
        </w:rPr>
        <w:t>）</w:t>
      </w:r>
      <w:r w:rsidRPr="008D6B7B">
        <w:rPr>
          <w:lang w:eastAsia="zh-TW"/>
        </w:rPr>
        <w:t>臺灣商會，目前會員廠商約</w:t>
      </w:r>
      <w:r w:rsidRPr="008D6B7B">
        <w:rPr>
          <w:lang w:eastAsia="zh-TW"/>
        </w:rPr>
        <w:t>500</w:t>
      </w:r>
      <w:r w:rsidRPr="008D6B7B">
        <w:rPr>
          <w:lang w:eastAsia="zh-TW"/>
        </w:rPr>
        <w:t>家，為頗受馬來西亞各界重視之工商組織。</w:t>
      </w:r>
    </w:p>
    <w:p w14:paraId="43BEDEE2" w14:textId="77777777" w:rsidR="00BE0621" w:rsidRPr="008D6B7B" w:rsidRDefault="00BE0621">
      <w:pPr>
        <w:widowControl/>
        <w:overflowPunct/>
        <w:autoSpaceDE/>
        <w:autoSpaceDN/>
        <w:ind w:firstLineChars="0" w:firstLine="0"/>
        <w:jc w:val="left"/>
        <w:rPr>
          <w:rFonts w:ascii="華康粗明體" w:eastAsia="華康粗明體" w:hAnsi="標楷體"/>
          <w:sz w:val="32"/>
          <w:lang w:eastAsia="zh-TW"/>
        </w:rPr>
      </w:pPr>
      <w:r w:rsidRPr="008D6B7B">
        <w:br w:type="page"/>
      </w:r>
    </w:p>
    <w:p w14:paraId="08E4C012" w14:textId="17FC43B9" w:rsidR="0048476D" w:rsidRPr="008D6B7B" w:rsidRDefault="0048476D" w:rsidP="00BE0621">
      <w:pPr>
        <w:pStyle w:val="a4"/>
        <w:spacing w:before="257" w:after="257"/>
        <w:ind w:left="632" w:hanging="632"/>
      </w:pPr>
      <w:r w:rsidRPr="008D6B7B">
        <w:lastRenderedPageBreak/>
        <w:t>三、投資機會</w:t>
      </w:r>
    </w:p>
    <w:p w14:paraId="4AA91F0C" w14:textId="77777777" w:rsidR="0048476D" w:rsidRPr="008D6B7B" w:rsidRDefault="0048476D" w:rsidP="00377751">
      <w:pPr>
        <w:pStyle w:val="a6"/>
      </w:pPr>
      <w:r w:rsidRPr="008D6B7B">
        <w:t>（一）電機電子產業：</w:t>
      </w:r>
    </w:p>
    <w:p w14:paraId="5518E527" w14:textId="59B3D2CC" w:rsidR="0048476D" w:rsidRPr="008D6B7B" w:rsidRDefault="0048476D" w:rsidP="00BE0621">
      <w:pPr>
        <w:pStyle w:val="ad"/>
        <w:ind w:left="945" w:firstLine="472"/>
        <w:rPr>
          <w:lang w:eastAsia="zh-TW"/>
        </w:rPr>
      </w:pPr>
      <w:r w:rsidRPr="008D6B7B">
        <w:rPr>
          <w:lang w:eastAsia="zh-TW"/>
        </w:rPr>
        <w:t>馬來西亞之電機電子業發展超過</w:t>
      </w:r>
      <w:r w:rsidRPr="008D6B7B">
        <w:rPr>
          <w:lang w:eastAsia="zh-TW"/>
        </w:rPr>
        <w:t>30</w:t>
      </w:r>
      <w:r w:rsidRPr="008D6B7B">
        <w:rPr>
          <w:lang w:eastAsia="zh-TW"/>
        </w:rPr>
        <w:t>年，至今已發展成馬來西亞最主要的外銷產業，許多國際大廠皆在馬投資，故在臺灣、日本等常可看到馬來西亞製造的家電產品。</w:t>
      </w:r>
      <w:r w:rsidR="00EB23C2" w:rsidRPr="008D6B7B">
        <w:rPr>
          <w:lang w:eastAsia="zh-TW"/>
        </w:rPr>
        <w:t>電子與電機產品仍為馬來西亞</w:t>
      </w:r>
      <w:r w:rsidR="00EB23C2" w:rsidRPr="008D6B7B">
        <w:rPr>
          <w:lang w:eastAsia="zh-TW"/>
        </w:rPr>
        <w:t>202</w:t>
      </w:r>
      <w:r w:rsidR="00061376" w:rsidRPr="008D6B7B">
        <w:rPr>
          <w:lang w:eastAsia="zh-TW"/>
        </w:rPr>
        <w:t>5</w:t>
      </w:r>
      <w:r w:rsidR="00EB23C2" w:rsidRPr="008D6B7B">
        <w:rPr>
          <w:lang w:eastAsia="zh-TW"/>
        </w:rPr>
        <w:t>年主要出口項目，出口</w:t>
      </w:r>
      <w:r w:rsidR="00056F0B" w:rsidRPr="008D6B7B">
        <w:rPr>
          <w:lang w:eastAsia="zh-TW"/>
        </w:rPr>
        <w:t>金</w:t>
      </w:r>
      <w:r w:rsidR="00EB23C2" w:rsidRPr="008D6B7B">
        <w:rPr>
          <w:lang w:eastAsia="zh-TW"/>
        </w:rPr>
        <w:t>額為</w:t>
      </w:r>
      <w:r w:rsidR="00755736" w:rsidRPr="008D6B7B">
        <w:rPr>
          <w:lang w:eastAsia="zh-TW"/>
        </w:rPr>
        <w:t>739</w:t>
      </w:r>
      <w:r w:rsidR="00755736" w:rsidRPr="008D6B7B">
        <w:rPr>
          <w:lang w:eastAsia="zh-TW"/>
        </w:rPr>
        <w:t>億馬幣</w:t>
      </w:r>
      <w:r w:rsidR="006B0C0D" w:rsidRPr="008D6B7B">
        <w:rPr>
          <w:lang w:eastAsia="zh-TW"/>
        </w:rPr>
        <w:t>（</w:t>
      </w:r>
      <w:r w:rsidR="00755736" w:rsidRPr="008D6B7B">
        <w:rPr>
          <w:lang w:eastAsia="zh-TW"/>
        </w:rPr>
        <w:t>約</w:t>
      </w:r>
      <w:r w:rsidR="00755736" w:rsidRPr="008D6B7B">
        <w:rPr>
          <w:lang w:eastAsia="zh-TW"/>
        </w:rPr>
        <w:t>1</w:t>
      </w:r>
      <w:r w:rsidR="00A75C84" w:rsidRPr="008D6B7B">
        <w:rPr>
          <w:lang w:eastAsia="zh-TW"/>
        </w:rPr>
        <w:t>82</w:t>
      </w:r>
      <w:r w:rsidR="00EB23C2" w:rsidRPr="008D6B7B">
        <w:rPr>
          <w:lang w:eastAsia="zh-TW"/>
        </w:rPr>
        <w:t>億美元</w:t>
      </w:r>
      <w:r w:rsidR="006B0C0D" w:rsidRPr="008D6B7B">
        <w:rPr>
          <w:lang w:eastAsia="zh-TW"/>
        </w:rPr>
        <w:t>）</w:t>
      </w:r>
      <w:r w:rsidR="00EB23C2" w:rsidRPr="008D6B7B">
        <w:rPr>
          <w:lang w:eastAsia="zh-TW"/>
        </w:rPr>
        <w:t>，約</w:t>
      </w:r>
      <w:r w:rsidR="006B0C0D" w:rsidRPr="008D6B7B">
        <w:rPr>
          <w:lang w:eastAsia="zh-TW"/>
        </w:rPr>
        <w:t>占</w:t>
      </w:r>
      <w:r w:rsidR="00056F0B" w:rsidRPr="008D6B7B">
        <w:rPr>
          <w:lang w:eastAsia="zh-TW"/>
        </w:rPr>
        <w:t>馬國</w:t>
      </w:r>
      <w:r w:rsidR="00EB23C2" w:rsidRPr="008D6B7B">
        <w:rPr>
          <w:lang w:eastAsia="zh-TW"/>
        </w:rPr>
        <w:t>總出口</w:t>
      </w:r>
      <w:r w:rsidR="00755736" w:rsidRPr="008D6B7B">
        <w:rPr>
          <w:lang w:eastAsia="zh-TW"/>
        </w:rPr>
        <w:t>的</w:t>
      </w:r>
      <w:r w:rsidR="00755736" w:rsidRPr="008D6B7B">
        <w:rPr>
          <w:lang w:eastAsia="zh-TW"/>
        </w:rPr>
        <w:t>48.1%</w:t>
      </w:r>
      <w:r w:rsidR="00EB23C2" w:rsidRPr="008D6B7B">
        <w:rPr>
          <w:lang w:eastAsia="zh-TW"/>
        </w:rPr>
        <w:t>。</w:t>
      </w:r>
    </w:p>
    <w:p w14:paraId="22DE7053" w14:textId="162E0010" w:rsidR="000F4B77" w:rsidRPr="008D6B7B" w:rsidRDefault="0048476D" w:rsidP="00380022">
      <w:pPr>
        <w:pStyle w:val="ad"/>
        <w:ind w:left="945" w:firstLine="472"/>
        <w:rPr>
          <w:lang w:eastAsia="zh-TW"/>
        </w:rPr>
      </w:pPr>
      <w:r w:rsidRPr="008D6B7B">
        <w:rPr>
          <w:lang w:eastAsia="zh-TW"/>
        </w:rPr>
        <w:t>馬國出口主要項目包括半導體、自動資料處理機、通訊設備及零組件、辦公設備及自動資料處理設備零組件、積體電路及印刷電路基板等，各種上下游產業鏈相對較完整，較易獲得周邊產業之配合。中美貿易戰更讓馬來西亞電子業受惠，外銷訂單增加，在競爭上仍具其優勢。</w:t>
      </w:r>
    </w:p>
    <w:p w14:paraId="43C0F6D2" w14:textId="76FEAA76" w:rsidR="0048476D" w:rsidRPr="008D6B7B" w:rsidRDefault="0048476D" w:rsidP="00377751">
      <w:pPr>
        <w:pStyle w:val="a6"/>
      </w:pPr>
      <w:r w:rsidRPr="008D6B7B">
        <w:t>（二）工業</w:t>
      </w:r>
      <w:r w:rsidRPr="008D6B7B">
        <w:t>4.0</w:t>
      </w:r>
      <w:r w:rsidRPr="008D6B7B">
        <w:t>政策相關潛力產業：</w:t>
      </w:r>
    </w:p>
    <w:p w14:paraId="5CC9B6A5" w14:textId="4C411F92" w:rsidR="0048476D" w:rsidRPr="008D6B7B" w:rsidRDefault="009474E1" w:rsidP="00BE0621">
      <w:pPr>
        <w:pStyle w:val="ad"/>
        <w:ind w:left="945" w:firstLine="472"/>
        <w:rPr>
          <w:lang w:eastAsia="zh-TW"/>
        </w:rPr>
      </w:pPr>
      <w:r w:rsidRPr="008D6B7B">
        <w:rPr>
          <w:lang w:eastAsia="zh-TW"/>
        </w:rPr>
        <w:t>馬來西亞工業</w:t>
      </w:r>
      <w:r w:rsidRPr="008D6B7B">
        <w:rPr>
          <w:lang w:eastAsia="zh-TW"/>
        </w:rPr>
        <w:t>4.0</w:t>
      </w:r>
      <w:r w:rsidRPr="008D6B7B">
        <w:rPr>
          <w:lang w:eastAsia="zh-TW"/>
        </w:rPr>
        <w:t>政策目前聚焦於</w:t>
      </w:r>
      <w:r w:rsidR="0088737B" w:rsidRPr="008D6B7B">
        <w:rPr>
          <w:rFonts w:hint="eastAsia"/>
          <w:lang w:eastAsia="zh-TW"/>
        </w:rPr>
        <w:t>「</w:t>
      </w:r>
      <w:r w:rsidR="0088737B" w:rsidRPr="008D6B7B">
        <w:rPr>
          <w:rFonts w:hint="eastAsia"/>
          <w:lang w:eastAsia="zh-TW"/>
        </w:rPr>
        <w:t>2030</w:t>
      </w:r>
      <w:r w:rsidR="0088737B" w:rsidRPr="008D6B7B">
        <w:rPr>
          <w:rFonts w:hint="eastAsia"/>
          <w:lang w:eastAsia="zh-TW"/>
        </w:rPr>
        <w:t>年新工業大藍圖」（</w:t>
      </w:r>
      <w:r w:rsidRPr="008D6B7B">
        <w:rPr>
          <w:lang w:eastAsia="zh-TW"/>
        </w:rPr>
        <w:t>NIMP 2030</w:t>
      </w:r>
      <w:r w:rsidR="0088737B" w:rsidRPr="008D6B7B">
        <w:rPr>
          <w:rFonts w:hint="eastAsia"/>
          <w:lang w:eastAsia="zh-TW"/>
        </w:rPr>
        <w:t>）</w:t>
      </w:r>
      <w:r w:rsidRPr="008D6B7B">
        <w:rPr>
          <w:lang w:eastAsia="zh-TW"/>
        </w:rPr>
        <w:t>所確立的</w:t>
      </w:r>
      <w:r w:rsidRPr="008D6B7B">
        <w:rPr>
          <w:lang w:eastAsia="zh-TW"/>
        </w:rPr>
        <w:t>21</w:t>
      </w:r>
      <w:r w:rsidRPr="008D6B7B">
        <w:rPr>
          <w:lang w:eastAsia="zh-TW"/>
        </w:rPr>
        <w:t>個製造與相關服務業領域，其中最核心的五大優先產業為：電子電機</w:t>
      </w:r>
      <w:r w:rsidR="006B0C0D" w:rsidRPr="008D6B7B">
        <w:rPr>
          <w:lang w:eastAsia="zh-TW"/>
        </w:rPr>
        <w:t>（</w:t>
      </w:r>
      <w:r w:rsidRPr="008D6B7B">
        <w:rPr>
          <w:lang w:eastAsia="zh-TW"/>
        </w:rPr>
        <w:t>E&amp;E</w:t>
      </w:r>
      <w:r w:rsidR="006B0C0D" w:rsidRPr="008D6B7B">
        <w:rPr>
          <w:lang w:eastAsia="zh-TW"/>
        </w:rPr>
        <w:t>）</w:t>
      </w:r>
      <w:r w:rsidRPr="008D6B7B">
        <w:rPr>
          <w:lang w:eastAsia="zh-TW"/>
        </w:rPr>
        <w:t>、化學、製藥、醫療器材、航太。此外，為了因應</w:t>
      </w:r>
      <w:r w:rsidRPr="008D6B7B">
        <w:rPr>
          <w:lang w:eastAsia="zh-TW"/>
        </w:rPr>
        <w:t>2026</w:t>
      </w:r>
      <w:r w:rsidRPr="008D6B7B">
        <w:rPr>
          <w:lang w:eastAsia="zh-TW"/>
        </w:rPr>
        <w:t>年全球趨勢，新增「四大成長領域」，包括：先進材料、電動車</w:t>
      </w:r>
      <w:r w:rsidR="006B0C0D" w:rsidRPr="008D6B7B">
        <w:rPr>
          <w:lang w:eastAsia="zh-TW"/>
        </w:rPr>
        <w:t>（</w:t>
      </w:r>
      <w:r w:rsidRPr="008D6B7B">
        <w:rPr>
          <w:lang w:eastAsia="zh-TW"/>
        </w:rPr>
        <w:t>EV</w:t>
      </w:r>
      <w:r w:rsidR="006B0C0D" w:rsidRPr="008D6B7B">
        <w:rPr>
          <w:lang w:eastAsia="zh-TW"/>
        </w:rPr>
        <w:t>）</w:t>
      </w:r>
      <w:r w:rsidRPr="008D6B7B">
        <w:rPr>
          <w:lang w:eastAsia="zh-TW"/>
        </w:rPr>
        <w:t>、再生能源</w:t>
      </w:r>
      <w:r w:rsidR="006B0C0D" w:rsidRPr="008D6B7B">
        <w:rPr>
          <w:lang w:eastAsia="zh-TW"/>
        </w:rPr>
        <w:t>（</w:t>
      </w:r>
      <w:r w:rsidRPr="008D6B7B">
        <w:rPr>
          <w:lang w:eastAsia="zh-TW"/>
        </w:rPr>
        <w:t>RE</w:t>
      </w:r>
      <w:r w:rsidR="006B0C0D" w:rsidRPr="008D6B7B">
        <w:rPr>
          <w:lang w:eastAsia="zh-TW"/>
        </w:rPr>
        <w:t>）</w:t>
      </w:r>
      <w:r w:rsidRPr="008D6B7B">
        <w:rPr>
          <w:lang w:eastAsia="zh-TW"/>
        </w:rPr>
        <w:t>及碳捕捉、利用與封存</w:t>
      </w:r>
      <w:r w:rsidR="006B0C0D" w:rsidRPr="008D6B7B">
        <w:rPr>
          <w:lang w:eastAsia="zh-TW"/>
        </w:rPr>
        <w:t>（</w:t>
      </w:r>
      <w:r w:rsidRPr="008D6B7B">
        <w:rPr>
          <w:lang w:eastAsia="zh-TW"/>
        </w:rPr>
        <w:t>CCUS</w:t>
      </w:r>
      <w:r w:rsidR="006B0C0D" w:rsidRPr="008D6B7B">
        <w:rPr>
          <w:lang w:eastAsia="zh-TW"/>
        </w:rPr>
        <w:t>）</w:t>
      </w:r>
      <w:r w:rsidRPr="008D6B7B">
        <w:rPr>
          <w:lang w:eastAsia="zh-TW"/>
        </w:rPr>
        <w:t>。</w:t>
      </w:r>
    </w:p>
    <w:p w14:paraId="4170C869" w14:textId="307EA70A" w:rsidR="0048476D" w:rsidRPr="008D6B7B" w:rsidRDefault="0048476D" w:rsidP="00BE0621">
      <w:pPr>
        <w:pStyle w:val="ad"/>
        <w:ind w:left="945" w:firstLine="472"/>
        <w:rPr>
          <w:lang w:eastAsia="zh-TW"/>
        </w:rPr>
      </w:pPr>
      <w:r w:rsidRPr="008D6B7B">
        <w:rPr>
          <w:lang w:eastAsia="zh-TW"/>
        </w:rPr>
        <w:t>另馬國政府在企業擔保貸款</w:t>
      </w:r>
      <w:r w:rsidR="006B0C0D" w:rsidRPr="008D6B7B">
        <w:rPr>
          <w:lang w:eastAsia="zh-TW"/>
        </w:rPr>
        <w:t>（</w:t>
      </w:r>
      <w:r w:rsidRPr="008D6B7B">
        <w:rPr>
          <w:lang w:eastAsia="zh-TW"/>
        </w:rPr>
        <w:t>SJPP</w:t>
      </w:r>
      <w:r w:rsidR="006B0C0D" w:rsidRPr="008D6B7B">
        <w:rPr>
          <w:lang w:eastAsia="zh-TW"/>
        </w:rPr>
        <w:t>）</w:t>
      </w:r>
      <w:r w:rsidRPr="008D6B7B">
        <w:rPr>
          <w:lang w:eastAsia="zh-TW"/>
        </w:rPr>
        <w:t>計畫下，</w:t>
      </w:r>
      <w:r w:rsidR="009474E1" w:rsidRPr="008D6B7B">
        <w:rPr>
          <w:lang w:eastAsia="zh-TW"/>
        </w:rPr>
        <w:t>於《</w:t>
      </w:r>
      <w:r w:rsidR="009474E1" w:rsidRPr="008D6B7B">
        <w:rPr>
          <w:lang w:eastAsia="zh-TW"/>
        </w:rPr>
        <w:t>2026</w:t>
      </w:r>
      <w:r w:rsidR="009474E1" w:rsidRPr="008D6B7B">
        <w:rPr>
          <w:lang w:eastAsia="zh-TW"/>
        </w:rPr>
        <w:t>年財政預算案》透過</w:t>
      </w:r>
      <w:r w:rsidR="009474E1" w:rsidRPr="008D6B7B">
        <w:rPr>
          <w:lang w:eastAsia="zh-TW"/>
        </w:rPr>
        <w:t>SJPP</w:t>
      </w:r>
      <w:r w:rsidR="009474E1" w:rsidRPr="008D6B7B">
        <w:rPr>
          <w:lang w:eastAsia="zh-TW"/>
        </w:rPr>
        <w:t>推出了高達</w:t>
      </w:r>
      <w:r w:rsidR="009474E1" w:rsidRPr="008D6B7B">
        <w:rPr>
          <w:lang w:eastAsia="zh-TW"/>
        </w:rPr>
        <w:t>100</w:t>
      </w:r>
      <w:r w:rsidR="009474E1" w:rsidRPr="008D6B7B">
        <w:rPr>
          <w:lang w:eastAsia="zh-TW"/>
        </w:rPr>
        <w:t>億馬幣的「昌明政府擔保計畫</w:t>
      </w:r>
      <w:r w:rsidR="009474E1" w:rsidRPr="008D6B7B">
        <w:rPr>
          <w:lang w:eastAsia="zh-TW"/>
        </w:rPr>
        <w:t>2026</w:t>
      </w:r>
      <w:r w:rsidR="009474E1" w:rsidRPr="008D6B7B">
        <w:rPr>
          <w:lang w:eastAsia="zh-TW"/>
        </w:rPr>
        <w:t>」</w:t>
      </w:r>
      <w:r w:rsidR="006B0C0D" w:rsidRPr="008D6B7B">
        <w:rPr>
          <w:lang w:eastAsia="zh-TW"/>
        </w:rPr>
        <w:t>（</w:t>
      </w:r>
      <w:r w:rsidR="009474E1" w:rsidRPr="008D6B7B">
        <w:rPr>
          <w:lang w:eastAsia="zh-TW"/>
        </w:rPr>
        <w:t>GGSM4</w:t>
      </w:r>
      <w:r w:rsidR="006B0C0D" w:rsidRPr="008D6B7B">
        <w:rPr>
          <w:lang w:eastAsia="zh-TW"/>
        </w:rPr>
        <w:t>）</w:t>
      </w:r>
      <w:r w:rsidR="009474E1" w:rsidRPr="008D6B7B">
        <w:rPr>
          <w:lang w:eastAsia="zh-TW"/>
        </w:rPr>
        <w:t>，該計畫為全方位方案，包含營運資金與資本支出，特別針對自動化與數位化（</w:t>
      </w:r>
      <w:r w:rsidR="009474E1" w:rsidRPr="008D6B7B">
        <w:rPr>
          <w:lang w:eastAsia="zh-TW"/>
        </w:rPr>
        <w:t>Automation &amp; Digital Guarantee Scheme</w:t>
      </w:r>
      <w:r w:rsidR="009474E1" w:rsidRPr="008D6B7B">
        <w:rPr>
          <w:lang w:eastAsia="zh-TW"/>
        </w:rPr>
        <w:t>）提供高額擔保。</w:t>
      </w:r>
    </w:p>
    <w:p w14:paraId="1EC53046" w14:textId="77777777" w:rsidR="0048476D" w:rsidRPr="008D6B7B" w:rsidRDefault="0048476D" w:rsidP="00377751">
      <w:pPr>
        <w:pStyle w:val="a6"/>
      </w:pPr>
      <w:r w:rsidRPr="008D6B7B">
        <w:t>（三）清真產業：</w:t>
      </w:r>
    </w:p>
    <w:p w14:paraId="0DD9B5E4" w14:textId="3BA9A5C3" w:rsidR="0048476D" w:rsidRPr="008D6B7B" w:rsidRDefault="0048476D" w:rsidP="00377751">
      <w:pPr>
        <w:pStyle w:val="ad"/>
        <w:ind w:left="945" w:firstLine="472"/>
        <w:rPr>
          <w:lang w:eastAsia="zh-TW"/>
        </w:rPr>
      </w:pPr>
      <w:r w:rsidRPr="008D6B7B">
        <w:rPr>
          <w:lang w:eastAsia="zh-TW"/>
        </w:rPr>
        <w:t>馬來西亞雖由馬來人、華人及印度人組成，但馬來人</w:t>
      </w:r>
      <w:r w:rsidR="006B0C0D" w:rsidRPr="008D6B7B">
        <w:rPr>
          <w:lang w:eastAsia="zh-TW"/>
        </w:rPr>
        <w:t>（</w:t>
      </w:r>
      <w:r w:rsidR="00643E8E" w:rsidRPr="008D6B7B">
        <w:rPr>
          <w:lang w:eastAsia="zh-TW"/>
        </w:rPr>
        <w:t>含土著</w:t>
      </w:r>
      <w:r w:rsidR="006B0C0D" w:rsidRPr="008D6B7B">
        <w:rPr>
          <w:lang w:eastAsia="zh-TW"/>
        </w:rPr>
        <w:t>）</w:t>
      </w:r>
      <w:r w:rsidRPr="008D6B7B">
        <w:rPr>
          <w:lang w:eastAsia="zh-TW"/>
        </w:rPr>
        <w:t>比率</w:t>
      </w:r>
      <w:r w:rsidRPr="008D6B7B">
        <w:rPr>
          <w:lang w:eastAsia="zh-TW"/>
        </w:rPr>
        <w:lastRenderedPageBreak/>
        <w:t>超過</w:t>
      </w:r>
      <w:r w:rsidR="00643E8E" w:rsidRPr="008D6B7B">
        <w:rPr>
          <w:lang w:eastAsia="zh-TW"/>
        </w:rPr>
        <w:t>7</w:t>
      </w:r>
      <w:r w:rsidRPr="008D6B7B">
        <w:rPr>
          <w:lang w:eastAsia="zh-TW"/>
        </w:rPr>
        <w:t>0%</w:t>
      </w:r>
      <w:r w:rsidRPr="008D6B7B">
        <w:rPr>
          <w:lang w:eastAsia="zh-TW"/>
        </w:rPr>
        <w:t>，且大多信奉伊斯蘭教，為東協中具有代表意義穆斯林國家，在全球清真食品普及化扮演著重要角色。為積極搶攻全球清真產品市場，馬國將清真產業列入國家發展重點產業，傾注資源發展清真產業。</w:t>
      </w:r>
    </w:p>
    <w:p w14:paraId="742391BD" w14:textId="3AD0CF87" w:rsidR="0048476D" w:rsidRPr="008D6B7B" w:rsidRDefault="0048476D" w:rsidP="00377751">
      <w:pPr>
        <w:pStyle w:val="ad"/>
        <w:ind w:left="945" w:firstLine="472"/>
        <w:rPr>
          <w:lang w:eastAsia="zh-TW"/>
        </w:rPr>
      </w:pPr>
      <w:r w:rsidRPr="008D6B7B">
        <w:rPr>
          <w:lang w:eastAsia="zh-TW"/>
        </w:rPr>
        <w:t>馬來西亞發展清真產業之機構主要由馬國清真產業發展機構</w:t>
      </w:r>
      <w:r w:rsidR="006B0C0D" w:rsidRPr="008D6B7B">
        <w:rPr>
          <w:lang w:eastAsia="zh-TW"/>
        </w:rPr>
        <w:t>（</w:t>
      </w:r>
      <w:r w:rsidRPr="008D6B7B">
        <w:rPr>
          <w:lang w:eastAsia="zh-TW"/>
        </w:rPr>
        <w:t>HDC</w:t>
      </w:r>
      <w:r w:rsidR="006B0C0D" w:rsidRPr="008D6B7B">
        <w:rPr>
          <w:lang w:eastAsia="zh-TW"/>
        </w:rPr>
        <w:t>）</w:t>
      </w:r>
      <w:r w:rsidRPr="008D6B7B">
        <w:rPr>
          <w:lang w:eastAsia="zh-TW"/>
        </w:rPr>
        <w:t>負責，該機構亦協助業者進軍國際清真市場及該等產業之投資。而建立</w:t>
      </w:r>
      <w:r w:rsidRPr="008D6B7B">
        <w:rPr>
          <w:lang w:eastAsia="zh-TW"/>
        </w:rPr>
        <w:t>Halal</w:t>
      </w:r>
      <w:r w:rsidRPr="008D6B7B">
        <w:rPr>
          <w:lang w:eastAsia="zh-TW"/>
        </w:rPr>
        <w:t>標準則由伊斯蘭發展局</w:t>
      </w:r>
      <w:r w:rsidR="006B0C0D" w:rsidRPr="008D6B7B">
        <w:rPr>
          <w:lang w:eastAsia="zh-TW"/>
        </w:rPr>
        <w:t>（</w:t>
      </w:r>
      <w:r w:rsidRPr="008D6B7B">
        <w:rPr>
          <w:lang w:eastAsia="zh-TW"/>
        </w:rPr>
        <w:t>JAKIM</w:t>
      </w:r>
      <w:r w:rsidR="006B0C0D" w:rsidRPr="008D6B7B">
        <w:rPr>
          <w:lang w:eastAsia="zh-TW"/>
        </w:rPr>
        <w:t>）</w:t>
      </w:r>
      <w:r w:rsidRPr="008D6B7B">
        <w:rPr>
          <w:lang w:eastAsia="zh-TW"/>
        </w:rPr>
        <w:t>，負責訂定標準。臺灣清真產業品質保障推廣協會</w:t>
      </w:r>
      <w:r w:rsidR="006B0C0D" w:rsidRPr="008D6B7B">
        <w:rPr>
          <w:lang w:eastAsia="zh-TW"/>
        </w:rPr>
        <w:t>（</w:t>
      </w:r>
      <w:r w:rsidRPr="008D6B7B">
        <w:rPr>
          <w:lang w:eastAsia="zh-TW"/>
        </w:rPr>
        <w:t>Taiwan Halal Integrity Development Association</w:t>
      </w:r>
      <w:r w:rsidRPr="008D6B7B">
        <w:rPr>
          <w:lang w:eastAsia="zh-TW"/>
        </w:rPr>
        <w:t>，</w:t>
      </w:r>
      <w:r w:rsidRPr="008D6B7B">
        <w:rPr>
          <w:lang w:eastAsia="zh-TW"/>
        </w:rPr>
        <w:t>THIDA</w:t>
      </w:r>
      <w:r w:rsidR="006B0C0D" w:rsidRPr="008D6B7B">
        <w:rPr>
          <w:lang w:eastAsia="zh-TW"/>
        </w:rPr>
        <w:t>）</w:t>
      </w:r>
      <w:r w:rsidRPr="008D6B7B">
        <w:rPr>
          <w:lang w:eastAsia="zh-TW"/>
        </w:rPr>
        <w:t>核發認證獲</w:t>
      </w:r>
      <w:r w:rsidRPr="008D6B7B">
        <w:rPr>
          <w:lang w:eastAsia="zh-TW"/>
        </w:rPr>
        <w:t>JAKIM</w:t>
      </w:r>
      <w:r w:rsidRPr="008D6B7B">
        <w:rPr>
          <w:lang w:eastAsia="zh-TW"/>
        </w:rPr>
        <w:t>授權，目前已有</w:t>
      </w:r>
      <w:r w:rsidRPr="008D6B7B">
        <w:rPr>
          <w:lang w:eastAsia="zh-TW"/>
        </w:rPr>
        <w:t>300</w:t>
      </w:r>
      <w:r w:rsidRPr="008D6B7B">
        <w:rPr>
          <w:lang w:eastAsia="zh-TW"/>
        </w:rPr>
        <w:t>餘家臺灣公司取得</w:t>
      </w:r>
      <w:r w:rsidRPr="008D6B7B">
        <w:rPr>
          <w:lang w:eastAsia="zh-TW"/>
        </w:rPr>
        <w:t>THIDA</w:t>
      </w:r>
      <w:r w:rsidRPr="008D6B7B">
        <w:rPr>
          <w:lang w:eastAsia="zh-TW"/>
        </w:rPr>
        <w:t>之清認證。</w:t>
      </w:r>
    </w:p>
    <w:p w14:paraId="139AFC6B" w14:textId="77777777" w:rsidR="0048476D" w:rsidRPr="008D6B7B" w:rsidRDefault="0048476D" w:rsidP="00377751">
      <w:pPr>
        <w:pStyle w:val="ad"/>
        <w:ind w:left="945" w:firstLine="472"/>
        <w:rPr>
          <w:lang w:eastAsia="zh-TW"/>
        </w:rPr>
      </w:pPr>
      <w:r w:rsidRPr="008D6B7B">
        <w:rPr>
          <w:lang w:eastAsia="zh-TW"/>
        </w:rPr>
        <w:t>由於</w:t>
      </w:r>
      <w:r w:rsidRPr="008D6B7B">
        <w:rPr>
          <w:lang w:eastAsia="zh-TW"/>
        </w:rPr>
        <w:t>JAKIM</w:t>
      </w:r>
      <w:r w:rsidRPr="008D6B7B">
        <w:rPr>
          <w:lang w:eastAsia="zh-TW"/>
        </w:rPr>
        <w:t>所發的清真認證獲得大部分中東及東協國家承認，有利拓展廣大清真市場，而我國自動化生產及管理技術遠高於馬來西亞之水準，倘能結合馬來西亞清真認證的優勢，來馬設廠生產，除可供應馬來西亞多元化的國內市場，亦可進軍國際清真市場。</w:t>
      </w:r>
    </w:p>
    <w:p w14:paraId="3A5650B4" w14:textId="075C0515" w:rsidR="00DE7BBA" w:rsidRPr="008D6B7B" w:rsidRDefault="0048476D" w:rsidP="002D42F7">
      <w:pPr>
        <w:pStyle w:val="ad"/>
        <w:ind w:left="945" w:firstLine="472"/>
        <w:rPr>
          <w:lang w:eastAsia="zh-TW"/>
        </w:rPr>
      </w:pPr>
      <w:r w:rsidRPr="008D6B7B">
        <w:rPr>
          <w:lang w:eastAsia="zh-TW"/>
        </w:rPr>
        <w:t>根據馬國清真產業發展機構</w:t>
      </w:r>
      <w:r w:rsidR="006B0C0D" w:rsidRPr="008D6B7B">
        <w:rPr>
          <w:lang w:eastAsia="zh-TW"/>
        </w:rPr>
        <w:t>（</w:t>
      </w:r>
      <w:r w:rsidRPr="008D6B7B">
        <w:rPr>
          <w:lang w:eastAsia="zh-TW"/>
        </w:rPr>
        <w:t>HDC</w:t>
      </w:r>
      <w:r w:rsidR="006B0C0D" w:rsidRPr="008D6B7B">
        <w:rPr>
          <w:lang w:eastAsia="zh-TW"/>
        </w:rPr>
        <w:t>）</w:t>
      </w:r>
      <w:r w:rsidRPr="008D6B7B">
        <w:rPr>
          <w:lang w:eastAsia="zh-TW"/>
        </w:rPr>
        <w:t>統計數據顯示，至</w:t>
      </w:r>
      <w:r w:rsidRPr="008D6B7B">
        <w:rPr>
          <w:lang w:eastAsia="zh-TW"/>
        </w:rPr>
        <w:t>2025</w:t>
      </w:r>
      <w:r w:rsidRPr="008D6B7B">
        <w:rPr>
          <w:lang w:eastAsia="zh-TW"/>
        </w:rPr>
        <w:t>年馬國清真產業市場規模預計將達</w:t>
      </w:r>
      <w:r w:rsidRPr="008D6B7B">
        <w:rPr>
          <w:lang w:eastAsia="zh-TW"/>
        </w:rPr>
        <w:t>1,474</w:t>
      </w:r>
      <w:r w:rsidRPr="008D6B7B">
        <w:rPr>
          <w:lang w:eastAsia="zh-TW"/>
        </w:rPr>
        <w:t>億美元</w:t>
      </w:r>
      <w:r w:rsidR="006B0C0D" w:rsidRPr="008D6B7B">
        <w:rPr>
          <w:lang w:eastAsia="zh-TW"/>
        </w:rPr>
        <w:t>（</w:t>
      </w:r>
      <w:r w:rsidRPr="008D6B7B">
        <w:rPr>
          <w:lang w:eastAsia="zh-TW"/>
        </w:rPr>
        <w:t>約</w:t>
      </w:r>
      <w:r w:rsidRPr="008D6B7B">
        <w:rPr>
          <w:lang w:eastAsia="zh-TW"/>
        </w:rPr>
        <w:t>6,143.6</w:t>
      </w:r>
      <w:r w:rsidRPr="008D6B7B">
        <w:rPr>
          <w:lang w:eastAsia="zh-TW"/>
        </w:rPr>
        <w:t>億馬幣</w:t>
      </w:r>
      <w:r w:rsidR="006B0C0D" w:rsidRPr="008D6B7B">
        <w:rPr>
          <w:lang w:eastAsia="zh-TW"/>
        </w:rPr>
        <w:t>）</w:t>
      </w:r>
      <w:r w:rsidRPr="008D6B7B">
        <w:rPr>
          <w:lang w:eastAsia="zh-TW"/>
        </w:rPr>
        <w:t>。除食品外，清真藥品、化妝品、保健品、盥洗用品和醫療器材的市場規模亦逐漸擴大。最新發展顯示，清真產業已進一步擴展到生活方式產品，包括清真旅行、酒店服務和時尚家居及服飾產品</w:t>
      </w:r>
      <w:r w:rsidR="00DE7BBA" w:rsidRPr="008D6B7B">
        <w:rPr>
          <w:lang w:eastAsia="zh-TW"/>
        </w:rPr>
        <w:t>。</w:t>
      </w:r>
    </w:p>
    <w:p w14:paraId="75004CB8" w14:textId="0F358342" w:rsidR="00DE7BBA" w:rsidRPr="008D6B7B" w:rsidRDefault="009474E1" w:rsidP="00BE0621">
      <w:pPr>
        <w:pStyle w:val="ad"/>
        <w:ind w:left="945" w:firstLine="472"/>
        <w:rPr>
          <w:lang w:eastAsia="zh-TW"/>
        </w:rPr>
      </w:pPr>
      <w:r w:rsidRPr="008D6B7B">
        <w:rPr>
          <w:lang w:eastAsia="zh-TW"/>
        </w:rPr>
        <w:t>2025</w:t>
      </w:r>
      <w:r w:rsidRPr="008D6B7B">
        <w:rPr>
          <w:lang w:eastAsia="zh-TW"/>
        </w:rPr>
        <w:t>年馬來西亞清真出口額創下歷史新高，達</w:t>
      </w:r>
      <w:r w:rsidRPr="008D6B7B">
        <w:rPr>
          <w:lang w:eastAsia="zh-TW"/>
        </w:rPr>
        <w:t>685.2</w:t>
      </w:r>
      <w:r w:rsidRPr="008D6B7B">
        <w:rPr>
          <w:lang w:eastAsia="zh-TW"/>
        </w:rPr>
        <w:t>億馬幣，較</w:t>
      </w:r>
      <w:r w:rsidRPr="008D6B7B">
        <w:rPr>
          <w:lang w:eastAsia="zh-TW"/>
        </w:rPr>
        <w:t>2024</w:t>
      </w:r>
      <w:r w:rsidRPr="008D6B7B">
        <w:rPr>
          <w:lang w:eastAsia="zh-TW"/>
        </w:rPr>
        <w:t>年成長</w:t>
      </w:r>
      <w:r w:rsidRPr="008D6B7B">
        <w:rPr>
          <w:lang w:eastAsia="zh-TW"/>
        </w:rPr>
        <w:t>10.9%</w:t>
      </w:r>
      <w:r w:rsidRPr="008D6B7B">
        <w:rPr>
          <w:lang w:eastAsia="zh-TW"/>
        </w:rPr>
        <w:t>。其中，食品與飲料</w:t>
      </w:r>
      <w:r w:rsidR="006B0C0D" w:rsidRPr="008D6B7B">
        <w:rPr>
          <w:lang w:eastAsia="zh-TW"/>
        </w:rPr>
        <w:t>（</w:t>
      </w:r>
      <w:r w:rsidRPr="008D6B7B">
        <w:rPr>
          <w:lang w:eastAsia="zh-TW"/>
        </w:rPr>
        <w:t>53.8%</w:t>
      </w:r>
      <w:r w:rsidR="006B0C0D" w:rsidRPr="008D6B7B">
        <w:rPr>
          <w:lang w:eastAsia="zh-TW"/>
        </w:rPr>
        <w:t>）</w:t>
      </w:r>
      <w:r w:rsidRPr="008D6B7B">
        <w:rPr>
          <w:lang w:eastAsia="zh-TW"/>
        </w:rPr>
        <w:t>及清真原料</w:t>
      </w:r>
      <w:r w:rsidR="006B0C0D" w:rsidRPr="008D6B7B">
        <w:rPr>
          <w:lang w:eastAsia="zh-TW"/>
        </w:rPr>
        <w:t>（</w:t>
      </w:r>
      <w:r w:rsidRPr="008D6B7B">
        <w:rPr>
          <w:lang w:eastAsia="zh-TW"/>
        </w:rPr>
        <w:t>31.2%</w:t>
      </w:r>
      <w:r w:rsidR="006B0C0D" w:rsidRPr="008D6B7B">
        <w:rPr>
          <w:lang w:eastAsia="zh-TW"/>
        </w:rPr>
        <w:t>）</w:t>
      </w:r>
      <w:r w:rsidRPr="008D6B7B">
        <w:rPr>
          <w:lang w:eastAsia="zh-TW"/>
        </w:rPr>
        <w:t>仍為出口主力。政府目標是在短中期內將清真出口額推升至</w:t>
      </w:r>
      <w:r w:rsidRPr="008D6B7B">
        <w:rPr>
          <w:lang w:eastAsia="zh-TW"/>
        </w:rPr>
        <w:t>800</w:t>
      </w:r>
      <w:r w:rsidRPr="008D6B7B">
        <w:rPr>
          <w:lang w:eastAsia="zh-TW"/>
        </w:rPr>
        <w:t>億馬幣。</w:t>
      </w:r>
    </w:p>
    <w:p w14:paraId="447D7925" w14:textId="77777777" w:rsidR="00BE0621" w:rsidRPr="008D6B7B" w:rsidRDefault="00BE0621" w:rsidP="009474E1">
      <w:pPr>
        <w:pStyle w:val="ad"/>
        <w:ind w:left="945" w:firstLine="472"/>
        <w:rPr>
          <w:lang w:eastAsia="zh-TW"/>
        </w:rPr>
      </w:pPr>
    </w:p>
    <w:p w14:paraId="7DC83AAE" w14:textId="05800F2A" w:rsidR="00BE0621" w:rsidRPr="008D6B7B" w:rsidRDefault="00BE0621" w:rsidP="00BE0621">
      <w:pPr>
        <w:ind w:firstLine="472"/>
        <w:rPr>
          <w:lang w:eastAsia="zh-TW"/>
        </w:rPr>
      </w:pPr>
      <w:r w:rsidRPr="008D6B7B">
        <w:rPr>
          <w:lang w:eastAsia="zh-TW"/>
        </w:rPr>
        <w:br w:type="page"/>
      </w:r>
    </w:p>
    <w:p w14:paraId="1CD26BBE" w14:textId="77777777" w:rsidR="00BE0621" w:rsidRPr="008D6B7B" w:rsidRDefault="00BE0621" w:rsidP="00BE0621">
      <w:pPr>
        <w:ind w:firstLine="472"/>
        <w:rPr>
          <w:lang w:eastAsia="zh-TW"/>
        </w:rPr>
      </w:pPr>
    </w:p>
    <w:p w14:paraId="19E1F287" w14:textId="3D78C828" w:rsidR="00BE0621" w:rsidRPr="008D6B7B" w:rsidRDefault="00BE0621" w:rsidP="009474E1">
      <w:pPr>
        <w:pStyle w:val="ad"/>
        <w:ind w:left="945" w:firstLine="472"/>
        <w:rPr>
          <w:lang w:eastAsia="zh-TW"/>
        </w:rPr>
        <w:sectPr w:rsidR="00BE0621" w:rsidRPr="008D6B7B" w:rsidSect="00D87A05">
          <w:headerReference w:type="default" r:id="rId20"/>
          <w:pgSz w:w="11906" w:h="16838" w:code="9"/>
          <w:pgMar w:top="2268" w:right="1701" w:bottom="1701" w:left="1701" w:header="1134" w:footer="851" w:gutter="0"/>
          <w:cols w:space="425"/>
          <w:docGrid w:type="linesAndChars" w:linePitch="514" w:charSpace="-774"/>
        </w:sectPr>
      </w:pPr>
    </w:p>
    <w:p w14:paraId="0C21F3B9" w14:textId="49EE168E" w:rsidR="00D87A05" w:rsidRPr="008D6B7B" w:rsidRDefault="00D87A05" w:rsidP="00BE0621">
      <w:pPr>
        <w:pStyle w:val="a3"/>
        <w:spacing w:before="514" w:after="771"/>
        <w:rPr>
          <w:lang w:eastAsia="zh-TW"/>
        </w:rPr>
      </w:pPr>
      <w:bookmarkStart w:id="3" w:name="_Toc231868392"/>
      <w:r w:rsidRPr="008D6B7B">
        <w:rPr>
          <w:lang w:eastAsia="zh-TW"/>
        </w:rPr>
        <w:lastRenderedPageBreak/>
        <w:t>第肆章　投資法規及程</w:t>
      </w:r>
      <w:r w:rsidR="00B760AE" w:rsidRPr="008D6B7B">
        <w:rPr>
          <w:lang w:eastAsia="zh-TW"/>
        </w:rPr>
        <w:t>序</w:t>
      </w:r>
      <w:bookmarkEnd w:id="3"/>
    </w:p>
    <w:p w14:paraId="0D8FA90C" w14:textId="77777777" w:rsidR="00D87A05" w:rsidRPr="008D6B7B" w:rsidRDefault="00D87A05" w:rsidP="00BE0621">
      <w:pPr>
        <w:pStyle w:val="a4"/>
        <w:spacing w:before="257" w:after="257"/>
        <w:ind w:left="632" w:hanging="632"/>
      </w:pPr>
      <w:r w:rsidRPr="008D6B7B">
        <w:t>一、主要投資法令</w:t>
      </w:r>
    </w:p>
    <w:p w14:paraId="5B54E49C" w14:textId="77777777" w:rsidR="0048476D" w:rsidRPr="008D6B7B" w:rsidRDefault="0048476D" w:rsidP="00377751">
      <w:pPr>
        <w:pStyle w:val="a6"/>
      </w:pPr>
      <w:r w:rsidRPr="008D6B7B">
        <w:t>（一）製造業執照</w:t>
      </w:r>
    </w:p>
    <w:p w14:paraId="62D317CD" w14:textId="77777777" w:rsidR="0048476D" w:rsidRPr="008D6B7B" w:rsidRDefault="0048476D" w:rsidP="00377751">
      <w:pPr>
        <w:pStyle w:val="af"/>
        <w:ind w:left="1417" w:hanging="472"/>
      </w:pPr>
      <w:r w:rsidRPr="008D6B7B">
        <w:t>１、</w:t>
      </w:r>
      <w:r w:rsidRPr="008D6B7B">
        <w:t>1975</w:t>
      </w:r>
      <w:r w:rsidRPr="008D6B7B">
        <w:t>年工業協調法</w:t>
      </w:r>
    </w:p>
    <w:p w14:paraId="5744F939" w14:textId="184EB4C4" w:rsidR="0048476D" w:rsidRPr="008D6B7B" w:rsidRDefault="0048476D" w:rsidP="0048476D">
      <w:pPr>
        <w:pStyle w:val="af1"/>
        <w:ind w:left="1417" w:firstLine="472"/>
      </w:pPr>
      <w:r w:rsidRPr="008D6B7B">
        <w:t>依據</w:t>
      </w:r>
      <w:r w:rsidRPr="008D6B7B">
        <w:t>1975</w:t>
      </w:r>
      <w:r w:rsidRPr="008D6B7B">
        <w:t>年工業協調法</w:t>
      </w:r>
      <w:r w:rsidR="006B0C0D" w:rsidRPr="008D6B7B">
        <w:t>（</w:t>
      </w:r>
      <w:r w:rsidRPr="008D6B7B">
        <w:t>Industrial Coordination Act</w:t>
      </w:r>
      <w:r w:rsidRPr="008D6B7B">
        <w:t>，簡稱</w:t>
      </w:r>
      <w:r w:rsidRPr="008D6B7B">
        <w:t>ICA</w:t>
      </w:r>
      <w:r w:rsidR="006B0C0D" w:rsidRPr="008D6B7B">
        <w:t>）</w:t>
      </w:r>
      <w:r w:rsidRPr="008D6B7B">
        <w:t>規定，凡從事製造業的公司，其股本總額達</w:t>
      </w:r>
      <w:r w:rsidRPr="008D6B7B">
        <w:t>250</w:t>
      </w:r>
      <w:r w:rsidRPr="008D6B7B">
        <w:t>萬馬幣</w:t>
      </w:r>
      <w:r w:rsidR="006B0C0D" w:rsidRPr="008D6B7B">
        <w:t>（</w:t>
      </w:r>
      <w:r w:rsidRPr="008D6B7B">
        <w:t>含</w:t>
      </w:r>
      <w:r w:rsidR="006B0C0D" w:rsidRPr="008D6B7B">
        <w:t>）</w:t>
      </w:r>
      <w:r w:rsidRPr="008D6B7B">
        <w:t>以上，或全職員工達</w:t>
      </w:r>
      <w:r w:rsidRPr="008D6B7B">
        <w:t>75</w:t>
      </w:r>
      <w:r w:rsidRPr="008D6B7B">
        <w:t>人</w:t>
      </w:r>
      <w:r w:rsidR="006B0C0D" w:rsidRPr="008D6B7B">
        <w:t>（</w:t>
      </w:r>
      <w:r w:rsidRPr="008D6B7B">
        <w:t>含</w:t>
      </w:r>
      <w:r w:rsidR="006B0C0D" w:rsidRPr="008D6B7B">
        <w:t>）</w:t>
      </w:r>
      <w:r w:rsidRPr="008D6B7B">
        <w:t>以上者，均須向馬來西亞投資、貿易暨工業部</w:t>
      </w:r>
      <w:r w:rsidR="006B0C0D" w:rsidRPr="008D6B7B">
        <w:t>（</w:t>
      </w:r>
      <w:r w:rsidRPr="008D6B7B">
        <w:t>MITI</w:t>
      </w:r>
      <w:r w:rsidR="006B0C0D" w:rsidRPr="008D6B7B">
        <w:t>）</w:t>
      </w:r>
      <w:r w:rsidRPr="008D6B7B">
        <w:t>申請工廠執照</w:t>
      </w:r>
      <w:r w:rsidR="006B0C0D" w:rsidRPr="008D6B7B">
        <w:t>（</w:t>
      </w:r>
      <w:r w:rsidRPr="008D6B7B">
        <w:t>實際則交由其轄下之投資發展局</w:t>
      </w:r>
      <w:r w:rsidR="006B0C0D" w:rsidRPr="008D6B7B">
        <w:t>（</w:t>
      </w:r>
      <w:r w:rsidRPr="008D6B7B">
        <w:t>MIDA</w:t>
      </w:r>
      <w:r w:rsidR="006B0C0D" w:rsidRPr="008D6B7B">
        <w:t>）</w:t>
      </w:r>
      <w:r w:rsidRPr="008D6B7B">
        <w:t>審核、辦理</w:t>
      </w:r>
      <w:r w:rsidR="006B0C0D" w:rsidRPr="008D6B7B">
        <w:t>）</w:t>
      </w:r>
      <w:r w:rsidRPr="008D6B7B">
        <w:t>。</w:t>
      </w:r>
    </w:p>
    <w:p w14:paraId="0C19F32D" w14:textId="77777777" w:rsidR="0048476D" w:rsidRPr="008D6B7B" w:rsidRDefault="0048476D" w:rsidP="00377751">
      <w:pPr>
        <w:pStyle w:val="11"/>
        <w:ind w:left="1772" w:hanging="591"/>
      </w:pPr>
      <w:r w:rsidRPr="008D6B7B">
        <w:t>（</w:t>
      </w:r>
      <w:r w:rsidRPr="008D6B7B">
        <w:t>1</w:t>
      </w:r>
      <w:r w:rsidRPr="008D6B7B">
        <w:t>）</w:t>
      </w:r>
      <w:r w:rsidRPr="008D6B7B">
        <w:tab/>
      </w:r>
      <w:r w:rsidRPr="008D6B7B">
        <w:t>依本工業協調法，有關定義如下：</w:t>
      </w:r>
    </w:p>
    <w:p w14:paraId="5A92B54D" w14:textId="77777777" w:rsidR="0048476D" w:rsidRPr="008D6B7B" w:rsidRDefault="0048476D" w:rsidP="00377751">
      <w:pPr>
        <w:pStyle w:val="Af5"/>
        <w:rPr>
          <w:rFonts w:hAnsi="Times New Roman"/>
        </w:rPr>
      </w:pPr>
      <w:r w:rsidRPr="008D6B7B">
        <w:rPr>
          <w:rFonts w:hAnsi="Times New Roman"/>
        </w:rPr>
        <w:t>A.</w:t>
      </w:r>
      <w:r w:rsidRPr="008D6B7B">
        <w:rPr>
          <w:rFonts w:hAnsi="Times New Roman"/>
        </w:rPr>
        <w:tab/>
      </w:r>
      <w:r w:rsidRPr="008D6B7B">
        <w:rPr>
          <w:rFonts w:hAnsi="Times New Roman"/>
        </w:rPr>
        <w:t>「製造業活動」，是指因使用、銷售、運輸、交送或處置之目的，而對任何物品或物質實施製作、變更、混合、裝飾、潤飾或其他處理或採用之活動，包括零組件之裝配及船舶之修理，但不包括與一般零售或批發交易有關之任何活動在內。</w:t>
      </w:r>
    </w:p>
    <w:p w14:paraId="49422E67" w14:textId="77777777" w:rsidR="0048476D" w:rsidRPr="008D6B7B" w:rsidRDefault="0048476D" w:rsidP="00377751">
      <w:pPr>
        <w:pStyle w:val="Af5"/>
        <w:rPr>
          <w:rFonts w:hAnsi="Times New Roman"/>
        </w:rPr>
      </w:pPr>
      <w:r w:rsidRPr="008D6B7B">
        <w:rPr>
          <w:rFonts w:hAnsi="Times New Roman"/>
        </w:rPr>
        <w:t>B.</w:t>
      </w:r>
      <w:r w:rsidRPr="008D6B7B">
        <w:rPr>
          <w:rFonts w:hAnsi="Times New Roman"/>
        </w:rPr>
        <w:tab/>
      </w:r>
      <w:r w:rsidRPr="008D6B7B">
        <w:rPr>
          <w:rFonts w:hAnsi="Times New Roman"/>
        </w:rPr>
        <w:t>「股本總額」，是指公司實繳資本、儲備金、以及損益分配餘額的總和。</w:t>
      </w:r>
    </w:p>
    <w:p w14:paraId="0AFB00AF" w14:textId="36998E10" w:rsidR="0048476D" w:rsidRPr="008D6B7B" w:rsidRDefault="0048476D" w:rsidP="00377751">
      <w:pPr>
        <w:pStyle w:val="Af5"/>
        <w:rPr>
          <w:rFonts w:hAnsi="Times New Roman"/>
        </w:rPr>
      </w:pPr>
      <w:r w:rsidRPr="008D6B7B">
        <w:rPr>
          <w:rFonts w:hAnsi="Times New Roman"/>
        </w:rPr>
        <w:t>C.</w:t>
      </w:r>
      <w:r w:rsidR="00377751" w:rsidRPr="008D6B7B">
        <w:rPr>
          <w:rFonts w:hAnsi="Times New Roman"/>
        </w:rPr>
        <w:tab/>
      </w:r>
      <w:r w:rsidRPr="008D6B7B">
        <w:rPr>
          <w:rFonts w:hAnsi="Times New Roman"/>
        </w:rPr>
        <w:t>公司至少</w:t>
      </w:r>
      <w:r w:rsidRPr="008D6B7B">
        <w:rPr>
          <w:rFonts w:hAnsi="Times New Roman"/>
        </w:rPr>
        <w:t>25%</w:t>
      </w:r>
      <w:r w:rsidRPr="008D6B7B">
        <w:rPr>
          <w:rFonts w:hAnsi="Times New Roman"/>
        </w:rPr>
        <w:t>的全職員工係具有學位和</w:t>
      </w:r>
      <w:r w:rsidRPr="008D6B7B">
        <w:rPr>
          <w:rFonts w:hAnsi="Times New Roman"/>
        </w:rPr>
        <w:t>/</w:t>
      </w:r>
      <w:r w:rsidRPr="008D6B7B">
        <w:rPr>
          <w:rFonts w:hAnsi="Times New Roman"/>
        </w:rPr>
        <w:t>或文憑或產品附加值至少</w:t>
      </w:r>
      <w:r w:rsidRPr="008D6B7B">
        <w:rPr>
          <w:rFonts w:hAnsi="Times New Roman"/>
        </w:rPr>
        <w:t>40%</w:t>
      </w:r>
      <w:r w:rsidRPr="008D6B7B">
        <w:rPr>
          <w:rFonts w:hAnsi="Times New Roman"/>
        </w:rPr>
        <w:t>的打理、技術和監督</w:t>
      </w:r>
      <w:r w:rsidR="006B0C0D" w:rsidRPr="008D6B7B">
        <w:rPr>
          <w:rFonts w:hAnsi="Times New Roman"/>
        </w:rPr>
        <w:t>（</w:t>
      </w:r>
      <w:r w:rsidRPr="008D6B7B">
        <w:rPr>
          <w:rFonts w:hAnsi="Times New Roman"/>
        </w:rPr>
        <w:t>MTS</w:t>
      </w:r>
      <w:r w:rsidR="006B0C0D" w:rsidRPr="008D6B7B">
        <w:rPr>
          <w:rFonts w:hAnsi="Times New Roman"/>
        </w:rPr>
        <w:t>）</w:t>
      </w:r>
      <w:r w:rsidRPr="008D6B7B">
        <w:rPr>
          <w:rFonts w:hAnsi="Times New Roman"/>
        </w:rPr>
        <w:t>員工。</w:t>
      </w:r>
    </w:p>
    <w:p w14:paraId="5A55F631" w14:textId="77777777" w:rsidR="0048476D" w:rsidRPr="008D6B7B" w:rsidRDefault="0048476D" w:rsidP="00377751">
      <w:pPr>
        <w:pStyle w:val="Af5"/>
        <w:rPr>
          <w:rFonts w:hAnsi="Times New Roman"/>
        </w:rPr>
      </w:pPr>
      <w:r w:rsidRPr="008D6B7B">
        <w:rPr>
          <w:rFonts w:hAnsi="Times New Roman"/>
        </w:rPr>
        <w:t>D.</w:t>
      </w:r>
      <w:r w:rsidRPr="008D6B7B">
        <w:rPr>
          <w:rFonts w:hAnsi="Times New Roman"/>
        </w:rPr>
        <w:tab/>
      </w:r>
      <w:r w:rsidRPr="008D6B7B">
        <w:rPr>
          <w:rFonts w:hAnsi="Times New Roman"/>
        </w:rPr>
        <w:t>「全職員工」，是指在公司內每天至少工作</w:t>
      </w:r>
      <w:r w:rsidRPr="008D6B7B">
        <w:rPr>
          <w:rFonts w:hAnsi="Times New Roman"/>
        </w:rPr>
        <w:t>6</w:t>
      </w:r>
      <w:r w:rsidRPr="008D6B7B">
        <w:rPr>
          <w:rFonts w:hAnsi="Times New Roman"/>
        </w:rPr>
        <w:t>小時，每個月至少工作</w:t>
      </w:r>
      <w:r w:rsidRPr="008D6B7B">
        <w:rPr>
          <w:rFonts w:hAnsi="Times New Roman"/>
        </w:rPr>
        <w:t>20</w:t>
      </w:r>
      <w:r w:rsidRPr="008D6B7B">
        <w:rPr>
          <w:rFonts w:hAnsi="Times New Roman"/>
        </w:rPr>
        <w:t>天，且有支薪的所有員工。公司的全職員工總數至少要包括</w:t>
      </w:r>
      <w:r w:rsidRPr="008D6B7B">
        <w:rPr>
          <w:rFonts w:hAnsi="Times New Roman"/>
        </w:rPr>
        <w:t>80%</w:t>
      </w:r>
      <w:r w:rsidRPr="008D6B7B">
        <w:rPr>
          <w:rFonts w:hAnsi="Times New Roman"/>
        </w:rPr>
        <w:t>的馬來西亞人。包括外包工人在內的外國工人的就業皆受現</w:t>
      </w:r>
      <w:r w:rsidRPr="008D6B7B">
        <w:rPr>
          <w:rFonts w:hAnsi="Times New Roman"/>
        </w:rPr>
        <w:lastRenderedPageBreak/>
        <w:t>行政策約束。</w:t>
      </w:r>
    </w:p>
    <w:p w14:paraId="2ED28D9E" w14:textId="77777777" w:rsidR="0048476D" w:rsidRPr="008D6B7B" w:rsidRDefault="0048476D" w:rsidP="0048476D">
      <w:pPr>
        <w:pStyle w:val="11"/>
        <w:ind w:left="1772" w:hanging="591"/>
      </w:pPr>
      <w:r w:rsidRPr="008D6B7B">
        <w:t>（</w:t>
      </w:r>
      <w:r w:rsidRPr="008D6B7B">
        <w:t>2</w:t>
      </w:r>
      <w:r w:rsidRPr="008D6B7B">
        <w:t>）</w:t>
      </w:r>
      <w:r w:rsidRPr="008D6B7B">
        <w:tab/>
      </w:r>
      <w:r w:rsidRPr="008D6B7B">
        <w:t>核准指南</w:t>
      </w:r>
    </w:p>
    <w:p w14:paraId="5E8FBBBD" w14:textId="77777777" w:rsidR="0048476D" w:rsidRPr="008D6B7B" w:rsidRDefault="0048476D" w:rsidP="00377751">
      <w:pPr>
        <w:pStyle w:val="11"/>
        <w:ind w:left="1772" w:hanging="591"/>
      </w:pPr>
      <w:r w:rsidRPr="008D6B7B">
        <w:tab/>
      </w:r>
      <w:r w:rsidRPr="008D6B7B">
        <w:t>由於馬國工業快速成長，對勞力需求增高，導致人力市場緊縮，因之投資案的投資金額與員工比率若低於每人</w:t>
      </w:r>
      <w:r w:rsidRPr="008D6B7B">
        <w:t>5</w:t>
      </w:r>
      <w:r w:rsidRPr="008D6B7B">
        <w:t>萬</w:t>
      </w:r>
      <w:r w:rsidRPr="008D6B7B">
        <w:t>5,000</w:t>
      </w:r>
      <w:r w:rsidRPr="008D6B7B">
        <w:t>馬幣者，將被歸類為勞力密集產業，而不能獲得製造業執照或投資獎勵，但若符合下列條件之一者為例外：</w:t>
      </w:r>
    </w:p>
    <w:p w14:paraId="4B223D97" w14:textId="77777777" w:rsidR="0048476D" w:rsidRPr="008D6B7B" w:rsidRDefault="0048476D" w:rsidP="00377751">
      <w:pPr>
        <w:pStyle w:val="Af5"/>
        <w:rPr>
          <w:rFonts w:hAnsi="Times New Roman"/>
        </w:rPr>
      </w:pPr>
      <w:r w:rsidRPr="008D6B7B">
        <w:rPr>
          <w:rFonts w:hAnsi="Times New Roman"/>
        </w:rPr>
        <w:t>A.</w:t>
      </w:r>
      <w:r w:rsidRPr="008D6B7B">
        <w:rPr>
          <w:rFonts w:hAnsi="Times New Roman"/>
        </w:rPr>
        <w:tab/>
      </w:r>
      <w:r w:rsidRPr="008D6B7B">
        <w:rPr>
          <w:rFonts w:hAnsi="Times New Roman"/>
        </w:rPr>
        <w:t>附加價值超過</w:t>
      </w:r>
      <w:r w:rsidRPr="008D6B7B">
        <w:rPr>
          <w:rFonts w:hAnsi="Times New Roman"/>
        </w:rPr>
        <w:t>20%</w:t>
      </w:r>
      <w:r w:rsidRPr="008D6B7B">
        <w:rPr>
          <w:rFonts w:hAnsi="Times New Roman"/>
        </w:rPr>
        <w:t>者。</w:t>
      </w:r>
    </w:p>
    <w:p w14:paraId="7BA1B453" w14:textId="77777777" w:rsidR="0048476D" w:rsidRPr="008D6B7B" w:rsidRDefault="0048476D" w:rsidP="00377751">
      <w:pPr>
        <w:pStyle w:val="Af5"/>
        <w:rPr>
          <w:rFonts w:hAnsi="Times New Roman"/>
        </w:rPr>
      </w:pPr>
      <w:r w:rsidRPr="008D6B7B">
        <w:rPr>
          <w:rFonts w:hAnsi="Times New Roman"/>
        </w:rPr>
        <w:t>B.</w:t>
      </w:r>
      <w:r w:rsidRPr="008D6B7B">
        <w:rPr>
          <w:rFonts w:hAnsi="Times New Roman"/>
        </w:rPr>
        <w:tab/>
      </w:r>
      <w:r w:rsidRPr="008D6B7B">
        <w:rPr>
          <w:rFonts w:hAnsi="Times New Roman"/>
        </w:rPr>
        <w:t>管理、技術及監督人員比例超過</w:t>
      </w:r>
      <w:r w:rsidRPr="008D6B7B">
        <w:rPr>
          <w:rFonts w:hAnsi="Times New Roman"/>
        </w:rPr>
        <w:t>15%</w:t>
      </w:r>
      <w:r w:rsidRPr="008D6B7B">
        <w:rPr>
          <w:rFonts w:hAnsi="Times New Roman"/>
        </w:rPr>
        <w:t>者。</w:t>
      </w:r>
    </w:p>
    <w:p w14:paraId="058FD8A1" w14:textId="5FACEDA4" w:rsidR="0048476D" w:rsidRPr="008D6B7B" w:rsidRDefault="0048476D" w:rsidP="00377751">
      <w:pPr>
        <w:pStyle w:val="Af5"/>
        <w:rPr>
          <w:rFonts w:hAnsi="Times New Roman"/>
        </w:rPr>
      </w:pPr>
      <w:r w:rsidRPr="008D6B7B">
        <w:rPr>
          <w:rFonts w:hAnsi="Times New Roman"/>
        </w:rPr>
        <w:t>C.</w:t>
      </w:r>
      <w:r w:rsidRPr="008D6B7B">
        <w:rPr>
          <w:rFonts w:hAnsi="Times New Roman"/>
        </w:rPr>
        <w:tab/>
      </w:r>
      <w:r w:rsidRPr="008D6B7B">
        <w:rPr>
          <w:rFonts w:hAnsi="Times New Roman"/>
        </w:rPr>
        <w:t>業務內容被列入高科技項目者。</w:t>
      </w:r>
      <w:r w:rsidR="006B0C0D" w:rsidRPr="008D6B7B">
        <w:rPr>
          <w:rFonts w:hAnsi="Times New Roman"/>
        </w:rPr>
        <w:t>（</w:t>
      </w:r>
      <w:r w:rsidRPr="008D6B7B">
        <w:rPr>
          <w:rFonts w:hAnsi="Times New Roman"/>
        </w:rPr>
        <w:t>請參見附錄</w:t>
      </w:r>
      <w:r w:rsidR="006B0C0D" w:rsidRPr="008D6B7B">
        <w:rPr>
          <w:rFonts w:hAnsi="Times New Roman"/>
        </w:rPr>
        <w:t>）</w:t>
      </w:r>
    </w:p>
    <w:p w14:paraId="7A76515B" w14:textId="77777777" w:rsidR="0048476D" w:rsidRPr="008D6B7B" w:rsidRDefault="0048476D" w:rsidP="00377751">
      <w:pPr>
        <w:pStyle w:val="Af5"/>
        <w:rPr>
          <w:rFonts w:hAnsi="Times New Roman"/>
        </w:rPr>
      </w:pPr>
      <w:r w:rsidRPr="008D6B7B">
        <w:rPr>
          <w:rFonts w:hAnsi="Times New Roman"/>
        </w:rPr>
        <w:t>D.</w:t>
      </w:r>
      <w:r w:rsidRPr="008D6B7B">
        <w:rPr>
          <w:rFonts w:hAnsi="Times New Roman"/>
        </w:rPr>
        <w:tab/>
      </w:r>
      <w:r w:rsidRPr="008D6B7B">
        <w:rPr>
          <w:rFonts w:hAnsi="Times New Roman"/>
        </w:rPr>
        <w:t>有關方案從事或生產被列入受促進的高科技公司的活動及產品目錄者。</w:t>
      </w:r>
    </w:p>
    <w:p w14:paraId="281C0B18" w14:textId="278AB008" w:rsidR="0048476D" w:rsidRPr="008D6B7B" w:rsidRDefault="0048476D" w:rsidP="00377751">
      <w:pPr>
        <w:pStyle w:val="Af5"/>
        <w:rPr>
          <w:rFonts w:hAnsi="Times New Roman"/>
        </w:rPr>
      </w:pPr>
      <w:r w:rsidRPr="008D6B7B">
        <w:rPr>
          <w:rFonts w:hAnsi="Times New Roman"/>
        </w:rPr>
        <w:t>E.</w:t>
      </w:r>
      <w:r w:rsidRPr="008D6B7B">
        <w:rPr>
          <w:rFonts w:hAnsi="Times New Roman"/>
        </w:rPr>
        <w:tab/>
      </w:r>
      <w:r w:rsidRPr="008D6B7B">
        <w:rPr>
          <w:rFonts w:hAnsi="Times New Roman"/>
        </w:rPr>
        <w:t>於馬來半島東部</w:t>
      </w:r>
      <w:r w:rsidR="006B0C0D" w:rsidRPr="008D6B7B">
        <w:rPr>
          <w:rFonts w:hAnsi="Times New Roman"/>
        </w:rPr>
        <w:t>（</w:t>
      </w:r>
      <w:r w:rsidRPr="008D6B7B">
        <w:rPr>
          <w:rFonts w:hAnsi="Times New Roman"/>
        </w:rPr>
        <w:t>吉蘭丹州、登嘉樓州、彭亨州及柔佛州之豐盛港縣</w:t>
      </w:r>
      <w:r w:rsidR="006B0C0D" w:rsidRPr="008D6B7B">
        <w:rPr>
          <w:rFonts w:hAnsi="Times New Roman"/>
        </w:rPr>
        <w:t>）</w:t>
      </w:r>
      <w:r w:rsidRPr="008D6B7B">
        <w:rPr>
          <w:rFonts w:hAnsi="Times New Roman"/>
        </w:rPr>
        <w:t>、沙巴州或砂勞越州</w:t>
      </w:r>
      <w:r w:rsidR="00C802FA" w:rsidRPr="008D6B7B">
        <w:rPr>
          <w:rFonts w:hAnsi="Times New Roman"/>
        </w:rPr>
        <w:t>、柔佛</w:t>
      </w:r>
      <w:r w:rsidR="00C802FA" w:rsidRPr="008D6B7B">
        <w:rPr>
          <w:rFonts w:hAnsi="Times New Roman"/>
        </w:rPr>
        <w:t>–</w:t>
      </w:r>
      <w:r w:rsidR="00C802FA" w:rsidRPr="008D6B7B">
        <w:rPr>
          <w:rFonts w:hAnsi="Times New Roman"/>
        </w:rPr>
        <w:t>新加坡特別經濟區</w:t>
      </w:r>
      <w:r w:rsidRPr="008D6B7B">
        <w:rPr>
          <w:rFonts w:hAnsi="Times New Roman"/>
        </w:rPr>
        <w:t>之投資案。</w:t>
      </w:r>
    </w:p>
    <w:p w14:paraId="56E25515" w14:textId="77777777" w:rsidR="0048476D" w:rsidRPr="008D6B7B" w:rsidRDefault="0048476D" w:rsidP="00377751">
      <w:pPr>
        <w:pStyle w:val="af"/>
        <w:ind w:left="1417" w:hanging="472"/>
      </w:pPr>
      <w:r w:rsidRPr="008D6B7B">
        <w:t>２、擴充產能與產品多元化</w:t>
      </w:r>
    </w:p>
    <w:p w14:paraId="43E6FDC4" w14:textId="77777777" w:rsidR="0048476D" w:rsidRPr="008D6B7B" w:rsidRDefault="0048476D" w:rsidP="00377751">
      <w:pPr>
        <w:pStyle w:val="af1"/>
        <w:ind w:left="1417" w:firstLine="472"/>
      </w:pPr>
      <w:r w:rsidRPr="008D6B7B">
        <w:t>已領有執照的公司，欲擴充產能或從事產品多樣化計畫，須向</w:t>
      </w:r>
      <w:r w:rsidRPr="008D6B7B">
        <w:t>MIDA</w:t>
      </w:r>
      <w:r w:rsidRPr="008D6B7B">
        <w:t>提出申請。</w:t>
      </w:r>
    </w:p>
    <w:p w14:paraId="0FA21AB4" w14:textId="77777777" w:rsidR="0048476D" w:rsidRPr="008D6B7B" w:rsidRDefault="0048476D" w:rsidP="00377751">
      <w:pPr>
        <w:pStyle w:val="a6"/>
      </w:pPr>
      <w:r w:rsidRPr="008D6B7B">
        <w:t>（二）外資股權分配之準則</w:t>
      </w:r>
    </w:p>
    <w:p w14:paraId="58E71E57" w14:textId="77777777" w:rsidR="0048476D" w:rsidRPr="008D6B7B" w:rsidRDefault="0048476D" w:rsidP="0048476D">
      <w:pPr>
        <w:pStyle w:val="af"/>
        <w:ind w:left="1417" w:hanging="472"/>
      </w:pPr>
      <w:r w:rsidRPr="008D6B7B">
        <w:t>１、股權政策</w:t>
      </w:r>
    </w:p>
    <w:p w14:paraId="3583DD3A" w14:textId="77777777" w:rsidR="0048476D" w:rsidRPr="008D6B7B" w:rsidRDefault="0048476D" w:rsidP="0048476D">
      <w:pPr>
        <w:pStyle w:val="af1"/>
        <w:ind w:left="1417" w:firstLine="472"/>
      </w:pPr>
      <w:r w:rsidRPr="008D6B7B">
        <w:t>馬國自</w:t>
      </w:r>
      <w:r w:rsidRPr="008D6B7B">
        <w:t>2003</w:t>
      </w:r>
      <w:r w:rsidRPr="008D6B7B">
        <w:t>年</w:t>
      </w:r>
      <w:r w:rsidRPr="008D6B7B">
        <w:t>6</w:t>
      </w:r>
      <w:r w:rsidRPr="008D6B7B">
        <w:t>月</w:t>
      </w:r>
      <w:r w:rsidRPr="008D6B7B">
        <w:t>17</w:t>
      </w:r>
      <w:r w:rsidRPr="008D6B7B">
        <w:t>日起解除對所有製造業項目的股權限制，且此一新規定亦適用於：</w:t>
      </w:r>
    </w:p>
    <w:p w14:paraId="1ECAC9F2" w14:textId="77777777" w:rsidR="0048476D" w:rsidRPr="008D6B7B" w:rsidRDefault="0048476D" w:rsidP="0048476D">
      <w:pPr>
        <w:pStyle w:val="11"/>
        <w:ind w:left="1772" w:hanging="591"/>
      </w:pPr>
      <w:r w:rsidRPr="008D6B7B">
        <w:t>（</w:t>
      </w:r>
      <w:r w:rsidRPr="008D6B7B">
        <w:t>1</w:t>
      </w:r>
      <w:r w:rsidRPr="008D6B7B">
        <w:t>）</w:t>
      </w:r>
      <w:r w:rsidRPr="008D6B7B">
        <w:tab/>
      </w:r>
      <w:r w:rsidRPr="008D6B7B">
        <w:t>先前豁免申請工業執照，但其資本額已達</w:t>
      </w:r>
      <w:r w:rsidRPr="008D6B7B">
        <w:t>250</w:t>
      </w:r>
      <w:r w:rsidRPr="008D6B7B">
        <w:t>萬馬幣或其全職員工已達</w:t>
      </w:r>
      <w:r w:rsidRPr="008D6B7B">
        <w:t>75</w:t>
      </w:r>
      <w:r w:rsidRPr="008D6B7B">
        <w:t>人，而須領取執照者。</w:t>
      </w:r>
    </w:p>
    <w:p w14:paraId="64B21484" w14:textId="77777777" w:rsidR="0048476D" w:rsidRPr="008D6B7B" w:rsidRDefault="0048476D" w:rsidP="0048476D">
      <w:pPr>
        <w:pStyle w:val="11"/>
        <w:ind w:left="1772" w:hanging="591"/>
      </w:pPr>
      <w:r w:rsidRPr="008D6B7B">
        <w:t>（</w:t>
      </w:r>
      <w:r w:rsidRPr="008D6B7B">
        <w:t>2</w:t>
      </w:r>
      <w:r w:rsidRPr="008D6B7B">
        <w:t>）</w:t>
      </w:r>
      <w:r w:rsidRPr="008D6B7B">
        <w:tab/>
      </w:r>
      <w:r w:rsidRPr="008D6B7B">
        <w:t>已領有工業執照，但先前被豁免股權分配條件的公司，其資本額已達</w:t>
      </w:r>
      <w:r w:rsidRPr="008D6B7B">
        <w:t>250</w:t>
      </w:r>
      <w:r w:rsidRPr="008D6B7B">
        <w:t>萬馬幣，而須遵守該條件者。</w:t>
      </w:r>
    </w:p>
    <w:p w14:paraId="4F6E0CFE" w14:textId="77777777" w:rsidR="00BE0621" w:rsidRPr="008D6B7B" w:rsidRDefault="00BE0621" w:rsidP="0048476D">
      <w:pPr>
        <w:pStyle w:val="af"/>
        <w:ind w:left="1417" w:hanging="472"/>
      </w:pPr>
    </w:p>
    <w:p w14:paraId="4416BC2F" w14:textId="3C0CBAFB" w:rsidR="0048476D" w:rsidRPr="008D6B7B" w:rsidRDefault="0048476D" w:rsidP="0048476D">
      <w:pPr>
        <w:pStyle w:val="af"/>
        <w:ind w:left="1417" w:hanging="472"/>
      </w:pPr>
      <w:r w:rsidRPr="008D6B7B">
        <w:lastRenderedPageBreak/>
        <w:t>２、舊有股權限制變更</w:t>
      </w:r>
    </w:p>
    <w:p w14:paraId="373E2AD8" w14:textId="77777777" w:rsidR="0048476D" w:rsidRPr="008D6B7B" w:rsidRDefault="0048476D" w:rsidP="00377751">
      <w:pPr>
        <w:pStyle w:val="af1"/>
        <w:ind w:left="1417" w:firstLine="472"/>
      </w:pPr>
      <w:r w:rsidRPr="008D6B7B">
        <w:t>在</w:t>
      </w:r>
      <w:r w:rsidRPr="008D6B7B">
        <w:t>2003</w:t>
      </w:r>
      <w:r w:rsidRPr="008D6B7B">
        <w:t>年</w:t>
      </w:r>
      <w:r w:rsidRPr="008D6B7B">
        <w:t>6</w:t>
      </w:r>
      <w:r w:rsidRPr="008D6B7B">
        <w:t>月</w:t>
      </w:r>
      <w:r w:rsidRPr="008D6B7B">
        <w:t>17</w:t>
      </w:r>
      <w:r w:rsidRPr="008D6B7B">
        <w:t>日以前所約定的股權分配及外銷比率條件，將仍舊維持，惟可向</w:t>
      </w:r>
      <w:r w:rsidRPr="008D6B7B">
        <w:t>MIDA</w:t>
      </w:r>
      <w:r w:rsidRPr="008D6B7B">
        <w:t>申請撤銷該等條件限制，主管機關將視個案考慮。另有外銷比率限制的公司，可向</w:t>
      </w:r>
      <w:r w:rsidRPr="008D6B7B">
        <w:t>MIDA</w:t>
      </w:r>
      <w:r w:rsidRPr="008D6B7B">
        <w:t>申請增加內銷比例如下：</w:t>
      </w:r>
    </w:p>
    <w:p w14:paraId="66FE7D27" w14:textId="77777777" w:rsidR="0048476D" w:rsidRPr="008D6B7B" w:rsidRDefault="0048476D" w:rsidP="00377751">
      <w:pPr>
        <w:pStyle w:val="11"/>
        <w:ind w:left="1772" w:hanging="591"/>
      </w:pPr>
      <w:r w:rsidRPr="008D6B7B">
        <w:t>（</w:t>
      </w:r>
      <w:r w:rsidRPr="008D6B7B">
        <w:t>1</w:t>
      </w:r>
      <w:r w:rsidRPr="008D6B7B">
        <w:t>）</w:t>
      </w:r>
      <w:r w:rsidRPr="008D6B7B">
        <w:tab/>
      </w:r>
      <w:r w:rsidRPr="008D6B7B">
        <w:t>免關稅或國內未生產的產品，內銷比率可提高至</w:t>
      </w:r>
      <w:r w:rsidRPr="008D6B7B">
        <w:t>100%</w:t>
      </w:r>
      <w:r w:rsidRPr="008D6B7B">
        <w:t>。</w:t>
      </w:r>
    </w:p>
    <w:p w14:paraId="4C143575" w14:textId="3F625C4D" w:rsidR="0048476D" w:rsidRPr="008D6B7B" w:rsidRDefault="0048476D" w:rsidP="00377751">
      <w:pPr>
        <w:pStyle w:val="11"/>
        <w:ind w:left="1772" w:hanging="591"/>
      </w:pPr>
      <w:r w:rsidRPr="008D6B7B">
        <w:t>（</w:t>
      </w:r>
      <w:r w:rsidRPr="008D6B7B">
        <w:t>2</w:t>
      </w:r>
      <w:r w:rsidRPr="008D6B7B">
        <w:t>）</w:t>
      </w:r>
      <w:r w:rsidRPr="008D6B7B">
        <w:tab/>
      </w:r>
      <w:r w:rsidRPr="008D6B7B">
        <w:t>國內產量不足或因可享東協共同有效關稅</w:t>
      </w:r>
      <w:r w:rsidR="006B0C0D" w:rsidRPr="008D6B7B">
        <w:rPr>
          <w:lang w:eastAsia="zh-CN"/>
        </w:rPr>
        <w:t>（</w:t>
      </w:r>
      <w:r w:rsidRPr="008D6B7B">
        <w:t>5%</w:t>
      </w:r>
      <w:r w:rsidRPr="008D6B7B">
        <w:t>或更低</w:t>
      </w:r>
      <w:r w:rsidR="006B0C0D" w:rsidRPr="008D6B7B">
        <w:rPr>
          <w:lang w:eastAsia="zh-CN"/>
        </w:rPr>
        <w:t>）</w:t>
      </w:r>
      <w:r w:rsidRPr="008D6B7B">
        <w:t>，致其進口量增加者，內銷比率可提高至</w:t>
      </w:r>
      <w:r w:rsidRPr="008D6B7B">
        <w:t>80%</w:t>
      </w:r>
      <w:r w:rsidRPr="008D6B7B">
        <w:t>。</w:t>
      </w:r>
    </w:p>
    <w:p w14:paraId="3E539FBF" w14:textId="77777777" w:rsidR="0048476D" w:rsidRPr="008D6B7B" w:rsidRDefault="0048476D" w:rsidP="0048476D">
      <w:pPr>
        <w:pStyle w:val="a6"/>
      </w:pPr>
      <w:r w:rsidRPr="008D6B7B">
        <w:t>（三）股權持有之相關保證</w:t>
      </w:r>
    </w:p>
    <w:p w14:paraId="29243EDA" w14:textId="77777777" w:rsidR="0048476D" w:rsidRPr="008D6B7B" w:rsidRDefault="0048476D" w:rsidP="0048476D">
      <w:pPr>
        <w:pStyle w:val="ad"/>
        <w:ind w:left="945" w:firstLine="472"/>
        <w:rPr>
          <w:lang w:eastAsia="zh-TW"/>
        </w:rPr>
      </w:pPr>
      <w:r w:rsidRPr="008D6B7B">
        <w:rPr>
          <w:lang w:eastAsia="zh-TW"/>
        </w:rPr>
        <w:t>股權參與已獲核准的公司，將不須於任何時候重整其股權結構，但公司須繼續遵守其原本獲准之條件，並保有其投資案原本特色。</w:t>
      </w:r>
    </w:p>
    <w:p w14:paraId="6E8BEA37" w14:textId="77777777" w:rsidR="0048476D" w:rsidRPr="008D6B7B" w:rsidRDefault="0048476D" w:rsidP="0048476D">
      <w:pPr>
        <w:pStyle w:val="a6"/>
      </w:pPr>
      <w:r w:rsidRPr="008D6B7B">
        <w:t>（四）投資保障協定</w:t>
      </w:r>
    </w:p>
    <w:p w14:paraId="08A52297" w14:textId="77777777" w:rsidR="0048476D" w:rsidRPr="008D6B7B" w:rsidRDefault="0048476D" w:rsidP="0048476D">
      <w:pPr>
        <w:pStyle w:val="ad"/>
        <w:ind w:left="945" w:firstLine="472"/>
        <w:rPr>
          <w:lang w:eastAsia="zh-TW"/>
        </w:rPr>
      </w:pPr>
      <w:r w:rsidRPr="008D6B7B">
        <w:rPr>
          <w:lang w:eastAsia="zh-TW"/>
        </w:rPr>
        <w:t>投資保障協定可為外國投資者提供下列各項保障：</w:t>
      </w:r>
    </w:p>
    <w:p w14:paraId="422CAFD4" w14:textId="77777777" w:rsidR="0048476D" w:rsidRPr="008D6B7B" w:rsidRDefault="0048476D" w:rsidP="0048476D">
      <w:pPr>
        <w:pStyle w:val="af"/>
        <w:ind w:left="1417" w:hanging="472"/>
      </w:pPr>
      <w:r w:rsidRPr="008D6B7B">
        <w:t>１、保障不收歸國有及徵用。</w:t>
      </w:r>
    </w:p>
    <w:p w14:paraId="476241F7" w14:textId="77777777" w:rsidR="0048476D" w:rsidRPr="008D6B7B" w:rsidRDefault="0048476D" w:rsidP="0048476D">
      <w:pPr>
        <w:pStyle w:val="af"/>
        <w:ind w:left="1417" w:hanging="472"/>
      </w:pPr>
      <w:r w:rsidRPr="008D6B7B">
        <w:t>２、被收歸國有或徵用時，確保迅速及足夠之補償。</w:t>
      </w:r>
    </w:p>
    <w:p w14:paraId="1F89746D" w14:textId="77777777" w:rsidR="0048476D" w:rsidRPr="008D6B7B" w:rsidRDefault="0048476D" w:rsidP="0048476D">
      <w:pPr>
        <w:pStyle w:val="af"/>
        <w:ind w:left="1417" w:hanging="472"/>
      </w:pPr>
      <w:r w:rsidRPr="008D6B7B">
        <w:t>３、利潤、資本及其他收入可自由移轉。</w:t>
      </w:r>
    </w:p>
    <w:p w14:paraId="77444F50" w14:textId="151A302E" w:rsidR="0048476D" w:rsidRPr="008D6B7B" w:rsidRDefault="0048476D" w:rsidP="0048476D">
      <w:pPr>
        <w:pStyle w:val="af"/>
        <w:ind w:left="1417" w:hanging="472"/>
      </w:pPr>
      <w:r w:rsidRPr="008D6B7B">
        <w:t>４、依解決投資爭端公約</w:t>
      </w:r>
      <w:r w:rsidR="006B0C0D" w:rsidRPr="008D6B7B">
        <w:t>（</w:t>
      </w:r>
      <w:r w:rsidRPr="008D6B7B">
        <w:t>馬國自</w:t>
      </w:r>
      <w:r w:rsidRPr="008D6B7B">
        <w:t>1966</w:t>
      </w:r>
      <w:r w:rsidRPr="008D6B7B">
        <w:t>年加入會員</w:t>
      </w:r>
      <w:r w:rsidR="006B0C0D" w:rsidRPr="008D6B7B">
        <w:t>）</w:t>
      </w:r>
      <w:r w:rsidRPr="008D6B7B">
        <w:t>之規定處理投資紛爭。</w:t>
      </w:r>
    </w:p>
    <w:p w14:paraId="12A3A87A" w14:textId="13C16895" w:rsidR="0048476D" w:rsidRPr="008D6B7B" w:rsidRDefault="0048476D" w:rsidP="00377751">
      <w:pPr>
        <w:pStyle w:val="af1"/>
        <w:ind w:left="1417" w:firstLine="472"/>
      </w:pPr>
      <w:r w:rsidRPr="008D6B7B">
        <w:t>馬來西亞對於外國投資給予最惠國待遇，但並未給予國民待遇。國際貿易暨工業部對於馬國境內經核准之各項投資案，依個別之投資保證協定核發保證書</w:t>
      </w:r>
      <w:r w:rsidR="006B0C0D" w:rsidRPr="008D6B7B">
        <w:t>（</w:t>
      </w:r>
      <w:r w:rsidR="00C047C9" w:rsidRPr="008D6B7B">
        <w:t>L</w:t>
      </w:r>
      <w:r w:rsidRPr="008D6B7B">
        <w:t xml:space="preserve">etter of </w:t>
      </w:r>
      <w:r w:rsidR="00C047C9" w:rsidRPr="008D6B7B">
        <w:t>C</w:t>
      </w:r>
      <w:r w:rsidRPr="008D6B7B">
        <w:t>overage</w:t>
      </w:r>
      <w:r w:rsidR="006B0C0D" w:rsidRPr="008D6B7B">
        <w:t>）</w:t>
      </w:r>
      <w:r w:rsidRPr="008D6B7B">
        <w:t>。</w:t>
      </w:r>
    </w:p>
    <w:p w14:paraId="2B82FFE7" w14:textId="77777777" w:rsidR="0048476D" w:rsidRPr="008D6B7B" w:rsidRDefault="0048476D" w:rsidP="00377751">
      <w:pPr>
        <w:pStyle w:val="11"/>
        <w:ind w:left="1772" w:hanging="591"/>
      </w:pPr>
      <w:r w:rsidRPr="008D6B7B">
        <w:t>（</w:t>
      </w:r>
      <w:r w:rsidRPr="008D6B7B">
        <w:t>1</w:t>
      </w:r>
      <w:r w:rsidRPr="008D6B7B">
        <w:t>）</w:t>
      </w:r>
      <w:r w:rsidRPr="008D6B7B">
        <w:tab/>
      </w:r>
      <w:r w:rsidRPr="008D6B7B">
        <w:t>與馬來西亞簽訂投資保證協定集團</w:t>
      </w:r>
    </w:p>
    <w:p w14:paraId="5BA00181" w14:textId="104D8AAE" w:rsidR="0048476D" w:rsidRPr="008D6B7B" w:rsidRDefault="0048476D" w:rsidP="00377751">
      <w:pPr>
        <w:pStyle w:val="11"/>
        <w:ind w:left="1772" w:hanging="591"/>
        <w:rPr>
          <w:lang w:eastAsia="zh-CN"/>
        </w:rPr>
      </w:pPr>
      <w:r w:rsidRPr="008D6B7B">
        <w:tab/>
      </w:r>
      <w:r w:rsidRPr="008D6B7B">
        <w:t>＊東協</w:t>
      </w:r>
      <w:r w:rsidR="006B0C0D" w:rsidRPr="008D6B7B">
        <w:rPr>
          <w:lang w:eastAsia="zh-CN"/>
        </w:rPr>
        <w:t>（</w:t>
      </w:r>
      <w:r w:rsidRPr="008D6B7B">
        <w:t>ASEAN</w:t>
      </w:r>
      <w:r w:rsidR="006B0C0D" w:rsidRPr="008D6B7B">
        <w:rPr>
          <w:lang w:eastAsia="zh-CN"/>
        </w:rPr>
        <w:t>）</w:t>
      </w:r>
    </w:p>
    <w:p w14:paraId="157F03BA" w14:textId="3C1C7155" w:rsidR="00E362AB" w:rsidRPr="008D6B7B" w:rsidRDefault="0048476D" w:rsidP="00E362AB">
      <w:pPr>
        <w:pStyle w:val="11"/>
        <w:ind w:left="1772" w:hanging="591"/>
      </w:pPr>
      <w:r w:rsidRPr="008D6B7B">
        <w:tab/>
      </w:r>
      <w:r w:rsidRPr="008D6B7B">
        <w:t>＊伊斯蘭教國家組織</w:t>
      </w:r>
      <w:r w:rsidR="006B0C0D" w:rsidRPr="008D6B7B">
        <w:rPr>
          <w:lang w:eastAsia="zh-CN"/>
        </w:rPr>
        <w:t>（</w:t>
      </w:r>
      <w:r w:rsidRPr="008D6B7B">
        <w:t>OIC</w:t>
      </w:r>
      <w:r w:rsidR="006B0C0D" w:rsidRPr="008D6B7B">
        <w:rPr>
          <w:lang w:eastAsia="zh-CN"/>
        </w:rPr>
        <w:t>）</w:t>
      </w:r>
    </w:p>
    <w:p w14:paraId="7DB547D3" w14:textId="41205404" w:rsidR="00C802FA" w:rsidRPr="008D6B7B" w:rsidRDefault="00C802FA" w:rsidP="00C802FA">
      <w:pPr>
        <w:pStyle w:val="11"/>
        <w:ind w:leftChars="700" w:left="1654" w:firstLineChars="46" w:firstLine="109"/>
        <w:rPr>
          <w:lang w:val="en-US"/>
        </w:rPr>
      </w:pPr>
      <w:r w:rsidRPr="008D6B7B">
        <w:t>＊</w:t>
      </w:r>
      <w:r w:rsidRPr="008D6B7B">
        <w:rPr>
          <w:lang w:val="en-US"/>
        </w:rPr>
        <w:t>跨太平洋夥伴全面進步協定</w:t>
      </w:r>
      <w:r w:rsidR="006B0C0D" w:rsidRPr="008D6B7B">
        <w:rPr>
          <w:lang w:val="en-US"/>
        </w:rPr>
        <w:t>（</w:t>
      </w:r>
      <w:r w:rsidRPr="008D6B7B">
        <w:rPr>
          <w:lang w:val="en-US"/>
        </w:rPr>
        <w:t>CPTPP</w:t>
      </w:r>
      <w:r w:rsidR="006B0C0D" w:rsidRPr="008D6B7B">
        <w:rPr>
          <w:lang w:val="en-US"/>
        </w:rPr>
        <w:t>）</w:t>
      </w:r>
    </w:p>
    <w:p w14:paraId="0402E791" w14:textId="190E59F5" w:rsidR="00C802FA" w:rsidRPr="008D6B7B" w:rsidRDefault="00C802FA" w:rsidP="00C802FA">
      <w:pPr>
        <w:pStyle w:val="11"/>
        <w:ind w:leftChars="700" w:left="1654" w:firstLineChars="46" w:firstLine="109"/>
      </w:pPr>
      <w:r w:rsidRPr="008D6B7B">
        <w:t>＊</w:t>
      </w:r>
      <w:r w:rsidRPr="008D6B7B">
        <w:rPr>
          <w:lang w:val="en-US"/>
        </w:rPr>
        <w:t>區域全面經濟夥伴協定</w:t>
      </w:r>
      <w:r w:rsidR="006B0C0D" w:rsidRPr="008D6B7B">
        <w:rPr>
          <w:lang w:val="en-US"/>
        </w:rPr>
        <w:t>（</w:t>
      </w:r>
      <w:r w:rsidRPr="008D6B7B">
        <w:rPr>
          <w:lang w:val="en-US"/>
        </w:rPr>
        <w:t>RCEP</w:t>
      </w:r>
      <w:r w:rsidR="006B0C0D" w:rsidRPr="008D6B7B">
        <w:rPr>
          <w:lang w:val="en-US"/>
        </w:rPr>
        <w:t>）</w:t>
      </w:r>
    </w:p>
    <w:p w14:paraId="03A5BD10" w14:textId="7E8DCEEB" w:rsidR="00D87A05" w:rsidRPr="008D6B7B" w:rsidRDefault="00D87A05" w:rsidP="002000C9">
      <w:pPr>
        <w:pStyle w:val="11"/>
        <w:ind w:left="1772" w:hanging="591"/>
      </w:pPr>
      <w:r w:rsidRPr="008D6B7B">
        <w:lastRenderedPageBreak/>
        <w:t>（</w:t>
      </w:r>
      <w:r w:rsidRPr="008D6B7B">
        <w:t>2</w:t>
      </w:r>
      <w:r w:rsidRPr="008D6B7B">
        <w:t>）</w:t>
      </w:r>
      <w:r w:rsidRPr="008D6B7B">
        <w:tab/>
      </w:r>
      <w:r w:rsidR="00B37319" w:rsidRPr="008D6B7B">
        <w:t>與馬來西亞締結投資保</w:t>
      </w:r>
      <w:r w:rsidR="00643E8E" w:rsidRPr="008D6B7B">
        <w:t>障</w:t>
      </w:r>
      <w:r w:rsidR="00B37319" w:rsidRPr="008D6B7B">
        <w:t>協定</w:t>
      </w:r>
      <w:r w:rsidR="006B0C0D" w:rsidRPr="008D6B7B">
        <w:t>（</w:t>
      </w:r>
      <w:r w:rsidR="00BE7A01" w:rsidRPr="008D6B7B">
        <w:t>Investment Guarantee Agreements</w:t>
      </w:r>
      <w:r w:rsidR="002D3679" w:rsidRPr="008D6B7B">
        <w:t>，</w:t>
      </w:r>
      <w:r w:rsidR="00BE7A01" w:rsidRPr="008D6B7B">
        <w:t>IGAs</w:t>
      </w:r>
      <w:r w:rsidR="006B0C0D" w:rsidRPr="008D6B7B">
        <w:t>）</w:t>
      </w:r>
      <w:r w:rsidR="00B37319" w:rsidRPr="008D6B7B">
        <w:t>國家名單</w:t>
      </w:r>
    </w:p>
    <w:p w14:paraId="0852B1BC" w14:textId="77777777" w:rsidR="002D3679" w:rsidRPr="008D6B7B" w:rsidRDefault="002D3679" w:rsidP="005B1E91">
      <w:pPr>
        <w:pStyle w:val="11"/>
        <w:ind w:leftChars="0" w:left="0" w:firstLineChars="0" w:firstLine="0"/>
        <w:rPr>
          <w:lang w:eastAsia="zh-CN"/>
        </w:rPr>
        <w:sectPr w:rsidR="002D3679" w:rsidRPr="008D6B7B" w:rsidSect="00D87A05">
          <w:headerReference w:type="default" r:id="rId21"/>
          <w:pgSz w:w="11906" w:h="16838" w:code="9"/>
          <w:pgMar w:top="2268" w:right="1701" w:bottom="1701" w:left="1701" w:header="1134" w:footer="851" w:gutter="0"/>
          <w:cols w:space="425"/>
          <w:docGrid w:type="linesAndChars" w:linePitch="514" w:charSpace="-774"/>
        </w:sectPr>
      </w:pPr>
    </w:p>
    <w:p w14:paraId="67791F22" w14:textId="1C06AC45"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德國</w:t>
      </w:r>
      <w:r w:rsidRPr="008D6B7B">
        <w:rPr>
          <w:kern w:val="0"/>
          <w:lang w:eastAsia="zh-TW"/>
        </w:rPr>
        <w:t xml:space="preserve"> </w:t>
      </w:r>
    </w:p>
    <w:p w14:paraId="2CAC5124" w14:textId="61E70C47"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加拿大</w:t>
      </w:r>
      <w:r w:rsidRPr="008D6B7B">
        <w:rPr>
          <w:kern w:val="0"/>
          <w:lang w:eastAsia="zh-TW"/>
        </w:rPr>
        <w:t xml:space="preserve"> </w:t>
      </w:r>
    </w:p>
    <w:p w14:paraId="69B19A3B" w14:textId="63E495D6"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荷蘭</w:t>
      </w:r>
      <w:r w:rsidRPr="008D6B7B">
        <w:rPr>
          <w:kern w:val="0"/>
          <w:lang w:eastAsia="zh-TW"/>
        </w:rPr>
        <w:t xml:space="preserve"> </w:t>
      </w:r>
    </w:p>
    <w:p w14:paraId="5D76C690" w14:textId="5B65EDA1"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法國</w:t>
      </w:r>
      <w:r w:rsidRPr="008D6B7B">
        <w:rPr>
          <w:kern w:val="0"/>
          <w:lang w:eastAsia="zh-TW"/>
        </w:rPr>
        <w:t xml:space="preserve"> </w:t>
      </w:r>
    </w:p>
    <w:p w14:paraId="30AC6931" w14:textId="6719A4FA"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瑞士</w:t>
      </w:r>
      <w:r w:rsidRPr="008D6B7B">
        <w:rPr>
          <w:kern w:val="0"/>
          <w:lang w:eastAsia="zh-TW"/>
        </w:rPr>
        <w:t xml:space="preserve"> </w:t>
      </w:r>
    </w:p>
    <w:p w14:paraId="614C3F56" w14:textId="76E16E1B"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瑞典</w:t>
      </w:r>
      <w:r w:rsidRPr="008D6B7B">
        <w:rPr>
          <w:kern w:val="0"/>
          <w:lang w:eastAsia="zh-TW"/>
        </w:rPr>
        <w:t xml:space="preserve"> </w:t>
      </w:r>
    </w:p>
    <w:p w14:paraId="4526AB78" w14:textId="4DACC3D0"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盧森堡</w:t>
      </w:r>
      <w:r w:rsidRPr="008D6B7B">
        <w:rPr>
          <w:kern w:val="0"/>
          <w:lang w:eastAsia="zh-TW"/>
        </w:rPr>
        <w:t xml:space="preserve"> </w:t>
      </w:r>
    </w:p>
    <w:p w14:paraId="778D03A4" w14:textId="4A99485C"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英國</w:t>
      </w:r>
      <w:r w:rsidRPr="008D6B7B">
        <w:rPr>
          <w:kern w:val="0"/>
          <w:lang w:eastAsia="zh-TW"/>
        </w:rPr>
        <w:t xml:space="preserve"> </w:t>
      </w:r>
    </w:p>
    <w:p w14:paraId="77D19DBD" w14:textId="49B3B897"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斯里蘭卡</w:t>
      </w:r>
      <w:r w:rsidRPr="008D6B7B">
        <w:rPr>
          <w:kern w:val="0"/>
          <w:lang w:eastAsia="zh-TW"/>
        </w:rPr>
        <w:t xml:space="preserve"> </w:t>
      </w:r>
    </w:p>
    <w:p w14:paraId="3F9D62E8" w14:textId="7E586DB4"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羅馬尼亞</w:t>
      </w:r>
      <w:r w:rsidRPr="008D6B7B">
        <w:rPr>
          <w:kern w:val="0"/>
          <w:lang w:eastAsia="zh-TW"/>
        </w:rPr>
        <w:t xml:space="preserve"> </w:t>
      </w:r>
    </w:p>
    <w:p w14:paraId="13E832E1" w14:textId="542878FD"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奧地利</w:t>
      </w:r>
      <w:r w:rsidRPr="008D6B7B">
        <w:rPr>
          <w:kern w:val="0"/>
          <w:lang w:eastAsia="zh-TW"/>
        </w:rPr>
        <w:t xml:space="preserve"> </w:t>
      </w:r>
    </w:p>
    <w:p w14:paraId="4DF497FC" w14:textId="6D3AEBA1"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芬蘭</w:t>
      </w:r>
      <w:r w:rsidRPr="008D6B7B">
        <w:rPr>
          <w:kern w:val="0"/>
          <w:lang w:eastAsia="zh-TW"/>
        </w:rPr>
        <w:t xml:space="preserve"> </w:t>
      </w:r>
    </w:p>
    <w:p w14:paraId="3B778BDE" w14:textId="4229CF9B"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科威特</w:t>
      </w:r>
      <w:r w:rsidRPr="008D6B7B">
        <w:rPr>
          <w:kern w:val="0"/>
          <w:lang w:eastAsia="zh-TW"/>
        </w:rPr>
        <w:t xml:space="preserve"> </w:t>
      </w:r>
    </w:p>
    <w:p w14:paraId="743D9E02" w14:textId="433FF2D8"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義大利</w:t>
      </w:r>
      <w:r w:rsidRPr="008D6B7B">
        <w:rPr>
          <w:kern w:val="0"/>
          <w:lang w:eastAsia="zh-TW"/>
        </w:rPr>
        <w:t xml:space="preserve"> </w:t>
      </w:r>
    </w:p>
    <w:p w14:paraId="7AE3B52C" w14:textId="005B1DB7"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韓國</w:t>
      </w:r>
      <w:r w:rsidRPr="008D6B7B">
        <w:rPr>
          <w:kern w:val="0"/>
          <w:lang w:eastAsia="zh-TW"/>
        </w:rPr>
        <w:t xml:space="preserve"> </w:t>
      </w:r>
    </w:p>
    <w:p w14:paraId="0CAA6255" w14:textId="001B25C4" w:rsidR="00F029E9" w:rsidRPr="008D6B7B" w:rsidRDefault="00962ADB">
      <w:pPr>
        <w:pStyle w:val="aff1"/>
        <w:widowControl/>
        <w:numPr>
          <w:ilvl w:val="0"/>
          <w:numId w:val="3"/>
        </w:numPr>
        <w:overflowPunct/>
        <w:autoSpaceDE/>
        <w:autoSpaceDN/>
        <w:ind w:firstLineChars="0"/>
        <w:jc w:val="left"/>
        <w:rPr>
          <w:kern w:val="0"/>
          <w:lang w:eastAsia="zh-TW"/>
        </w:rPr>
      </w:pPr>
      <w:r w:rsidRPr="008D6B7B">
        <w:rPr>
          <w:kern w:val="0"/>
          <w:lang w:eastAsia="zh-TW"/>
        </w:rPr>
        <w:t>中國大陸</w:t>
      </w:r>
      <w:r w:rsidR="00F029E9" w:rsidRPr="008D6B7B">
        <w:rPr>
          <w:kern w:val="0"/>
          <w:lang w:eastAsia="zh-TW"/>
        </w:rPr>
        <w:t xml:space="preserve"> </w:t>
      </w:r>
    </w:p>
    <w:p w14:paraId="7F8B0867" w14:textId="02FFA7D5"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阿拉伯聯合大公國</w:t>
      </w:r>
      <w:r w:rsidRPr="008D6B7B">
        <w:rPr>
          <w:kern w:val="0"/>
          <w:lang w:eastAsia="zh-TW"/>
        </w:rPr>
        <w:t xml:space="preserve"> </w:t>
      </w:r>
    </w:p>
    <w:p w14:paraId="13CE5A19" w14:textId="1E76B2B9"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丹麥</w:t>
      </w:r>
      <w:r w:rsidRPr="008D6B7B">
        <w:rPr>
          <w:kern w:val="0"/>
          <w:lang w:eastAsia="zh-TW"/>
        </w:rPr>
        <w:t xml:space="preserve"> </w:t>
      </w:r>
    </w:p>
    <w:p w14:paraId="6E631C2A" w14:textId="477D2318"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越南</w:t>
      </w:r>
      <w:r w:rsidRPr="008D6B7B">
        <w:rPr>
          <w:kern w:val="0"/>
          <w:lang w:eastAsia="zh-TW"/>
        </w:rPr>
        <w:t xml:space="preserve"> </w:t>
      </w:r>
    </w:p>
    <w:p w14:paraId="6B3C621A" w14:textId="50FFB81E"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智利</w:t>
      </w:r>
      <w:r w:rsidRPr="008D6B7B">
        <w:rPr>
          <w:kern w:val="0"/>
          <w:lang w:eastAsia="zh-TW"/>
        </w:rPr>
        <w:t xml:space="preserve"> </w:t>
      </w:r>
    </w:p>
    <w:p w14:paraId="068C808D" w14:textId="2DAE06F0"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臺灣</w:t>
      </w:r>
      <w:r w:rsidRPr="008D6B7B">
        <w:rPr>
          <w:kern w:val="0"/>
          <w:lang w:eastAsia="zh-TW"/>
        </w:rPr>
        <w:t xml:space="preserve"> </w:t>
      </w:r>
    </w:p>
    <w:p w14:paraId="572C5380" w14:textId="0E634CDE"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匈牙利</w:t>
      </w:r>
      <w:r w:rsidRPr="008D6B7B">
        <w:rPr>
          <w:kern w:val="0"/>
          <w:lang w:eastAsia="zh-TW"/>
        </w:rPr>
        <w:t xml:space="preserve"> </w:t>
      </w:r>
    </w:p>
    <w:p w14:paraId="5A8C2AC4" w14:textId="0B0F8502" w:rsidR="00F029E9" w:rsidRPr="008D6B7B" w:rsidRDefault="00F029E9">
      <w:pPr>
        <w:pStyle w:val="aff1"/>
        <w:widowControl/>
        <w:numPr>
          <w:ilvl w:val="0"/>
          <w:numId w:val="3"/>
        </w:numPr>
        <w:overflowPunct/>
        <w:autoSpaceDE/>
        <w:autoSpaceDN/>
        <w:ind w:firstLineChars="0"/>
        <w:jc w:val="left"/>
        <w:rPr>
          <w:kern w:val="0"/>
          <w:lang w:eastAsia="zh-TW"/>
        </w:rPr>
      </w:pPr>
      <w:r w:rsidRPr="008D6B7B">
        <w:rPr>
          <w:kern w:val="0"/>
          <w:lang w:eastAsia="zh-TW"/>
        </w:rPr>
        <w:t>波蘭</w:t>
      </w:r>
      <w:r w:rsidRPr="008D6B7B">
        <w:rPr>
          <w:kern w:val="0"/>
          <w:lang w:eastAsia="zh-TW"/>
        </w:rPr>
        <w:t xml:space="preserve"> </w:t>
      </w:r>
    </w:p>
    <w:p w14:paraId="4E51962A" w14:textId="4C87762F"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印尼</w:t>
      </w:r>
      <w:r w:rsidRPr="008D6B7B">
        <w:rPr>
          <w:kern w:val="0"/>
          <w:lang w:eastAsia="zh-TW"/>
        </w:rPr>
        <w:t xml:space="preserve"> </w:t>
      </w:r>
    </w:p>
    <w:p w14:paraId="2AFAB7DB" w14:textId="7DC3AD69"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阿爾巴尼亞</w:t>
      </w:r>
      <w:r w:rsidRPr="008D6B7B">
        <w:rPr>
          <w:kern w:val="0"/>
          <w:lang w:eastAsia="zh-TW"/>
        </w:rPr>
        <w:t xml:space="preserve"> </w:t>
      </w:r>
    </w:p>
    <w:p w14:paraId="6F6C03EE" w14:textId="14D5392E"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辛巴威</w:t>
      </w:r>
      <w:r w:rsidRPr="008D6B7B">
        <w:rPr>
          <w:kern w:val="0"/>
          <w:lang w:eastAsia="zh-TW"/>
        </w:rPr>
        <w:t xml:space="preserve"> </w:t>
      </w:r>
    </w:p>
    <w:p w14:paraId="1DDFA438" w14:textId="77A1A51A"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土庫曼</w:t>
      </w:r>
      <w:r w:rsidRPr="008D6B7B">
        <w:rPr>
          <w:kern w:val="0"/>
          <w:lang w:eastAsia="zh-TW"/>
        </w:rPr>
        <w:t xml:space="preserve"> </w:t>
      </w:r>
    </w:p>
    <w:p w14:paraId="27ABBB68" w14:textId="08D5B9BB"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納米比亞</w:t>
      </w:r>
      <w:r w:rsidRPr="008D6B7B">
        <w:rPr>
          <w:kern w:val="0"/>
          <w:lang w:eastAsia="zh-TW"/>
        </w:rPr>
        <w:t xml:space="preserve"> </w:t>
      </w:r>
    </w:p>
    <w:p w14:paraId="02414E11" w14:textId="3CF10070"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阿根廷</w:t>
      </w:r>
      <w:r w:rsidRPr="008D6B7B">
        <w:rPr>
          <w:kern w:val="0"/>
          <w:lang w:eastAsia="zh-TW"/>
        </w:rPr>
        <w:t xml:space="preserve"> </w:t>
      </w:r>
    </w:p>
    <w:p w14:paraId="1E5C8804" w14:textId="13076826"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約旦</w:t>
      </w:r>
      <w:r w:rsidRPr="008D6B7B">
        <w:rPr>
          <w:kern w:val="0"/>
          <w:lang w:eastAsia="zh-TW"/>
        </w:rPr>
        <w:t xml:space="preserve"> </w:t>
      </w:r>
    </w:p>
    <w:p w14:paraId="5EDAD0E1" w14:textId="0A20A136"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孟加拉</w:t>
      </w:r>
      <w:r w:rsidRPr="008D6B7B">
        <w:rPr>
          <w:kern w:val="0"/>
          <w:lang w:eastAsia="zh-TW"/>
        </w:rPr>
        <w:t xml:space="preserve"> </w:t>
      </w:r>
    </w:p>
    <w:p w14:paraId="0B8C26E7" w14:textId="14E90DC5"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克羅埃西亞</w:t>
      </w:r>
      <w:r w:rsidRPr="008D6B7B">
        <w:rPr>
          <w:kern w:val="0"/>
          <w:lang w:eastAsia="zh-TW"/>
        </w:rPr>
        <w:t xml:space="preserve"> </w:t>
      </w:r>
    </w:p>
    <w:p w14:paraId="1ABD1342" w14:textId="3CED4FDF"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西班牙</w:t>
      </w:r>
      <w:r w:rsidRPr="008D6B7B">
        <w:rPr>
          <w:kern w:val="0"/>
          <w:lang w:eastAsia="zh-TW"/>
        </w:rPr>
        <w:t xml:space="preserve"> </w:t>
      </w:r>
    </w:p>
    <w:p w14:paraId="62988C50" w14:textId="085AF65B"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蒙古</w:t>
      </w:r>
      <w:r w:rsidRPr="008D6B7B">
        <w:rPr>
          <w:kern w:val="0"/>
          <w:lang w:eastAsia="zh-TW"/>
        </w:rPr>
        <w:t xml:space="preserve"> </w:t>
      </w:r>
    </w:p>
    <w:p w14:paraId="114BC1E4" w14:textId="4753D329"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印度</w:t>
      </w:r>
      <w:r w:rsidRPr="008D6B7B">
        <w:rPr>
          <w:kern w:val="0"/>
          <w:lang w:eastAsia="zh-TW"/>
        </w:rPr>
        <w:t xml:space="preserve"> </w:t>
      </w:r>
    </w:p>
    <w:p w14:paraId="2259FFBA" w14:textId="6A63157E"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烏拉圭</w:t>
      </w:r>
      <w:r w:rsidRPr="008D6B7B">
        <w:rPr>
          <w:kern w:val="0"/>
          <w:lang w:eastAsia="zh-TW"/>
        </w:rPr>
        <w:t xml:space="preserve"> </w:t>
      </w:r>
    </w:p>
    <w:p w14:paraId="71B44960" w14:textId="276ECADE"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秘魯</w:t>
      </w:r>
      <w:r w:rsidRPr="008D6B7B">
        <w:rPr>
          <w:kern w:val="0"/>
          <w:lang w:eastAsia="zh-TW"/>
        </w:rPr>
        <w:t xml:space="preserve"> </w:t>
      </w:r>
    </w:p>
    <w:p w14:paraId="2C6FDAAB" w14:textId="10B0731B"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哈薩克</w:t>
      </w:r>
      <w:r w:rsidRPr="008D6B7B">
        <w:rPr>
          <w:kern w:val="0"/>
          <w:lang w:eastAsia="zh-TW"/>
        </w:rPr>
        <w:t xml:space="preserve"> </w:t>
      </w:r>
    </w:p>
    <w:p w14:paraId="5A249016" w14:textId="50EAD195"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捷克</w:t>
      </w:r>
      <w:r w:rsidRPr="008D6B7B">
        <w:rPr>
          <w:kern w:val="0"/>
          <w:lang w:eastAsia="zh-TW"/>
        </w:rPr>
        <w:t xml:space="preserve"> </w:t>
      </w:r>
    </w:p>
    <w:p w14:paraId="47B87E26" w14:textId="60D629A4"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幾內亞</w:t>
      </w:r>
      <w:r w:rsidRPr="008D6B7B">
        <w:rPr>
          <w:kern w:val="0"/>
          <w:lang w:eastAsia="zh-TW"/>
        </w:rPr>
        <w:t xml:space="preserve"> </w:t>
      </w:r>
    </w:p>
    <w:p w14:paraId="0BCC4FB3" w14:textId="53F7410D"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迦納</w:t>
      </w:r>
      <w:r w:rsidRPr="008D6B7B">
        <w:rPr>
          <w:kern w:val="0"/>
          <w:lang w:eastAsia="zh-TW"/>
        </w:rPr>
        <w:t xml:space="preserve"> </w:t>
      </w:r>
    </w:p>
    <w:p w14:paraId="381A3BFA" w14:textId="46293F9E"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埃及</w:t>
      </w:r>
      <w:r w:rsidRPr="008D6B7B">
        <w:rPr>
          <w:kern w:val="0"/>
          <w:lang w:eastAsia="zh-TW"/>
        </w:rPr>
        <w:t xml:space="preserve"> </w:t>
      </w:r>
    </w:p>
    <w:p w14:paraId="617BB744" w14:textId="5F5F67EC"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古巴</w:t>
      </w:r>
      <w:r w:rsidRPr="008D6B7B">
        <w:rPr>
          <w:kern w:val="0"/>
          <w:lang w:eastAsia="zh-TW"/>
        </w:rPr>
        <w:t xml:space="preserve"> </w:t>
      </w:r>
    </w:p>
    <w:p w14:paraId="6232968D" w14:textId="31AB9DE6"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烏茲別克</w:t>
      </w:r>
      <w:r w:rsidRPr="008D6B7B">
        <w:rPr>
          <w:kern w:val="0"/>
          <w:lang w:eastAsia="zh-TW"/>
        </w:rPr>
        <w:t xml:space="preserve"> </w:t>
      </w:r>
    </w:p>
    <w:p w14:paraId="49C679D0" w14:textId="7D64C3BF"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北馬其頓</w:t>
      </w:r>
      <w:r w:rsidRPr="008D6B7B">
        <w:rPr>
          <w:kern w:val="0"/>
          <w:lang w:eastAsia="zh-TW"/>
        </w:rPr>
        <w:t xml:space="preserve"> </w:t>
      </w:r>
    </w:p>
    <w:p w14:paraId="5E3BEB31" w14:textId="6280039F" w:rsidR="00F029E9" w:rsidRPr="008D6B7B" w:rsidRDefault="00F029E9">
      <w:pPr>
        <w:pStyle w:val="aff1"/>
        <w:widowControl/>
        <w:numPr>
          <w:ilvl w:val="1"/>
          <w:numId w:val="1"/>
        </w:numPr>
        <w:overflowPunct/>
        <w:autoSpaceDE/>
        <w:autoSpaceDN/>
        <w:ind w:firstLineChars="0"/>
        <w:jc w:val="left"/>
        <w:rPr>
          <w:kern w:val="0"/>
          <w:lang w:eastAsia="zh-TW"/>
        </w:rPr>
      </w:pPr>
      <w:r w:rsidRPr="008D6B7B">
        <w:rPr>
          <w:kern w:val="0"/>
          <w:lang w:eastAsia="zh-TW"/>
        </w:rPr>
        <w:t>北韓</w:t>
      </w:r>
      <w:r w:rsidRPr="008D6B7B">
        <w:rPr>
          <w:kern w:val="0"/>
          <w:lang w:eastAsia="zh-TW"/>
        </w:rPr>
        <w:t xml:space="preserve"> </w:t>
      </w:r>
    </w:p>
    <w:p w14:paraId="3BBA8D58" w14:textId="7361C7E2"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葉門</w:t>
      </w:r>
      <w:r w:rsidRPr="008D6B7B">
        <w:rPr>
          <w:kern w:val="0"/>
          <w:lang w:eastAsia="zh-TW"/>
        </w:rPr>
        <w:t xml:space="preserve"> </w:t>
      </w:r>
    </w:p>
    <w:p w14:paraId="7ECD3AF0" w14:textId="43A26333"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土耳其</w:t>
      </w:r>
      <w:r w:rsidRPr="008D6B7B">
        <w:rPr>
          <w:kern w:val="0"/>
          <w:lang w:eastAsia="zh-TW"/>
        </w:rPr>
        <w:t xml:space="preserve"> </w:t>
      </w:r>
    </w:p>
    <w:p w14:paraId="225AFE74" w14:textId="696CBBBA"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黎巴嫩</w:t>
      </w:r>
      <w:r w:rsidRPr="008D6B7B">
        <w:rPr>
          <w:kern w:val="0"/>
          <w:lang w:eastAsia="zh-TW"/>
        </w:rPr>
        <w:t xml:space="preserve"> </w:t>
      </w:r>
    </w:p>
    <w:p w14:paraId="17E065F6" w14:textId="066F24F2"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布吉納法索</w:t>
      </w:r>
      <w:r w:rsidRPr="008D6B7B">
        <w:rPr>
          <w:kern w:val="0"/>
          <w:lang w:eastAsia="zh-TW"/>
        </w:rPr>
        <w:t xml:space="preserve"> </w:t>
      </w:r>
    </w:p>
    <w:p w14:paraId="16B43C3A" w14:textId="62CFC863"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蘇丹</w:t>
      </w:r>
      <w:r w:rsidRPr="008D6B7B">
        <w:rPr>
          <w:kern w:val="0"/>
          <w:lang w:eastAsia="zh-TW"/>
        </w:rPr>
        <w:t xml:space="preserve"> </w:t>
      </w:r>
    </w:p>
    <w:p w14:paraId="1B7736D8" w14:textId="56448AC1"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衣索比亞</w:t>
      </w:r>
      <w:r w:rsidRPr="008D6B7B">
        <w:rPr>
          <w:kern w:val="0"/>
          <w:lang w:eastAsia="zh-TW"/>
        </w:rPr>
        <w:t xml:space="preserve"> </w:t>
      </w:r>
    </w:p>
    <w:p w14:paraId="477FB1AB" w14:textId="66CA4759"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塞內加爾</w:t>
      </w:r>
      <w:r w:rsidRPr="008D6B7B">
        <w:rPr>
          <w:kern w:val="0"/>
          <w:lang w:eastAsia="zh-TW"/>
        </w:rPr>
        <w:t xml:space="preserve"> </w:t>
      </w:r>
    </w:p>
    <w:p w14:paraId="08CFC59D" w14:textId="7F725958"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巴林</w:t>
      </w:r>
      <w:r w:rsidRPr="008D6B7B">
        <w:rPr>
          <w:kern w:val="0"/>
          <w:lang w:eastAsia="zh-TW"/>
        </w:rPr>
        <w:t xml:space="preserve"> </w:t>
      </w:r>
    </w:p>
    <w:p w14:paraId="25DCDF5E" w14:textId="095426EB"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阿爾及利亞</w:t>
      </w:r>
      <w:r w:rsidRPr="008D6B7B">
        <w:rPr>
          <w:kern w:val="0"/>
          <w:lang w:eastAsia="zh-TW"/>
        </w:rPr>
        <w:t xml:space="preserve"> </w:t>
      </w:r>
    </w:p>
    <w:p w14:paraId="2571EFFE" w14:textId="49AAE14B"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沙烏地阿拉伯</w:t>
      </w:r>
      <w:r w:rsidRPr="008D6B7B">
        <w:rPr>
          <w:kern w:val="0"/>
          <w:lang w:eastAsia="zh-TW"/>
        </w:rPr>
        <w:t xml:space="preserve"> </w:t>
      </w:r>
    </w:p>
    <w:p w14:paraId="1F10AAC2" w14:textId="14AF4907"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摩洛哥</w:t>
      </w:r>
      <w:r w:rsidRPr="008D6B7B">
        <w:rPr>
          <w:kern w:val="0"/>
          <w:lang w:eastAsia="zh-TW"/>
        </w:rPr>
        <w:t xml:space="preserve"> </w:t>
      </w:r>
    </w:p>
    <w:p w14:paraId="5D7392E4" w14:textId="31C3A0C6"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伊朗</w:t>
      </w:r>
      <w:r w:rsidRPr="008D6B7B">
        <w:rPr>
          <w:kern w:val="0"/>
          <w:lang w:eastAsia="zh-TW"/>
        </w:rPr>
        <w:t xml:space="preserve"> </w:t>
      </w:r>
    </w:p>
    <w:p w14:paraId="35D71A6F" w14:textId="2B451C32"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敘利亞</w:t>
      </w:r>
      <w:r w:rsidRPr="008D6B7B">
        <w:rPr>
          <w:kern w:val="0"/>
          <w:lang w:eastAsia="zh-TW"/>
        </w:rPr>
        <w:t xml:space="preserve"> </w:t>
      </w:r>
    </w:p>
    <w:p w14:paraId="181DD37E" w14:textId="62ED1E80"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斯洛伐克</w:t>
      </w:r>
      <w:r w:rsidRPr="008D6B7B">
        <w:rPr>
          <w:kern w:val="0"/>
          <w:lang w:eastAsia="zh-TW"/>
        </w:rPr>
        <w:t xml:space="preserve"> </w:t>
      </w:r>
    </w:p>
    <w:p w14:paraId="4B4740F8" w14:textId="1AFA22BC"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聖馬利諾</w:t>
      </w:r>
      <w:r w:rsidRPr="008D6B7B">
        <w:rPr>
          <w:kern w:val="0"/>
          <w:lang w:eastAsia="zh-TW"/>
        </w:rPr>
        <w:t xml:space="preserve"> </w:t>
      </w:r>
    </w:p>
    <w:p w14:paraId="07944CC7" w14:textId="5919FEB5"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卡達</w:t>
      </w:r>
      <w:r w:rsidRPr="008D6B7B">
        <w:rPr>
          <w:kern w:val="0"/>
          <w:lang w:eastAsia="zh-TW"/>
        </w:rPr>
        <w:t xml:space="preserve"> </w:t>
      </w:r>
    </w:p>
    <w:p w14:paraId="5F522A3C" w14:textId="61097613"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吉爾吉斯</w:t>
      </w:r>
      <w:r w:rsidRPr="008D6B7B">
        <w:rPr>
          <w:kern w:val="0"/>
          <w:lang w:eastAsia="zh-TW"/>
        </w:rPr>
        <w:t xml:space="preserve"> </w:t>
      </w:r>
    </w:p>
    <w:p w14:paraId="6E2B259F" w14:textId="25E8CBE0"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阿曼</w:t>
      </w:r>
      <w:r w:rsidRPr="008D6B7B">
        <w:rPr>
          <w:kern w:val="0"/>
          <w:lang w:eastAsia="zh-TW"/>
        </w:rPr>
        <w:t xml:space="preserve"> </w:t>
      </w:r>
    </w:p>
    <w:p w14:paraId="084F3F33" w14:textId="7C870694" w:rsidR="00F029E9" w:rsidRPr="008D6B7B" w:rsidRDefault="00F029E9">
      <w:pPr>
        <w:pStyle w:val="aff1"/>
        <w:widowControl/>
        <w:numPr>
          <w:ilvl w:val="1"/>
          <w:numId w:val="2"/>
        </w:numPr>
        <w:overflowPunct/>
        <w:autoSpaceDE/>
        <w:autoSpaceDN/>
        <w:ind w:firstLineChars="0"/>
        <w:jc w:val="left"/>
        <w:rPr>
          <w:kern w:val="0"/>
          <w:lang w:eastAsia="zh-TW"/>
        </w:rPr>
      </w:pPr>
      <w:r w:rsidRPr="008D6B7B">
        <w:rPr>
          <w:kern w:val="0"/>
          <w:lang w:eastAsia="zh-TW"/>
        </w:rPr>
        <w:t>柬埔寨</w:t>
      </w:r>
      <w:r w:rsidRPr="008D6B7B">
        <w:rPr>
          <w:kern w:val="0"/>
          <w:lang w:eastAsia="zh-TW"/>
        </w:rPr>
        <w:t xml:space="preserve"> </w:t>
      </w:r>
    </w:p>
    <w:p w14:paraId="63383382" w14:textId="3D4178DA" w:rsidR="00F029E9" w:rsidRPr="008D6B7B" w:rsidRDefault="00837130">
      <w:pPr>
        <w:pStyle w:val="aff1"/>
        <w:widowControl/>
        <w:numPr>
          <w:ilvl w:val="1"/>
          <w:numId w:val="2"/>
        </w:numPr>
        <w:overflowPunct/>
        <w:autoSpaceDE/>
        <w:autoSpaceDN/>
        <w:ind w:firstLineChars="0"/>
        <w:jc w:val="left"/>
        <w:rPr>
          <w:kern w:val="0"/>
          <w:lang w:eastAsia="zh-TW"/>
        </w:rPr>
      </w:pPr>
      <w:r w:rsidRPr="008D6B7B">
        <w:rPr>
          <w:kern w:val="0"/>
          <w:lang w:eastAsia="zh-TW"/>
        </w:rPr>
        <w:t>巴勒斯坦</w:t>
      </w:r>
    </w:p>
    <w:p w14:paraId="7E1CF3F7" w14:textId="2BD90732" w:rsidR="00B37319" w:rsidRPr="008D6B7B" w:rsidRDefault="00F029E9">
      <w:pPr>
        <w:pStyle w:val="11"/>
        <w:numPr>
          <w:ilvl w:val="1"/>
          <w:numId w:val="2"/>
        </w:numPr>
        <w:ind w:leftChars="0" w:firstLineChars="0"/>
      </w:pPr>
      <w:r w:rsidRPr="008D6B7B">
        <w:rPr>
          <w:kern w:val="0"/>
          <w:szCs w:val="24"/>
          <w:lang w:val="en-US"/>
        </w:rPr>
        <w:t>烏克蘭</w:t>
      </w:r>
    </w:p>
    <w:p w14:paraId="37C84098" w14:textId="77777777" w:rsidR="00CE27E0" w:rsidRPr="008D6B7B" w:rsidRDefault="00CE27E0" w:rsidP="00B37319">
      <w:pPr>
        <w:pStyle w:val="11"/>
        <w:ind w:leftChars="0" w:left="246" w:hangingChars="104" w:hanging="246"/>
      </w:pPr>
    </w:p>
    <w:p w14:paraId="1862D66C" w14:textId="77777777" w:rsidR="004874F3" w:rsidRPr="008D6B7B" w:rsidRDefault="004874F3" w:rsidP="00B37319">
      <w:pPr>
        <w:pStyle w:val="11"/>
        <w:ind w:leftChars="0" w:left="0" w:firstLineChars="0"/>
      </w:pPr>
    </w:p>
    <w:p w14:paraId="22C8A07D" w14:textId="77777777" w:rsidR="00B37319" w:rsidRPr="008D6B7B" w:rsidRDefault="00B37319" w:rsidP="00837130">
      <w:pPr>
        <w:pStyle w:val="11"/>
        <w:ind w:leftChars="0" w:left="0" w:firstLineChars="0" w:firstLine="0"/>
        <w:sectPr w:rsidR="00B37319" w:rsidRPr="008D6B7B" w:rsidSect="004874F3">
          <w:type w:val="continuous"/>
          <w:pgSz w:w="11906" w:h="16838" w:code="9"/>
          <w:pgMar w:top="2268" w:right="1701" w:bottom="1701" w:left="1701" w:header="1134" w:footer="851" w:gutter="0"/>
          <w:cols w:num="3" w:space="0"/>
          <w:docGrid w:type="linesAndChars" w:linePitch="514" w:charSpace="-774"/>
        </w:sectPr>
      </w:pPr>
    </w:p>
    <w:p w14:paraId="05C1982E" w14:textId="77777777" w:rsidR="00B37319" w:rsidRPr="008D6B7B" w:rsidRDefault="00B37319" w:rsidP="00B37319">
      <w:pPr>
        <w:pStyle w:val="a6"/>
        <w:pageBreakBefore/>
      </w:pPr>
      <w:r w:rsidRPr="008D6B7B">
        <w:lastRenderedPageBreak/>
        <w:t>（五）解決投資爭端公約</w:t>
      </w:r>
    </w:p>
    <w:p w14:paraId="6EF7DC19" w14:textId="6454911D" w:rsidR="00B37319" w:rsidRPr="008D6B7B" w:rsidRDefault="00B37319" w:rsidP="00B37319">
      <w:pPr>
        <w:pStyle w:val="ad"/>
        <w:ind w:left="945" w:firstLine="472"/>
        <w:rPr>
          <w:lang w:eastAsia="zh-TW"/>
        </w:rPr>
      </w:pPr>
      <w:r w:rsidRPr="008D6B7B">
        <w:rPr>
          <w:lang w:eastAsia="zh-TW"/>
        </w:rPr>
        <w:t>為配合促進及保護外國投資之國家政策，馬來西亞政府在</w:t>
      </w:r>
      <w:r w:rsidRPr="008D6B7B">
        <w:rPr>
          <w:lang w:eastAsia="zh-TW"/>
        </w:rPr>
        <w:t>1966</w:t>
      </w:r>
      <w:r w:rsidRPr="008D6B7B">
        <w:rPr>
          <w:lang w:eastAsia="zh-TW"/>
        </w:rPr>
        <w:t>年核准解決投資爭端公約條款。該公約是在國際復興開發銀行</w:t>
      </w:r>
      <w:r w:rsidR="006B0C0D" w:rsidRPr="008D6B7B">
        <w:rPr>
          <w:lang w:eastAsia="zh-TW"/>
        </w:rPr>
        <w:t>（</w:t>
      </w:r>
      <w:r w:rsidRPr="008D6B7B">
        <w:rPr>
          <w:lang w:eastAsia="zh-TW"/>
        </w:rPr>
        <w:t>International Bank for Reconstruction and Development</w:t>
      </w:r>
      <w:r w:rsidRPr="008D6B7B">
        <w:rPr>
          <w:lang w:eastAsia="zh-TW"/>
        </w:rPr>
        <w:t>，</w:t>
      </w:r>
      <w:r w:rsidRPr="008D6B7B">
        <w:rPr>
          <w:lang w:eastAsia="zh-TW"/>
        </w:rPr>
        <w:t>IBRD</w:t>
      </w:r>
      <w:r w:rsidR="006B0C0D" w:rsidRPr="008D6B7B">
        <w:rPr>
          <w:lang w:eastAsia="zh-TW"/>
        </w:rPr>
        <w:t>）</w:t>
      </w:r>
      <w:r w:rsidRPr="008D6B7B">
        <w:rPr>
          <w:lang w:eastAsia="zh-TW"/>
        </w:rPr>
        <w:t>之贊助下設立的，並透過該銀行設在華盛頓的主要辦事處之國際解決投資爭端中心，提供國際調解或仲裁。</w:t>
      </w:r>
    </w:p>
    <w:p w14:paraId="35C39E8C" w14:textId="640242FB" w:rsidR="00B37319" w:rsidRPr="008D6B7B" w:rsidRDefault="00B37319" w:rsidP="00B37319">
      <w:pPr>
        <w:pStyle w:val="a6"/>
        <w:rPr>
          <w:lang w:eastAsia="zh-CN"/>
        </w:rPr>
      </w:pPr>
      <w:r w:rsidRPr="008D6B7B">
        <w:t>（六）</w:t>
      </w:r>
      <w:r w:rsidR="00754251" w:rsidRPr="008D6B7B">
        <w:t>亞洲國際仲裁中心</w:t>
      </w:r>
      <w:r w:rsidR="006B0C0D" w:rsidRPr="008D6B7B">
        <w:rPr>
          <w:lang w:eastAsia="zh-CN"/>
        </w:rPr>
        <w:t>（</w:t>
      </w:r>
      <w:r w:rsidR="00754251" w:rsidRPr="008D6B7B">
        <w:t>吉隆坡</w:t>
      </w:r>
      <w:r w:rsidR="006B0C0D" w:rsidRPr="008D6B7B">
        <w:rPr>
          <w:lang w:eastAsia="zh-CN"/>
        </w:rPr>
        <w:t>）</w:t>
      </w:r>
    </w:p>
    <w:p w14:paraId="2CA63741" w14:textId="791BCF27" w:rsidR="00B37319" w:rsidRPr="008D6B7B" w:rsidRDefault="00754251" w:rsidP="00B37319">
      <w:pPr>
        <w:pStyle w:val="ad"/>
        <w:ind w:left="945" w:firstLine="472"/>
        <w:rPr>
          <w:lang w:eastAsia="zh-TW"/>
        </w:rPr>
      </w:pPr>
      <w:r w:rsidRPr="008D6B7B">
        <w:rPr>
          <w:szCs w:val="26"/>
          <w:lang w:val="zh-TW" w:eastAsia="zh-TW"/>
        </w:rPr>
        <w:t>亞洲國際仲裁中心</w:t>
      </w:r>
      <w:r w:rsidR="006B0C0D" w:rsidRPr="008D6B7B">
        <w:rPr>
          <w:szCs w:val="26"/>
          <w:lang w:val="zh-TW" w:eastAsia="zh-TW"/>
        </w:rPr>
        <w:t>（</w:t>
      </w:r>
      <w:r w:rsidRPr="008D6B7B">
        <w:rPr>
          <w:szCs w:val="26"/>
          <w:lang w:val="zh-TW" w:eastAsia="zh-TW"/>
        </w:rPr>
        <w:t>吉隆坡</w:t>
      </w:r>
      <w:r w:rsidR="006B0C0D" w:rsidRPr="008D6B7B">
        <w:rPr>
          <w:szCs w:val="26"/>
          <w:lang w:val="zh-TW" w:eastAsia="zh-TW"/>
        </w:rPr>
        <w:t>）</w:t>
      </w:r>
      <w:r w:rsidR="00B37319" w:rsidRPr="008D6B7B">
        <w:rPr>
          <w:lang w:eastAsia="zh-TW"/>
        </w:rPr>
        <w:t>是在亞非法律諮詢委員會</w:t>
      </w:r>
      <w:r w:rsidR="006B0C0D" w:rsidRPr="008D6B7B">
        <w:rPr>
          <w:lang w:eastAsia="zh-TW"/>
        </w:rPr>
        <w:t>（</w:t>
      </w:r>
      <w:r w:rsidR="00B37319" w:rsidRPr="008D6B7B">
        <w:rPr>
          <w:lang w:eastAsia="zh-TW"/>
        </w:rPr>
        <w:t>Asian-African Legal Consultative Committee</w:t>
      </w:r>
      <w:r w:rsidR="00B37319" w:rsidRPr="008D6B7B">
        <w:rPr>
          <w:lang w:eastAsia="zh-TW"/>
        </w:rPr>
        <w:t>，</w:t>
      </w:r>
      <w:r w:rsidR="00B37319" w:rsidRPr="008D6B7B">
        <w:rPr>
          <w:lang w:eastAsia="zh-TW"/>
        </w:rPr>
        <w:t>AALCC</w:t>
      </w:r>
      <w:r w:rsidR="006B0C0D" w:rsidRPr="008D6B7B">
        <w:rPr>
          <w:lang w:eastAsia="zh-TW"/>
        </w:rPr>
        <w:t>）</w:t>
      </w:r>
      <w:r w:rsidR="00B37319" w:rsidRPr="008D6B7B">
        <w:rPr>
          <w:lang w:eastAsia="zh-TW"/>
        </w:rPr>
        <w:t>的支持下於</w:t>
      </w:r>
      <w:r w:rsidR="00B37319" w:rsidRPr="008D6B7B">
        <w:rPr>
          <w:lang w:eastAsia="zh-TW"/>
        </w:rPr>
        <w:t>1978</w:t>
      </w:r>
      <w:r w:rsidR="00B37319" w:rsidRPr="008D6B7B">
        <w:rPr>
          <w:lang w:eastAsia="zh-TW"/>
        </w:rPr>
        <w:t>年設立。該中心是一個非營利組織，為亞太地區從事貿易、商務及投資活動提供一套解決爭端的制度。</w:t>
      </w:r>
    </w:p>
    <w:p w14:paraId="7FA27CA5" w14:textId="77777777" w:rsidR="00B37319" w:rsidRPr="008D6B7B" w:rsidRDefault="00B37319" w:rsidP="00BE0621">
      <w:pPr>
        <w:pStyle w:val="a4"/>
        <w:spacing w:before="257" w:after="257"/>
        <w:ind w:left="632" w:hanging="632"/>
      </w:pPr>
      <w:r w:rsidRPr="008D6B7B">
        <w:t>二、投資申請之規定、程序、應準備資料及審查流程</w:t>
      </w:r>
    </w:p>
    <w:p w14:paraId="1794C373" w14:textId="77777777" w:rsidR="00B37319" w:rsidRPr="008D6B7B" w:rsidRDefault="00B37319" w:rsidP="00377751">
      <w:pPr>
        <w:ind w:firstLine="472"/>
        <w:rPr>
          <w:lang w:eastAsia="zh-TW"/>
        </w:rPr>
      </w:pPr>
      <w:r w:rsidRPr="008D6B7B">
        <w:rPr>
          <w:lang w:eastAsia="zh-TW"/>
        </w:rPr>
        <w:t>馬來西亞公司委員會發布消息稱，</w:t>
      </w:r>
      <w:r w:rsidRPr="008D6B7B">
        <w:rPr>
          <w:lang w:eastAsia="zh-TW"/>
        </w:rPr>
        <w:t>2016</w:t>
      </w:r>
      <w:r w:rsidRPr="008D6B7B">
        <w:rPr>
          <w:lang w:eastAsia="zh-TW"/>
        </w:rPr>
        <w:t>年獲國會通過，以取代</w:t>
      </w:r>
      <w:r w:rsidRPr="008D6B7B">
        <w:rPr>
          <w:lang w:eastAsia="zh-TW"/>
        </w:rPr>
        <w:t>1965</w:t>
      </w:r>
      <w:r w:rsidRPr="008D6B7B">
        <w:rPr>
          <w:lang w:eastAsia="zh-TW"/>
        </w:rPr>
        <w:t>年公司法令的</w:t>
      </w:r>
      <w:r w:rsidRPr="008D6B7B">
        <w:rPr>
          <w:lang w:eastAsia="zh-TW"/>
        </w:rPr>
        <w:t>2016</w:t>
      </w:r>
      <w:r w:rsidRPr="008D6B7B">
        <w:rPr>
          <w:lang w:eastAsia="zh-TW"/>
        </w:rPr>
        <w:t>年新公司法令，將分階段實踐，第一階段已於</w:t>
      </w:r>
      <w:r w:rsidRPr="008D6B7B">
        <w:rPr>
          <w:lang w:eastAsia="zh-TW"/>
        </w:rPr>
        <w:t>2017</w:t>
      </w:r>
      <w:r w:rsidRPr="008D6B7B">
        <w:rPr>
          <w:lang w:eastAsia="zh-TW"/>
        </w:rPr>
        <w:t>年</w:t>
      </w:r>
      <w:r w:rsidRPr="008D6B7B">
        <w:rPr>
          <w:lang w:eastAsia="zh-TW"/>
        </w:rPr>
        <w:t>1</w:t>
      </w:r>
      <w:r w:rsidRPr="008D6B7B">
        <w:rPr>
          <w:lang w:eastAsia="zh-TW"/>
        </w:rPr>
        <w:t>月</w:t>
      </w:r>
      <w:r w:rsidRPr="008D6B7B">
        <w:rPr>
          <w:lang w:eastAsia="zh-TW"/>
        </w:rPr>
        <w:t>30</w:t>
      </w:r>
      <w:r w:rsidRPr="008D6B7B">
        <w:rPr>
          <w:lang w:eastAsia="zh-TW"/>
        </w:rPr>
        <w:t>日起正式生效。隨著新法令生效後，意味沿用</w:t>
      </w:r>
      <w:r w:rsidRPr="008D6B7B">
        <w:rPr>
          <w:lang w:eastAsia="zh-TW"/>
        </w:rPr>
        <w:t>50</w:t>
      </w:r>
      <w:r w:rsidRPr="008D6B7B">
        <w:rPr>
          <w:lang w:eastAsia="zh-TW"/>
        </w:rPr>
        <w:t>年的</w:t>
      </w:r>
      <w:r w:rsidRPr="008D6B7B">
        <w:rPr>
          <w:lang w:eastAsia="zh-TW"/>
        </w:rPr>
        <w:t>1965</w:t>
      </w:r>
      <w:r w:rsidRPr="008D6B7B">
        <w:rPr>
          <w:lang w:eastAsia="zh-TW"/>
        </w:rPr>
        <w:t>年公司法令已正式廢除。</w:t>
      </w:r>
    </w:p>
    <w:p w14:paraId="411ACFD8" w14:textId="10D79AEF" w:rsidR="00B37319" w:rsidRPr="008D6B7B" w:rsidRDefault="00B37319" w:rsidP="00377751">
      <w:pPr>
        <w:ind w:firstLine="472"/>
        <w:rPr>
          <w:lang w:eastAsia="zh-TW"/>
        </w:rPr>
      </w:pPr>
      <w:r w:rsidRPr="008D6B7B">
        <w:rPr>
          <w:lang w:eastAsia="zh-TW"/>
        </w:rPr>
        <w:t>依據新法令規定：</w:t>
      </w:r>
      <w:r w:rsidR="006B0C0D" w:rsidRPr="008D6B7B">
        <w:rPr>
          <w:lang w:eastAsia="zh-TW"/>
        </w:rPr>
        <w:t>（</w:t>
      </w:r>
      <w:r w:rsidRPr="008D6B7B">
        <w:rPr>
          <w:lang w:eastAsia="zh-TW"/>
        </w:rPr>
        <w:t>一</w:t>
      </w:r>
      <w:r w:rsidR="006B0C0D" w:rsidRPr="008D6B7B">
        <w:rPr>
          <w:lang w:eastAsia="zh-TW"/>
        </w:rPr>
        <w:t>）</w:t>
      </w:r>
      <w:r w:rsidRPr="008D6B7B">
        <w:rPr>
          <w:lang w:eastAsia="zh-TW"/>
        </w:rPr>
        <w:t>個人也可成立公司，出任單一董事，而不再需要至少二人擔任董事；然根據新法令，上市公司仍須遵守至少兩人擔任董事的基本要求。</w:t>
      </w:r>
      <w:r w:rsidR="006B0C0D" w:rsidRPr="008D6B7B">
        <w:rPr>
          <w:lang w:eastAsia="zh-TW"/>
        </w:rPr>
        <w:t>（</w:t>
      </w:r>
      <w:r w:rsidRPr="008D6B7B">
        <w:rPr>
          <w:lang w:eastAsia="zh-TW"/>
        </w:rPr>
        <w:t>二</w:t>
      </w:r>
      <w:r w:rsidR="006B0C0D" w:rsidRPr="008D6B7B">
        <w:rPr>
          <w:lang w:eastAsia="zh-TW"/>
        </w:rPr>
        <w:t>）</w:t>
      </w:r>
      <w:r w:rsidRPr="008D6B7B">
        <w:rPr>
          <w:lang w:eastAsia="zh-TW"/>
        </w:rPr>
        <w:t>「註冊證書」已改為「註冊通知書」，該委員會將在任何人成立新公司時，發出註冊通知書以確認公司註冊的相關條文已根據法律要求獲得遵守。</w:t>
      </w:r>
      <w:r w:rsidR="006B0C0D" w:rsidRPr="008D6B7B">
        <w:rPr>
          <w:lang w:eastAsia="zh-TW"/>
        </w:rPr>
        <w:t>（</w:t>
      </w:r>
      <w:r w:rsidRPr="008D6B7B">
        <w:rPr>
          <w:lang w:eastAsia="zh-TW"/>
        </w:rPr>
        <w:t>三</w:t>
      </w:r>
      <w:r w:rsidR="006B0C0D" w:rsidRPr="008D6B7B">
        <w:rPr>
          <w:lang w:eastAsia="zh-TW"/>
        </w:rPr>
        <w:t>）</w:t>
      </w:r>
      <w:r w:rsidRPr="008D6B7B">
        <w:rPr>
          <w:lang w:eastAsia="zh-TW"/>
        </w:rPr>
        <w:t>一家公司無須再說明其授權資本</w:t>
      </w:r>
      <w:r w:rsidR="006B0C0D" w:rsidRPr="008D6B7B">
        <w:rPr>
          <w:lang w:eastAsia="zh-TW"/>
        </w:rPr>
        <w:t>（</w:t>
      </w:r>
      <w:r w:rsidR="00B35E86" w:rsidRPr="008D6B7B">
        <w:rPr>
          <w:lang w:eastAsia="zh-TW"/>
        </w:rPr>
        <w:t>A</w:t>
      </w:r>
      <w:r w:rsidRPr="008D6B7B">
        <w:rPr>
          <w:lang w:eastAsia="zh-TW"/>
        </w:rPr>
        <w:t xml:space="preserve">uthorized </w:t>
      </w:r>
      <w:r w:rsidR="00B35E86" w:rsidRPr="008D6B7B">
        <w:rPr>
          <w:lang w:eastAsia="zh-TW"/>
        </w:rPr>
        <w:t>C</w:t>
      </w:r>
      <w:r w:rsidRPr="008D6B7B">
        <w:rPr>
          <w:lang w:eastAsia="zh-TW"/>
        </w:rPr>
        <w:t>apital</w:t>
      </w:r>
      <w:r w:rsidR="006B0C0D" w:rsidRPr="008D6B7B">
        <w:rPr>
          <w:lang w:eastAsia="zh-TW"/>
        </w:rPr>
        <w:t>）</w:t>
      </w:r>
      <w:r w:rsidRPr="008D6B7B">
        <w:rPr>
          <w:lang w:eastAsia="zh-TW"/>
        </w:rPr>
        <w:t>，相反的，該公司必須通過其股份分配申報表，告知已發行股本、繳足資本及相關變動。</w:t>
      </w:r>
      <w:r w:rsidR="006B0C0D" w:rsidRPr="008D6B7B">
        <w:rPr>
          <w:lang w:eastAsia="zh-TW"/>
        </w:rPr>
        <w:t>（</w:t>
      </w:r>
      <w:r w:rsidRPr="008D6B7B">
        <w:rPr>
          <w:lang w:eastAsia="zh-TW"/>
        </w:rPr>
        <w:t>四</w:t>
      </w:r>
      <w:r w:rsidR="006B0C0D" w:rsidRPr="008D6B7B">
        <w:rPr>
          <w:lang w:eastAsia="zh-TW"/>
        </w:rPr>
        <w:t>）</w:t>
      </w:r>
      <w:r w:rsidRPr="008D6B7B">
        <w:rPr>
          <w:lang w:eastAsia="zh-TW"/>
        </w:rPr>
        <w:t>自</w:t>
      </w:r>
      <w:r w:rsidRPr="008D6B7B">
        <w:rPr>
          <w:lang w:eastAsia="zh-TW"/>
        </w:rPr>
        <w:t>2017</w:t>
      </w:r>
      <w:r w:rsidRPr="008D6B7B">
        <w:rPr>
          <w:lang w:eastAsia="zh-TW"/>
        </w:rPr>
        <w:t>年</w:t>
      </w:r>
      <w:r w:rsidRPr="008D6B7B">
        <w:rPr>
          <w:lang w:eastAsia="zh-TW"/>
        </w:rPr>
        <w:t>1</w:t>
      </w:r>
      <w:r w:rsidRPr="008D6B7B">
        <w:rPr>
          <w:lang w:eastAsia="zh-TW"/>
        </w:rPr>
        <w:t>月</w:t>
      </w:r>
      <w:r w:rsidRPr="008D6B7B">
        <w:rPr>
          <w:lang w:eastAsia="zh-TW"/>
        </w:rPr>
        <w:t>31</w:t>
      </w:r>
      <w:r w:rsidRPr="008D6B7B">
        <w:rPr>
          <w:lang w:eastAsia="zh-TW"/>
        </w:rPr>
        <w:t>日起，任何新發行的股份將不再與公司成立時的面值</w:t>
      </w:r>
      <w:r w:rsidR="006B0C0D" w:rsidRPr="008D6B7B">
        <w:rPr>
          <w:lang w:eastAsia="zh-TW"/>
        </w:rPr>
        <w:t>（</w:t>
      </w:r>
      <w:r w:rsidR="00B35E86" w:rsidRPr="008D6B7B">
        <w:rPr>
          <w:lang w:eastAsia="zh-TW"/>
        </w:rPr>
        <w:t>N</w:t>
      </w:r>
      <w:r w:rsidRPr="008D6B7B">
        <w:rPr>
          <w:lang w:eastAsia="zh-TW"/>
        </w:rPr>
        <w:t xml:space="preserve">ominal </w:t>
      </w:r>
      <w:r w:rsidR="00B35E86" w:rsidRPr="008D6B7B">
        <w:rPr>
          <w:lang w:eastAsia="zh-TW"/>
        </w:rPr>
        <w:t>V</w:t>
      </w:r>
      <w:r w:rsidRPr="008D6B7B">
        <w:rPr>
          <w:lang w:eastAsia="zh-TW"/>
        </w:rPr>
        <w:t>alue</w:t>
      </w:r>
      <w:r w:rsidR="006B0C0D" w:rsidRPr="008D6B7B">
        <w:rPr>
          <w:lang w:eastAsia="zh-TW"/>
        </w:rPr>
        <w:t>）</w:t>
      </w:r>
      <w:r w:rsidRPr="008D6B7B">
        <w:rPr>
          <w:lang w:eastAsia="zh-TW"/>
        </w:rPr>
        <w:t>掛鉤，公司可依據當前情況及需求因素，以一定價格發行股份。</w:t>
      </w:r>
      <w:r w:rsidR="006B0C0D" w:rsidRPr="008D6B7B">
        <w:rPr>
          <w:lang w:eastAsia="zh-TW"/>
        </w:rPr>
        <w:t>（</w:t>
      </w:r>
      <w:r w:rsidRPr="008D6B7B">
        <w:rPr>
          <w:lang w:eastAsia="zh-TW"/>
        </w:rPr>
        <w:t>五</w:t>
      </w:r>
      <w:r w:rsidR="006B0C0D" w:rsidRPr="008D6B7B">
        <w:rPr>
          <w:lang w:eastAsia="zh-TW"/>
        </w:rPr>
        <w:t>）</w:t>
      </w:r>
      <w:r w:rsidRPr="008D6B7B">
        <w:rPr>
          <w:lang w:eastAsia="zh-TW"/>
        </w:rPr>
        <w:t>自</w:t>
      </w:r>
      <w:r w:rsidRPr="008D6B7B">
        <w:rPr>
          <w:lang w:eastAsia="zh-TW"/>
        </w:rPr>
        <w:t>2017</w:t>
      </w:r>
      <w:r w:rsidRPr="008D6B7B">
        <w:rPr>
          <w:lang w:eastAsia="zh-TW"/>
        </w:rPr>
        <w:t>年</w:t>
      </w:r>
      <w:r w:rsidRPr="008D6B7B">
        <w:rPr>
          <w:lang w:eastAsia="zh-TW"/>
        </w:rPr>
        <w:t>1</w:t>
      </w:r>
      <w:r w:rsidRPr="008D6B7B">
        <w:rPr>
          <w:lang w:eastAsia="zh-TW"/>
        </w:rPr>
        <w:t>月</w:t>
      </w:r>
      <w:r w:rsidRPr="008D6B7B">
        <w:rPr>
          <w:lang w:eastAsia="zh-TW"/>
        </w:rPr>
        <w:t>31</w:t>
      </w:r>
      <w:r w:rsidRPr="008D6B7B">
        <w:rPr>
          <w:lang w:eastAsia="zh-TW"/>
        </w:rPr>
        <w:t>日起成立的公司，可選擇是否採用章程；至於在新法令生效之前成立的公司，現有的章程</w:t>
      </w:r>
      <w:r w:rsidR="006B0C0D" w:rsidRPr="008D6B7B">
        <w:rPr>
          <w:lang w:eastAsia="zh-TW"/>
        </w:rPr>
        <w:t>（</w:t>
      </w:r>
      <w:r w:rsidRPr="008D6B7B">
        <w:rPr>
          <w:lang w:eastAsia="zh-TW"/>
        </w:rPr>
        <w:t>備忘</w:t>
      </w:r>
      <w:r w:rsidRPr="008D6B7B">
        <w:rPr>
          <w:lang w:eastAsia="zh-TW"/>
        </w:rPr>
        <w:lastRenderedPageBreak/>
        <w:t>錄及章程內條規</w:t>
      </w:r>
      <w:r w:rsidR="006B0C0D" w:rsidRPr="008D6B7B">
        <w:rPr>
          <w:lang w:eastAsia="zh-TW"/>
        </w:rPr>
        <w:t>）</w:t>
      </w:r>
      <w:r w:rsidRPr="008D6B7B">
        <w:rPr>
          <w:lang w:eastAsia="zh-TW"/>
        </w:rPr>
        <w:t>將繼續沿用在有關公司上，直到有關公司解散為止，不過，擔保有限公司</w:t>
      </w:r>
      <w:r w:rsidR="006B0C0D" w:rsidRPr="008D6B7B">
        <w:rPr>
          <w:lang w:eastAsia="zh-TW"/>
        </w:rPr>
        <w:t>（</w:t>
      </w:r>
      <w:r w:rsidRPr="008D6B7B">
        <w:rPr>
          <w:lang w:eastAsia="zh-TW"/>
        </w:rPr>
        <w:t>Company Limited by Guarantee</w:t>
      </w:r>
      <w:r w:rsidR="006B0C0D" w:rsidRPr="008D6B7B">
        <w:rPr>
          <w:lang w:eastAsia="zh-TW"/>
        </w:rPr>
        <w:t>）</w:t>
      </w:r>
      <w:r w:rsidRPr="008D6B7B">
        <w:rPr>
          <w:lang w:eastAsia="zh-TW"/>
        </w:rPr>
        <w:t>仍強制須制訂章程。</w:t>
      </w:r>
      <w:r w:rsidR="006B0C0D" w:rsidRPr="008D6B7B">
        <w:rPr>
          <w:lang w:eastAsia="zh-TW"/>
        </w:rPr>
        <w:t>（</w:t>
      </w:r>
      <w:r w:rsidRPr="008D6B7B">
        <w:rPr>
          <w:lang w:eastAsia="zh-TW"/>
        </w:rPr>
        <w:t>六</w:t>
      </w:r>
      <w:r w:rsidR="006B0C0D" w:rsidRPr="008D6B7B">
        <w:rPr>
          <w:lang w:eastAsia="zh-TW"/>
        </w:rPr>
        <w:t>）</w:t>
      </w:r>
      <w:r w:rsidRPr="008D6B7B">
        <w:rPr>
          <w:lang w:eastAsia="zh-TW"/>
        </w:rPr>
        <w:t>自</w:t>
      </w:r>
      <w:r w:rsidRPr="008D6B7B">
        <w:rPr>
          <w:lang w:eastAsia="zh-TW"/>
        </w:rPr>
        <w:t>2017</w:t>
      </w:r>
      <w:r w:rsidRPr="008D6B7B">
        <w:rPr>
          <w:lang w:eastAsia="zh-TW"/>
        </w:rPr>
        <w:t>年</w:t>
      </w:r>
      <w:r w:rsidRPr="008D6B7B">
        <w:rPr>
          <w:lang w:eastAsia="zh-TW"/>
        </w:rPr>
        <w:t>1</w:t>
      </w:r>
      <w:r w:rsidRPr="008D6B7B">
        <w:rPr>
          <w:lang w:eastAsia="zh-TW"/>
        </w:rPr>
        <w:t>月</w:t>
      </w:r>
      <w:r w:rsidRPr="008D6B7B">
        <w:rPr>
          <w:lang w:eastAsia="zh-TW"/>
        </w:rPr>
        <w:t>31</w:t>
      </w:r>
      <w:r w:rsidRPr="008D6B7B">
        <w:rPr>
          <w:lang w:eastAsia="zh-TW"/>
        </w:rPr>
        <w:t>日起，一家公司可選擇是否採用公章</w:t>
      </w:r>
      <w:r w:rsidR="006B0C0D" w:rsidRPr="008D6B7B">
        <w:rPr>
          <w:lang w:eastAsia="zh-TW"/>
        </w:rPr>
        <w:t>（</w:t>
      </w:r>
      <w:r w:rsidRPr="008D6B7B">
        <w:rPr>
          <w:lang w:eastAsia="zh-TW"/>
        </w:rPr>
        <w:t>Common Seal</w:t>
      </w:r>
      <w:r w:rsidR="006B0C0D" w:rsidRPr="008D6B7B">
        <w:rPr>
          <w:lang w:eastAsia="zh-TW"/>
        </w:rPr>
        <w:t>）</w:t>
      </w:r>
      <w:r w:rsidRPr="008D6B7B">
        <w:rPr>
          <w:lang w:eastAsia="zh-TW"/>
        </w:rPr>
        <w:t>，在執行工作時必須遵守第</w:t>
      </w:r>
      <w:r w:rsidRPr="008D6B7B">
        <w:rPr>
          <w:lang w:eastAsia="zh-TW"/>
        </w:rPr>
        <w:t>9</w:t>
      </w:r>
      <w:r w:rsidRPr="008D6B7B">
        <w:rPr>
          <w:lang w:eastAsia="zh-TW"/>
        </w:rPr>
        <w:t>部分第</w:t>
      </w:r>
      <w:r w:rsidRPr="008D6B7B">
        <w:rPr>
          <w:lang w:eastAsia="zh-TW"/>
        </w:rPr>
        <w:t>2</w:t>
      </w:r>
      <w:r w:rsidRPr="008D6B7B">
        <w:rPr>
          <w:lang w:eastAsia="zh-TW"/>
        </w:rPr>
        <w:t>節所述的程式，包括公司在何種情況下決定採用公章。</w:t>
      </w:r>
      <w:r w:rsidR="006B0C0D" w:rsidRPr="008D6B7B">
        <w:rPr>
          <w:lang w:eastAsia="zh-TW"/>
        </w:rPr>
        <w:t>（</w:t>
      </w:r>
      <w:r w:rsidRPr="008D6B7B">
        <w:rPr>
          <w:lang w:eastAsia="zh-TW"/>
        </w:rPr>
        <w:t>七</w:t>
      </w:r>
      <w:r w:rsidR="006B0C0D" w:rsidRPr="008D6B7B">
        <w:rPr>
          <w:lang w:eastAsia="zh-TW"/>
        </w:rPr>
        <w:t>）</w:t>
      </w:r>
      <w:r w:rsidRPr="008D6B7B">
        <w:rPr>
          <w:lang w:eastAsia="zh-TW"/>
        </w:rPr>
        <w:t>自</w:t>
      </w:r>
      <w:r w:rsidRPr="008D6B7B">
        <w:rPr>
          <w:lang w:eastAsia="zh-TW"/>
        </w:rPr>
        <w:t>2017</w:t>
      </w:r>
      <w:r w:rsidRPr="008D6B7B">
        <w:rPr>
          <w:lang w:eastAsia="zh-TW"/>
        </w:rPr>
        <w:t>年</w:t>
      </w:r>
      <w:r w:rsidRPr="008D6B7B">
        <w:rPr>
          <w:lang w:eastAsia="zh-TW"/>
        </w:rPr>
        <w:t>1</w:t>
      </w:r>
      <w:r w:rsidRPr="008D6B7B">
        <w:rPr>
          <w:lang w:eastAsia="zh-TW"/>
        </w:rPr>
        <w:t>月</w:t>
      </w:r>
      <w:r w:rsidRPr="008D6B7B">
        <w:rPr>
          <w:lang w:eastAsia="zh-TW"/>
        </w:rPr>
        <w:t>31</w:t>
      </w:r>
      <w:r w:rsidRPr="008D6B7B">
        <w:rPr>
          <w:lang w:eastAsia="zh-TW"/>
        </w:rPr>
        <w:t>日起，所有私人公司無須再舉行常年大會或年度會議，所有決定皆可通過決議的方式施行。</w:t>
      </w:r>
      <w:r w:rsidR="006B0C0D" w:rsidRPr="008D6B7B">
        <w:rPr>
          <w:lang w:eastAsia="zh-TW"/>
        </w:rPr>
        <w:t>（</w:t>
      </w:r>
      <w:r w:rsidRPr="008D6B7B">
        <w:rPr>
          <w:lang w:eastAsia="zh-TW"/>
        </w:rPr>
        <w:t>八</w:t>
      </w:r>
      <w:r w:rsidR="006B0C0D" w:rsidRPr="008D6B7B">
        <w:rPr>
          <w:lang w:eastAsia="zh-TW"/>
        </w:rPr>
        <w:t>）</w:t>
      </w:r>
      <w:r w:rsidRPr="008D6B7B">
        <w:rPr>
          <w:lang w:eastAsia="zh-TW"/>
        </w:rPr>
        <w:t>在新法令下，提呈年報的要求將以公司成立的周年為基礎，而提交財務報表的日期將不得遲於公司財政年度結束後的</w:t>
      </w:r>
      <w:r w:rsidRPr="008D6B7B">
        <w:rPr>
          <w:lang w:eastAsia="zh-TW"/>
        </w:rPr>
        <w:t>7</w:t>
      </w:r>
      <w:r w:rsidRPr="008D6B7B">
        <w:rPr>
          <w:lang w:eastAsia="zh-TW"/>
        </w:rPr>
        <w:t>個月。</w:t>
      </w:r>
      <w:r w:rsidR="006B0C0D" w:rsidRPr="008D6B7B">
        <w:rPr>
          <w:lang w:eastAsia="zh-TW"/>
        </w:rPr>
        <w:t>（</w:t>
      </w:r>
      <w:r w:rsidRPr="008D6B7B">
        <w:rPr>
          <w:lang w:eastAsia="zh-TW"/>
        </w:rPr>
        <w:t>九</w:t>
      </w:r>
      <w:r w:rsidR="006B0C0D" w:rsidRPr="008D6B7B">
        <w:rPr>
          <w:lang w:eastAsia="zh-TW"/>
        </w:rPr>
        <w:t>）</w:t>
      </w:r>
      <w:r w:rsidRPr="008D6B7B">
        <w:rPr>
          <w:lang w:eastAsia="zh-TW"/>
        </w:rPr>
        <w:t>公司委員會建議所有公司持有人在審查、制訂或實施任何可能影響公司與相關政府部門、機構、組織等有關的政策及程式時，須考慮到新法令所變動。詳情可參考馬國公司委員會網站</w:t>
      </w:r>
      <w:r w:rsidRPr="008D6B7B">
        <w:rPr>
          <w:lang w:eastAsia="zh-TW"/>
        </w:rPr>
        <w:t>https://www.ssm.com.my/Pages/Home.aspx#</w:t>
      </w:r>
      <w:r w:rsidRPr="008D6B7B">
        <w:rPr>
          <w:lang w:eastAsia="zh-TW"/>
        </w:rPr>
        <w:t>。</w:t>
      </w:r>
    </w:p>
    <w:p w14:paraId="3CA46CBB" w14:textId="77777777" w:rsidR="00B37319" w:rsidRPr="008D6B7B" w:rsidRDefault="00B37319" w:rsidP="00B37319">
      <w:pPr>
        <w:pStyle w:val="a6"/>
      </w:pPr>
      <w:r w:rsidRPr="008D6B7B">
        <w:t>（一）外國公司之設立登記規定</w:t>
      </w:r>
    </w:p>
    <w:p w14:paraId="0AEC24EB" w14:textId="71FBB801" w:rsidR="00B37319" w:rsidRPr="008D6B7B" w:rsidRDefault="00B37319" w:rsidP="00377751">
      <w:pPr>
        <w:pStyle w:val="af"/>
        <w:kinsoku w:val="0"/>
        <w:wordWrap w:val="0"/>
        <w:ind w:left="1417" w:hanging="472"/>
      </w:pPr>
      <w:r w:rsidRPr="008D6B7B">
        <w:t>１、在馬來西亞境內設立營業場所或從事業務之外國公司，須</w:t>
      </w:r>
      <w:r w:rsidR="00532BCB" w:rsidRPr="008D6B7B">
        <w:t>透過</w:t>
      </w:r>
      <w:r w:rsidR="00532BCB" w:rsidRPr="008D6B7B">
        <w:t>SSM4U</w:t>
      </w:r>
      <w:r w:rsidR="00532BCB" w:rsidRPr="008D6B7B">
        <w:t>數位門戶進行線上名稱預留</w:t>
      </w:r>
      <w:r w:rsidRPr="008D6B7B">
        <w:t>。繳交金額請參考：</w:t>
      </w:r>
      <w:r w:rsidR="001A6DC8" w:rsidRPr="008D6B7B">
        <w:t>https://www.ssm.com.my/Pages/Services/Registration-of-Company-</w:t>
      </w:r>
      <w:r w:rsidR="006B0C0D" w:rsidRPr="008D6B7B">
        <w:t>（</w:t>
      </w:r>
      <w:r w:rsidR="001A6DC8" w:rsidRPr="008D6B7B">
        <w:t>ROC</w:t>
      </w:r>
      <w:r w:rsidR="006B0C0D" w:rsidRPr="008D6B7B">
        <w:t>）</w:t>
      </w:r>
      <w:r w:rsidR="001A6DC8" w:rsidRPr="008D6B7B">
        <w:t>/Table-of-Fees.aspx</w:t>
      </w:r>
      <w:r w:rsidRPr="008D6B7B">
        <w:t>。若擬使用之公司名稱可被使用，申請則被核准，且名稱可保留</w:t>
      </w:r>
      <w:r w:rsidRPr="008D6B7B">
        <w:t>3</w:t>
      </w:r>
      <w:r w:rsidRPr="008D6B7B">
        <w:t>個月，該期間應向公司委員會提交下列文件</w:t>
      </w:r>
      <w:r w:rsidR="006B0C0D" w:rsidRPr="008D6B7B">
        <w:t>（</w:t>
      </w:r>
      <w:r w:rsidRPr="008D6B7B">
        <w:t>公司註冊費視資本額大小，約需</w:t>
      </w:r>
      <w:r w:rsidRPr="008D6B7B">
        <w:t>5</w:t>
      </w:r>
      <w:r w:rsidR="002358E5" w:rsidRPr="008D6B7B">
        <w:t>,000</w:t>
      </w:r>
      <w:r w:rsidRPr="008D6B7B">
        <w:t>－</w:t>
      </w:r>
      <w:r w:rsidRPr="008D6B7B">
        <w:t>7</w:t>
      </w:r>
      <w:r w:rsidRPr="008D6B7B">
        <w:t>萬馬幣</w:t>
      </w:r>
      <w:r w:rsidR="006B0C0D" w:rsidRPr="008D6B7B">
        <w:t>）</w:t>
      </w:r>
      <w:r w:rsidRPr="008D6B7B">
        <w:t>：</w:t>
      </w:r>
    </w:p>
    <w:p w14:paraId="2050FCD3" w14:textId="00B26ADF" w:rsidR="00B37319" w:rsidRPr="008D6B7B" w:rsidRDefault="00B37319" w:rsidP="002358E5">
      <w:pPr>
        <w:pStyle w:val="11"/>
        <w:ind w:left="1772" w:hanging="591"/>
      </w:pPr>
      <w:r w:rsidRPr="008D6B7B">
        <w:t>（</w:t>
      </w:r>
      <w:r w:rsidRPr="008D6B7B">
        <w:t>1</w:t>
      </w:r>
      <w:r w:rsidRPr="008D6B7B">
        <w:t>）</w:t>
      </w:r>
      <w:r w:rsidRPr="008D6B7B">
        <w:tab/>
      </w:r>
      <w:r w:rsidRPr="008D6B7B">
        <w:t>經原註冊國驗證之公司執照影本</w:t>
      </w:r>
      <w:r w:rsidR="006B0C0D" w:rsidRPr="008D6B7B">
        <w:rPr>
          <w:lang w:eastAsia="zh-CN"/>
        </w:rPr>
        <w:t>（</w:t>
      </w:r>
      <w:r w:rsidRPr="008D6B7B">
        <w:t>或具有同等效力</w:t>
      </w:r>
      <w:r w:rsidR="006B0C0D" w:rsidRPr="008D6B7B">
        <w:rPr>
          <w:lang w:eastAsia="zh-CN"/>
        </w:rPr>
        <w:t>）</w:t>
      </w:r>
      <w:r w:rsidRPr="008D6B7B">
        <w:t>一份</w:t>
      </w:r>
    </w:p>
    <w:p w14:paraId="5DFFFFFF" w14:textId="685C1818" w:rsidR="00B37319" w:rsidRPr="008D6B7B" w:rsidRDefault="00B37319" w:rsidP="002358E5">
      <w:pPr>
        <w:pStyle w:val="11"/>
        <w:ind w:left="1772" w:hanging="591"/>
      </w:pPr>
      <w:r w:rsidRPr="008D6B7B">
        <w:t>（</w:t>
      </w:r>
      <w:r w:rsidRPr="008D6B7B">
        <w:t>2</w:t>
      </w:r>
      <w:r w:rsidRPr="008D6B7B">
        <w:t>）</w:t>
      </w:r>
      <w:r w:rsidRPr="008D6B7B">
        <w:tab/>
      </w:r>
      <w:r w:rsidRPr="008D6B7B">
        <w:t>經驗證之公司組織大綱及章程，或其他規範或描述其組織章程之正本一份</w:t>
      </w:r>
      <w:r w:rsidR="006B0C0D" w:rsidRPr="008D6B7B">
        <w:rPr>
          <w:lang w:eastAsia="zh-CN"/>
        </w:rPr>
        <w:t>（</w:t>
      </w:r>
      <w:r w:rsidRPr="008D6B7B">
        <w:t>公司組織大綱包括名稱、宗旨、擬註冊之資本、每股金額；公司章程包括公司內部事務管理及事業經營的條規</w:t>
      </w:r>
      <w:r w:rsidR="006B0C0D" w:rsidRPr="008D6B7B">
        <w:rPr>
          <w:lang w:eastAsia="zh-CN"/>
        </w:rPr>
        <w:t>）</w:t>
      </w:r>
      <w:r w:rsidRPr="008D6B7B">
        <w:t>。自</w:t>
      </w:r>
      <w:r w:rsidRPr="008D6B7B">
        <w:t>2017</w:t>
      </w:r>
      <w:r w:rsidRPr="008D6B7B">
        <w:t>年</w:t>
      </w:r>
      <w:r w:rsidRPr="008D6B7B">
        <w:t>1</w:t>
      </w:r>
      <w:r w:rsidRPr="008D6B7B">
        <w:t>月</w:t>
      </w:r>
      <w:r w:rsidRPr="008D6B7B">
        <w:t>31</w:t>
      </w:r>
      <w:r w:rsidRPr="008D6B7B">
        <w:t>日起成立的公司，可選擇是否採用章程；至於在</w:t>
      </w:r>
      <w:r w:rsidRPr="008D6B7B">
        <w:t>2017</w:t>
      </w:r>
      <w:r w:rsidRPr="008D6B7B">
        <w:t>年</w:t>
      </w:r>
      <w:r w:rsidRPr="008D6B7B">
        <w:t>1</w:t>
      </w:r>
      <w:r w:rsidRPr="008D6B7B">
        <w:t>月</w:t>
      </w:r>
      <w:r w:rsidRPr="008D6B7B">
        <w:t>31</w:t>
      </w:r>
      <w:r w:rsidRPr="008D6B7B">
        <w:t>日之前成立的公司，現有的章程</w:t>
      </w:r>
      <w:r w:rsidR="006B0C0D" w:rsidRPr="008D6B7B">
        <w:rPr>
          <w:lang w:eastAsia="zh-CN"/>
        </w:rPr>
        <w:t>（</w:t>
      </w:r>
      <w:r w:rsidRPr="008D6B7B">
        <w:t>備忘錄及章程內條規</w:t>
      </w:r>
      <w:r w:rsidR="006B0C0D" w:rsidRPr="008D6B7B">
        <w:rPr>
          <w:lang w:eastAsia="zh-CN"/>
        </w:rPr>
        <w:t>）</w:t>
      </w:r>
      <w:r w:rsidRPr="008D6B7B">
        <w:t>將繼續沿用在有關公司上，直到有關公司解散為止，不過，擔保有限公司</w:t>
      </w:r>
      <w:r w:rsidR="006B0C0D" w:rsidRPr="008D6B7B">
        <w:rPr>
          <w:lang w:eastAsia="zh-CN"/>
        </w:rPr>
        <w:t>（</w:t>
      </w:r>
      <w:r w:rsidRPr="008D6B7B">
        <w:t>Company Limited by Guarantee</w:t>
      </w:r>
      <w:r w:rsidR="006B0C0D" w:rsidRPr="008D6B7B">
        <w:rPr>
          <w:lang w:eastAsia="zh-CN"/>
        </w:rPr>
        <w:t>）</w:t>
      </w:r>
      <w:r w:rsidRPr="008D6B7B">
        <w:t>仍強制須制</w:t>
      </w:r>
      <w:r w:rsidRPr="008D6B7B">
        <w:lastRenderedPageBreak/>
        <w:t>訂章程。</w:t>
      </w:r>
    </w:p>
    <w:p w14:paraId="410CAF35" w14:textId="77777777" w:rsidR="00B37319" w:rsidRPr="008D6B7B" w:rsidRDefault="00B37319" w:rsidP="002358E5">
      <w:pPr>
        <w:pStyle w:val="11"/>
        <w:ind w:left="1772" w:hanging="591"/>
      </w:pPr>
      <w:r w:rsidRPr="008D6B7B">
        <w:t>（</w:t>
      </w:r>
      <w:r w:rsidRPr="008D6B7B">
        <w:t>3</w:t>
      </w:r>
      <w:r w:rsidRPr="008D6B7B">
        <w:t>）</w:t>
      </w:r>
      <w:r w:rsidRPr="008D6B7B">
        <w:tab/>
      </w:r>
      <w:r w:rsidRPr="008D6B7B">
        <w:t>董事名冊一份及相關之法定細節資訊</w:t>
      </w:r>
    </w:p>
    <w:p w14:paraId="1EAA485E" w14:textId="77777777" w:rsidR="00B37319" w:rsidRPr="008D6B7B" w:rsidRDefault="00B37319" w:rsidP="002358E5">
      <w:pPr>
        <w:pStyle w:val="11"/>
        <w:ind w:left="1772" w:hanging="591"/>
      </w:pPr>
      <w:r w:rsidRPr="008D6B7B">
        <w:t>（</w:t>
      </w:r>
      <w:r w:rsidRPr="008D6B7B">
        <w:t>4</w:t>
      </w:r>
      <w:r w:rsidRPr="008D6B7B">
        <w:t>）</w:t>
      </w:r>
      <w:r w:rsidRPr="008D6B7B">
        <w:tab/>
      </w:r>
      <w:r w:rsidRPr="008D6B7B">
        <w:t>有本地董事時，一份記述該董事權力之備忘錄</w:t>
      </w:r>
    </w:p>
    <w:p w14:paraId="05A6F5E6" w14:textId="77777777" w:rsidR="00B37319" w:rsidRPr="008D6B7B" w:rsidRDefault="00B37319" w:rsidP="002358E5">
      <w:pPr>
        <w:pStyle w:val="11"/>
        <w:ind w:left="1772" w:hanging="591"/>
      </w:pPr>
      <w:r w:rsidRPr="008D6B7B">
        <w:t>（</w:t>
      </w:r>
      <w:r w:rsidRPr="008D6B7B">
        <w:t>5</w:t>
      </w:r>
      <w:r w:rsidRPr="008D6B7B">
        <w:t>）</w:t>
      </w:r>
      <w:r w:rsidRPr="008D6B7B">
        <w:tab/>
      </w:r>
      <w:r w:rsidRPr="008D6B7B">
        <w:t>任命狀或授權書一份，授權一個或多個居住在馬來西亞境內之個人，代表公司接受送達之法律令狀及任何應交予該公司之通知</w:t>
      </w:r>
    </w:p>
    <w:p w14:paraId="7134316C" w14:textId="39D7618D" w:rsidR="00B37319" w:rsidRPr="008D6B7B" w:rsidRDefault="00B37319" w:rsidP="002358E5">
      <w:pPr>
        <w:pStyle w:val="11"/>
        <w:ind w:left="1772" w:hanging="591"/>
        <w:rPr>
          <w:lang w:eastAsia="zh-CN"/>
        </w:rPr>
      </w:pPr>
      <w:r w:rsidRPr="008D6B7B">
        <w:t>（</w:t>
      </w:r>
      <w:r w:rsidRPr="008D6B7B">
        <w:t>6</w:t>
      </w:r>
      <w:r w:rsidRPr="008D6B7B">
        <w:t>）</w:t>
      </w:r>
      <w:r w:rsidRPr="008D6B7B">
        <w:tab/>
      </w:r>
      <w:r w:rsidRPr="008D6B7B">
        <w:t>公司代理人依規定格式編製之宣誓書</w:t>
      </w:r>
      <w:r w:rsidR="006B0C0D" w:rsidRPr="008D6B7B">
        <w:rPr>
          <w:lang w:eastAsia="zh-CN"/>
        </w:rPr>
        <w:t>（</w:t>
      </w:r>
      <w:r w:rsidRPr="008D6B7B">
        <w:t>表格</w:t>
      </w:r>
      <w:r w:rsidRPr="008D6B7B">
        <w:t>80</w:t>
      </w:r>
      <w:r w:rsidR="006B0C0D" w:rsidRPr="008D6B7B">
        <w:rPr>
          <w:lang w:eastAsia="zh-CN"/>
        </w:rPr>
        <w:t>）</w:t>
      </w:r>
    </w:p>
    <w:p w14:paraId="7A58F743" w14:textId="77777777" w:rsidR="00B37319" w:rsidRPr="008D6B7B" w:rsidRDefault="00B37319" w:rsidP="002358E5">
      <w:pPr>
        <w:pStyle w:val="af"/>
        <w:ind w:left="1417" w:hanging="472"/>
      </w:pPr>
      <w:r w:rsidRPr="008D6B7B">
        <w:t>２、外國公司應於其在馬來西亞境內設立營業場所或開始營業的</w:t>
      </w:r>
      <w:r w:rsidRPr="008D6B7B">
        <w:t>1</w:t>
      </w:r>
      <w:r w:rsidRPr="008D6B7B">
        <w:t>個月內，以規定格式向公司委員會登記其在馬來西亞境內之註冊辦公處所。</w:t>
      </w:r>
    </w:p>
    <w:p w14:paraId="4212CF6F" w14:textId="77777777" w:rsidR="00B37319" w:rsidRPr="008D6B7B" w:rsidRDefault="00B37319" w:rsidP="002358E5">
      <w:pPr>
        <w:pStyle w:val="af"/>
        <w:ind w:left="1417" w:hanging="472"/>
      </w:pPr>
      <w:r w:rsidRPr="008D6B7B">
        <w:t>３、在外國註冊的公司，每年須於其年度股東大會後</w:t>
      </w:r>
      <w:r w:rsidRPr="008D6B7B">
        <w:t>1</w:t>
      </w:r>
      <w:r w:rsidRPr="008D6B7B">
        <w:t>個月內，提出</w:t>
      </w:r>
      <w:r w:rsidRPr="008D6B7B">
        <w:t>1</w:t>
      </w:r>
      <w:r w:rsidRPr="008D6B7B">
        <w:t>份年度報告，並於其年度股東大會後</w:t>
      </w:r>
      <w:r w:rsidRPr="008D6B7B">
        <w:t>2</w:t>
      </w:r>
      <w:r w:rsidRPr="008D6B7B">
        <w:t>個月內，提出</w:t>
      </w:r>
      <w:r w:rsidRPr="008D6B7B">
        <w:t>1</w:t>
      </w:r>
      <w:r w:rsidRPr="008D6B7B">
        <w:t>份總公司資產負債表、</w:t>
      </w:r>
      <w:r w:rsidRPr="008D6B7B">
        <w:t>1</w:t>
      </w:r>
      <w:r w:rsidRPr="008D6B7B">
        <w:t>份經審計的帳目表，載明其在馬來西亞營運所涉及之資產及負債，以及</w:t>
      </w:r>
      <w:r w:rsidRPr="008D6B7B">
        <w:t>1</w:t>
      </w:r>
      <w:r w:rsidRPr="008D6B7B">
        <w:t>份經審計之損益表。自</w:t>
      </w:r>
      <w:r w:rsidRPr="008D6B7B">
        <w:t>2017</w:t>
      </w:r>
      <w:r w:rsidRPr="008D6B7B">
        <w:t>年</w:t>
      </w:r>
      <w:r w:rsidRPr="008D6B7B">
        <w:t>1</w:t>
      </w:r>
      <w:r w:rsidRPr="008D6B7B">
        <w:t>月</w:t>
      </w:r>
      <w:r w:rsidRPr="008D6B7B">
        <w:t>31</w:t>
      </w:r>
      <w:r w:rsidRPr="008D6B7B">
        <w:t>日起，所有私人公司無須再舉行常年大會或年度會議，所有決定皆可通過決議的方式施行。在新法令下，提呈年報的要求將以公司成立的周年為基礎，而提交財務報表的日期將不得遲於公司財政年度結束後的</w:t>
      </w:r>
      <w:r w:rsidRPr="008D6B7B">
        <w:t>7</w:t>
      </w:r>
      <w:r w:rsidRPr="008D6B7B">
        <w:t>個月。</w:t>
      </w:r>
    </w:p>
    <w:p w14:paraId="66ACA62B" w14:textId="77777777" w:rsidR="00B37319" w:rsidRPr="008D6B7B" w:rsidRDefault="00B37319" w:rsidP="00B37319">
      <w:pPr>
        <w:pStyle w:val="a6"/>
      </w:pPr>
      <w:r w:rsidRPr="008D6B7B">
        <w:t>（二）對本地公司註冊之規定</w:t>
      </w:r>
    </w:p>
    <w:p w14:paraId="086FBF74" w14:textId="77777777" w:rsidR="00B37319" w:rsidRPr="008D6B7B" w:rsidRDefault="00B37319" w:rsidP="00CE5343">
      <w:pPr>
        <w:pStyle w:val="af"/>
        <w:ind w:left="1417" w:hanging="472"/>
      </w:pPr>
      <w:r w:rsidRPr="008D6B7B">
        <w:t>１、公司須在馬來西亞境內有一註冊辦公處所，以保存本法規定之一切檔案。</w:t>
      </w:r>
    </w:p>
    <w:p w14:paraId="421073F9" w14:textId="77777777" w:rsidR="00B37319" w:rsidRPr="008D6B7B" w:rsidRDefault="00B37319" w:rsidP="00CE5343">
      <w:pPr>
        <w:pStyle w:val="af"/>
        <w:ind w:left="1417" w:hanging="472"/>
      </w:pPr>
      <w:r w:rsidRPr="008D6B7B">
        <w:t>２、公司不得利用其本身所屬控股公司從事其本身或持有之股票交易。股份有限公司之每一股份在公司之任何股東大會投票時僅有一票，但私人公司可規定其股東得擁有不同之投票權。</w:t>
      </w:r>
    </w:p>
    <w:p w14:paraId="0C3DDF18" w14:textId="49A17AAE" w:rsidR="00B37319" w:rsidRPr="008D6B7B" w:rsidRDefault="00B37319" w:rsidP="00CE5343">
      <w:pPr>
        <w:pStyle w:val="af"/>
        <w:ind w:left="1417" w:hanging="472"/>
      </w:pPr>
      <w:r w:rsidRPr="008D6B7B">
        <w:t>３、公司秘書</w:t>
      </w:r>
      <w:r w:rsidR="006B0C0D" w:rsidRPr="008D6B7B">
        <w:t>（</w:t>
      </w:r>
      <w:r w:rsidRPr="008D6B7B">
        <w:t>負責公司財務審查</w:t>
      </w:r>
      <w:r w:rsidR="006B0C0D" w:rsidRPr="008D6B7B">
        <w:t>）</w:t>
      </w:r>
      <w:r w:rsidRPr="008D6B7B">
        <w:t>須為已屆合法年齡的自然人，且其主要或唯一住所應在馬來西亞境內，該自然人必須是一個指定團體的會員或已獲得公司註冊官發出的執照。公司也須委任一家獲核准的公</w:t>
      </w:r>
      <w:r w:rsidRPr="008D6B7B">
        <w:lastRenderedPageBreak/>
        <w:t>司審計師擔任其在馬國的審計師。</w:t>
      </w:r>
    </w:p>
    <w:p w14:paraId="3CA441B5" w14:textId="77777777" w:rsidR="00B37319" w:rsidRPr="008D6B7B" w:rsidRDefault="00B37319" w:rsidP="00CE5343">
      <w:pPr>
        <w:pStyle w:val="af"/>
        <w:ind w:left="1417" w:hanging="472"/>
      </w:pPr>
      <w:r w:rsidRPr="008D6B7B">
        <w:t>４、自</w:t>
      </w:r>
      <w:r w:rsidRPr="008D6B7B">
        <w:t>2017</w:t>
      </w:r>
      <w:r w:rsidRPr="008D6B7B">
        <w:t>年</w:t>
      </w:r>
      <w:r w:rsidRPr="008D6B7B">
        <w:t>1</w:t>
      </w:r>
      <w:r w:rsidRPr="008D6B7B">
        <w:t>月</w:t>
      </w:r>
      <w:r w:rsidRPr="008D6B7B">
        <w:t>30</w:t>
      </w:r>
      <w:r w:rsidRPr="008D6B7B">
        <w:t>日起，個人也可成立公司，出任單一董事，而不再需要至少二人擔任董事，惟上市公司仍須遵守至少兩人擔任董事的基本要求。董事必須在馬來西亞境內擁有主要或唯一之居住所。股份有限公司或其附屬公司的董事，不得超過</w:t>
      </w:r>
      <w:r w:rsidRPr="008D6B7B">
        <w:t>70</w:t>
      </w:r>
      <w:r w:rsidRPr="008D6B7B">
        <w:t>歲。公司董事不一定須為股東。</w:t>
      </w:r>
    </w:p>
    <w:p w14:paraId="04799A1E" w14:textId="77777777" w:rsidR="00B37319" w:rsidRPr="008D6B7B" w:rsidRDefault="00B37319" w:rsidP="00B37319">
      <w:pPr>
        <w:pStyle w:val="a6"/>
      </w:pPr>
      <w:r w:rsidRPr="008D6B7B">
        <w:t>（三）投資申請程序及審核流程</w:t>
      </w:r>
    </w:p>
    <w:p w14:paraId="481A30D0" w14:textId="77777777" w:rsidR="00B37319" w:rsidRPr="008D6B7B" w:rsidRDefault="00B37319" w:rsidP="00CE5343">
      <w:pPr>
        <w:pStyle w:val="af"/>
        <w:ind w:left="1417" w:hanging="472"/>
      </w:pPr>
      <w:r w:rsidRPr="008D6B7B">
        <w:t>１、依據</w:t>
      </w:r>
      <w:r w:rsidRPr="008D6B7B">
        <w:t>1965</w:t>
      </w:r>
      <w:r w:rsidRPr="008D6B7B">
        <w:t>年公司法向公司委員會提出申請，設立股份有限公司。</w:t>
      </w:r>
    </w:p>
    <w:p w14:paraId="2FCF7314" w14:textId="1A923D66" w:rsidR="00B37319" w:rsidRPr="008D6B7B" w:rsidRDefault="00B37319" w:rsidP="00CE5343">
      <w:pPr>
        <w:pStyle w:val="af"/>
        <w:ind w:left="1417" w:hanging="472"/>
      </w:pPr>
      <w:r w:rsidRPr="008D6B7B">
        <w:t>２、外國人投資於製造業，須向馬來西亞投資發展局</w:t>
      </w:r>
      <w:r w:rsidR="006B0C0D" w:rsidRPr="008D6B7B">
        <w:rPr>
          <w:lang w:eastAsia="zh-CN"/>
        </w:rPr>
        <w:t>（</w:t>
      </w:r>
      <w:r w:rsidRPr="008D6B7B">
        <w:t>MIDA</w:t>
      </w:r>
      <w:r w:rsidR="006B0C0D" w:rsidRPr="008D6B7B">
        <w:rPr>
          <w:lang w:eastAsia="zh-CN"/>
        </w:rPr>
        <w:t>）</w:t>
      </w:r>
      <w:r w:rsidRPr="008D6B7B">
        <w:t>提出申請，該局係一站式窗口服務單位</w:t>
      </w:r>
      <w:r w:rsidR="006B0C0D" w:rsidRPr="008D6B7B">
        <w:rPr>
          <w:lang w:eastAsia="zh-CN"/>
        </w:rPr>
        <w:t>（</w:t>
      </w:r>
      <w:r w:rsidR="0079411D" w:rsidRPr="008D6B7B">
        <w:t>Invest Malaysia Portal</w:t>
      </w:r>
      <w:r w:rsidR="006B0C0D" w:rsidRPr="008D6B7B">
        <w:rPr>
          <w:lang w:eastAsia="zh-CN"/>
        </w:rPr>
        <w:t>）</w:t>
      </w:r>
      <w:r w:rsidRPr="008D6B7B">
        <w:t>、</w:t>
      </w:r>
      <w:r w:rsidRPr="008D6B7B">
        <w:t>MITI</w:t>
      </w:r>
      <w:r w:rsidRPr="008D6B7B">
        <w:t>、財政部、人力資源部、移民局均派有代表駐局協助處理各項相關申請案；申請人可同時申請工廠執照</w:t>
      </w:r>
      <w:r w:rsidR="006B0C0D" w:rsidRPr="008D6B7B">
        <w:rPr>
          <w:lang w:eastAsia="zh-CN"/>
        </w:rPr>
        <w:t>（</w:t>
      </w:r>
      <w:r w:rsidR="00C5694C" w:rsidRPr="008D6B7B">
        <w:t xml:space="preserve">Manufacturing </w:t>
      </w:r>
      <w:r w:rsidR="00C5694C" w:rsidRPr="008D6B7B">
        <w:rPr>
          <w:spacing w:val="-4"/>
        </w:rPr>
        <w:t>License</w:t>
      </w:r>
      <w:r w:rsidR="006B0C0D" w:rsidRPr="008D6B7B">
        <w:rPr>
          <w:spacing w:val="-4"/>
          <w:lang w:eastAsia="zh-CN"/>
        </w:rPr>
        <w:t>）</w:t>
      </w:r>
      <w:r w:rsidRPr="008D6B7B">
        <w:rPr>
          <w:spacing w:val="-4"/>
        </w:rPr>
        <w:t>、賦稅減免</w:t>
      </w:r>
      <w:r w:rsidR="006B0C0D" w:rsidRPr="008D6B7B">
        <w:rPr>
          <w:spacing w:val="-4"/>
          <w:lang w:eastAsia="zh-CN"/>
        </w:rPr>
        <w:t>（</w:t>
      </w:r>
      <w:r w:rsidR="00C5694C" w:rsidRPr="008D6B7B">
        <w:rPr>
          <w:spacing w:val="-4"/>
        </w:rPr>
        <w:t>Tax Incentive</w:t>
      </w:r>
      <w:r w:rsidR="006B0C0D" w:rsidRPr="008D6B7B">
        <w:rPr>
          <w:spacing w:val="-4"/>
          <w:lang w:eastAsia="zh-CN"/>
        </w:rPr>
        <w:t>）</w:t>
      </w:r>
      <w:r w:rsidRPr="008D6B7B">
        <w:rPr>
          <w:spacing w:val="-4"/>
        </w:rPr>
        <w:t>、外籍員工職位</w:t>
      </w:r>
      <w:r w:rsidR="006B0C0D" w:rsidRPr="008D6B7B">
        <w:rPr>
          <w:spacing w:val="-4"/>
          <w:lang w:eastAsia="zh-CN"/>
        </w:rPr>
        <w:t>（</w:t>
      </w:r>
      <w:r w:rsidR="00C5694C" w:rsidRPr="008D6B7B">
        <w:rPr>
          <w:spacing w:val="-4"/>
        </w:rPr>
        <w:t>Expatriate</w:t>
      </w:r>
      <w:r w:rsidR="00C5694C" w:rsidRPr="008D6B7B">
        <w:t xml:space="preserve"> </w:t>
      </w:r>
      <w:r w:rsidR="00C5694C" w:rsidRPr="008D6B7B">
        <w:rPr>
          <w:spacing w:val="-4"/>
        </w:rPr>
        <w:t>Post</w:t>
      </w:r>
      <w:r w:rsidR="006B0C0D" w:rsidRPr="008D6B7B">
        <w:rPr>
          <w:spacing w:val="-4"/>
          <w:lang w:eastAsia="zh-CN"/>
        </w:rPr>
        <w:t>）</w:t>
      </w:r>
      <w:r w:rsidRPr="008D6B7B">
        <w:rPr>
          <w:spacing w:val="-4"/>
        </w:rPr>
        <w:t>等，經該局審核後送交</w:t>
      </w:r>
      <w:r w:rsidR="00C5694C" w:rsidRPr="008D6B7B">
        <w:rPr>
          <w:spacing w:val="-4"/>
        </w:rPr>
        <w:t xml:space="preserve">Action Committee </w:t>
      </w:r>
      <w:r w:rsidR="00C5694C" w:rsidRPr="008D6B7B">
        <w:rPr>
          <w:spacing w:val="-4"/>
          <w:lang w:eastAsia="zh-CN"/>
        </w:rPr>
        <w:t>o</w:t>
      </w:r>
      <w:r w:rsidR="00C5694C" w:rsidRPr="008D6B7B">
        <w:rPr>
          <w:spacing w:val="-4"/>
        </w:rPr>
        <w:t>n Industry</w:t>
      </w:r>
      <w:r w:rsidR="006B0C0D" w:rsidRPr="008D6B7B">
        <w:rPr>
          <w:lang w:eastAsia="zh-CN"/>
        </w:rPr>
        <w:t>（</w:t>
      </w:r>
      <w:r w:rsidRPr="008D6B7B">
        <w:t>ACI</w:t>
      </w:r>
      <w:r w:rsidR="006B0C0D" w:rsidRPr="008D6B7B">
        <w:rPr>
          <w:lang w:eastAsia="zh-CN"/>
        </w:rPr>
        <w:t>）</w:t>
      </w:r>
      <w:r w:rsidRPr="008D6B7B">
        <w:t>委員會，批准後發給各項准證。</w:t>
      </w:r>
    </w:p>
    <w:p w14:paraId="447EA619" w14:textId="75BEFF59" w:rsidR="00B37319" w:rsidRPr="008D6B7B" w:rsidRDefault="00B37319" w:rsidP="00CE5343">
      <w:pPr>
        <w:pStyle w:val="af"/>
        <w:ind w:left="1417" w:hanging="472"/>
      </w:pPr>
      <w:r w:rsidRPr="008D6B7B">
        <w:t>３、向</w:t>
      </w:r>
      <w:r w:rsidRPr="008D6B7B">
        <w:t>MIDA</w:t>
      </w:r>
      <w:r w:rsidRPr="008D6B7B">
        <w:t>申請執照之同時，可進行工廠用地之物色；若係向州政府取得土地，須憑工廠執照或</w:t>
      </w:r>
      <w:r w:rsidRPr="008D6B7B">
        <w:t>MIDA</w:t>
      </w:r>
      <w:r w:rsidRPr="008D6B7B">
        <w:t>所核發之從事製造業之證明信函申辦。在此要特別注意土地係以租賃期或所有權方式取得，若為租賃權</w:t>
      </w:r>
      <w:r w:rsidR="006B0C0D" w:rsidRPr="008D6B7B">
        <w:t>（</w:t>
      </w:r>
      <w:r w:rsidRPr="008D6B7B">
        <w:t>目前馬來西亞租賃期分別為</w:t>
      </w:r>
      <w:r w:rsidRPr="008D6B7B">
        <w:t>30</w:t>
      </w:r>
      <w:r w:rsidRPr="008D6B7B">
        <w:t>、</w:t>
      </w:r>
      <w:r w:rsidRPr="008D6B7B">
        <w:t>60</w:t>
      </w:r>
      <w:r w:rsidRPr="008D6B7B">
        <w:t>、</w:t>
      </w:r>
      <w:r w:rsidRPr="008D6B7B">
        <w:t>99</w:t>
      </w:r>
      <w:r w:rsidRPr="008D6B7B">
        <w:t>年</w:t>
      </w:r>
      <w:r w:rsidR="006B0C0D" w:rsidRPr="008D6B7B">
        <w:t>）</w:t>
      </w:r>
      <w:r w:rsidRPr="008D6B7B">
        <w:t>，則無永久擁有土地的權利，投資者須取得土地完整的所有權，方能永久持有土地。</w:t>
      </w:r>
    </w:p>
    <w:p w14:paraId="49B6F322" w14:textId="0FB8F0A9" w:rsidR="00B37319" w:rsidRPr="008D6B7B" w:rsidRDefault="00B37319" w:rsidP="00CE5343">
      <w:pPr>
        <w:pStyle w:val="af"/>
        <w:ind w:left="1417" w:hanging="472"/>
      </w:pPr>
      <w:r w:rsidRPr="008D6B7B">
        <w:t>４、取得工廠執照後，一般須於</w:t>
      </w:r>
      <w:r w:rsidRPr="008D6B7B">
        <w:t>6</w:t>
      </w:r>
      <w:r w:rsidRPr="008D6B7B">
        <w:t>個月內投入生產，但有正當理由者</w:t>
      </w:r>
      <w:r w:rsidR="006B0C0D" w:rsidRPr="008D6B7B">
        <w:t>（</w:t>
      </w:r>
      <w:r w:rsidRPr="008D6B7B">
        <w:t>如尚未取得用地</w:t>
      </w:r>
      <w:r w:rsidR="006B0C0D" w:rsidRPr="008D6B7B">
        <w:t>）</w:t>
      </w:r>
      <w:r w:rsidRPr="008D6B7B">
        <w:t>，亦可申請延長。</w:t>
      </w:r>
    </w:p>
    <w:p w14:paraId="0A9A4854" w14:textId="77777777" w:rsidR="00B37319" w:rsidRPr="008D6B7B" w:rsidRDefault="00B37319" w:rsidP="00CE5343">
      <w:pPr>
        <w:pStyle w:val="af"/>
        <w:ind w:left="1417" w:hanging="472"/>
      </w:pPr>
      <w:r w:rsidRPr="008D6B7B">
        <w:t>５、產品外銷達</w:t>
      </w:r>
      <w:r w:rsidRPr="008D6B7B">
        <w:t>80%</w:t>
      </w:r>
      <w:r w:rsidRPr="008D6B7B">
        <w:t>以上且非設於加工出口區之工廠，可向當地關稅局申請為保稅工廠。</w:t>
      </w:r>
    </w:p>
    <w:p w14:paraId="7F1A9834" w14:textId="77777777" w:rsidR="00BE0621" w:rsidRPr="008D6B7B" w:rsidRDefault="00BE0621" w:rsidP="00CE5343">
      <w:pPr>
        <w:pStyle w:val="af"/>
        <w:ind w:left="1417" w:hanging="472"/>
      </w:pPr>
    </w:p>
    <w:p w14:paraId="5BD58459" w14:textId="636A465F" w:rsidR="00B37319" w:rsidRPr="008D6B7B" w:rsidRDefault="00B37319" w:rsidP="00CE5343">
      <w:pPr>
        <w:pStyle w:val="af"/>
        <w:ind w:left="1417" w:hanging="472"/>
      </w:pPr>
      <w:r w:rsidRPr="008D6B7B">
        <w:lastRenderedPageBreak/>
        <w:t>６、加工出口區</w:t>
      </w:r>
      <w:r w:rsidR="006B0C0D" w:rsidRPr="008D6B7B">
        <w:t>（</w:t>
      </w:r>
      <w:r w:rsidR="00E96F30" w:rsidRPr="008D6B7B">
        <w:t>Free Zone</w:t>
      </w:r>
      <w:r w:rsidR="006B0C0D" w:rsidRPr="008D6B7B">
        <w:t>）</w:t>
      </w:r>
      <w:r w:rsidRPr="008D6B7B">
        <w:t>係由聯邦政府規劃、撥款，交由州政府開發。</w:t>
      </w:r>
    </w:p>
    <w:p w14:paraId="29432F43" w14:textId="77777777" w:rsidR="00B37319" w:rsidRPr="008D6B7B" w:rsidRDefault="00B37319" w:rsidP="00BE0621">
      <w:pPr>
        <w:pStyle w:val="a4"/>
        <w:spacing w:before="257" w:after="257"/>
        <w:ind w:left="632" w:hanging="632"/>
        <w:rPr>
          <w:lang w:val="en-US"/>
        </w:rPr>
      </w:pPr>
      <w:r w:rsidRPr="008D6B7B">
        <w:t>三、投資相關機關</w:t>
      </w:r>
    </w:p>
    <w:p w14:paraId="1178EA85" w14:textId="6D6B6CE7" w:rsidR="00B37319" w:rsidRPr="008D6B7B" w:rsidRDefault="00B37319" w:rsidP="00BE0621">
      <w:pPr>
        <w:pStyle w:val="a6"/>
        <w:rPr>
          <w:lang w:val="en-US" w:eastAsia="zh-CN"/>
        </w:rPr>
      </w:pPr>
      <w:r w:rsidRPr="008D6B7B">
        <w:rPr>
          <w:lang w:val="en-US"/>
        </w:rPr>
        <w:t>（</w:t>
      </w:r>
      <w:r w:rsidRPr="008D6B7B">
        <w:t>一</w:t>
      </w:r>
      <w:r w:rsidRPr="008D6B7B">
        <w:rPr>
          <w:lang w:val="en-US"/>
        </w:rPr>
        <w:t>）</w:t>
      </w:r>
      <w:r w:rsidRPr="008D6B7B">
        <w:t>馬來西亞投資發展局</w:t>
      </w:r>
      <w:r w:rsidR="006B0C0D" w:rsidRPr="008D6B7B">
        <w:rPr>
          <w:lang w:val="en-US" w:eastAsia="zh-CN"/>
        </w:rPr>
        <w:t>（</w:t>
      </w:r>
      <w:r w:rsidRPr="008D6B7B">
        <w:rPr>
          <w:lang w:val="en-US"/>
        </w:rPr>
        <w:t>Malaysian Investment Development Authority</w:t>
      </w:r>
      <w:r w:rsidR="00014CD9" w:rsidRPr="008D6B7B">
        <w:rPr>
          <w:kern w:val="0"/>
          <w:lang w:val="en-US"/>
        </w:rPr>
        <w:t>，</w:t>
      </w:r>
      <w:r w:rsidRPr="008D6B7B">
        <w:rPr>
          <w:lang w:val="en-US"/>
        </w:rPr>
        <w:t>MIDA</w:t>
      </w:r>
      <w:r w:rsidR="006B0C0D" w:rsidRPr="008D6B7B">
        <w:rPr>
          <w:lang w:val="en-US" w:eastAsia="zh-CN"/>
        </w:rPr>
        <w:t>）</w:t>
      </w:r>
      <w:r w:rsidR="00014CD9" w:rsidRPr="008D6B7B">
        <w:t>。</w:t>
      </w:r>
    </w:p>
    <w:p w14:paraId="66C9A73D" w14:textId="1F32AB24" w:rsidR="00B37319" w:rsidRPr="008D6B7B" w:rsidRDefault="00B37319" w:rsidP="00BE0621">
      <w:pPr>
        <w:pStyle w:val="a6"/>
        <w:rPr>
          <w:lang w:val="en-US" w:eastAsia="zh-CN"/>
        </w:rPr>
      </w:pPr>
      <w:r w:rsidRPr="008D6B7B">
        <w:rPr>
          <w:lang w:val="en-US"/>
        </w:rPr>
        <w:t>（</w:t>
      </w:r>
      <w:r w:rsidRPr="008D6B7B">
        <w:t>二</w:t>
      </w:r>
      <w:r w:rsidRPr="008D6B7B">
        <w:rPr>
          <w:lang w:val="en-US"/>
        </w:rPr>
        <w:t>）</w:t>
      </w:r>
      <w:r w:rsidRPr="008D6B7B">
        <w:t>投資各州機構</w:t>
      </w:r>
      <w:r w:rsidRPr="008D6B7B">
        <w:rPr>
          <w:lang w:val="en-US"/>
        </w:rPr>
        <w:t>，</w:t>
      </w:r>
      <w:r w:rsidRPr="008D6B7B">
        <w:t>如投資吉</w:t>
      </w:r>
      <w:r w:rsidR="00014CD9" w:rsidRPr="008D6B7B">
        <w:rPr>
          <w:lang w:eastAsia="zh-CN"/>
        </w:rPr>
        <w:t>打</w:t>
      </w:r>
      <w:r w:rsidR="006B0C0D" w:rsidRPr="008D6B7B">
        <w:rPr>
          <w:lang w:val="en-US" w:eastAsia="zh-CN"/>
        </w:rPr>
        <w:t>（</w:t>
      </w:r>
      <w:r w:rsidRPr="008D6B7B">
        <w:rPr>
          <w:lang w:val="en-US"/>
        </w:rPr>
        <w:t>Invest K</w:t>
      </w:r>
      <w:r w:rsidR="00014CD9" w:rsidRPr="008D6B7B">
        <w:rPr>
          <w:lang w:val="en-US" w:eastAsia="zh-CN"/>
        </w:rPr>
        <w:t>edah</w:t>
      </w:r>
      <w:r w:rsidR="006B0C0D" w:rsidRPr="008D6B7B">
        <w:rPr>
          <w:lang w:val="en-US" w:eastAsia="zh-CN"/>
        </w:rPr>
        <w:t>）</w:t>
      </w:r>
      <w:r w:rsidRPr="008D6B7B">
        <w:t>、投資雪蘭莪</w:t>
      </w:r>
      <w:r w:rsidR="006B0C0D" w:rsidRPr="008D6B7B">
        <w:rPr>
          <w:lang w:val="en-US" w:eastAsia="zh-CN"/>
        </w:rPr>
        <w:t>（</w:t>
      </w:r>
      <w:r w:rsidRPr="008D6B7B">
        <w:rPr>
          <w:lang w:val="en-US"/>
        </w:rPr>
        <w:t>Invest Selangor</w:t>
      </w:r>
      <w:r w:rsidR="006B0C0D" w:rsidRPr="008D6B7B">
        <w:rPr>
          <w:lang w:val="en-US" w:eastAsia="zh-CN"/>
        </w:rPr>
        <w:t>）</w:t>
      </w:r>
      <w:r w:rsidR="0079411D" w:rsidRPr="008D6B7B">
        <w:rPr>
          <w:lang w:val="en-US" w:eastAsia="zh-CN"/>
        </w:rPr>
        <w:t>、</w:t>
      </w:r>
      <w:r w:rsidR="0079411D" w:rsidRPr="008D6B7B">
        <w:t>投資森美蘭</w:t>
      </w:r>
      <w:r w:rsidR="006B0C0D" w:rsidRPr="008D6B7B">
        <w:rPr>
          <w:lang w:val="en-US"/>
        </w:rPr>
        <w:t>（</w:t>
      </w:r>
      <w:r w:rsidR="0079411D" w:rsidRPr="008D6B7B">
        <w:rPr>
          <w:lang w:val="en-US"/>
        </w:rPr>
        <w:t>Invest NS</w:t>
      </w:r>
      <w:r w:rsidR="006B0C0D" w:rsidRPr="008D6B7B">
        <w:rPr>
          <w:lang w:val="en-US"/>
        </w:rPr>
        <w:t>）</w:t>
      </w:r>
      <w:r w:rsidRPr="008D6B7B">
        <w:t>等</w:t>
      </w:r>
      <w:r w:rsidR="00014CD9" w:rsidRPr="008D6B7B">
        <w:t>。</w:t>
      </w:r>
    </w:p>
    <w:p w14:paraId="6121AE78" w14:textId="77777777" w:rsidR="00D87A05" w:rsidRPr="008D6B7B" w:rsidRDefault="00D87A05" w:rsidP="00BE0621">
      <w:pPr>
        <w:pStyle w:val="af3"/>
        <w:spacing w:before="257"/>
        <w:rPr>
          <w:lang w:eastAsia="zh-TW"/>
        </w:rPr>
      </w:pPr>
      <w:r w:rsidRPr="008D6B7B">
        <w:rPr>
          <w:lang w:eastAsia="zh-TW"/>
        </w:rPr>
        <w:br w:type="page"/>
      </w:r>
      <w:r w:rsidRPr="008D6B7B">
        <w:rPr>
          <w:lang w:val="zh-TW" w:eastAsia="zh-TW"/>
        </w:rPr>
        <w:lastRenderedPageBreak/>
        <w:t>外國人在馬投資申請流程</w:t>
      </w:r>
    </w:p>
    <w:tbl>
      <w:tblPr>
        <w:tblW w:w="0" w:type="auto"/>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960"/>
      </w:tblGrid>
      <w:tr w:rsidR="006B0C0D" w:rsidRPr="008D6B7B" w14:paraId="7C1B6FE4" w14:textId="77777777">
        <w:trPr>
          <w:trHeight w:val="706"/>
        </w:trPr>
        <w:tc>
          <w:tcPr>
            <w:tcW w:w="3960" w:type="dxa"/>
            <w:tcBorders>
              <w:top w:val="single" w:sz="4" w:space="0" w:color="auto"/>
              <w:bottom w:val="single" w:sz="4" w:space="0" w:color="auto"/>
            </w:tcBorders>
            <w:vAlign w:val="center"/>
          </w:tcPr>
          <w:p w14:paraId="642F0D3B" w14:textId="50030311" w:rsidR="00D87A05" w:rsidRPr="008D6B7B" w:rsidRDefault="00D87A05" w:rsidP="00D87A05">
            <w:pPr>
              <w:adjustRightInd w:val="0"/>
              <w:snapToGrid w:val="0"/>
              <w:ind w:left="57" w:right="57" w:firstLineChars="0" w:firstLine="0"/>
              <w:rPr>
                <w:kern w:val="0"/>
                <w:lang w:eastAsia="zh-TW"/>
              </w:rPr>
            </w:pPr>
            <w:r w:rsidRPr="008D6B7B">
              <w:rPr>
                <w:kern w:val="0"/>
                <w:lang w:val="zh-TW" w:eastAsia="zh-TW"/>
              </w:rPr>
              <w:t>向〝公司委員會〞登記</w:t>
            </w:r>
            <w:r w:rsidR="006B0C0D" w:rsidRPr="008D6B7B">
              <w:rPr>
                <w:kern w:val="0"/>
                <w:lang w:eastAsia="zh-TW"/>
              </w:rPr>
              <w:t>（</w:t>
            </w:r>
            <w:r w:rsidR="0088737B" w:rsidRPr="008D6B7B">
              <w:rPr>
                <w:rFonts w:hint="eastAsia"/>
                <w:kern w:val="0"/>
                <w:lang w:eastAsia="zh-TW"/>
              </w:rPr>
              <w:t>一</w:t>
            </w:r>
            <w:r w:rsidR="00B760AE" w:rsidRPr="008D6B7B">
              <w:rPr>
                <w:kern w:val="0"/>
                <w:lang w:val="zh-TW" w:eastAsia="zh-TW"/>
              </w:rPr>
              <w:t>般由顧問或事務所</w:t>
            </w:r>
            <w:r w:rsidRPr="008D6B7B">
              <w:rPr>
                <w:kern w:val="0"/>
                <w:lang w:val="zh-TW" w:eastAsia="zh-TW"/>
              </w:rPr>
              <w:t>代辦</w:t>
            </w:r>
            <w:r w:rsidR="006B0C0D" w:rsidRPr="008D6B7B">
              <w:rPr>
                <w:kern w:val="0"/>
                <w:lang w:eastAsia="zh-TW"/>
              </w:rPr>
              <w:t>）</w:t>
            </w:r>
          </w:p>
        </w:tc>
      </w:tr>
    </w:tbl>
    <w:p w14:paraId="43A06767" w14:textId="77777777" w:rsidR="00D87A05" w:rsidRPr="008D6B7B" w:rsidRDefault="00D87A05" w:rsidP="00D87A05">
      <w:pPr>
        <w:adjustRightInd w:val="0"/>
        <w:ind w:firstLineChars="0" w:firstLine="576"/>
        <w:rPr>
          <w:spacing w:val="4"/>
          <w:lang w:eastAsia="zh-TW"/>
        </w:rPr>
      </w:pPr>
      <w:r w:rsidRPr="008D6B7B">
        <w:rPr>
          <w:spacing w:val="4"/>
          <w:lang w:eastAsia="zh-TW"/>
        </w:rPr>
        <w:t xml:space="preserve">         </w:t>
      </w:r>
      <w:r w:rsidRPr="008D6B7B">
        <w:rPr>
          <w:spacing w:val="4"/>
          <w:lang w:val="zh-TW" w:eastAsia="zh-TW"/>
        </w:rPr>
        <w:t>↓</w:t>
      </w:r>
    </w:p>
    <w:tbl>
      <w:tblPr>
        <w:tblW w:w="0" w:type="auto"/>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960"/>
      </w:tblGrid>
      <w:tr w:rsidR="006B0C0D" w:rsidRPr="008D6B7B" w14:paraId="04CD5E0D" w14:textId="77777777">
        <w:trPr>
          <w:trHeight w:val="900"/>
        </w:trPr>
        <w:tc>
          <w:tcPr>
            <w:tcW w:w="3960" w:type="dxa"/>
            <w:tcBorders>
              <w:top w:val="single" w:sz="4" w:space="0" w:color="auto"/>
              <w:bottom w:val="single" w:sz="4" w:space="0" w:color="auto"/>
            </w:tcBorders>
            <w:vAlign w:val="center"/>
          </w:tcPr>
          <w:p w14:paraId="7BABB1B5" w14:textId="600AC463" w:rsidR="00D87A05" w:rsidRPr="008D6B7B" w:rsidRDefault="00D87A05" w:rsidP="00D87A05">
            <w:pPr>
              <w:adjustRightInd w:val="0"/>
              <w:snapToGrid w:val="0"/>
              <w:ind w:left="57" w:right="57" w:firstLineChars="0" w:firstLine="0"/>
              <w:rPr>
                <w:kern w:val="0"/>
                <w:lang w:eastAsia="zh-TW"/>
              </w:rPr>
            </w:pPr>
            <w:r w:rsidRPr="008D6B7B">
              <w:rPr>
                <w:kern w:val="0"/>
                <w:lang w:val="zh-TW" w:eastAsia="zh-TW"/>
              </w:rPr>
              <w:t>向〝投資發展局</w:t>
            </w:r>
            <w:r w:rsidR="006B0C0D" w:rsidRPr="008D6B7B">
              <w:rPr>
                <w:kern w:val="0"/>
                <w:lang w:eastAsia="zh-TW"/>
              </w:rPr>
              <w:t>（</w:t>
            </w:r>
            <w:r w:rsidRPr="008D6B7B">
              <w:rPr>
                <w:kern w:val="0"/>
                <w:lang w:eastAsia="zh-TW"/>
              </w:rPr>
              <w:t>MIDA</w:t>
            </w:r>
            <w:r w:rsidR="006B0C0D" w:rsidRPr="008D6B7B">
              <w:rPr>
                <w:kern w:val="0"/>
                <w:lang w:eastAsia="zh-TW"/>
              </w:rPr>
              <w:t>）</w:t>
            </w:r>
            <w:r w:rsidRPr="008D6B7B">
              <w:rPr>
                <w:kern w:val="0"/>
                <w:lang w:val="zh-TW" w:eastAsia="zh-TW"/>
              </w:rPr>
              <w:t>〞申請製造業執照、賦稅減免、外籍員工職位</w:t>
            </w:r>
            <w:r w:rsidR="006B0C0D" w:rsidRPr="008D6B7B">
              <w:rPr>
                <w:kern w:val="0"/>
                <w:lang w:eastAsia="zh-TW"/>
              </w:rPr>
              <w:t>（</w:t>
            </w:r>
            <w:r w:rsidR="00E96F30" w:rsidRPr="008D6B7B">
              <w:rPr>
                <w:kern w:val="0"/>
                <w:lang w:eastAsia="zh-TW"/>
              </w:rPr>
              <w:t>同時申請</w:t>
            </w:r>
            <w:r w:rsidR="006B0C0D" w:rsidRPr="008D6B7B">
              <w:rPr>
                <w:kern w:val="0"/>
                <w:lang w:eastAsia="zh-TW"/>
              </w:rPr>
              <w:t>）</w:t>
            </w:r>
          </w:p>
        </w:tc>
      </w:tr>
    </w:tbl>
    <w:p w14:paraId="559DBE69" w14:textId="77777777" w:rsidR="00D87A05" w:rsidRPr="008D6B7B" w:rsidRDefault="00D87A05" w:rsidP="00D87A05">
      <w:pPr>
        <w:adjustRightInd w:val="0"/>
        <w:ind w:firstLineChars="0" w:firstLine="576"/>
        <w:rPr>
          <w:spacing w:val="4"/>
          <w:lang w:eastAsia="zh-TW"/>
        </w:rPr>
      </w:pPr>
      <w:r w:rsidRPr="008D6B7B">
        <w:rPr>
          <w:spacing w:val="4"/>
          <w:lang w:eastAsia="zh-TW"/>
        </w:rPr>
        <w:t xml:space="preserve">         </w:t>
      </w:r>
      <w:r w:rsidRPr="008D6B7B">
        <w:rPr>
          <w:spacing w:val="4"/>
          <w:lang w:val="zh-TW" w:eastAsia="zh-TW"/>
        </w:rPr>
        <w:t>↓</w:t>
      </w:r>
    </w:p>
    <w:tbl>
      <w:tblPr>
        <w:tblW w:w="0" w:type="auto"/>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960"/>
        <w:gridCol w:w="900"/>
        <w:gridCol w:w="3600"/>
      </w:tblGrid>
      <w:tr w:rsidR="006B0C0D" w:rsidRPr="008D6B7B" w14:paraId="2795BD71" w14:textId="77777777" w:rsidTr="006D1C08">
        <w:trPr>
          <w:trHeight w:val="1002"/>
        </w:trPr>
        <w:tc>
          <w:tcPr>
            <w:tcW w:w="3960" w:type="dxa"/>
            <w:tcBorders>
              <w:top w:val="single" w:sz="4" w:space="0" w:color="auto"/>
              <w:bottom w:val="single" w:sz="4" w:space="0" w:color="auto"/>
              <w:right w:val="single" w:sz="4" w:space="0" w:color="auto"/>
            </w:tcBorders>
            <w:vAlign w:val="center"/>
          </w:tcPr>
          <w:p w14:paraId="1F9EA9FF" w14:textId="77777777" w:rsidR="00D87A05" w:rsidRPr="008D6B7B" w:rsidRDefault="00D87A05" w:rsidP="00D87A05">
            <w:pPr>
              <w:adjustRightInd w:val="0"/>
              <w:ind w:left="57" w:right="57" w:firstLineChars="0" w:firstLine="0"/>
              <w:jc w:val="center"/>
              <w:rPr>
                <w:kern w:val="0"/>
                <w:lang w:eastAsia="zh-TW"/>
              </w:rPr>
            </w:pPr>
            <w:r w:rsidRPr="008D6B7B">
              <w:rPr>
                <w:kern w:val="0"/>
                <w:lang w:val="zh-TW" w:eastAsia="zh-TW"/>
              </w:rPr>
              <w:t>找尋工廠用地</w:t>
            </w:r>
          </w:p>
        </w:tc>
        <w:tc>
          <w:tcPr>
            <w:tcW w:w="900" w:type="dxa"/>
            <w:tcBorders>
              <w:top w:val="nil"/>
              <w:left w:val="single" w:sz="4" w:space="0" w:color="auto"/>
              <w:bottom w:val="nil"/>
              <w:right w:val="single" w:sz="4" w:space="0" w:color="auto"/>
            </w:tcBorders>
            <w:vAlign w:val="center"/>
          </w:tcPr>
          <w:p w14:paraId="24EC6C09" w14:textId="77777777" w:rsidR="00D87A05" w:rsidRPr="008D6B7B" w:rsidRDefault="00D87A05" w:rsidP="00D87A05">
            <w:pPr>
              <w:adjustRightInd w:val="0"/>
              <w:ind w:left="57" w:right="57" w:firstLineChars="0" w:firstLine="0"/>
              <w:rPr>
                <w:kern w:val="0"/>
                <w:lang w:eastAsia="zh-TW"/>
              </w:rPr>
            </w:pPr>
            <w:r w:rsidRPr="008D6B7B">
              <w:rPr>
                <w:kern w:val="0"/>
                <w:lang w:val="zh-TW" w:eastAsia="zh-TW"/>
              </w:rPr>
              <w:t>←</w:t>
            </w:r>
            <w:r w:rsidRPr="008D6B7B">
              <w:rPr>
                <w:kern w:val="0"/>
                <w:lang w:val="zh-TW" w:eastAsia="zh-TW"/>
              </w:rPr>
              <w:t>－</w:t>
            </w:r>
          </w:p>
        </w:tc>
        <w:tc>
          <w:tcPr>
            <w:tcW w:w="3600" w:type="dxa"/>
            <w:tcBorders>
              <w:top w:val="single" w:sz="4" w:space="0" w:color="auto"/>
              <w:left w:val="single" w:sz="4" w:space="0" w:color="auto"/>
              <w:bottom w:val="single" w:sz="4" w:space="0" w:color="auto"/>
            </w:tcBorders>
            <w:vAlign w:val="center"/>
          </w:tcPr>
          <w:p w14:paraId="1CF96B4A" w14:textId="77777777" w:rsidR="00D87A05" w:rsidRPr="008D6B7B" w:rsidRDefault="00D87A05" w:rsidP="00D87A05">
            <w:pPr>
              <w:adjustRightInd w:val="0"/>
              <w:snapToGrid w:val="0"/>
              <w:ind w:left="57" w:right="57" w:firstLineChars="0" w:firstLine="0"/>
              <w:rPr>
                <w:kern w:val="0"/>
                <w:lang w:eastAsia="zh-TW"/>
              </w:rPr>
            </w:pPr>
            <w:r w:rsidRPr="008D6B7B">
              <w:rPr>
                <w:kern w:val="0"/>
                <w:lang w:val="zh-TW" w:eastAsia="zh-TW"/>
              </w:rPr>
              <w:t>如需申請州政府土地，須憑</w:t>
            </w:r>
            <w:r w:rsidRPr="008D6B7B">
              <w:rPr>
                <w:kern w:val="0"/>
                <w:lang w:eastAsia="zh-TW"/>
              </w:rPr>
              <w:t>MIDA</w:t>
            </w:r>
            <w:r w:rsidR="00562E8B" w:rsidRPr="008D6B7B">
              <w:rPr>
                <w:kern w:val="0"/>
                <w:lang w:val="zh-TW" w:eastAsia="zh-TW"/>
              </w:rPr>
              <w:t>計畫</w:t>
            </w:r>
            <w:r w:rsidRPr="008D6B7B">
              <w:rPr>
                <w:kern w:val="0"/>
                <w:lang w:val="zh-TW" w:eastAsia="zh-TW"/>
              </w:rPr>
              <w:t>許可證明或其出具之證明信函辦理</w:t>
            </w:r>
          </w:p>
        </w:tc>
      </w:tr>
    </w:tbl>
    <w:p w14:paraId="36915D6F" w14:textId="77777777" w:rsidR="00D87A05" w:rsidRPr="008D6B7B" w:rsidRDefault="00D87A05" w:rsidP="00D87A05">
      <w:pPr>
        <w:adjustRightInd w:val="0"/>
        <w:ind w:firstLineChars="0" w:firstLine="576"/>
        <w:rPr>
          <w:spacing w:val="4"/>
          <w:lang w:eastAsia="zh-TW"/>
        </w:rPr>
      </w:pPr>
      <w:r w:rsidRPr="008D6B7B">
        <w:rPr>
          <w:spacing w:val="4"/>
          <w:lang w:eastAsia="zh-TW"/>
        </w:rPr>
        <w:t xml:space="preserve">         </w:t>
      </w:r>
      <w:r w:rsidRPr="008D6B7B">
        <w:rPr>
          <w:spacing w:val="4"/>
          <w:lang w:val="zh-TW" w:eastAsia="zh-TW"/>
        </w:rPr>
        <w:t>↓</w:t>
      </w:r>
    </w:p>
    <w:tbl>
      <w:tblPr>
        <w:tblW w:w="0" w:type="auto"/>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960"/>
        <w:gridCol w:w="900"/>
        <w:gridCol w:w="3600"/>
      </w:tblGrid>
      <w:tr w:rsidR="006B0C0D" w:rsidRPr="008D6B7B" w14:paraId="2EDF711B" w14:textId="77777777" w:rsidTr="006D1C08">
        <w:trPr>
          <w:trHeight w:val="942"/>
        </w:trPr>
        <w:tc>
          <w:tcPr>
            <w:tcW w:w="3960" w:type="dxa"/>
            <w:tcBorders>
              <w:top w:val="single" w:sz="4" w:space="0" w:color="auto"/>
              <w:bottom w:val="single" w:sz="4" w:space="0" w:color="auto"/>
              <w:right w:val="single" w:sz="4" w:space="0" w:color="auto"/>
            </w:tcBorders>
            <w:vAlign w:val="center"/>
          </w:tcPr>
          <w:p w14:paraId="01BA4CCF" w14:textId="77777777" w:rsidR="00D87A05" w:rsidRPr="008D6B7B" w:rsidRDefault="00D87A05" w:rsidP="00D87A05">
            <w:pPr>
              <w:adjustRightInd w:val="0"/>
              <w:snapToGrid w:val="0"/>
              <w:ind w:left="57" w:right="57" w:firstLineChars="0" w:firstLine="0"/>
              <w:rPr>
                <w:kern w:val="0"/>
                <w:lang w:eastAsia="zh-TW"/>
              </w:rPr>
            </w:pPr>
            <w:r w:rsidRPr="008D6B7B">
              <w:rPr>
                <w:kern w:val="0"/>
                <w:lang w:val="zh-TW" w:eastAsia="zh-TW"/>
              </w:rPr>
              <w:t>由建築師繪妥設計圖並向州政府提出申請及說明水、電、通訊需求</w:t>
            </w:r>
          </w:p>
        </w:tc>
        <w:tc>
          <w:tcPr>
            <w:tcW w:w="900" w:type="dxa"/>
            <w:tcBorders>
              <w:top w:val="nil"/>
              <w:left w:val="single" w:sz="4" w:space="0" w:color="auto"/>
              <w:bottom w:val="nil"/>
              <w:right w:val="single" w:sz="4" w:space="0" w:color="auto"/>
            </w:tcBorders>
            <w:vAlign w:val="center"/>
          </w:tcPr>
          <w:p w14:paraId="632160BD" w14:textId="77777777" w:rsidR="00D87A05" w:rsidRPr="008D6B7B" w:rsidRDefault="00D87A05" w:rsidP="00D87A05">
            <w:pPr>
              <w:adjustRightInd w:val="0"/>
              <w:ind w:left="57" w:right="57" w:firstLineChars="0" w:firstLine="0"/>
              <w:rPr>
                <w:kern w:val="0"/>
                <w:lang w:eastAsia="zh-TW"/>
              </w:rPr>
            </w:pPr>
            <w:r w:rsidRPr="008D6B7B">
              <w:rPr>
                <w:kern w:val="0"/>
                <w:lang w:val="zh-TW" w:eastAsia="zh-TW"/>
              </w:rPr>
              <w:t>←</w:t>
            </w:r>
            <w:r w:rsidRPr="008D6B7B">
              <w:rPr>
                <w:kern w:val="0"/>
                <w:lang w:val="zh-TW" w:eastAsia="zh-TW"/>
              </w:rPr>
              <w:t>－</w:t>
            </w:r>
          </w:p>
        </w:tc>
        <w:tc>
          <w:tcPr>
            <w:tcW w:w="3600" w:type="dxa"/>
            <w:tcBorders>
              <w:top w:val="single" w:sz="4" w:space="0" w:color="auto"/>
              <w:left w:val="single" w:sz="4" w:space="0" w:color="auto"/>
              <w:bottom w:val="single" w:sz="4" w:space="0" w:color="auto"/>
            </w:tcBorders>
            <w:vAlign w:val="center"/>
          </w:tcPr>
          <w:p w14:paraId="12890DB4" w14:textId="28C09779" w:rsidR="00D87A05" w:rsidRPr="008D6B7B" w:rsidRDefault="00D87A05" w:rsidP="00D87A05">
            <w:pPr>
              <w:adjustRightInd w:val="0"/>
              <w:snapToGrid w:val="0"/>
              <w:ind w:left="57" w:right="57" w:firstLineChars="0" w:firstLine="0"/>
              <w:rPr>
                <w:kern w:val="0"/>
                <w:lang w:eastAsia="zh-TW"/>
              </w:rPr>
            </w:pPr>
            <w:r w:rsidRPr="008D6B7B">
              <w:rPr>
                <w:kern w:val="0"/>
                <w:lang w:val="zh-TW" w:eastAsia="zh-TW"/>
              </w:rPr>
              <w:t>土木、結構、電機、技術顧問協助建築師</w:t>
            </w:r>
            <w:r w:rsidR="006B0C0D" w:rsidRPr="008D6B7B">
              <w:rPr>
                <w:kern w:val="0"/>
                <w:lang w:eastAsia="zh-TW"/>
              </w:rPr>
              <w:t>（</w:t>
            </w:r>
            <w:r w:rsidRPr="008D6B7B">
              <w:rPr>
                <w:kern w:val="0"/>
                <w:lang w:val="zh-TW" w:eastAsia="zh-TW"/>
              </w:rPr>
              <w:t>建築師處理</w:t>
            </w:r>
            <w:r w:rsidR="006B0C0D" w:rsidRPr="008D6B7B">
              <w:rPr>
                <w:kern w:val="0"/>
                <w:lang w:eastAsia="zh-TW"/>
              </w:rPr>
              <w:t>）</w:t>
            </w:r>
          </w:p>
        </w:tc>
      </w:tr>
    </w:tbl>
    <w:p w14:paraId="4D02F3EC" w14:textId="77777777" w:rsidR="00D87A05" w:rsidRPr="008D6B7B" w:rsidRDefault="00D87A05" w:rsidP="00D87A05">
      <w:pPr>
        <w:adjustRightInd w:val="0"/>
        <w:ind w:firstLineChars="0" w:firstLine="576"/>
        <w:rPr>
          <w:spacing w:val="4"/>
          <w:lang w:eastAsia="zh-TW"/>
        </w:rPr>
      </w:pPr>
      <w:r w:rsidRPr="008D6B7B">
        <w:rPr>
          <w:spacing w:val="4"/>
          <w:lang w:eastAsia="zh-TW"/>
        </w:rPr>
        <w:t xml:space="preserve">         </w:t>
      </w:r>
      <w:r w:rsidRPr="008D6B7B">
        <w:rPr>
          <w:spacing w:val="4"/>
          <w:lang w:val="zh-TW" w:eastAsia="zh-TW"/>
        </w:rPr>
        <w:t>↓</w:t>
      </w:r>
    </w:p>
    <w:tbl>
      <w:tblPr>
        <w:tblW w:w="0" w:type="auto"/>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960"/>
      </w:tblGrid>
      <w:tr w:rsidR="006B0C0D" w:rsidRPr="008D6B7B" w14:paraId="14D0A75B" w14:textId="77777777">
        <w:trPr>
          <w:trHeight w:val="692"/>
        </w:trPr>
        <w:tc>
          <w:tcPr>
            <w:tcW w:w="3960" w:type="dxa"/>
            <w:tcBorders>
              <w:top w:val="single" w:sz="4" w:space="0" w:color="auto"/>
              <w:bottom w:val="single" w:sz="4" w:space="0" w:color="auto"/>
            </w:tcBorders>
            <w:vAlign w:val="center"/>
          </w:tcPr>
          <w:p w14:paraId="055479C8" w14:textId="77777777" w:rsidR="00D87A05" w:rsidRPr="008D6B7B" w:rsidRDefault="00D87A05" w:rsidP="00D87A05">
            <w:pPr>
              <w:adjustRightInd w:val="0"/>
              <w:ind w:left="57" w:right="57" w:firstLineChars="0" w:firstLine="0"/>
              <w:jc w:val="center"/>
              <w:rPr>
                <w:kern w:val="0"/>
                <w:lang w:eastAsia="zh-TW"/>
              </w:rPr>
            </w:pPr>
            <w:r w:rsidRPr="008D6B7B">
              <w:rPr>
                <w:kern w:val="0"/>
                <w:lang w:val="zh-TW" w:eastAsia="zh-TW"/>
              </w:rPr>
              <w:t>進行工廠之營建</w:t>
            </w:r>
          </w:p>
        </w:tc>
      </w:tr>
    </w:tbl>
    <w:p w14:paraId="23B0FC4B" w14:textId="77777777" w:rsidR="00D87A05" w:rsidRPr="008D6B7B" w:rsidRDefault="00D87A05" w:rsidP="00D87A05">
      <w:pPr>
        <w:adjustRightInd w:val="0"/>
        <w:ind w:firstLineChars="0" w:firstLine="576"/>
        <w:rPr>
          <w:spacing w:val="4"/>
          <w:lang w:eastAsia="zh-TW"/>
        </w:rPr>
      </w:pPr>
      <w:r w:rsidRPr="008D6B7B">
        <w:rPr>
          <w:spacing w:val="4"/>
          <w:lang w:eastAsia="zh-TW"/>
        </w:rPr>
        <w:t xml:space="preserve">         </w:t>
      </w:r>
      <w:r w:rsidRPr="008D6B7B">
        <w:rPr>
          <w:spacing w:val="4"/>
          <w:lang w:val="zh-TW" w:eastAsia="zh-TW"/>
        </w:rPr>
        <w:t>↓</w:t>
      </w:r>
    </w:p>
    <w:tbl>
      <w:tblPr>
        <w:tblW w:w="0" w:type="auto"/>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960"/>
      </w:tblGrid>
      <w:tr w:rsidR="00761AD6" w:rsidRPr="008D6B7B" w14:paraId="34E6F218" w14:textId="77777777" w:rsidTr="006D1C08">
        <w:trPr>
          <w:trHeight w:val="601"/>
        </w:trPr>
        <w:tc>
          <w:tcPr>
            <w:tcW w:w="3960" w:type="dxa"/>
            <w:tcBorders>
              <w:top w:val="single" w:sz="4" w:space="0" w:color="auto"/>
              <w:bottom w:val="single" w:sz="4" w:space="0" w:color="auto"/>
            </w:tcBorders>
            <w:vAlign w:val="center"/>
          </w:tcPr>
          <w:p w14:paraId="57CB7F7E" w14:textId="77777777" w:rsidR="00D87A05" w:rsidRPr="008D6B7B" w:rsidRDefault="00D87A05" w:rsidP="00D87A05">
            <w:pPr>
              <w:adjustRightInd w:val="0"/>
              <w:ind w:left="57" w:right="57" w:firstLineChars="0" w:firstLine="0"/>
              <w:jc w:val="center"/>
              <w:rPr>
                <w:kern w:val="0"/>
                <w:lang w:eastAsia="zh-TW"/>
              </w:rPr>
            </w:pPr>
            <w:r w:rsidRPr="008D6B7B">
              <w:rPr>
                <w:kern w:val="0"/>
                <w:lang w:val="zh-TW" w:eastAsia="zh-TW"/>
              </w:rPr>
              <w:t>申請使用執照</w:t>
            </w:r>
          </w:p>
        </w:tc>
      </w:tr>
    </w:tbl>
    <w:p w14:paraId="1AE25D16" w14:textId="77777777" w:rsidR="00D87A05" w:rsidRPr="008D6B7B" w:rsidRDefault="00D87A05" w:rsidP="00D87A05">
      <w:pPr>
        <w:spacing w:line="20" w:lineRule="exact"/>
        <w:ind w:firstLine="472"/>
      </w:pPr>
    </w:p>
    <w:tbl>
      <w:tblPr>
        <w:tblW w:w="0" w:type="auto"/>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960"/>
        <w:gridCol w:w="900"/>
        <w:gridCol w:w="3600"/>
      </w:tblGrid>
      <w:tr w:rsidR="006B0C0D" w:rsidRPr="008D6B7B" w14:paraId="49DBF3D0" w14:textId="77777777">
        <w:tc>
          <w:tcPr>
            <w:tcW w:w="4860" w:type="dxa"/>
            <w:gridSpan w:val="2"/>
            <w:tcBorders>
              <w:top w:val="nil"/>
              <w:left w:val="nil"/>
              <w:bottom w:val="nil"/>
              <w:right w:val="single" w:sz="4" w:space="0" w:color="auto"/>
            </w:tcBorders>
            <w:vAlign w:val="center"/>
          </w:tcPr>
          <w:p w14:paraId="7919CAB6" w14:textId="77777777" w:rsidR="00D87A05" w:rsidRPr="008D6B7B" w:rsidRDefault="00D87A05" w:rsidP="00D87A05">
            <w:pPr>
              <w:adjustRightInd w:val="0"/>
              <w:ind w:firstLineChars="0" w:firstLine="576"/>
              <w:rPr>
                <w:kern w:val="0"/>
                <w:lang w:eastAsia="zh-TW"/>
              </w:rPr>
            </w:pPr>
            <w:r w:rsidRPr="008D6B7B">
              <w:rPr>
                <w:spacing w:val="4"/>
                <w:lang w:eastAsia="zh-TW"/>
              </w:rPr>
              <w:t xml:space="preserve">          </w:t>
            </w:r>
            <w:r w:rsidR="00A92C14" w:rsidRPr="008D6B7B">
              <w:rPr>
                <w:spacing w:val="4"/>
                <w:lang w:eastAsia="zh-TW"/>
              </w:rPr>
              <w:t>↓</w:t>
            </w:r>
            <w:r w:rsidR="00A92C14" w:rsidRPr="008D6B7B">
              <w:rPr>
                <w:rFonts w:eastAsia="微軟正黑體"/>
                <w:spacing w:val="4"/>
                <w:lang w:eastAsia="zh-TW"/>
              </w:rPr>
              <w:t>￩</w:t>
            </w:r>
            <w:r w:rsidR="00A92C14" w:rsidRPr="008D6B7B">
              <w:rPr>
                <w:spacing w:val="4"/>
                <w:lang w:eastAsia="zh-TW"/>
              </w:rPr>
              <w:t>------------------------------</w:t>
            </w:r>
          </w:p>
        </w:tc>
        <w:tc>
          <w:tcPr>
            <w:tcW w:w="3600" w:type="dxa"/>
            <w:tcBorders>
              <w:top w:val="single" w:sz="4" w:space="0" w:color="auto"/>
              <w:left w:val="single" w:sz="4" w:space="0" w:color="auto"/>
              <w:bottom w:val="single" w:sz="4" w:space="0" w:color="auto"/>
            </w:tcBorders>
            <w:vAlign w:val="center"/>
          </w:tcPr>
          <w:p w14:paraId="6D82B162" w14:textId="77777777" w:rsidR="00D87A05" w:rsidRPr="008D6B7B" w:rsidRDefault="00D87A05" w:rsidP="00D87A05">
            <w:pPr>
              <w:adjustRightInd w:val="0"/>
              <w:ind w:left="57" w:right="57" w:firstLineChars="0" w:firstLine="0"/>
              <w:jc w:val="center"/>
              <w:rPr>
                <w:kern w:val="0"/>
                <w:lang w:eastAsia="zh-TW"/>
              </w:rPr>
            </w:pPr>
            <w:r w:rsidRPr="008D6B7B">
              <w:rPr>
                <w:kern w:val="0"/>
                <w:lang w:val="zh-TW" w:eastAsia="zh-TW"/>
              </w:rPr>
              <w:t>申請水、電、通訊等設施</w:t>
            </w:r>
          </w:p>
        </w:tc>
      </w:tr>
      <w:tr w:rsidR="006B0C0D" w:rsidRPr="008D6B7B" w14:paraId="0D44ED30" w14:textId="77777777">
        <w:trPr>
          <w:gridAfter w:val="2"/>
          <w:wAfter w:w="4500" w:type="dxa"/>
          <w:trHeight w:val="900"/>
        </w:trPr>
        <w:tc>
          <w:tcPr>
            <w:tcW w:w="3960" w:type="dxa"/>
            <w:tcBorders>
              <w:top w:val="single" w:sz="4" w:space="0" w:color="auto"/>
              <w:bottom w:val="single" w:sz="4" w:space="0" w:color="auto"/>
            </w:tcBorders>
            <w:vAlign w:val="center"/>
          </w:tcPr>
          <w:p w14:paraId="16254C1B" w14:textId="647777C4" w:rsidR="00D87A05" w:rsidRPr="008D6B7B" w:rsidRDefault="00D87A05" w:rsidP="006D1C08">
            <w:pPr>
              <w:adjustRightInd w:val="0"/>
              <w:spacing w:line="400" w:lineRule="exact"/>
              <w:ind w:left="539" w:right="57" w:firstLineChars="0" w:hanging="482"/>
              <w:rPr>
                <w:kern w:val="0"/>
                <w:lang w:eastAsia="zh-TW"/>
              </w:rPr>
            </w:pPr>
            <w:r w:rsidRPr="008D6B7B">
              <w:rPr>
                <w:kern w:val="0"/>
                <w:lang w:val="zh-TW" w:eastAsia="zh-TW"/>
              </w:rPr>
              <w:t>１、申請技術／合資許可</w:t>
            </w:r>
            <w:r w:rsidR="006B0C0D" w:rsidRPr="008D6B7B">
              <w:rPr>
                <w:kern w:val="0"/>
                <w:lang w:eastAsia="zh-TW"/>
              </w:rPr>
              <w:t>（</w:t>
            </w:r>
            <w:r w:rsidRPr="008D6B7B">
              <w:rPr>
                <w:kern w:val="0"/>
                <w:lang w:eastAsia="zh-TW"/>
              </w:rPr>
              <w:t>MIDA</w:t>
            </w:r>
            <w:r w:rsidR="006B0C0D" w:rsidRPr="008D6B7B">
              <w:rPr>
                <w:kern w:val="0"/>
                <w:lang w:eastAsia="zh-TW"/>
              </w:rPr>
              <w:t>）</w:t>
            </w:r>
          </w:p>
          <w:p w14:paraId="2FE55D9C" w14:textId="7F3331C4" w:rsidR="00D87A05" w:rsidRPr="008D6B7B" w:rsidRDefault="00D87A05" w:rsidP="006D1C08">
            <w:pPr>
              <w:adjustRightInd w:val="0"/>
              <w:spacing w:line="400" w:lineRule="exact"/>
              <w:ind w:left="539" w:right="57" w:firstLineChars="0" w:hanging="482"/>
              <w:rPr>
                <w:kern w:val="0"/>
                <w:lang w:eastAsia="zh-TW"/>
              </w:rPr>
            </w:pPr>
            <w:r w:rsidRPr="008D6B7B">
              <w:rPr>
                <w:kern w:val="0"/>
                <w:lang w:val="zh-TW" w:eastAsia="zh-TW"/>
              </w:rPr>
              <w:t>２、申請機械、原料</w:t>
            </w:r>
            <w:r w:rsidR="006B0C0D" w:rsidRPr="008D6B7B">
              <w:rPr>
                <w:kern w:val="0"/>
                <w:lang w:eastAsia="zh-TW"/>
              </w:rPr>
              <w:t>（</w:t>
            </w:r>
            <w:r w:rsidRPr="008D6B7B">
              <w:rPr>
                <w:kern w:val="0"/>
                <w:lang w:val="zh-TW" w:eastAsia="zh-TW"/>
              </w:rPr>
              <w:t>本地所無</w:t>
            </w:r>
            <w:r w:rsidR="006B0C0D" w:rsidRPr="008D6B7B">
              <w:rPr>
                <w:kern w:val="0"/>
                <w:lang w:eastAsia="zh-TW"/>
              </w:rPr>
              <w:t>）</w:t>
            </w:r>
            <w:r w:rsidRPr="008D6B7B">
              <w:rPr>
                <w:kern w:val="0"/>
                <w:lang w:val="zh-TW" w:eastAsia="zh-TW"/>
              </w:rPr>
              <w:t>進口免稅</w:t>
            </w:r>
            <w:r w:rsidR="006B0C0D" w:rsidRPr="008D6B7B">
              <w:rPr>
                <w:kern w:val="0"/>
                <w:lang w:eastAsia="zh-TW"/>
              </w:rPr>
              <w:t>（</w:t>
            </w:r>
            <w:r w:rsidRPr="008D6B7B">
              <w:rPr>
                <w:kern w:val="0"/>
                <w:lang w:eastAsia="zh-TW"/>
              </w:rPr>
              <w:t>MIDA</w:t>
            </w:r>
            <w:r w:rsidR="006B0C0D" w:rsidRPr="008D6B7B">
              <w:rPr>
                <w:kern w:val="0"/>
                <w:lang w:eastAsia="zh-TW"/>
              </w:rPr>
              <w:t>）</w:t>
            </w:r>
          </w:p>
        </w:tc>
      </w:tr>
    </w:tbl>
    <w:p w14:paraId="284BF0CD" w14:textId="77777777" w:rsidR="00D87A05" w:rsidRPr="008D6B7B" w:rsidRDefault="00D87A05" w:rsidP="00D87A05">
      <w:pPr>
        <w:adjustRightInd w:val="0"/>
        <w:ind w:firstLineChars="0" w:firstLine="576"/>
        <w:rPr>
          <w:spacing w:val="4"/>
          <w:lang w:eastAsia="zh-TW"/>
        </w:rPr>
      </w:pPr>
      <w:r w:rsidRPr="008D6B7B">
        <w:rPr>
          <w:spacing w:val="4"/>
          <w:lang w:eastAsia="zh-TW"/>
        </w:rPr>
        <w:t xml:space="preserve">          </w:t>
      </w:r>
      <w:r w:rsidRPr="008D6B7B">
        <w:rPr>
          <w:spacing w:val="4"/>
          <w:lang w:val="zh-TW" w:eastAsia="zh-TW"/>
        </w:rPr>
        <w:t>↓</w:t>
      </w:r>
    </w:p>
    <w:tbl>
      <w:tblPr>
        <w:tblW w:w="0" w:type="auto"/>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3960"/>
      </w:tblGrid>
      <w:tr w:rsidR="006B0C0D" w:rsidRPr="008D6B7B" w14:paraId="356848BC" w14:textId="77777777" w:rsidTr="006D1C08">
        <w:trPr>
          <w:trHeight w:val="391"/>
        </w:trPr>
        <w:tc>
          <w:tcPr>
            <w:tcW w:w="3960" w:type="dxa"/>
            <w:tcBorders>
              <w:top w:val="single" w:sz="4" w:space="0" w:color="auto"/>
              <w:bottom w:val="single" w:sz="4" w:space="0" w:color="auto"/>
            </w:tcBorders>
            <w:vAlign w:val="center"/>
          </w:tcPr>
          <w:p w14:paraId="0461C251" w14:textId="77777777" w:rsidR="00D87A05" w:rsidRPr="008D6B7B" w:rsidRDefault="00D87A05" w:rsidP="00D87A05">
            <w:pPr>
              <w:adjustRightInd w:val="0"/>
              <w:ind w:left="57" w:right="57" w:firstLineChars="0" w:firstLine="0"/>
              <w:jc w:val="center"/>
              <w:rPr>
                <w:kern w:val="0"/>
                <w:lang w:eastAsia="zh-TW"/>
              </w:rPr>
            </w:pPr>
            <w:r w:rsidRPr="008D6B7B">
              <w:rPr>
                <w:kern w:val="0"/>
                <w:lang w:val="zh-TW" w:eastAsia="zh-TW"/>
              </w:rPr>
              <w:t>進口機械設備</w:t>
            </w:r>
          </w:p>
        </w:tc>
      </w:tr>
    </w:tbl>
    <w:p w14:paraId="7CBB2DAF" w14:textId="77777777" w:rsidR="00D87A05" w:rsidRPr="008D6B7B" w:rsidRDefault="006D1C08" w:rsidP="00BE0621">
      <w:pPr>
        <w:pStyle w:val="a4"/>
        <w:spacing w:before="257" w:after="257"/>
        <w:ind w:left="0" w:firstLineChars="0" w:firstLine="0"/>
      </w:pPr>
      <w:r w:rsidRPr="008D6B7B">
        <w:rPr>
          <w:noProof/>
          <w:lang w:val="en-US"/>
        </w:rPr>
        <mc:AlternateContent>
          <mc:Choice Requires="wps">
            <w:drawing>
              <wp:anchor distT="0" distB="0" distL="114300" distR="114300" simplePos="0" relativeHeight="251662336" behindDoc="0" locked="0" layoutInCell="1" allowOverlap="1" wp14:anchorId="5A20C9D6" wp14:editId="36EBF5FA">
                <wp:simplePos x="0" y="0"/>
                <wp:positionH relativeFrom="column">
                  <wp:posOffset>1028065</wp:posOffset>
                </wp:positionH>
                <wp:positionV relativeFrom="paragraph">
                  <wp:posOffset>101600</wp:posOffset>
                </wp:positionV>
                <wp:extent cx="484632" cy="184150"/>
                <wp:effectExtent l="38100" t="0" r="0" b="44450"/>
                <wp:wrapNone/>
                <wp:docPr id="46" name="向下箭號 46"/>
                <wp:cNvGraphicFramePr/>
                <a:graphic xmlns:a="http://schemas.openxmlformats.org/drawingml/2006/main">
                  <a:graphicData uri="http://schemas.microsoft.com/office/word/2010/wordprocessingShape">
                    <wps:wsp>
                      <wps:cNvSpPr/>
                      <wps:spPr>
                        <a:xfrm>
                          <a:off x="0" y="0"/>
                          <a:ext cx="484632" cy="18415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w:pict>
              <v:shapetype w14:anchorId="2664481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46" o:spid="_x0000_s1026" type="#_x0000_t67" style="position:absolute;margin-left:80.95pt;margin-top:8pt;width:38.15pt;height:1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" adj="10800" fillcolor="white [3201]" strokecolor="black [3213]" strokeweight="2pt"/>
            </w:pict>
          </mc:Fallback>
        </mc:AlternateContent>
      </w:r>
      <w:r w:rsidRPr="008D6B7B">
        <w:rPr>
          <w:noProof/>
          <w:lang w:val="en-US"/>
        </w:rPr>
        <mc:AlternateContent>
          <mc:Choice Requires="wps">
            <w:drawing>
              <wp:anchor distT="45720" distB="45720" distL="114300" distR="114300" simplePos="0" relativeHeight="251661312" behindDoc="0" locked="0" layoutInCell="1" allowOverlap="1" wp14:anchorId="15484C7E" wp14:editId="11AB3AFE">
                <wp:simplePos x="0" y="0"/>
                <wp:positionH relativeFrom="column">
                  <wp:posOffset>18415</wp:posOffset>
                </wp:positionH>
                <wp:positionV relativeFrom="paragraph">
                  <wp:posOffset>349250</wp:posOffset>
                </wp:positionV>
                <wp:extent cx="2527300" cy="1404620"/>
                <wp:effectExtent l="0" t="0" r="25400" b="1143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1404620"/>
                        </a:xfrm>
                        <a:prstGeom prst="rect">
                          <a:avLst/>
                        </a:prstGeom>
                        <a:solidFill>
                          <a:srgbClr val="FFFFFF"/>
                        </a:solidFill>
                        <a:ln w="9525">
                          <a:solidFill>
                            <a:srgbClr val="000000"/>
                          </a:solidFill>
                          <a:miter lim="800000"/>
                          <a:headEnd/>
                          <a:tailEnd/>
                        </a:ln>
                      </wps:spPr>
                      <wps:txbx>
                        <w:txbxContent>
                          <w:p w14:paraId="288BD7B0" w14:textId="77777777" w:rsidR="004026A2" w:rsidRPr="00BE0621" w:rsidRDefault="004026A2" w:rsidP="008560DA">
                            <w:pPr>
                              <w:ind w:firstLineChars="0" w:firstLine="0"/>
                              <w:jc w:val="center"/>
                              <w:rPr>
                                <w:rFonts w:ascii="華康細圓體" w:hAnsi="標楷體"/>
                                <w:lang w:eastAsia="zh-TW"/>
                              </w:rPr>
                            </w:pPr>
                            <w:r w:rsidRPr="00BE0621">
                              <w:rPr>
                                <w:rFonts w:ascii="華康細圓體" w:hAnsi="標楷體" w:hint="eastAsia"/>
                                <w:lang w:eastAsia="zh-TW"/>
                              </w:rPr>
                              <w:t>工廠運轉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484C7E" id="文字方塊 2" o:spid="_x0000_s1027" type="#_x0000_t202" style="position:absolute;left:0;text-align:left;margin-left:1.45pt;margin-top:27.5pt;width:199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">
                <v:textbox style="mso-fit-shape-to-text:t">
                  <w:txbxContent>
                    <w:p w14:paraId="288BD7B0" w14:textId="77777777" w:rsidR="004026A2" w:rsidRPr="00BE0621" w:rsidRDefault="004026A2" w:rsidP="008560DA">
                      <w:pPr>
                        <w:ind w:firstLineChars="0" w:firstLine="0"/>
                        <w:jc w:val="center"/>
                        <w:rPr>
                          <w:rFonts w:ascii="華康細圓體" w:hAnsi="標楷體"/>
                          <w:lang w:eastAsia="zh-TW"/>
                        </w:rPr>
                      </w:pPr>
                      <w:r w:rsidRPr="00BE0621">
                        <w:rPr>
                          <w:rFonts w:ascii="華康細圓體" w:hAnsi="標楷體" w:hint="eastAsia"/>
                          <w:lang w:eastAsia="zh-TW"/>
                        </w:rPr>
                        <w:t>工廠運轉</w:t>
                      </w:r>
                    </w:p>
                  </w:txbxContent>
                </v:textbox>
                <w10:wrap type="square"/>
              </v:shape>
            </w:pict>
          </mc:Fallback>
        </mc:AlternateContent>
      </w:r>
      <w:r w:rsidR="00D87A05" w:rsidRPr="008D6B7B">
        <w:br w:type="page"/>
      </w:r>
      <w:r w:rsidR="00D87A05" w:rsidRPr="008D6B7B">
        <w:lastRenderedPageBreak/>
        <w:t>四、投資獎勵措施</w:t>
      </w:r>
    </w:p>
    <w:p w14:paraId="33D4872A" w14:textId="35EC5F45" w:rsidR="00B37319" w:rsidRPr="008D6B7B" w:rsidRDefault="008947F3" w:rsidP="00BE0621">
      <w:pPr>
        <w:ind w:firstLine="472"/>
        <w:rPr>
          <w:lang w:val="zh-TW" w:eastAsia="zh-TW"/>
        </w:rPr>
      </w:pPr>
      <w:r w:rsidRPr="008D6B7B">
        <w:rPr>
          <w:lang w:val="zh-TW" w:eastAsia="zh-TW"/>
        </w:rPr>
        <w:t>馬來西亞自</w:t>
      </w:r>
      <w:r w:rsidRPr="008D6B7B">
        <w:rPr>
          <w:lang w:val="zh-TW" w:eastAsia="zh-TW"/>
        </w:rPr>
        <w:t>2026</w:t>
      </w:r>
      <w:r w:rsidRPr="008D6B7B">
        <w:rPr>
          <w:lang w:val="zh-TW" w:eastAsia="zh-TW"/>
        </w:rPr>
        <w:t>年</w:t>
      </w:r>
      <w:r w:rsidRPr="008D6B7B">
        <w:rPr>
          <w:lang w:val="zh-TW" w:eastAsia="zh-TW"/>
        </w:rPr>
        <w:t>3</w:t>
      </w:r>
      <w:r w:rsidRPr="008D6B7B">
        <w:rPr>
          <w:lang w:val="zh-TW" w:eastAsia="zh-TW"/>
        </w:rPr>
        <w:t>月</w:t>
      </w:r>
      <w:r w:rsidRPr="008D6B7B">
        <w:rPr>
          <w:lang w:val="zh-TW" w:eastAsia="zh-TW"/>
        </w:rPr>
        <w:t>1</w:t>
      </w:r>
      <w:r w:rsidRPr="008D6B7B">
        <w:rPr>
          <w:lang w:val="zh-TW" w:eastAsia="zh-TW"/>
        </w:rPr>
        <w:t>日起正式針對製造業實施全新的「新投資獎勵框架</w:t>
      </w:r>
      <w:r w:rsidR="006B0C0D" w:rsidRPr="008D6B7B">
        <w:rPr>
          <w:lang w:val="zh-TW"/>
        </w:rPr>
        <w:t>（</w:t>
      </w:r>
      <w:r w:rsidRPr="008D6B7B">
        <w:rPr>
          <w:lang w:val="zh-TW" w:eastAsia="zh-TW"/>
        </w:rPr>
        <w:t>New Incentive Framework</w:t>
      </w:r>
      <w:r w:rsidRPr="008D6B7B">
        <w:rPr>
          <w:lang w:val="zh-TW" w:eastAsia="zh-TW"/>
        </w:rPr>
        <w:t>，簡稱</w:t>
      </w:r>
      <w:r w:rsidRPr="008D6B7B">
        <w:rPr>
          <w:lang w:val="zh-TW" w:eastAsia="zh-TW"/>
        </w:rPr>
        <w:t>NIF</w:t>
      </w:r>
      <w:r w:rsidR="006B0C0D" w:rsidRPr="008D6B7B">
        <w:rPr>
          <w:lang w:val="zh-TW"/>
        </w:rPr>
        <w:t>）</w:t>
      </w:r>
      <w:r w:rsidRPr="008D6B7B">
        <w:rPr>
          <w:lang w:val="zh-TW" w:eastAsia="zh-TW"/>
        </w:rPr>
        <w:t>」，並預計於</w:t>
      </w:r>
      <w:r w:rsidRPr="008D6B7B">
        <w:rPr>
          <w:lang w:val="zh-TW" w:eastAsia="zh-TW"/>
        </w:rPr>
        <w:t>2026</w:t>
      </w:r>
      <w:r w:rsidRPr="008D6B7B">
        <w:rPr>
          <w:lang w:val="zh-TW" w:eastAsia="zh-TW"/>
        </w:rPr>
        <w:t>年下半年推行至服務業。此新制全面取代了沿用數十年的《</w:t>
      </w:r>
      <w:r w:rsidRPr="008D6B7B">
        <w:rPr>
          <w:lang w:val="zh-TW" w:eastAsia="zh-TW"/>
        </w:rPr>
        <w:t>1986</w:t>
      </w:r>
      <w:r w:rsidRPr="008D6B7B">
        <w:rPr>
          <w:lang w:val="zh-TW" w:eastAsia="zh-TW"/>
        </w:rPr>
        <w:t>年投資促進法</w:t>
      </w:r>
      <w:r w:rsidR="006B0C0D" w:rsidRPr="008D6B7B">
        <w:rPr>
          <w:lang w:val="zh-TW"/>
        </w:rPr>
        <w:t>（</w:t>
      </w:r>
      <w:r w:rsidRPr="008D6B7B">
        <w:rPr>
          <w:lang w:val="zh-TW" w:eastAsia="zh-TW"/>
        </w:rPr>
        <w:t>PIA 1986</w:t>
      </w:r>
      <w:r w:rsidR="006B0C0D" w:rsidRPr="008D6B7B">
        <w:rPr>
          <w:lang w:val="zh-TW"/>
        </w:rPr>
        <w:t>）</w:t>
      </w:r>
      <w:r w:rsidRPr="008D6B7B">
        <w:rPr>
          <w:lang w:val="zh-TW" w:eastAsia="zh-TW"/>
        </w:rPr>
        <w:t>》舊有框架。</w:t>
      </w:r>
    </w:p>
    <w:p w14:paraId="7B522202" w14:textId="7B471FD8" w:rsidR="00B37319" w:rsidRPr="008D6B7B" w:rsidRDefault="008947F3" w:rsidP="00BE0621">
      <w:pPr>
        <w:ind w:firstLine="472"/>
        <w:rPr>
          <w:lang w:eastAsia="zh-TW"/>
        </w:rPr>
      </w:pPr>
      <w:r w:rsidRPr="008D6B7B">
        <w:rPr>
          <w:lang w:eastAsia="zh-TW"/>
        </w:rPr>
        <w:t>NIF</w:t>
      </w:r>
      <w:r w:rsidRPr="008D6B7B">
        <w:rPr>
          <w:lang w:eastAsia="zh-TW"/>
        </w:rPr>
        <w:t>從過去基於資格／受推廣活動清單的傳統模式，轉向「基於績效與產出成果</w:t>
      </w:r>
      <w:r w:rsidR="006B0C0D" w:rsidRPr="008D6B7B">
        <w:rPr>
          <w:lang w:eastAsia="zh-TW"/>
        </w:rPr>
        <w:t>（</w:t>
      </w:r>
      <w:r w:rsidRPr="008D6B7B">
        <w:rPr>
          <w:lang w:eastAsia="zh-TW"/>
        </w:rPr>
        <w:t>Outcome-based</w:t>
      </w:r>
      <w:r w:rsidR="006B0C0D" w:rsidRPr="008D6B7B">
        <w:rPr>
          <w:lang w:eastAsia="zh-TW"/>
        </w:rPr>
        <w:t>）</w:t>
      </w:r>
      <w:r w:rsidRPr="008D6B7B">
        <w:rPr>
          <w:lang w:eastAsia="zh-TW"/>
        </w:rPr>
        <w:t>」的動態機制。新申請案將依據企業在「</w:t>
      </w:r>
      <w:r w:rsidRPr="008D6B7B">
        <w:rPr>
          <w:lang w:eastAsia="zh-TW"/>
        </w:rPr>
        <w:t>NIA</w:t>
      </w:r>
      <w:r w:rsidRPr="008D6B7B">
        <w:rPr>
          <w:lang w:eastAsia="zh-TW"/>
        </w:rPr>
        <w:t>評分表」</w:t>
      </w:r>
      <w:r w:rsidR="006B0C0D" w:rsidRPr="008D6B7B">
        <w:rPr>
          <w:lang w:eastAsia="zh-TW"/>
        </w:rPr>
        <w:t>（</w:t>
      </w:r>
      <w:r w:rsidRPr="008D6B7B">
        <w:rPr>
          <w:lang w:eastAsia="zh-TW"/>
        </w:rPr>
        <w:t>Scorecard</w:t>
      </w:r>
      <w:r w:rsidR="006B0C0D" w:rsidRPr="008D6B7B">
        <w:rPr>
          <w:lang w:eastAsia="zh-TW"/>
        </w:rPr>
        <w:t>）</w:t>
      </w:r>
      <w:r w:rsidRPr="008D6B7B">
        <w:rPr>
          <w:lang w:eastAsia="zh-TW"/>
        </w:rPr>
        <w:t>上的表現（如提高經濟複雜性、創造高薪職缺、</w:t>
      </w:r>
      <w:r w:rsidRPr="008D6B7B">
        <w:rPr>
          <w:lang w:eastAsia="zh-TW"/>
        </w:rPr>
        <w:t>ESG</w:t>
      </w:r>
      <w:r w:rsidRPr="008D6B7B">
        <w:rPr>
          <w:lang w:eastAsia="zh-TW"/>
        </w:rPr>
        <w:t>永續、在地供應鏈深耕等）進行評核，區分為高質量、中質量與基準線三個等級，給予不同的減免幅度和年限。</w:t>
      </w:r>
    </w:p>
    <w:p w14:paraId="2001B4FD" w14:textId="0FE67AFE" w:rsidR="008947F3" w:rsidRPr="008D6B7B" w:rsidRDefault="008947F3" w:rsidP="00BE0621">
      <w:pPr>
        <w:ind w:firstLine="472"/>
        <w:rPr>
          <w:lang w:eastAsia="zh-TW"/>
        </w:rPr>
      </w:pPr>
      <w:r w:rsidRPr="008D6B7B">
        <w:rPr>
          <w:lang w:eastAsia="zh-TW"/>
        </w:rPr>
        <w:t>新申請案均須在以下六大經濟指標中展現具體貢獻與量化計畫：</w:t>
      </w:r>
    </w:p>
    <w:p w14:paraId="06AF8F0A" w14:textId="7A5FDAA7" w:rsidR="0098005B" w:rsidRPr="008D6B7B" w:rsidRDefault="0098005B" w:rsidP="0098005B">
      <w:pPr>
        <w:pStyle w:val="a6"/>
        <w:rPr>
          <w:lang w:val="en-US"/>
        </w:rPr>
      </w:pPr>
      <w:r w:rsidRPr="008D6B7B">
        <w:rPr>
          <w:rFonts w:hint="eastAsia"/>
          <w:lang w:val="en-US"/>
        </w:rPr>
        <w:t>（</w:t>
      </w:r>
      <w:r w:rsidRPr="008D6B7B">
        <w:rPr>
          <w:rFonts w:hint="eastAsia"/>
        </w:rPr>
        <w:t>一</w:t>
      </w:r>
      <w:r w:rsidRPr="008D6B7B">
        <w:rPr>
          <w:rFonts w:hint="eastAsia"/>
          <w:lang w:val="en-US"/>
        </w:rPr>
        <w:t>）</w:t>
      </w:r>
      <w:r w:rsidRPr="008D6B7B">
        <w:rPr>
          <w:rFonts w:hint="eastAsia"/>
          <w:lang w:val="en-US"/>
        </w:rPr>
        <w:tab/>
      </w:r>
      <w:r w:rsidRPr="008D6B7B">
        <w:rPr>
          <w:rFonts w:hint="eastAsia"/>
        </w:rPr>
        <w:t>提升經濟複雜性</w:t>
      </w:r>
      <w:r w:rsidRPr="008D6B7B">
        <w:rPr>
          <w:rFonts w:hint="eastAsia"/>
          <w:lang w:val="en-US"/>
        </w:rPr>
        <w:t xml:space="preserve"> </w:t>
      </w:r>
      <w:r w:rsidRPr="008D6B7B">
        <w:rPr>
          <w:rFonts w:hint="eastAsia"/>
          <w:lang w:val="en-US"/>
        </w:rPr>
        <w:t>（</w:t>
      </w:r>
      <w:r w:rsidRPr="008D6B7B">
        <w:rPr>
          <w:rFonts w:hint="eastAsia"/>
          <w:lang w:val="en-US"/>
        </w:rPr>
        <w:t>Economic Complexity</w:t>
      </w:r>
      <w:r w:rsidRPr="008D6B7B">
        <w:rPr>
          <w:rFonts w:hint="eastAsia"/>
          <w:lang w:val="en-US"/>
        </w:rPr>
        <w:t>）：</w:t>
      </w:r>
      <w:r w:rsidRPr="008D6B7B">
        <w:rPr>
          <w:rFonts w:hint="eastAsia"/>
        </w:rPr>
        <w:t>是否引進尖端技術、高複雜度製程或高階研發。</w:t>
      </w:r>
    </w:p>
    <w:p w14:paraId="180F2DE7" w14:textId="1878FE67" w:rsidR="0098005B" w:rsidRPr="008D6B7B" w:rsidRDefault="0098005B" w:rsidP="0098005B">
      <w:pPr>
        <w:pStyle w:val="a6"/>
      </w:pPr>
      <w:r w:rsidRPr="008D6B7B">
        <w:rPr>
          <w:rFonts w:hint="eastAsia"/>
        </w:rPr>
        <w:t>（二）</w:t>
      </w:r>
      <w:r w:rsidRPr="008D6B7B">
        <w:rPr>
          <w:rFonts w:hint="eastAsia"/>
        </w:rPr>
        <w:tab/>
      </w:r>
      <w:r w:rsidRPr="008D6B7B">
        <w:rPr>
          <w:rFonts w:hint="eastAsia"/>
        </w:rPr>
        <w:t>創造高價值就業（</w:t>
      </w:r>
      <w:r w:rsidRPr="008D6B7B">
        <w:rPr>
          <w:rFonts w:hint="eastAsia"/>
        </w:rPr>
        <w:t>High-Value Jobs</w:t>
      </w:r>
      <w:r w:rsidRPr="008D6B7B">
        <w:rPr>
          <w:rFonts w:hint="eastAsia"/>
        </w:rPr>
        <w:t>）：為馬來西亞本地人提供高薪、高技能的職缺（如</w:t>
      </w:r>
      <w:r w:rsidRPr="008D6B7B">
        <w:rPr>
          <w:rFonts w:hint="eastAsia"/>
        </w:rPr>
        <w:t>AI</w:t>
      </w:r>
      <w:r w:rsidRPr="008D6B7B">
        <w:rPr>
          <w:rFonts w:hint="eastAsia"/>
        </w:rPr>
        <w:t>、自動化工程師）。</w:t>
      </w:r>
    </w:p>
    <w:p w14:paraId="1960C466" w14:textId="3257188F" w:rsidR="0098005B" w:rsidRPr="008D6B7B" w:rsidRDefault="0098005B" w:rsidP="0098005B">
      <w:pPr>
        <w:pStyle w:val="a6"/>
      </w:pPr>
      <w:r w:rsidRPr="008D6B7B">
        <w:rPr>
          <w:rFonts w:hint="eastAsia"/>
        </w:rPr>
        <w:t>（三）</w:t>
      </w:r>
      <w:r w:rsidRPr="008D6B7B">
        <w:rPr>
          <w:rFonts w:hint="eastAsia"/>
        </w:rPr>
        <w:tab/>
      </w:r>
      <w:r w:rsidRPr="008D6B7B">
        <w:rPr>
          <w:rFonts w:hint="eastAsia"/>
        </w:rPr>
        <w:t>強化國內產業連結（</w:t>
      </w:r>
      <w:r w:rsidRPr="008D6B7B">
        <w:rPr>
          <w:rFonts w:hint="eastAsia"/>
        </w:rPr>
        <w:t>Domestic Linkages</w:t>
      </w:r>
      <w:r w:rsidRPr="008D6B7B">
        <w:rPr>
          <w:rFonts w:hint="eastAsia"/>
        </w:rPr>
        <w:t>）擴大本地採購，是否願意扶持、培育本地中小型企業（</w:t>
      </w:r>
      <w:r w:rsidRPr="008D6B7B">
        <w:rPr>
          <w:rFonts w:hint="eastAsia"/>
        </w:rPr>
        <w:t>SMEs</w:t>
      </w:r>
      <w:r w:rsidRPr="008D6B7B">
        <w:rPr>
          <w:rFonts w:hint="eastAsia"/>
        </w:rPr>
        <w:t>）進入全球供應鏈。</w:t>
      </w:r>
    </w:p>
    <w:p w14:paraId="305B297D" w14:textId="5255E137" w:rsidR="0098005B" w:rsidRPr="008D6B7B" w:rsidRDefault="0098005B" w:rsidP="0098005B">
      <w:pPr>
        <w:pStyle w:val="a6"/>
      </w:pPr>
      <w:r w:rsidRPr="008D6B7B">
        <w:rPr>
          <w:rFonts w:hint="eastAsia"/>
        </w:rPr>
        <w:t>（四）</w:t>
      </w:r>
      <w:r w:rsidRPr="008D6B7B">
        <w:rPr>
          <w:rFonts w:hint="eastAsia"/>
        </w:rPr>
        <w:tab/>
      </w:r>
      <w:r w:rsidRPr="008D6B7B">
        <w:rPr>
          <w:rFonts w:hint="eastAsia"/>
        </w:rPr>
        <w:t>推動產業集群發展（</w:t>
      </w:r>
      <w:r w:rsidRPr="008D6B7B">
        <w:rPr>
          <w:rFonts w:hint="eastAsia"/>
        </w:rPr>
        <w:t>Industrial Clusters</w:t>
      </w:r>
      <w:r w:rsidRPr="008D6B7B">
        <w:rPr>
          <w:rFonts w:hint="eastAsia"/>
        </w:rPr>
        <w:t>）：對新興或既有工業群聚的加乘效益。</w:t>
      </w:r>
    </w:p>
    <w:p w14:paraId="34536F3C" w14:textId="01239031" w:rsidR="0098005B" w:rsidRPr="008D6B7B" w:rsidRDefault="0098005B" w:rsidP="0098005B">
      <w:pPr>
        <w:pStyle w:val="a6"/>
      </w:pPr>
      <w:r w:rsidRPr="008D6B7B">
        <w:rPr>
          <w:rFonts w:hint="eastAsia"/>
        </w:rPr>
        <w:t>（五）</w:t>
      </w:r>
      <w:r w:rsidRPr="008D6B7B">
        <w:rPr>
          <w:rFonts w:hint="eastAsia"/>
        </w:rPr>
        <w:tab/>
      </w:r>
      <w:r w:rsidRPr="008D6B7B">
        <w:rPr>
          <w:rFonts w:hint="eastAsia"/>
        </w:rPr>
        <w:t>提升包容性（</w:t>
      </w:r>
      <w:r w:rsidRPr="008D6B7B">
        <w:rPr>
          <w:rFonts w:hint="eastAsia"/>
        </w:rPr>
        <w:t>Inclusivity</w:t>
      </w:r>
      <w:r w:rsidRPr="008D6B7B">
        <w:rPr>
          <w:rFonts w:hint="eastAsia"/>
        </w:rPr>
        <w:t>）：促進地區平衡發展或創造社會共融價值。</w:t>
      </w:r>
    </w:p>
    <w:p w14:paraId="36225D48" w14:textId="25C7E27E" w:rsidR="0098005B" w:rsidRPr="008D6B7B" w:rsidRDefault="0098005B" w:rsidP="0098005B">
      <w:pPr>
        <w:pStyle w:val="a6"/>
      </w:pPr>
      <w:r w:rsidRPr="008D6B7B">
        <w:rPr>
          <w:rFonts w:hint="eastAsia"/>
        </w:rPr>
        <w:t>（六）</w:t>
      </w:r>
      <w:r w:rsidRPr="008D6B7B">
        <w:rPr>
          <w:rFonts w:hint="eastAsia"/>
        </w:rPr>
        <w:tab/>
      </w:r>
      <w:r w:rsidRPr="008D6B7B">
        <w:rPr>
          <w:rFonts w:hint="eastAsia"/>
        </w:rPr>
        <w:t>深化</w:t>
      </w:r>
      <w:r w:rsidRPr="008D6B7B">
        <w:rPr>
          <w:rFonts w:hint="eastAsia"/>
        </w:rPr>
        <w:t>ESG</w:t>
      </w:r>
      <w:r w:rsidRPr="008D6B7B">
        <w:rPr>
          <w:rFonts w:hint="eastAsia"/>
        </w:rPr>
        <w:t>永續實踐（</w:t>
      </w:r>
      <w:r w:rsidRPr="008D6B7B">
        <w:rPr>
          <w:rFonts w:hint="eastAsia"/>
        </w:rPr>
        <w:t>Sustainability/ESG</w:t>
      </w:r>
      <w:r w:rsidRPr="008D6B7B">
        <w:rPr>
          <w:rFonts w:hint="eastAsia"/>
        </w:rPr>
        <w:t>）：是否符合馬國減碳、綠色能源與《國家工業</w:t>
      </w:r>
      <w:r w:rsidRPr="008D6B7B">
        <w:rPr>
          <w:rFonts w:hint="eastAsia"/>
        </w:rPr>
        <w:t>ESG</w:t>
      </w:r>
      <w:r w:rsidRPr="008D6B7B">
        <w:rPr>
          <w:rFonts w:hint="eastAsia"/>
        </w:rPr>
        <w:t>框架（</w:t>
      </w:r>
      <w:r w:rsidRPr="008D6B7B">
        <w:rPr>
          <w:rFonts w:hint="eastAsia"/>
        </w:rPr>
        <w:t>i-ESG</w:t>
      </w:r>
      <w:r w:rsidRPr="008D6B7B">
        <w:rPr>
          <w:rFonts w:hint="eastAsia"/>
        </w:rPr>
        <w:t>）</w:t>
      </w:r>
      <w:r w:rsidR="0088737B" w:rsidRPr="008D6B7B">
        <w:rPr>
          <w:rFonts w:hint="eastAsia"/>
        </w:rPr>
        <w:t>》</w:t>
      </w:r>
      <w:r w:rsidRPr="008D6B7B">
        <w:rPr>
          <w:rFonts w:hint="eastAsia"/>
        </w:rPr>
        <w:t>的硬性指標。</w:t>
      </w:r>
    </w:p>
    <w:p w14:paraId="0801E234" w14:textId="542398AC" w:rsidR="008947F3" w:rsidRPr="008D6B7B" w:rsidRDefault="00101CDF" w:rsidP="0098005B">
      <w:pPr>
        <w:ind w:firstLine="472"/>
        <w:rPr>
          <w:lang w:eastAsia="zh-TW"/>
        </w:rPr>
      </w:pPr>
      <w:r w:rsidRPr="008D6B7B">
        <w:rPr>
          <w:lang w:eastAsia="zh-TW"/>
        </w:rPr>
        <w:t>在</w:t>
      </w:r>
      <w:r w:rsidRPr="008D6B7B">
        <w:rPr>
          <w:lang w:eastAsia="zh-TW"/>
        </w:rPr>
        <w:t>NIF</w:t>
      </w:r>
      <w:r w:rsidRPr="008D6B7B">
        <w:rPr>
          <w:lang w:eastAsia="zh-TW"/>
        </w:rPr>
        <w:t>新制下，製造業投資者必須在「特殊稅率</w:t>
      </w:r>
      <w:r w:rsidR="006B0C0D" w:rsidRPr="008D6B7B">
        <w:rPr>
          <w:lang w:eastAsia="zh-TW"/>
        </w:rPr>
        <w:t>（</w:t>
      </w:r>
      <w:r w:rsidRPr="008D6B7B">
        <w:rPr>
          <w:lang w:eastAsia="zh-TW"/>
        </w:rPr>
        <w:t>STR</w:t>
      </w:r>
      <w:r w:rsidR="006B0C0D" w:rsidRPr="008D6B7B">
        <w:rPr>
          <w:lang w:eastAsia="zh-TW"/>
        </w:rPr>
        <w:t>）</w:t>
      </w:r>
      <w:r w:rsidRPr="008D6B7B">
        <w:rPr>
          <w:lang w:eastAsia="zh-TW"/>
        </w:rPr>
        <w:t>」與「新版投資賦稅減免</w:t>
      </w:r>
      <w:r w:rsidR="006B0C0D" w:rsidRPr="008D6B7B">
        <w:rPr>
          <w:lang w:eastAsia="zh-TW"/>
        </w:rPr>
        <w:t>（</w:t>
      </w:r>
      <w:r w:rsidRPr="008D6B7B">
        <w:rPr>
          <w:lang w:eastAsia="zh-TW"/>
        </w:rPr>
        <w:t>ITA</w:t>
      </w:r>
      <w:r w:rsidR="006B0C0D" w:rsidRPr="008D6B7B">
        <w:rPr>
          <w:lang w:eastAsia="zh-TW"/>
        </w:rPr>
        <w:t>）</w:t>
      </w:r>
      <w:r w:rsidRPr="008D6B7B">
        <w:rPr>
          <w:lang w:eastAsia="zh-TW"/>
        </w:rPr>
        <w:t>」兩大激勵方案中做出抉擇。這兩者屬於完全互斥制，企業在透過</w:t>
      </w:r>
      <w:r w:rsidRPr="008D6B7B">
        <w:rPr>
          <w:lang w:eastAsia="zh-TW"/>
        </w:rPr>
        <w:t>Invest Malaysia Portal</w:t>
      </w:r>
      <w:r w:rsidRPr="008D6B7B">
        <w:rPr>
          <w:lang w:eastAsia="zh-TW"/>
        </w:rPr>
        <w:t>提交申請時就必須定案，一旦獲得國家投資委員會</w:t>
      </w:r>
      <w:r w:rsidR="006B0C0D" w:rsidRPr="008D6B7B">
        <w:rPr>
          <w:lang w:eastAsia="zh-TW"/>
        </w:rPr>
        <w:t>（</w:t>
      </w:r>
      <w:r w:rsidRPr="008D6B7B">
        <w:rPr>
          <w:lang w:eastAsia="zh-TW"/>
        </w:rPr>
        <w:t>NCI</w:t>
      </w:r>
      <w:r w:rsidR="006B0C0D" w:rsidRPr="008D6B7B">
        <w:rPr>
          <w:lang w:eastAsia="zh-TW"/>
        </w:rPr>
        <w:t>）</w:t>
      </w:r>
      <w:r w:rsidRPr="008D6B7B">
        <w:rPr>
          <w:lang w:eastAsia="zh-TW"/>
        </w:rPr>
        <w:t>核准，中</w:t>
      </w:r>
      <w:r w:rsidRPr="008D6B7B">
        <w:rPr>
          <w:lang w:eastAsia="zh-TW"/>
        </w:rPr>
        <w:lastRenderedPageBreak/>
        <w:t>途不允許更改或轉換。</w:t>
      </w:r>
    </w:p>
    <w:p w14:paraId="0316F8B9" w14:textId="2B5C0A0B" w:rsidR="00776894" w:rsidRPr="008D6B7B" w:rsidRDefault="00776894" w:rsidP="0098005B">
      <w:pPr>
        <w:ind w:firstLine="472"/>
        <w:rPr>
          <w:lang w:eastAsia="zh-TW"/>
        </w:rPr>
      </w:pPr>
      <w:r w:rsidRPr="008D6B7B">
        <w:rPr>
          <w:lang w:eastAsia="zh-TW"/>
        </w:rPr>
        <w:t>新投資獎勵框架</w:t>
      </w:r>
      <w:r w:rsidR="006B0C0D" w:rsidRPr="008D6B7B">
        <w:rPr>
          <w:lang w:eastAsia="zh-TW"/>
        </w:rPr>
        <w:t>（</w:t>
      </w:r>
      <w:r w:rsidRPr="008D6B7B">
        <w:rPr>
          <w:lang w:eastAsia="zh-TW"/>
        </w:rPr>
        <w:t>NIF</w:t>
      </w:r>
      <w:r w:rsidR="006B0C0D" w:rsidRPr="008D6B7B">
        <w:rPr>
          <w:lang w:eastAsia="zh-TW"/>
        </w:rPr>
        <w:t>）</w:t>
      </w:r>
      <w:r w:rsidRPr="008D6B7B">
        <w:rPr>
          <w:lang w:eastAsia="zh-TW"/>
        </w:rPr>
        <w:t>全面適用於十五個指定製造業領域，包含：電子電機、化學與化學製品、製藥、醫療器材、航太、機械與設備、汽車、石油製品與石化產品、油脂化學品及其衍生物、食品生產與加工、木材、紙張與家具、紡織、服裝與鞋類、戰略性礦物製品、橡膠製品及金屬。</w:t>
      </w:r>
    </w:p>
    <w:p w14:paraId="6138257C" w14:textId="2B3BD30F" w:rsidR="00B37319" w:rsidRPr="008D6B7B" w:rsidRDefault="00776894" w:rsidP="0098005B">
      <w:pPr>
        <w:ind w:firstLine="472"/>
        <w:rPr>
          <w:lang w:eastAsia="zh-TW"/>
        </w:rPr>
      </w:pPr>
      <w:r w:rsidRPr="008D6B7B">
        <w:rPr>
          <w:lang w:eastAsia="zh-TW"/>
        </w:rPr>
        <w:t>此外，投資案必須先確保未列入特定負面清單</w:t>
      </w:r>
      <w:r w:rsidR="006B0C0D" w:rsidRPr="008D6B7B">
        <w:rPr>
          <w:lang w:eastAsia="zh-TW"/>
        </w:rPr>
        <w:t>（</w:t>
      </w:r>
      <w:r w:rsidRPr="008D6B7B">
        <w:rPr>
          <w:lang w:eastAsia="zh-TW"/>
        </w:rPr>
        <w:t>低附加價值、高污染或不符合國家戰略發展者</w:t>
      </w:r>
      <w:r w:rsidR="006B0C0D" w:rsidRPr="008D6B7B">
        <w:rPr>
          <w:lang w:eastAsia="zh-TW"/>
        </w:rPr>
        <w:t>）</w:t>
      </w:r>
      <w:r w:rsidRPr="008D6B7B">
        <w:rPr>
          <w:lang w:eastAsia="zh-TW"/>
        </w:rPr>
        <w:t>，且達到硬性之「前置資格門檻」</w:t>
      </w:r>
      <w:r w:rsidR="006B0C0D" w:rsidRPr="008D6B7B">
        <w:rPr>
          <w:lang w:eastAsia="zh-TW"/>
        </w:rPr>
        <w:t>（</w:t>
      </w:r>
      <w:r w:rsidRPr="008D6B7B">
        <w:rPr>
          <w:lang w:eastAsia="zh-TW"/>
        </w:rPr>
        <w:t>Pre-</w:t>
      </w:r>
      <w:r w:rsidR="00DF05C3" w:rsidRPr="008D6B7B">
        <w:rPr>
          <w:lang w:eastAsia="zh-TW"/>
        </w:rPr>
        <w:t>Q</w:t>
      </w:r>
      <w:r w:rsidRPr="008D6B7B">
        <w:rPr>
          <w:lang w:eastAsia="zh-TW"/>
        </w:rPr>
        <w:t>ualification Criteria</w:t>
      </w:r>
      <w:r w:rsidR="006B0C0D" w:rsidRPr="008D6B7B">
        <w:rPr>
          <w:lang w:eastAsia="zh-TW"/>
        </w:rPr>
        <w:t>）</w:t>
      </w:r>
      <w:r w:rsidRPr="008D6B7B">
        <w:rPr>
          <w:lang w:eastAsia="zh-TW"/>
        </w:rPr>
        <w:t>，如人均資本投資額、本國勞動力要求、永續實踐</w:t>
      </w:r>
      <w:r w:rsidRPr="008D6B7B">
        <w:rPr>
          <w:lang w:eastAsia="zh-TW"/>
        </w:rPr>
        <w:t>ESG</w:t>
      </w:r>
      <w:r w:rsidRPr="008D6B7B">
        <w:rPr>
          <w:lang w:eastAsia="zh-TW"/>
        </w:rPr>
        <w:t>指標、研發與設計投入等，並在「</w:t>
      </w:r>
      <w:r w:rsidRPr="008D6B7B">
        <w:rPr>
          <w:lang w:eastAsia="zh-TW"/>
        </w:rPr>
        <w:t xml:space="preserve">NIA </w:t>
      </w:r>
      <w:r w:rsidRPr="008D6B7B">
        <w:rPr>
          <w:lang w:eastAsia="zh-TW"/>
        </w:rPr>
        <w:t>評分表」</w:t>
      </w:r>
      <w:r w:rsidR="006B0C0D" w:rsidRPr="008D6B7B">
        <w:rPr>
          <w:lang w:eastAsia="zh-TW"/>
        </w:rPr>
        <w:t>（</w:t>
      </w:r>
      <w:r w:rsidRPr="008D6B7B">
        <w:rPr>
          <w:lang w:eastAsia="zh-TW"/>
        </w:rPr>
        <w:t>Scorecard</w:t>
      </w:r>
      <w:r w:rsidR="006B0C0D" w:rsidRPr="008D6B7B">
        <w:t>）</w:t>
      </w:r>
      <w:r w:rsidRPr="008D6B7B">
        <w:rPr>
          <w:lang w:eastAsia="zh-TW"/>
        </w:rPr>
        <w:t>展現核心優勢，方能通過最終審核。</w:t>
      </w:r>
    </w:p>
    <w:p w14:paraId="4202FAEF" w14:textId="77777777" w:rsidR="00B37319" w:rsidRPr="008D6B7B" w:rsidRDefault="00B37319" w:rsidP="0098005B">
      <w:pPr>
        <w:pStyle w:val="a4"/>
        <w:spacing w:before="257" w:after="257"/>
        <w:ind w:left="632" w:hanging="632"/>
      </w:pPr>
      <w:r w:rsidRPr="008D6B7B">
        <w:t>五、其他投資相關法令</w:t>
      </w:r>
    </w:p>
    <w:p w14:paraId="07618A74" w14:textId="77777777" w:rsidR="00B37319" w:rsidRPr="008D6B7B" w:rsidRDefault="00B37319" w:rsidP="0098005B">
      <w:pPr>
        <w:ind w:firstLine="472"/>
        <w:rPr>
          <w:lang w:eastAsia="zh-TW"/>
        </w:rPr>
      </w:pPr>
      <w:r w:rsidRPr="008D6B7B">
        <w:rPr>
          <w:lang w:eastAsia="zh-TW"/>
        </w:rPr>
        <w:t>馬來西亞為保護環境及永續經營，於</w:t>
      </w:r>
      <w:r w:rsidRPr="008D6B7B">
        <w:rPr>
          <w:lang w:eastAsia="zh-TW"/>
        </w:rPr>
        <w:t>1974</w:t>
      </w:r>
      <w:r w:rsidRPr="008D6B7B">
        <w:rPr>
          <w:lang w:eastAsia="zh-TW"/>
        </w:rPr>
        <w:t>年制定了環境質量法及附屬條例，內容包括環境衝擊評估、地點評估、污染控制、監督與自我執行。該法規定執行生產活動之前，須向環境局局長申請下列核准：</w:t>
      </w:r>
    </w:p>
    <w:p w14:paraId="44093FA2" w14:textId="1F55EE22" w:rsidR="00B37319" w:rsidRPr="008D6B7B" w:rsidRDefault="0098005B" w:rsidP="00767968">
      <w:pPr>
        <w:pStyle w:val="a6"/>
        <w:ind w:left="708" w:hangingChars="200" w:hanging="472"/>
      </w:pPr>
      <w:r w:rsidRPr="008D6B7B">
        <w:rPr>
          <w:rFonts w:eastAsia="微軟正黑體"/>
        </w:rPr>
        <w:t>■</w:t>
      </w:r>
      <w:r w:rsidR="00B37319" w:rsidRPr="008D6B7B">
        <w:tab/>
      </w:r>
      <w:r w:rsidR="00B37319" w:rsidRPr="008D6B7B">
        <w:t>指定活動對環境衝擊的評估。</w:t>
      </w:r>
    </w:p>
    <w:p w14:paraId="31DB0C3C" w14:textId="71FE1159" w:rsidR="00B37319" w:rsidRPr="008D6B7B" w:rsidRDefault="0098005B" w:rsidP="00767968">
      <w:pPr>
        <w:pStyle w:val="a6"/>
        <w:ind w:left="708" w:hangingChars="200" w:hanging="472"/>
      </w:pPr>
      <w:r w:rsidRPr="008D6B7B">
        <w:rPr>
          <w:rFonts w:eastAsia="微軟正黑體"/>
        </w:rPr>
        <w:t>■</w:t>
      </w:r>
      <w:r w:rsidR="00B37319" w:rsidRPr="008D6B7B">
        <w:tab/>
      </w:r>
      <w:r w:rsidR="00B37319" w:rsidRPr="008D6B7B">
        <w:t>非指定活動的地點適當評估。</w:t>
      </w:r>
    </w:p>
    <w:p w14:paraId="3B71203B" w14:textId="1B4315C4" w:rsidR="00B37319" w:rsidRPr="008D6B7B" w:rsidRDefault="0098005B" w:rsidP="00767968">
      <w:pPr>
        <w:pStyle w:val="a6"/>
        <w:ind w:left="708" w:hangingChars="200" w:hanging="472"/>
      </w:pPr>
      <w:r w:rsidRPr="008D6B7B">
        <w:rPr>
          <w:rFonts w:eastAsia="微軟正黑體"/>
        </w:rPr>
        <w:t>■</w:t>
      </w:r>
      <w:r w:rsidR="00B37319" w:rsidRPr="008D6B7B">
        <w:tab/>
      </w:r>
      <w:r w:rsidR="00B37319" w:rsidRPr="008D6B7B">
        <w:t>建造核准函。</w:t>
      </w:r>
    </w:p>
    <w:p w14:paraId="7DEE4761" w14:textId="51E604C5" w:rsidR="00B37319" w:rsidRPr="008D6B7B" w:rsidRDefault="0098005B" w:rsidP="00767968">
      <w:pPr>
        <w:pStyle w:val="a6"/>
        <w:ind w:left="708" w:hangingChars="200" w:hanging="472"/>
      </w:pPr>
      <w:r w:rsidRPr="008D6B7B">
        <w:rPr>
          <w:rFonts w:eastAsia="微軟正黑體"/>
        </w:rPr>
        <w:t>■</w:t>
      </w:r>
      <w:r w:rsidR="00B37319" w:rsidRPr="008D6B7B">
        <w:tab/>
      </w:r>
      <w:r w:rsidR="00B37319" w:rsidRPr="008D6B7B">
        <w:t>安裝焚化爐、燃燒設備及煙囪核准函。</w:t>
      </w:r>
    </w:p>
    <w:p w14:paraId="4CDE716B" w14:textId="5EA0C905" w:rsidR="00E7527D" w:rsidRPr="008D6B7B" w:rsidRDefault="0098005B" w:rsidP="00E7527D">
      <w:pPr>
        <w:pStyle w:val="a6"/>
        <w:ind w:left="708" w:hangingChars="200" w:hanging="472"/>
      </w:pPr>
      <w:r w:rsidRPr="008D6B7B">
        <w:rPr>
          <w:rFonts w:eastAsia="微軟正黑體"/>
        </w:rPr>
        <w:t>■</w:t>
      </w:r>
      <w:r w:rsidR="00B37319" w:rsidRPr="008D6B7B">
        <w:tab/>
      </w:r>
      <w:r w:rsidR="00B37319" w:rsidRPr="008D6B7B">
        <w:t>使用指定場地及指定運輸工具的執照。</w:t>
      </w:r>
    </w:p>
    <w:p w14:paraId="2F318258" w14:textId="2C28E63A" w:rsidR="00B37319" w:rsidRPr="008D6B7B" w:rsidRDefault="00B37319" w:rsidP="00767968">
      <w:pPr>
        <w:pStyle w:val="af1"/>
        <w:ind w:left="1417" w:firstLine="472"/>
      </w:pPr>
    </w:p>
    <w:p w14:paraId="2815EBB8" w14:textId="77777777" w:rsidR="00811AA8" w:rsidRPr="008D6B7B" w:rsidRDefault="00811AA8" w:rsidP="00DC48C4">
      <w:pPr>
        <w:ind w:firstLineChars="0" w:firstLine="0"/>
        <w:rPr>
          <w:lang w:eastAsia="zh-TW"/>
        </w:rPr>
        <w:sectPr w:rsidR="00811AA8" w:rsidRPr="008D6B7B" w:rsidSect="00CE27E0">
          <w:type w:val="continuous"/>
          <w:pgSz w:w="11906" w:h="16838" w:code="9"/>
          <w:pgMar w:top="2268" w:right="1701" w:bottom="1701" w:left="1701" w:header="1134" w:footer="851" w:gutter="0"/>
          <w:cols w:space="425"/>
          <w:docGrid w:type="linesAndChars" w:linePitch="514" w:charSpace="-774"/>
        </w:sectPr>
      </w:pPr>
    </w:p>
    <w:p w14:paraId="6C00AE15" w14:textId="77777777" w:rsidR="00A642A6" w:rsidRPr="008D6B7B" w:rsidRDefault="00A642A6" w:rsidP="0098005B">
      <w:pPr>
        <w:pStyle w:val="a3"/>
        <w:spacing w:before="514" w:after="771"/>
        <w:rPr>
          <w:lang w:eastAsia="zh-TW"/>
        </w:rPr>
      </w:pPr>
      <w:bookmarkStart w:id="4" w:name="_Toc231868393"/>
      <w:bookmarkStart w:id="5" w:name="_Toc135839977"/>
      <w:r w:rsidRPr="008D6B7B">
        <w:rPr>
          <w:lang w:eastAsia="zh-TW"/>
        </w:rPr>
        <w:lastRenderedPageBreak/>
        <w:t>第伍章　租稅及金融制度</w:t>
      </w:r>
      <w:bookmarkEnd w:id="4"/>
    </w:p>
    <w:p w14:paraId="71235D54" w14:textId="77777777" w:rsidR="00A642A6" w:rsidRPr="008D6B7B" w:rsidRDefault="00A642A6" w:rsidP="0098005B">
      <w:pPr>
        <w:pStyle w:val="a4"/>
        <w:spacing w:before="257" w:after="257"/>
        <w:ind w:left="632" w:hanging="632"/>
      </w:pPr>
      <w:r w:rsidRPr="008D6B7B">
        <w:t>一、租稅</w:t>
      </w:r>
    </w:p>
    <w:tbl>
      <w:tblPr>
        <w:tblW w:w="5000" w:type="pct"/>
        <w:tblLayout w:type="fixed"/>
        <w:tblCellMar>
          <w:left w:w="10" w:type="dxa"/>
          <w:right w:w="10" w:type="dxa"/>
        </w:tblCellMar>
        <w:tblLook w:val="0000" w:firstRow="0" w:lastRow="0" w:firstColumn="0" w:lastColumn="0" w:noHBand="0" w:noVBand="0"/>
      </w:tblPr>
      <w:tblGrid>
        <w:gridCol w:w="5088"/>
        <w:gridCol w:w="3386"/>
      </w:tblGrid>
      <w:tr w:rsidR="006B0C0D" w:rsidRPr="008D6B7B" w14:paraId="086AFCA8" w14:textId="77777777" w:rsidTr="0098005B">
        <w:trPr>
          <w:trHeight w:val="680"/>
        </w:trPr>
        <w:tc>
          <w:tcPr>
            <w:tcW w:w="5088" w:type="dxa"/>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74C04989" w14:textId="77777777" w:rsidR="00A642A6" w:rsidRPr="008D6B7B" w:rsidRDefault="00A642A6" w:rsidP="00A642A6">
            <w:pPr>
              <w:pStyle w:val="af7"/>
            </w:pPr>
            <w:r w:rsidRPr="008D6B7B">
              <w:t>公司稅</w:t>
            </w:r>
          </w:p>
        </w:tc>
        <w:tc>
          <w:tcPr>
            <w:tcW w:w="3386" w:type="dxa"/>
            <w:tcBorders>
              <w:top w:val="single" w:sz="12"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0FD20DE0" w14:textId="233CA015" w:rsidR="00A642A6" w:rsidRPr="008D6B7B" w:rsidRDefault="00A642A6" w:rsidP="00A642A6">
            <w:pPr>
              <w:pStyle w:val="af7"/>
            </w:pPr>
            <w:r w:rsidRPr="008D6B7B">
              <w:t>24%</w:t>
            </w:r>
            <w:r w:rsidR="006B0C0D" w:rsidRPr="008D6B7B">
              <w:t>（</w:t>
            </w:r>
            <w:r w:rsidR="000C7073" w:rsidRPr="008D6B7B">
              <w:t>2025</w:t>
            </w:r>
            <w:r w:rsidR="000C7073" w:rsidRPr="008D6B7B">
              <w:t>年</w:t>
            </w:r>
            <w:r w:rsidR="000C7073" w:rsidRPr="008D6B7B">
              <w:t>1</w:t>
            </w:r>
            <w:r w:rsidR="000C7073" w:rsidRPr="008D6B7B">
              <w:t>月</w:t>
            </w:r>
            <w:r w:rsidR="000C7073" w:rsidRPr="008D6B7B">
              <w:t>1</w:t>
            </w:r>
            <w:r w:rsidR="000C7073" w:rsidRPr="008D6B7B">
              <w:t>日起實施全球最低稅負制</w:t>
            </w:r>
            <w:r w:rsidR="000C7073" w:rsidRPr="008D6B7B">
              <w:t>GMT</w:t>
            </w:r>
            <w:r w:rsidR="006B0C0D" w:rsidRPr="008D6B7B">
              <w:t>）</w:t>
            </w:r>
          </w:p>
        </w:tc>
      </w:tr>
      <w:tr w:rsidR="006B0C0D" w:rsidRPr="008D6B7B" w14:paraId="547F7D9D" w14:textId="77777777" w:rsidTr="0098005B">
        <w:trPr>
          <w:trHeight w:val="680"/>
        </w:trPr>
        <w:tc>
          <w:tcPr>
            <w:tcW w:w="5088"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0B6B67F1" w14:textId="3473ED6A" w:rsidR="00A642A6" w:rsidRPr="008D6B7B" w:rsidRDefault="00A642A6" w:rsidP="00A642A6">
            <w:pPr>
              <w:pStyle w:val="af7"/>
            </w:pPr>
            <w:r w:rsidRPr="008D6B7B">
              <w:t>石油所得稅</w:t>
            </w:r>
            <w:r w:rsidR="006B0C0D" w:rsidRPr="008D6B7B">
              <w:t>（</w:t>
            </w:r>
            <w:r w:rsidRPr="008D6B7B">
              <w:t>與石油業有關者</w:t>
            </w:r>
            <w:r w:rsidR="006B0C0D" w:rsidRPr="008D6B7B">
              <w:t>）</w:t>
            </w:r>
          </w:p>
        </w:tc>
        <w:tc>
          <w:tcPr>
            <w:tcW w:w="3386"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327F30CA" w14:textId="77777777" w:rsidR="00A642A6" w:rsidRPr="008D6B7B" w:rsidRDefault="00A642A6" w:rsidP="00A642A6">
            <w:pPr>
              <w:pStyle w:val="af7"/>
            </w:pPr>
            <w:r w:rsidRPr="008D6B7B">
              <w:t>38%</w:t>
            </w:r>
          </w:p>
        </w:tc>
      </w:tr>
      <w:tr w:rsidR="006B0C0D" w:rsidRPr="008D6B7B" w14:paraId="557CF010" w14:textId="77777777" w:rsidTr="0098005B">
        <w:trPr>
          <w:trHeight w:val="680"/>
        </w:trPr>
        <w:tc>
          <w:tcPr>
            <w:tcW w:w="5088"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3A02CDC5" w14:textId="502B8C1B" w:rsidR="00A642A6" w:rsidRPr="008D6B7B" w:rsidRDefault="00A642A6" w:rsidP="00A642A6">
            <w:pPr>
              <w:pStyle w:val="af7"/>
              <w:rPr>
                <w:lang w:eastAsia="zh-CN"/>
              </w:rPr>
            </w:pPr>
            <w:r w:rsidRPr="008D6B7B">
              <w:t>個人所得稅</w:t>
            </w:r>
            <w:r w:rsidR="006B0C0D" w:rsidRPr="008D6B7B">
              <w:rPr>
                <w:lang w:eastAsia="zh-CN"/>
              </w:rPr>
              <w:t>（</w:t>
            </w:r>
            <w:r w:rsidRPr="008D6B7B">
              <w:t>居民</w:t>
            </w:r>
            <w:r w:rsidR="006B0C0D" w:rsidRPr="008D6B7B">
              <w:rPr>
                <w:lang w:eastAsia="zh-CN"/>
              </w:rPr>
              <w:t>）</w:t>
            </w:r>
          </w:p>
        </w:tc>
        <w:tc>
          <w:tcPr>
            <w:tcW w:w="3386"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189CE153" w14:textId="3BE953B6" w:rsidR="00A642A6" w:rsidRPr="008D6B7B" w:rsidRDefault="00A642A6" w:rsidP="00A642A6">
            <w:pPr>
              <w:pStyle w:val="af7"/>
              <w:rPr>
                <w:lang w:eastAsia="zh-CN"/>
              </w:rPr>
            </w:pPr>
            <w:r w:rsidRPr="008D6B7B">
              <w:t>0</w:t>
            </w:r>
            <w:r w:rsidR="00471D17" w:rsidRPr="008D6B7B">
              <w:rPr>
                <w:lang w:eastAsia="zh-CN"/>
              </w:rPr>
              <w:t>%</w:t>
            </w:r>
            <w:r w:rsidR="00EE3080" w:rsidRPr="008D6B7B">
              <w:rPr>
                <w:rFonts w:hint="eastAsia"/>
              </w:rPr>
              <w:t>-</w:t>
            </w:r>
            <w:r w:rsidRPr="008D6B7B">
              <w:t>30%</w:t>
            </w:r>
            <w:r w:rsidRPr="008D6B7B">
              <w:t>累進稅</w:t>
            </w:r>
            <w:r w:rsidR="006B0C0D" w:rsidRPr="008D6B7B">
              <w:rPr>
                <w:lang w:eastAsia="zh-CN"/>
              </w:rPr>
              <w:t>（</w:t>
            </w:r>
            <w:r w:rsidRPr="008D6B7B">
              <w:t>2020</w:t>
            </w:r>
            <w:r w:rsidRPr="008D6B7B">
              <w:t>年起</w:t>
            </w:r>
            <w:r w:rsidR="006B0C0D" w:rsidRPr="008D6B7B">
              <w:rPr>
                <w:lang w:eastAsia="zh-CN"/>
              </w:rPr>
              <w:t>）</w:t>
            </w:r>
          </w:p>
        </w:tc>
      </w:tr>
      <w:tr w:rsidR="006B0C0D" w:rsidRPr="008D6B7B" w14:paraId="6936F083" w14:textId="77777777" w:rsidTr="0098005B">
        <w:trPr>
          <w:trHeight w:val="680"/>
        </w:trPr>
        <w:tc>
          <w:tcPr>
            <w:tcW w:w="5088"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35127785" w14:textId="56118EA5" w:rsidR="00A642A6" w:rsidRPr="008D6B7B" w:rsidRDefault="00A642A6" w:rsidP="00A642A6">
            <w:pPr>
              <w:pStyle w:val="af7"/>
              <w:rPr>
                <w:lang w:eastAsia="zh-CN"/>
              </w:rPr>
            </w:pPr>
            <w:r w:rsidRPr="008D6B7B">
              <w:t>個人所得稅</w:t>
            </w:r>
            <w:r w:rsidR="006B0C0D" w:rsidRPr="008D6B7B">
              <w:rPr>
                <w:lang w:eastAsia="zh-CN"/>
              </w:rPr>
              <w:t>（</w:t>
            </w:r>
            <w:r w:rsidRPr="008D6B7B">
              <w:t>非居民</w:t>
            </w:r>
            <w:r w:rsidR="006B0C0D" w:rsidRPr="008D6B7B">
              <w:rPr>
                <w:lang w:eastAsia="zh-CN"/>
              </w:rPr>
              <w:t>）</w:t>
            </w:r>
          </w:p>
        </w:tc>
        <w:tc>
          <w:tcPr>
            <w:tcW w:w="3386"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207FFDC3" w14:textId="0A394A1D" w:rsidR="00A642A6" w:rsidRPr="008D6B7B" w:rsidRDefault="00A642A6" w:rsidP="00A642A6">
            <w:pPr>
              <w:pStyle w:val="af7"/>
            </w:pPr>
            <w:r w:rsidRPr="008D6B7B">
              <w:t>30%</w:t>
            </w:r>
            <w:r w:rsidR="006B0C0D" w:rsidRPr="008D6B7B">
              <w:t>（</w:t>
            </w:r>
            <w:r w:rsidRPr="008D6B7B">
              <w:t>不得享有個人減免額</w:t>
            </w:r>
            <w:r w:rsidR="006B0C0D" w:rsidRPr="008D6B7B">
              <w:t>）（</w:t>
            </w:r>
            <w:r w:rsidRPr="008D6B7B">
              <w:t>2020</w:t>
            </w:r>
            <w:r w:rsidRPr="008D6B7B">
              <w:t>年起</w:t>
            </w:r>
            <w:r w:rsidR="006B0C0D" w:rsidRPr="008D6B7B">
              <w:t>）</w:t>
            </w:r>
          </w:p>
        </w:tc>
      </w:tr>
      <w:tr w:rsidR="006B0C0D" w:rsidRPr="008D6B7B" w14:paraId="669D6FC5" w14:textId="77777777" w:rsidTr="0098005B">
        <w:trPr>
          <w:trHeight w:val="680"/>
        </w:trPr>
        <w:tc>
          <w:tcPr>
            <w:tcW w:w="5088"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7BB5C726" w14:textId="7F7E87F3" w:rsidR="00A642A6" w:rsidRPr="008D6B7B" w:rsidRDefault="00A642A6" w:rsidP="00A642A6">
            <w:pPr>
              <w:pStyle w:val="af7"/>
              <w:rPr>
                <w:lang w:eastAsia="zh-CN"/>
              </w:rPr>
            </w:pPr>
            <w:r w:rsidRPr="008D6B7B">
              <w:t>銷售與服務稅</w:t>
            </w:r>
            <w:r w:rsidR="006B0C0D" w:rsidRPr="008D6B7B">
              <w:rPr>
                <w:lang w:eastAsia="zh-CN"/>
              </w:rPr>
              <w:t>（</w:t>
            </w:r>
            <w:r w:rsidRPr="008D6B7B">
              <w:t>SST</w:t>
            </w:r>
            <w:r w:rsidR="006B0C0D" w:rsidRPr="008D6B7B">
              <w:rPr>
                <w:lang w:eastAsia="zh-CN"/>
              </w:rPr>
              <w:t>）</w:t>
            </w:r>
          </w:p>
        </w:tc>
        <w:tc>
          <w:tcPr>
            <w:tcW w:w="3386"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07A5FCC9" w14:textId="4797A67C" w:rsidR="00A642A6" w:rsidRPr="008D6B7B" w:rsidRDefault="00876FAA" w:rsidP="00A642A6">
            <w:pPr>
              <w:pStyle w:val="af7"/>
            </w:pPr>
            <w:r w:rsidRPr="008D6B7B">
              <w:t>服務稅一般稅率為</w:t>
            </w:r>
            <w:r w:rsidRPr="008D6B7B">
              <w:t>8%</w:t>
            </w:r>
            <w:r w:rsidRPr="008D6B7B">
              <w:t>。但部分服務仍維持</w:t>
            </w:r>
            <w:r w:rsidRPr="008D6B7B">
              <w:t xml:space="preserve">6% </w:t>
            </w:r>
            <w:r w:rsidRPr="008D6B7B">
              <w:t>稅率，例如餐飲服務、電信服務、停車服務等。</w:t>
            </w:r>
          </w:p>
          <w:p w14:paraId="05DF67CA" w14:textId="77777777" w:rsidR="00876FAA" w:rsidRPr="008D6B7B" w:rsidRDefault="00876FAA" w:rsidP="00E966D7">
            <w:pPr>
              <w:pStyle w:val="af7"/>
            </w:pPr>
            <w:r w:rsidRPr="008D6B7B">
              <w:t>銷售稅標準稅率為</w:t>
            </w:r>
            <w:r w:rsidRPr="008D6B7B">
              <w:t>10%</w:t>
            </w:r>
            <w:r w:rsidRPr="008D6B7B">
              <w:t>，但部分商品適用</w:t>
            </w:r>
            <w:r w:rsidRPr="008D6B7B">
              <w:t>5%</w:t>
            </w:r>
            <w:r w:rsidRPr="008D6B7B">
              <w:t>或</w:t>
            </w:r>
            <w:r w:rsidRPr="008D6B7B">
              <w:t>0%</w:t>
            </w:r>
            <w:r w:rsidRPr="008D6B7B">
              <w:t>稅率。</w:t>
            </w:r>
          </w:p>
        </w:tc>
      </w:tr>
      <w:tr w:rsidR="006B0C0D" w:rsidRPr="008D6B7B" w14:paraId="77FDDF22" w14:textId="77777777" w:rsidTr="0098005B">
        <w:trPr>
          <w:trHeight w:val="680"/>
        </w:trPr>
        <w:tc>
          <w:tcPr>
            <w:tcW w:w="5088"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40D5CC08" w14:textId="0E81450E" w:rsidR="00A642A6" w:rsidRPr="008D6B7B" w:rsidRDefault="00A642A6" w:rsidP="00A642A6">
            <w:pPr>
              <w:pStyle w:val="af7"/>
              <w:rPr>
                <w:lang w:eastAsia="zh-CN"/>
              </w:rPr>
            </w:pPr>
            <w:r w:rsidRPr="008D6B7B">
              <w:t>就源扣繳稅</w:t>
            </w:r>
            <w:r w:rsidR="006B0C0D" w:rsidRPr="008D6B7B">
              <w:rPr>
                <w:lang w:eastAsia="zh-CN"/>
              </w:rPr>
              <w:t>（</w:t>
            </w:r>
            <w:r w:rsidRPr="008D6B7B">
              <w:t>Withholding Tax</w:t>
            </w:r>
            <w:r w:rsidR="006B0C0D" w:rsidRPr="008D6B7B">
              <w:rPr>
                <w:lang w:eastAsia="zh-CN"/>
              </w:rPr>
              <w:t>）</w:t>
            </w:r>
          </w:p>
        </w:tc>
        <w:tc>
          <w:tcPr>
            <w:tcW w:w="3386"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65012539" w14:textId="013D2E75" w:rsidR="00A642A6" w:rsidRPr="008D6B7B" w:rsidRDefault="00A642A6" w:rsidP="00A642A6">
            <w:pPr>
              <w:pStyle w:val="af7"/>
            </w:pPr>
            <w:r w:rsidRPr="008D6B7B">
              <w:t>3</w:t>
            </w:r>
            <w:r w:rsidR="00471D17" w:rsidRPr="008D6B7B">
              <w:rPr>
                <w:lang w:eastAsia="zh-CN"/>
              </w:rPr>
              <w:t>%</w:t>
            </w:r>
            <w:r w:rsidR="00EE3080" w:rsidRPr="008D6B7B">
              <w:rPr>
                <w:rFonts w:hint="eastAsia"/>
              </w:rPr>
              <w:t>-</w:t>
            </w:r>
            <w:r w:rsidRPr="008D6B7B">
              <w:t>25%</w:t>
            </w:r>
          </w:p>
        </w:tc>
      </w:tr>
      <w:tr w:rsidR="006B0C0D" w:rsidRPr="008D6B7B" w14:paraId="3589A108" w14:textId="77777777" w:rsidTr="0098005B">
        <w:trPr>
          <w:trHeight w:val="680"/>
        </w:trPr>
        <w:tc>
          <w:tcPr>
            <w:tcW w:w="5088" w:type="dxa"/>
            <w:tcBorders>
              <w:top w:val="single" w:sz="6" w:space="0" w:color="000000"/>
              <w:left w:val="single" w:sz="12" w:space="0" w:color="000000"/>
              <w:bottom w:val="single" w:sz="12" w:space="0" w:color="000000"/>
              <w:right w:val="single" w:sz="6" w:space="0" w:color="000000"/>
            </w:tcBorders>
            <w:tcMar>
              <w:top w:w="0" w:type="dxa"/>
              <w:left w:w="57" w:type="dxa"/>
              <w:bottom w:w="0" w:type="dxa"/>
              <w:right w:w="57" w:type="dxa"/>
            </w:tcMar>
            <w:vAlign w:val="center"/>
          </w:tcPr>
          <w:p w14:paraId="61661CFA" w14:textId="71404337" w:rsidR="00A642A6" w:rsidRPr="008D6B7B" w:rsidRDefault="00A642A6" w:rsidP="00A642A6">
            <w:pPr>
              <w:pStyle w:val="af7"/>
            </w:pPr>
            <w:r w:rsidRPr="008D6B7B">
              <w:t>國內稅</w:t>
            </w:r>
            <w:r w:rsidR="006B0C0D" w:rsidRPr="008D6B7B">
              <w:t>（</w:t>
            </w:r>
            <w:r w:rsidRPr="008D6B7B">
              <w:t>進口及本地生產之汽車、機車、菸酒</w:t>
            </w:r>
            <w:r w:rsidR="006B0C0D" w:rsidRPr="008D6B7B">
              <w:t>）</w:t>
            </w:r>
          </w:p>
        </w:tc>
        <w:tc>
          <w:tcPr>
            <w:tcW w:w="3386" w:type="dxa"/>
            <w:tcBorders>
              <w:top w:val="single" w:sz="6" w:space="0" w:color="000000"/>
              <w:left w:val="single" w:sz="6" w:space="0" w:color="000000"/>
              <w:bottom w:val="single" w:sz="12" w:space="0" w:color="000000"/>
              <w:right w:val="single" w:sz="12" w:space="0" w:color="000000"/>
            </w:tcBorders>
            <w:tcMar>
              <w:top w:w="0" w:type="dxa"/>
              <w:left w:w="57" w:type="dxa"/>
              <w:bottom w:w="0" w:type="dxa"/>
              <w:right w:w="57" w:type="dxa"/>
            </w:tcMar>
            <w:vAlign w:val="center"/>
          </w:tcPr>
          <w:p w14:paraId="257285F4" w14:textId="77777777" w:rsidR="00A642A6" w:rsidRPr="008D6B7B" w:rsidRDefault="00A642A6" w:rsidP="00A642A6">
            <w:pPr>
              <w:pStyle w:val="af7"/>
            </w:pPr>
            <w:r w:rsidRPr="008D6B7B">
              <w:t>20%-105%</w:t>
            </w:r>
          </w:p>
        </w:tc>
      </w:tr>
    </w:tbl>
    <w:p w14:paraId="7BF37D01" w14:textId="77777777" w:rsidR="00A642A6" w:rsidRPr="008D6B7B" w:rsidRDefault="00A642A6" w:rsidP="00A642A6">
      <w:pPr>
        <w:pStyle w:val="a6"/>
      </w:pPr>
      <w:r w:rsidRPr="008D6B7B">
        <w:t>（一）通論</w:t>
      </w:r>
    </w:p>
    <w:p w14:paraId="470F8C0B" w14:textId="6E6491DD" w:rsidR="00A642A6" w:rsidRPr="008D6B7B" w:rsidRDefault="00A642A6" w:rsidP="00A642A6">
      <w:pPr>
        <w:pStyle w:val="ad"/>
        <w:ind w:left="945" w:firstLine="472"/>
        <w:rPr>
          <w:lang w:eastAsia="zh-TW"/>
        </w:rPr>
      </w:pPr>
      <w:r w:rsidRPr="008D6B7B">
        <w:rPr>
          <w:lang w:eastAsia="zh-TW"/>
        </w:rPr>
        <w:t>馬國稅制除所得稅外，尚有銷售與服務稅</w:t>
      </w:r>
      <w:r w:rsidR="006B0C0D" w:rsidRPr="008D6B7B">
        <w:rPr>
          <w:lang w:eastAsia="zh-TW"/>
        </w:rPr>
        <w:t>（</w:t>
      </w:r>
      <w:r w:rsidRPr="008D6B7B">
        <w:rPr>
          <w:lang w:eastAsia="zh-TW"/>
        </w:rPr>
        <w:t>SST</w:t>
      </w:r>
      <w:r w:rsidR="006B0C0D" w:rsidRPr="008D6B7B">
        <w:rPr>
          <w:lang w:eastAsia="zh-TW"/>
        </w:rPr>
        <w:t>）</w:t>
      </w:r>
      <w:r w:rsidRPr="008D6B7B">
        <w:rPr>
          <w:lang w:eastAsia="zh-TW"/>
        </w:rPr>
        <w:t>。消費稅僅於財政部核定時，方適用於特定之貨物及勞務。</w:t>
      </w:r>
    </w:p>
    <w:p w14:paraId="3A7C656D" w14:textId="77777777" w:rsidR="00A642A6" w:rsidRPr="008D6B7B" w:rsidRDefault="00A642A6" w:rsidP="00A642A6">
      <w:pPr>
        <w:pStyle w:val="a6"/>
      </w:pPr>
      <w:r w:rsidRPr="008D6B7B">
        <w:lastRenderedPageBreak/>
        <w:t>（二）應稅所得之來源</w:t>
      </w:r>
    </w:p>
    <w:p w14:paraId="514BE1DC" w14:textId="77777777" w:rsidR="00A642A6" w:rsidRPr="008D6B7B" w:rsidRDefault="00A642A6" w:rsidP="00A642A6">
      <w:pPr>
        <w:pStyle w:val="ad"/>
        <w:ind w:left="945" w:firstLine="472"/>
        <w:rPr>
          <w:lang w:eastAsia="zh-TW"/>
        </w:rPr>
      </w:pPr>
      <w:r w:rsidRPr="008D6B7B">
        <w:rPr>
          <w:lang w:eastAsia="zh-TW"/>
        </w:rPr>
        <w:t>下列來源之所得均應課徵所得稅：</w:t>
      </w:r>
    </w:p>
    <w:p w14:paraId="672497E6" w14:textId="77777777" w:rsidR="00A642A6" w:rsidRPr="008D6B7B" w:rsidRDefault="00A642A6" w:rsidP="00A642A6">
      <w:pPr>
        <w:pStyle w:val="af"/>
        <w:ind w:left="1417" w:hanging="472"/>
      </w:pPr>
      <w:r w:rsidRPr="008D6B7B">
        <w:t>１、貿易、職業及營業所得之利得及利潤；</w:t>
      </w:r>
    </w:p>
    <w:p w14:paraId="01E450BD" w14:textId="6A329BF3" w:rsidR="00A642A6" w:rsidRPr="008D6B7B" w:rsidRDefault="00A642A6" w:rsidP="00A642A6">
      <w:pPr>
        <w:pStyle w:val="af"/>
        <w:ind w:left="1417" w:hanging="472"/>
      </w:pPr>
      <w:r w:rsidRPr="008D6B7B">
        <w:t>２、因受僱所得之利得</w:t>
      </w:r>
      <w:r w:rsidR="006B0C0D" w:rsidRPr="008D6B7B">
        <w:t>（</w:t>
      </w:r>
      <w:r w:rsidRPr="008D6B7B">
        <w:t>薪資、酬勞等</w:t>
      </w:r>
      <w:r w:rsidR="006B0C0D" w:rsidRPr="008D6B7B">
        <w:t>）</w:t>
      </w:r>
      <w:r w:rsidRPr="008D6B7B">
        <w:t>；</w:t>
      </w:r>
    </w:p>
    <w:p w14:paraId="2EFA11A4" w14:textId="77777777" w:rsidR="00A642A6" w:rsidRPr="008D6B7B" w:rsidRDefault="00A642A6" w:rsidP="00A642A6">
      <w:pPr>
        <w:pStyle w:val="af"/>
        <w:ind w:left="1417" w:hanging="472"/>
      </w:pPr>
      <w:r w:rsidRPr="008D6B7B">
        <w:t>３、股利、利息或折扣；</w:t>
      </w:r>
    </w:p>
    <w:p w14:paraId="4A839626" w14:textId="77777777" w:rsidR="00A642A6" w:rsidRPr="008D6B7B" w:rsidRDefault="00A642A6" w:rsidP="00A642A6">
      <w:pPr>
        <w:pStyle w:val="af"/>
        <w:ind w:left="1417" w:hanging="472"/>
      </w:pPr>
      <w:r w:rsidRPr="008D6B7B">
        <w:t>４、租金、權利金或傭金；</w:t>
      </w:r>
    </w:p>
    <w:p w14:paraId="35240AEB" w14:textId="77777777" w:rsidR="00A642A6" w:rsidRPr="008D6B7B" w:rsidRDefault="00A642A6" w:rsidP="00A642A6">
      <w:pPr>
        <w:pStyle w:val="af"/>
        <w:ind w:left="1417" w:hanging="472"/>
      </w:pPr>
      <w:r w:rsidRPr="008D6B7B">
        <w:t>５、退休金、年金或其他定期給付；</w:t>
      </w:r>
    </w:p>
    <w:p w14:paraId="42C3AE6A" w14:textId="77777777" w:rsidR="00A642A6" w:rsidRPr="008D6B7B" w:rsidRDefault="00A642A6" w:rsidP="00A642A6">
      <w:pPr>
        <w:pStyle w:val="af"/>
        <w:ind w:left="1417" w:hanging="472"/>
      </w:pPr>
      <w:r w:rsidRPr="008D6B7B">
        <w:t>６、其他收益的利得或利潤。</w:t>
      </w:r>
    </w:p>
    <w:p w14:paraId="6806F890" w14:textId="77777777" w:rsidR="00A642A6" w:rsidRPr="008D6B7B" w:rsidRDefault="00A642A6" w:rsidP="00A642A6">
      <w:pPr>
        <w:pStyle w:val="a6"/>
      </w:pPr>
      <w:r w:rsidRPr="008D6B7B">
        <w:t>（三）公司稅</w:t>
      </w:r>
    </w:p>
    <w:p w14:paraId="6E7AA744" w14:textId="77777777" w:rsidR="00A642A6" w:rsidRPr="008D6B7B" w:rsidRDefault="00A642A6" w:rsidP="00A642A6">
      <w:pPr>
        <w:pStyle w:val="ad"/>
        <w:ind w:left="945" w:firstLine="472"/>
        <w:rPr>
          <w:lang w:eastAsia="zh-TW"/>
        </w:rPr>
      </w:pPr>
      <w:r w:rsidRPr="008D6B7B">
        <w:rPr>
          <w:lang w:eastAsia="zh-TW"/>
        </w:rPr>
        <w:t>無論是否為居住者擁有之公司，自馬來西亞取得之收益均應課稅。居住者公司從國外獲得及匯入的收益，豁免課稅，但從事銀行、保險、船運及空運業者除外。如公司事務之控制及管理在馬來西亞行使，該公司即被視為居住者公司。居住者及非居住者公司同時適用</w:t>
      </w:r>
      <w:r w:rsidRPr="008D6B7B">
        <w:rPr>
          <w:lang w:eastAsia="zh-TW"/>
        </w:rPr>
        <w:t>24%</w:t>
      </w:r>
      <w:r w:rsidRPr="008D6B7B">
        <w:rPr>
          <w:lang w:eastAsia="zh-TW"/>
        </w:rPr>
        <w:t>之稅率，另馬來西亞政府宣布，對實收資本額小於</w:t>
      </w:r>
      <w:r w:rsidRPr="008D6B7B">
        <w:rPr>
          <w:lang w:eastAsia="zh-TW"/>
        </w:rPr>
        <w:t>250</w:t>
      </w:r>
      <w:r w:rsidRPr="008D6B7B">
        <w:rPr>
          <w:lang w:eastAsia="zh-TW"/>
        </w:rPr>
        <w:t>萬馬幣的企業，其公司稅率為：對首筆</w:t>
      </w:r>
      <w:r w:rsidRPr="008D6B7B">
        <w:rPr>
          <w:lang w:eastAsia="zh-TW"/>
        </w:rPr>
        <w:t>60</w:t>
      </w:r>
      <w:r w:rsidRPr="008D6B7B">
        <w:rPr>
          <w:lang w:eastAsia="zh-TW"/>
        </w:rPr>
        <w:t>萬馬幣的營收淨利課徵</w:t>
      </w:r>
      <w:r w:rsidRPr="008D6B7B">
        <w:rPr>
          <w:lang w:eastAsia="zh-TW"/>
        </w:rPr>
        <w:t>17%</w:t>
      </w:r>
      <w:r w:rsidRPr="008D6B7B">
        <w:rPr>
          <w:lang w:eastAsia="zh-TW"/>
        </w:rPr>
        <w:t>稅率、其餘營收淨利則課徵</w:t>
      </w:r>
      <w:r w:rsidRPr="008D6B7B">
        <w:rPr>
          <w:lang w:eastAsia="zh-TW"/>
        </w:rPr>
        <w:t>24%</w:t>
      </w:r>
      <w:r w:rsidRPr="008D6B7B">
        <w:rPr>
          <w:lang w:eastAsia="zh-TW"/>
        </w:rPr>
        <w:t>稅率；另對實收資本額大於</w:t>
      </w:r>
      <w:r w:rsidRPr="008D6B7B">
        <w:rPr>
          <w:lang w:eastAsia="zh-TW"/>
        </w:rPr>
        <w:t>250</w:t>
      </w:r>
      <w:r w:rsidRPr="008D6B7B">
        <w:rPr>
          <w:lang w:eastAsia="zh-TW"/>
        </w:rPr>
        <w:t>萬馬幣的企業，對其營收淨利課徵</w:t>
      </w:r>
      <w:r w:rsidRPr="008D6B7B">
        <w:rPr>
          <w:lang w:eastAsia="zh-TW"/>
        </w:rPr>
        <w:t>24%</w:t>
      </w:r>
      <w:r w:rsidRPr="008D6B7B">
        <w:rPr>
          <w:lang w:eastAsia="zh-TW"/>
        </w:rPr>
        <w:t>稅率。</w:t>
      </w:r>
    </w:p>
    <w:p w14:paraId="726FDEAD" w14:textId="77777777" w:rsidR="00A642A6" w:rsidRPr="008D6B7B" w:rsidRDefault="00A642A6" w:rsidP="00A642A6">
      <w:pPr>
        <w:pStyle w:val="a6"/>
      </w:pPr>
      <w:r w:rsidRPr="008D6B7B">
        <w:t>（四）個人所得稅</w:t>
      </w:r>
    </w:p>
    <w:p w14:paraId="48BE802B" w14:textId="34EB1601" w:rsidR="00A642A6" w:rsidRPr="008D6B7B" w:rsidRDefault="00A642A6" w:rsidP="00A642A6">
      <w:pPr>
        <w:pStyle w:val="ad"/>
        <w:ind w:left="945" w:firstLine="472"/>
        <w:rPr>
          <w:lang w:eastAsia="zh-TW"/>
        </w:rPr>
      </w:pPr>
      <w:r w:rsidRPr="008D6B7B">
        <w:rPr>
          <w:lang w:eastAsia="zh-TW"/>
        </w:rPr>
        <w:t>僅就個人自馬來西亞所獲得之收入課稅</w:t>
      </w:r>
      <w:r w:rsidR="006B0C0D" w:rsidRPr="008D6B7B">
        <w:rPr>
          <w:lang w:eastAsia="zh-TW"/>
        </w:rPr>
        <w:t>（</w:t>
      </w:r>
      <w:r w:rsidRPr="008D6B7B">
        <w:rPr>
          <w:lang w:eastAsia="zh-TW"/>
        </w:rPr>
        <w:t>自國外匯入的收入免稅</w:t>
      </w:r>
      <w:r w:rsidR="006B0C0D" w:rsidRPr="008D6B7B">
        <w:rPr>
          <w:lang w:eastAsia="zh-TW"/>
        </w:rPr>
        <w:t>）</w:t>
      </w:r>
      <w:r w:rsidRPr="008D6B7B">
        <w:rPr>
          <w:lang w:eastAsia="zh-TW"/>
        </w:rPr>
        <w:t>。通常一年內在馬國居住</w:t>
      </w:r>
      <w:r w:rsidRPr="008D6B7B">
        <w:rPr>
          <w:lang w:eastAsia="zh-TW"/>
        </w:rPr>
        <w:t>182</w:t>
      </w:r>
      <w:r w:rsidRPr="008D6B7B">
        <w:rPr>
          <w:lang w:eastAsia="zh-TW"/>
        </w:rPr>
        <w:t>天以上的個人即被視為居民。</w:t>
      </w:r>
    </w:p>
    <w:p w14:paraId="4F47CC0F" w14:textId="77777777" w:rsidR="00A642A6" w:rsidRPr="008D6B7B" w:rsidRDefault="00A642A6" w:rsidP="00A642A6">
      <w:pPr>
        <w:pStyle w:val="af"/>
        <w:ind w:left="1417" w:hanging="472"/>
      </w:pPr>
      <w:r w:rsidRPr="008D6B7B">
        <w:t>１、居民</w:t>
      </w:r>
    </w:p>
    <w:p w14:paraId="106C3E82" w14:textId="2651E843" w:rsidR="00A642A6" w:rsidRPr="008D6B7B" w:rsidRDefault="00A642A6" w:rsidP="00A642A6">
      <w:pPr>
        <w:pStyle w:val="af1"/>
        <w:ind w:left="1417" w:firstLine="472"/>
      </w:pPr>
      <w:r w:rsidRPr="008D6B7B">
        <w:t>居民之應稅所得為其所得總額減除個人免稅額，其累進稅率為</w:t>
      </w:r>
      <w:r w:rsidRPr="008D6B7B">
        <w:t>0%</w:t>
      </w:r>
      <w:r w:rsidRPr="008D6B7B">
        <w:t>至</w:t>
      </w:r>
      <w:r w:rsidR="002A5DB6" w:rsidRPr="008D6B7B">
        <w:t>30</w:t>
      </w:r>
      <w:r w:rsidRPr="008D6B7B">
        <w:t>%</w:t>
      </w:r>
      <w:r w:rsidRPr="008D6B7B">
        <w:t>。</w:t>
      </w:r>
    </w:p>
    <w:p w14:paraId="23A6B9A6" w14:textId="77777777" w:rsidR="00A642A6" w:rsidRPr="008D6B7B" w:rsidRDefault="00A642A6" w:rsidP="00A642A6">
      <w:pPr>
        <w:pStyle w:val="af"/>
        <w:ind w:left="1417" w:hanging="472"/>
      </w:pPr>
      <w:r w:rsidRPr="008D6B7B">
        <w:t>２、非居民</w:t>
      </w:r>
    </w:p>
    <w:p w14:paraId="4E2CE687" w14:textId="36081EA9" w:rsidR="00A642A6" w:rsidRPr="008D6B7B" w:rsidRDefault="00A642A6" w:rsidP="00A642A6">
      <w:pPr>
        <w:pStyle w:val="af1"/>
        <w:ind w:left="1417" w:firstLine="472"/>
      </w:pPr>
      <w:r w:rsidRPr="008D6B7B">
        <w:t>非居民的課稅率為</w:t>
      </w:r>
      <w:r w:rsidR="002A5DB6" w:rsidRPr="008D6B7B">
        <w:t>30</w:t>
      </w:r>
      <w:r w:rsidRPr="008D6B7B">
        <w:t>%</w:t>
      </w:r>
      <w:r w:rsidRPr="008D6B7B">
        <w:t>，且不得享有個人減免，但對為取得工作</w:t>
      </w:r>
      <w:r w:rsidR="000542E9" w:rsidRPr="008D6B7B">
        <w:lastRenderedPageBreak/>
        <w:t>准</w:t>
      </w:r>
      <w:r w:rsidRPr="008D6B7B">
        <w:t>證繳予政府的費用，可要求退回。</w:t>
      </w:r>
    </w:p>
    <w:p w14:paraId="2B949EFD" w14:textId="5FE561FD" w:rsidR="00A642A6" w:rsidRPr="008D6B7B" w:rsidRDefault="00A642A6" w:rsidP="00A642A6">
      <w:pPr>
        <w:pStyle w:val="a6"/>
        <w:rPr>
          <w:lang w:eastAsia="zh-CN"/>
        </w:rPr>
      </w:pPr>
      <w:r w:rsidRPr="008D6B7B">
        <w:t>（五）銷售與服務稅</w:t>
      </w:r>
      <w:r w:rsidR="006B0C0D" w:rsidRPr="008D6B7B">
        <w:rPr>
          <w:lang w:eastAsia="zh-CN"/>
        </w:rPr>
        <w:t>（</w:t>
      </w:r>
      <w:r w:rsidRPr="008D6B7B">
        <w:t>SST</w:t>
      </w:r>
      <w:r w:rsidR="006B0C0D" w:rsidRPr="008D6B7B">
        <w:rPr>
          <w:lang w:eastAsia="zh-CN"/>
        </w:rPr>
        <w:t>）</w:t>
      </w:r>
    </w:p>
    <w:p w14:paraId="7FA4107F" w14:textId="0EE53F90" w:rsidR="00A642A6" w:rsidRPr="008D6B7B" w:rsidRDefault="00A642A6" w:rsidP="00257D06">
      <w:pPr>
        <w:pStyle w:val="ad"/>
        <w:kinsoku w:val="0"/>
        <w:wordWrap w:val="0"/>
        <w:ind w:left="945" w:firstLine="472"/>
        <w:rPr>
          <w:lang w:eastAsia="zh-TW"/>
        </w:rPr>
      </w:pPr>
      <w:r w:rsidRPr="008D6B7B">
        <w:rPr>
          <w:lang w:eastAsia="zh-TW"/>
        </w:rPr>
        <w:t>馬國政府自</w:t>
      </w:r>
      <w:r w:rsidRPr="008D6B7B">
        <w:rPr>
          <w:lang w:eastAsia="zh-TW"/>
        </w:rPr>
        <w:t>2018</w:t>
      </w:r>
      <w:r w:rsidRPr="008D6B7B">
        <w:rPr>
          <w:lang w:eastAsia="zh-TW"/>
        </w:rPr>
        <w:t>年</w:t>
      </w:r>
      <w:r w:rsidRPr="008D6B7B">
        <w:rPr>
          <w:lang w:eastAsia="zh-TW"/>
        </w:rPr>
        <w:t>6</w:t>
      </w:r>
      <w:r w:rsidRPr="008D6B7B">
        <w:rPr>
          <w:lang w:eastAsia="zh-TW"/>
        </w:rPr>
        <w:t>月</w:t>
      </w:r>
      <w:r w:rsidRPr="008D6B7B">
        <w:rPr>
          <w:lang w:eastAsia="zh-TW"/>
        </w:rPr>
        <w:t>1</w:t>
      </w:r>
      <w:r w:rsidRPr="008D6B7B">
        <w:rPr>
          <w:lang w:eastAsia="zh-TW"/>
        </w:rPr>
        <w:t>日起，調降消費稅</w:t>
      </w:r>
      <w:r w:rsidR="006B0C0D" w:rsidRPr="008D6B7B">
        <w:rPr>
          <w:lang w:eastAsia="zh-TW"/>
        </w:rPr>
        <w:t>（</w:t>
      </w:r>
      <w:r w:rsidRPr="008D6B7B">
        <w:rPr>
          <w:lang w:eastAsia="zh-TW"/>
        </w:rPr>
        <w:t>GST</w:t>
      </w:r>
      <w:r w:rsidR="006B0C0D" w:rsidRPr="008D6B7B">
        <w:rPr>
          <w:lang w:eastAsia="zh-TW"/>
        </w:rPr>
        <w:t>）</w:t>
      </w:r>
      <w:r w:rsidRPr="008D6B7B">
        <w:rPr>
          <w:lang w:eastAsia="zh-TW"/>
        </w:rPr>
        <w:t>，自原先</w:t>
      </w:r>
      <w:r w:rsidRPr="008D6B7B">
        <w:rPr>
          <w:lang w:eastAsia="zh-TW"/>
        </w:rPr>
        <w:t>6%</w:t>
      </w:r>
      <w:r w:rsidRPr="008D6B7B">
        <w:rPr>
          <w:lang w:eastAsia="zh-TW"/>
        </w:rPr>
        <w:t>，調降至</w:t>
      </w:r>
      <w:r w:rsidRPr="008D6B7B">
        <w:rPr>
          <w:lang w:eastAsia="zh-TW"/>
        </w:rPr>
        <w:t>0%</w:t>
      </w:r>
      <w:r w:rsidRPr="008D6B7B">
        <w:rPr>
          <w:lang w:eastAsia="zh-TW"/>
        </w:rPr>
        <w:t>，並自</w:t>
      </w:r>
      <w:r w:rsidRPr="008D6B7B">
        <w:rPr>
          <w:lang w:eastAsia="zh-TW"/>
        </w:rPr>
        <w:t>2018</w:t>
      </w:r>
      <w:r w:rsidRPr="008D6B7B">
        <w:rPr>
          <w:lang w:eastAsia="zh-TW"/>
        </w:rPr>
        <w:t>年</w:t>
      </w:r>
      <w:r w:rsidRPr="008D6B7B">
        <w:rPr>
          <w:lang w:eastAsia="zh-TW"/>
        </w:rPr>
        <w:t>9</w:t>
      </w:r>
      <w:r w:rsidRPr="008D6B7B">
        <w:rPr>
          <w:lang w:eastAsia="zh-TW"/>
        </w:rPr>
        <w:t>月</w:t>
      </w:r>
      <w:r w:rsidRPr="008D6B7B">
        <w:rPr>
          <w:lang w:eastAsia="zh-TW"/>
        </w:rPr>
        <w:t>1</w:t>
      </w:r>
      <w:r w:rsidRPr="008D6B7B">
        <w:rPr>
          <w:lang w:eastAsia="zh-TW"/>
        </w:rPr>
        <w:t>日起，重新執行銷售與服務稅</w:t>
      </w:r>
      <w:r w:rsidR="006B0C0D" w:rsidRPr="008D6B7B">
        <w:rPr>
          <w:lang w:eastAsia="zh-TW"/>
        </w:rPr>
        <w:t>（</w:t>
      </w:r>
      <w:r w:rsidRPr="008D6B7B">
        <w:rPr>
          <w:lang w:eastAsia="zh-TW"/>
        </w:rPr>
        <w:t>SST</w:t>
      </w:r>
      <w:r w:rsidR="006B0C0D" w:rsidRPr="008D6B7B">
        <w:rPr>
          <w:lang w:eastAsia="zh-TW"/>
        </w:rPr>
        <w:t>）</w:t>
      </w:r>
      <w:r w:rsidRPr="008D6B7B">
        <w:rPr>
          <w:lang w:eastAsia="zh-TW"/>
        </w:rPr>
        <w:t>，以取代消費稅，服務稅為</w:t>
      </w:r>
      <w:r w:rsidRPr="008D6B7B">
        <w:rPr>
          <w:lang w:eastAsia="zh-TW"/>
        </w:rPr>
        <w:t>6%</w:t>
      </w:r>
      <w:r w:rsidRPr="008D6B7B">
        <w:rPr>
          <w:lang w:eastAsia="zh-TW"/>
        </w:rPr>
        <w:t>。相關項目可參照馬國關稅局網站</w:t>
      </w:r>
      <w:r w:rsidR="006B0C0D" w:rsidRPr="008D6B7B">
        <w:rPr>
          <w:lang w:eastAsia="zh-TW"/>
        </w:rPr>
        <w:t>（</w:t>
      </w:r>
      <w:r w:rsidRPr="008D6B7B">
        <w:rPr>
          <w:lang w:eastAsia="zh-TW"/>
        </w:rPr>
        <w:t>http://www.mysst.customs.gov.my/</w:t>
      </w:r>
      <w:r w:rsidR="006B0C0D" w:rsidRPr="008D6B7B">
        <w:rPr>
          <w:lang w:eastAsia="zh-TW"/>
        </w:rPr>
        <w:t>）</w:t>
      </w:r>
      <w:r w:rsidRPr="008D6B7B">
        <w:rPr>
          <w:lang w:eastAsia="zh-TW"/>
        </w:rPr>
        <w:t>。</w:t>
      </w:r>
    </w:p>
    <w:p w14:paraId="5419C801" w14:textId="77777777" w:rsidR="00A642A6" w:rsidRPr="008D6B7B" w:rsidRDefault="00A642A6" w:rsidP="00A642A6">
      <w:pPr>
        <w:pStyle w:val="a6"/>
      </w:pPr>
      <w:r w:rsidRPr="008D6B7B">
        <w:t>（六）避免雙重課稅協定</w:t>
      </w:r>
    </w:p>
    <w:p w14:paraId="7C1AAF8B" w14:textId="01E37F74" w:rsidR="00A642A6" w:rsidRPr="008D6B7B" w:rsidRDefault="00A642A6" w:rsidP="00A642A6">
      <w:pPr>
        <w:pStyle w:val="ad"/>
        <w:ind w:left="945" w:firstLine="472"/>
        <w:rPr>
          <w:lang w:eastAsia="zh-TW"/>
        </w:rPr>
      </w:pPr>
      <w:r w:rsidRPr="008D6B7B">
        <w:rPr>
          <w:lang w:eastAsia="zh-TW"/>
        </w:rPr>
        <w:t>避免雙重課稅協定是為避免由一國匯至另一國的收入</w:t>
      </w:r>
      <w:r w:rsidR="006B0C0D" w:rsidRPr="008D6B7B">
        <w:rPr>
          <w:lang w:eastAsia="zh-TW"/>
        </w:rPr>
        <w:t>（</w:t>
      </w:r>
      <w:r w:rsidRPr="008D6B7B">
        <w:rPr>
          <w:lang w:eastAsia="zh-TW"/>
        </w:rPr>
        <w:t>包括營業利潤、股利、利息及專利費</w:t>
      </w:r>
      <w:r w:rsidR="006B0C0D" w:rsidRPr="008D6B7B">
        <w:rPr>
          <w:lang w:eastAsia="zh-TW"/>
        </w:rPr>
        <w:t>）</w:t>
      </w:r>
      <w:r w:rsidRPr="008D6B7B">
        <w:rPr>
          <w:lang w:eastAsia="zh-TW"/>
        </w:rPr>
        <w:t>發生雙重課稅情形。迄今馬來西亞已與下列各國簽訂此類租稅協定：</w:t>
      </w:r>
    </w:p>
    <w:tbl>
      <w:tblPr>
        <w:tblW w:w="86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2155"/>
        <w:gridCol w:w="2155"/>
        <w:gridCol w:w="2154"/>
        <w:gridCol w:w="2154"/>
      </w:tblGrid>
      <w:tr w:rsidR="006B0C0D" w:rsidRPr="008D6B7B" w14:paraId="140D7A0E" w14:textId="77777777" w:rsidTr="00E966D7">
        <w:trPr>
          <w:trHeight w:val="454"/>
        </w:trPr>
        <w:tc>
          <w:tcPr>
            <w:tcW w:w="2155" w:type="dxa"/>
            <w:tcMar>
              <w:top w:w="0" w:type="dxa"/>
              <w:left w:w="57" w:type="dxa"/>
              <w:bottom w:w="0" w:type="dxa"/>
              <w:right w:w="57" w:type="dxa"/>
            </w:tcMar>
            <w:vAlign w:val="center"/>
          </w:tcPr>
          <w:p w14:paraId="26CD57E4" w14:textId="77777777" w:rsidR="00A642A6" w:rsidRPr="008D6B7B" w:rsidRDefault="00A642A6" w:rsidP="00E966D7">
            <w:pPr>
              <w:pStyle w:val="af4"/>
              <w:snapToGrid w:val="0"/>
            </w:pPr>
            <w:r w:rsidRPr="008D6B7B">
              <w:t>阿根廷</w:t>
            </w:r>
            <w:r w:rsidRPr="008D6B7B">
              <w:t>*</w:t>
            </w:r>
          </w:p>
        </w:tc>
        <w:tc>
          <w:tcPr>
            <w:tcW w:w="2155" w:type="dxa"/>
            <w:tcMar>
              <w:top w:w="0" w:type="dxa"/>
              <w:left w:w="57" w:type="dxa"/>
              <w:bottom w:w="0" w:type="dxa"/>
              <w:right w:w="57" w:type="dxa"/>
            </w:tcMar>
            <w:vAlign w:val="center"/>
          </w:tcPr>
          <w:p w14:paraId="2EB18AFD" w14:textId="77777777" w:rsidR="00A642A6" w:rsidRPr="008D6B7B" w:rsidRDefault="00A642A6" w:rsidP="00E966D7">
            <w:pPr>
              <w:pStyle w:val="af4"/>
              <w:snapToGrid w:val="0"/>
            </w:pPr>
            <w:r w:rsidRPr="008D6B7B">
              <w:t>澳洲</w:t>
            </w:r>
          </w:p>
        </w:tc>
        <w:tc>
          <w:tcPr>
            <w:tcW w:w="2154" w:type="dxa"/>
            <w:tcMar>
              <w:top w:w="0" w:type="dxa"/>
              <w:left w:w="57" w:type="dxa"/>
              <w:bottom w:w="0" w:type="dxa"/>
              <w:right w:w="57" w:type="dxa"/>
            </w:tcMar>
            <w:vAlign w:val="center"/>
          </w:tcPr>
          <w:p w14:paraId="6C2DD87C" w14:textId="77777777" w:rsidR="00A642A6" w:rsidRPr="008D6B7B" w:rsidRDefault="00A642A6" w:rsidP="00E966D7">
            <w:pPr>
              <w:pStyle w:val="af4"/>
              <w:snapToGrid w:val="0"/>
            </w:pPr>
            <w:r w:rsidRPr="008D6B7B">
              <w:t>奧地利</w:t>
            </w:r>
          </w:p>
        </w:tc>
        <w:tc>
          <w:tcPr>
            <w:tcW w:w="2154" w:type="dxa"/>
            <w:tcMar>
              <w:top w:w="0" w:type="dxa"/>
              <w:left w:w="57" w:type="dxa"/>
              <w:bottom w:w="0" w:type="dxa"/>
              <w:right w:w="57" w:type="dxa"/>
            </w:tcMar>
            <w:vAlign w:val="center"/>
          </w:tcPr>
          <w:p w14:paraId="35D6FF50" w14:textId="77777777" w:rsidR="00A642A6" w:rsidRPr="008D6B7B" w:rsidRDefault="00A642A6" w:rsidP="00E966D7">
            <w:pPr>
              <w:pStyle w:val="af4"/>
              <w:snapToGrid w:val="0"/>
            </w:pPr>
            <w:r w:rsidRPr="008D6B7B">
              <w:t>巴</w:t>
            </w:r>
            <w:r w:rsidRPr="008D6B7B">
              <w:t xml:space="preserve">  </w:t>
            </w:r>
            <w:r w:rsidRPr="008D6B7B">
              <w:t>林</w:t>
            </w:r>
          </w:p>
        </w:tc>
      </w:tr>
      <w:tr w:rsidR="006B0C0D" w:rsidRPr="008D6B7B" w14:paraId="6629F9AC" w14:textId="77777777" w:rsidTr="00435F16">
        <w:trPr>
          <w:trHeight w:val="380"/>
        </w:trPr>
        <w:tc>
          <w:tcPr>
            <w:tcW w:w="2155" w:type="dxa"/>
            <w:tcMar>
              <w:top w:w="0" w:type="dxa"/>
              <w:left w:w="57" w:type="dxa"/>
              <w:bottom w:w="0" w:type="dxa"/>
              <w:right w:w="57" w:type="dxa"/>
            </w:tcMar>
            <w:vAlign w:val="center"/>
          </w:tcPr>
          <w:p w14:paraId="64102454" w14:textId="77777777" w:rsidR="00A642A6" w:rsidRPr="008D6B7B" w:rsidRDefault="00A642A6" w:rsidP="00E966D7">
            <w:pPr>
              <w:pStyle w:val="af4"/>
              <w:snapToGrid w:val="0"/>
            </w:pPr>
            <w:r w:rsidRPr="008D6B7B">
              <w:t>孟加拉</w:t>
            </w:r>
          </w:p>
        </w:tc>
        <w:tc>
          <w:tcPr>
            <w:tcW w:w="2155" w:type="dxa"/>
            <w:tcMar>
              <w:top w:w="0" w:type="dxa"/>
              <w:left w:w="57" w:type="dxa"/>
              <w:bottom w:w="0" w:type="dxa"/>
              <w:right w:w="57" w:type="dxa"/>
            </w:tcMar>
            <w:vAlign w:val="center"/>
          </w:tcPr>
          <w:p w14:paraId="5A4EA206" w14:textId="77777777" w:rsidR="00A642A6" w:rsidRPr="008D6B7B" w:rsidRDefault="00A642A6" w:rsidP="00E966D7">
            <w:pPr>
              <w:pStyle w:val="af4"/>
              <w:snapToGrid w:val="0"/>
            </w:pPr>
            <w:r w:rsidRPr="008D6B7B">
              <w:t>比利時</w:t>
            </w:r>
          </w:p>
        </w:tc>
        <w:tc>
          <w:tcPr>
            <w:tcW w:w="2154" w:type="dxa"/>
            <w:tcMar>
              <w:top w:w="0" w:type="dxa"/>
              <w:left w:w="57" w:type="dxa"/>
              <w:bottom w:w="0" w:type="dxa"/>
              <w:right w:w="57" w:type="dxa"/>
            </w:tcMar>
            <w:vAlign w:val="center"/>
          </w:tcPr>
          <w:p w14:paraId="15AAB585" w14:textId="77777777" w:rsidR="00A642A6" w:rsidRPr="008D6B7B" w:rsidRDefault="00A642A6" w:rsidP="00E966D7">
            <w:pPr>
              <w:pStyle w:val="af4"/>
              <w:snapToGrid w:val="0"/>
            </w:pPr>
            <w:r w:rsidRPr="008D6B7B">
              <w:t>加拿大</w:t>
            </w:r>
          </w:p>
        </w:tc>
        <w:tc>
          <w:tcPr>
            <w:tcW w:w="2154" w:type="dxa"/>
            <w:tcMar>
              <w:top w:w="0" w:type="dxa"/>
              <w:left w:w="57" w:type="dxa"/>
              <w:bottom w:w="0" w:type="dxa"/>
              <w:right w:w="57" w:type="dxa"/>
            </w:tcMar>
            <w:vAlign w:val="center"/>
          </w:tcPr>
          <w:p w14:paraId="51027406" w14:textId="77777777" w:rsidR="00A642A6" w:rsidRPr="008D6B7B" w:rsidRDefault="00A642A6" w:rsidP="00E966D7">
            <w:pPr>
              <w:pStyle w:val="af4"/>
              <w:snapToGrid w:val="0"/>
            </w:pPr>
            <w:r w:rsidRPr="008D6B7B">
              <w:t>中國大陸</w:t>
            </w:r>
          </w:p>
        </w:tc>
      </w:tr>
      <w:tr w:rsidR="006B0C0D" w:rsidRPr="008D6B7B" w14:paraId="0DFC1588" w14:textId="77777777" w:rsidTr="00E966D7">
        <w:trPr>
          <w:trHeight w:val="454"/>
        </w:trPr>
        <w:tc>
          <w:tcPr>
            <w:tcW w:w="2155" w:type="dxa"/>
            <w:tcMar>
              <w:top w:w="0" w:type="dxa"/>
              <w:left w:w="57" w:type="dxa"/>
              <w:bottom w:w="0" w:type="dxa"/>
              <w:right w:w="57" w:type="dxa"/>
            </w:tcMar>
            <w:vAlign w:val="center"/>
          </w:tcPr>
          <w:p w14:paraId="735C201C" w14:textId="77777777" w:rsidR="00A642A6" w:rsidRPr="008D6B7B" w:rsidRDefault="00A642A6" w:rsidP="00E966D7">
            <w:pPr>
              <w:pStyle w:val="af4"/>
              <w:snapToGrid w:val="0"/>
            </w:pPr>
            <w:r w:rsidRPr="008D6B7B">
              <w:t>捷</w:t>
            </w:r>
            <w:r w:rsidRPr="008D6B7B">
              <w:t xml:space="preserve">  </w:t>
            </w:r>
            <w:r w:rsidRPr="008D6B7B">
              <w:t>克</w:t>
            </w:r>
          </w:p>
        </w:tc>
        <w:tc>
          <w:tcPr>
            <w:tcW w:w="2155" w:type="dxa"/>
            <w:tcMar>
              <w:top w:w="0" w:type="dxa"/>
              <w:left w:w="57" w:type="dxa"/>
              <w:bottom w:w="0" w:type="dxa"/>
              <w:right w:w="57" w:type="dxa"/>
            </w:tcMar>
            <w:vAlign w:val="center"/>
          </w:tcPr>
          <w:p w14:paraId="3048D034" w14:textId="77777777" w:rsidR="00A642A6" w:rsidRPr="008D6B7B" w:rsidRDefault="00A642A6" w:rsidP="00E966D7">
            <w:pPr>
              <w:pStyle w:val="af4"/>
              <w:snapToGrid w:val="0"/>
            </w:pPr>
            <w:r w:rsidRPr="008D6B7B">
              <w:t>丹</w:t>
            </w:r>
            <w:r w:rsidRPr="008D6B7B">
              <w:t xml:space="preserve">  </w:t>
            </w:r>
            <w:r w:rsidRPr="008D6B7B">
              <w:t>麥</w:t>
            </w:r>
          </w:p>
        </w:tc>
        <w:tc>
          <w:tcPr>
            <w:tcW w:w="2154" w:type="dxa"/>
            <w:tcMar>
              <w:top w:w="0" w:type="dxa"/>
              <w:left w:w="57" w:type="dxa"/>
              <w:bottom w:w="0" w:type="dxa"/>
              <w:right w:w="57" w:type="dxa"/>
            </w:tcMar>
            <w:vAlign w:val="center"/>
          </w:tcPr>
          <w:p w14:paraId="74682272" w14:textId="77777777" w:rsidR="00A642A6" w:rsidRPr="008D6B7B" w:rsidRDefault="00A642A6" w:rsidP="00E966D7">
            <w:pPr>
              <w:pStyle w:val="af4"/>
              <w:snapToGrid w:val="0"/>
            </w:pPr>
            <w:r w:rsidRPr="008D6B7B">
              <w:t>斐</w:t>
            </w:r>
            <w:r w:rsidRPr="008D6B7B">
              <w:t xml:space="preserve">  </w:t>
            </w:r>
            <w:r w:rsidRPr="008D6B7B">
              <w:t>濟</w:t>
            </w:r>
          </w:p>
        </w:tc>
        <w:tc>
          <w:tcPr>
            <w:tcW w:w="2154" w:type="dxa"/>
            <w:tcMar>
              <w:top w:w="0" w:type="dxa"/>
              <w:left w:w="57" w:type="dxa"/>
              <w:bottom w:w="0" w:type="dxa"/>
              <w:right w:w="57" w:type="dxa"/>
            </w:tcMar>
            <w:vAlign w:val="center"/>
          </w:tcPr>
          <w:p w14:paraId="59FE5B29" w14:textId="77777777" w:rsidR="00A642A6" w:rsidRPr="008D6B7B" w:rsidRDefault="00A642A6" w:rsidP="00E966D7">
            <w:pPr>
              <w:pStyle w:val="af4"/>
              <w:snapToGrid w:val="0"/>
            </w:pPr>
            <w:r w:rsidRPr="008D6B7B">
              <w:t>芬</w:t>
            </w:r>
            <w:r w:rsidRPr="008D6B7B">
              <w:t xml:space="preserve">  </w:t>
            </w:r>
            <w:r w:rsidRPr="008D6B7B">
              <w:t>蘭</w:t>
            </w:r>
          </w:p>
        </w:tc>
      </w:tr>
      <w:tr w:rsidR="006B0C0D" w:rsidRPr="008D6B7B" w14:paraId="651DEA65" w14:textId="77777777" w:rsidTr="00E966D7">
        <w:trPr>
          <w:trHeight w:val="454"/>
        </w:trPr>
        <w:tc>
          <w:tcPr>
            <w:tcW w:w="2155" w:type="dxa"/>
            <w:tcMar>
              <w:top w:w="0" w:type="dxa"/>
              <w:left w:w="57" w:type="dxa"/>
              <w:bottom w:w="0" w:type="dxa"/>
              <w:right w:w="57" w:type="dxa"/>
            </w:tcMar>
            <w:vAlign w:val="center"/>
          </w:tcPr>
          <w:p w14:paraId="1AD2A985" w14:textId="77777777" w:rsidR="00A642A6" w:rsidRPr="008D6B7B" w:rsidRDefault="00A642A6" w:rsidP="00E966D7">
            <w:pPr>
              <w:pStyle w:val="af4"/>
              <w:snapToGrid w:val="0"/>
            </w:pPr>
            <w:r w:rsidRPr="008D6B7B">
              <w:t>法</w:t>
            </w:r>
            <w:r w:rsidRPr="008D6B7B">
              <w:t xml:space="preserve">  </w:t>
            </w:r>
            <w:r w:rsidRPr="008D6B7B">
              <w:t>國</w:t>
            </w:r>
          </w:p>
        </w:tc>
        <w:tc>
          <w:tcPr>
            <w:tcW w:w="2155" w:type="dxa"/>
            <w:tcMar>
              <w:top w:w="0" w:type="dxa"/>
              <w:left w:w="57" w:type="dxa"/>
              <w:bottom w:w="0" w:type="dxa"/>
              <w:right w:w="57" w:type="dxa"/>
            </w:tcMar>
            <w:vAlign w:val="center"/>
          </w:tcPr>
          <w:p w14:paraId="1EBE261D" w14:textId="77777777" w:rsidR="00A642A6" w:rsidRPr="008D6B7B" w:rsidRDefault="00A642A6" w:rsidP="00E966D7">
            <w:pPr>
              <w:pStyle w:val="af4"/>
              <w:snapToGrid w:val="0"/>
            </w:pPr>
            <w:r w:rsidRPr="008D6B7B">
              <w:t>德</w:t>
            </w:r>
            <w:r w:rsidRPr="008D6B7B">
              <w:t xml:space="preserve">  </w:t>
            </w:r>
            <w:r w:rsidRPr="008D6B7B">
              <w:t>國</w:t>
            </w:r>
          </w:p>
        </w:tc>
        <w:tc>
          <w:tcPr>
            <w:tcW w:w="2154" w:type="dxa"/>
            <w:tcMar>
              <w:top w:w="0" w:type="dxa"/>
              <w:left w:w="57" w:type="dxa"/>
              <w:bottom w:w="0" w:type="dxa"/>
              <w:right w:w="57" w:type="dxa"/>
            </w:tcMar>
            <w:vAlign w:val="center"/>
          </w:tcPr>
          <w:p w14:paraId="7FC8F55B" w14:textId="77777777" w:rsidR="00A642A6" w:rsidRPr="008D6B7B" w:rsidRDefault="00A642A6" w:rsidP="00E966D7">
            <w:pPr>
              <w:pStyle w:val="af4"/>
              <w:snapToGrid w:val="0"/>
            </w:pPr>
            <w:r w:rsidRPr="008D6B7B">
              <w:t>匈牙利</w:t>
            </w:r>
          </w:p>
        </w:tc>
        <w:tc>
          <w:tcPr>
            <w:tcW w:w="2154" w:type="dxa"/>
            <w:tcMar>
              <w:top w:w="0" w:type="dxa"/>
              <w:left w:w="57" w:type="dxa"/>
              <w:bottom w:w="0" w:type="dxa"/>
              <w:right w:w="57" w:type="dxa"/>
            </w:tcMar>
            <w:vAlign w:val="center"/>
          </w:tcPr>
          <w:p w14:paraId="5B79A78E" w14:textId="77777777" w:rsidR="00A642A6" w:rsidRPr="008D6B7B" w:rsidRDefault="00A642A6" w:rsidP="00E966D7">
            <w:pPr>
              <w:pStyle w:val="af4"/>
              <w:snapToGrid w:val="0"/>
            </w:pPr>
            <w:r w:rsidRPr="008D6B7B">
              <w:t>印</w:t>
            </w:r>
            <w:r w:rsidRPr="008D6B7B">
              <w:t xml:space="preserve">  </w:t>
            </w:r>
            <w:r w:rsidRPr="008D6B7B">
              <w:t>度</w:t>
            </w:r>
          </w:p>
        </w:tc>
      </w:tr>
      <w:tr w:rsidR="006B0C0D" w:rsidRPr="008D6B7B" w14:paraId="1AF0CC7E" w14:textId="77777777" w:rsidTr="00E966D7">
        <w:trPr>
          <w:trHeight w:val="454"/>
        </w:trPr>
        <w:tc>
          <w:tcPr>
            <w:tcW w:w="2155" w:type="dxa"/>
            <w:tcMar>
              <w:top w:w="0" w:type="dxa"/>
              <w:left w:w="57" w:type="dxa"/>
              <w:bottom w:w="0" w:type="dxa"/>
              <w:right w:w="57" w:type="dxa"/>
            </w:tcMar>
            <w:vAlign w:val="center"/>
          </w:tcPr>
          <w:p w14:paraId="47B60F8A" w14:textId="77777777" w:rsidR="00A642A6" w:rsidRPr="008D6B7B" w:rsidRDefault="00A642A6" w:rsidP="00E966D7">
            <w:pPr>
              <w:pStyle w:val="af4"/>
              <w:snapToGrid w:val="0"/>
            </w:pPr>
            <w:r w:rsidRPr="008D6B7B">
              <w:t>印</w:t>
            </w:r>
            <w:r w:rsidRPr="008D6B7B">
              <w:t xml:space="preserve">  </w:t>
            </w:r>
            <w:r w:rsidRPr="008D6B7B">
              <w:t>尼</w:t>
            </w:r>
          </w:p>
        </w:tc>
        <w:tc>
          <w:tcPr>
            <w:tcW w:w="2155" w:type="dxa"/>
            <w:tcMar>
              <w:top w:w="0" w:type="dxa"/>
              <w:left w:w="57" w:type="dxa"/>
              <w:bottom w:w="0" w:type="dxa"/>
              <w:right w:w="57" w:type="dxa"/>
            </w:tcMar>
            <w:vAlign w:val="center"/>
          </w:tcPr>
          <w:p w14:paraId="2E7EFBB9" w14:textId="77777777" w:rsidR="00A642A6" w:rsidRPr="008D6B7B" w:rsidRDefault="00A642A6" w:rsidP="00E966D7">
            <w:pPr>
              <w:pStyle w:val="af4"/>
              <w:snapToGrid w:val="0"/>
            </w:pPr>
            <w:r w:rsidRPr="008D6B7B">
              <w:t>愛爾蘭</w:t>
            </w:r>
          </w:p>
        </w:tc>
        <w:tc>
          <w:tcPr>
            <w:tcW w:w="2154" w:type="dxa"/>
            <w:tcMar>
              <w:top w:w="0" w:type="dxa"/>
              <w:left w:w="57" w:type="dxa"/>
              <w:bottom w:w="0" w:type="dxa"/>
              <w:right w:w="57" w:type="dxa"/>
            </w:tcMar>
            <w:vAlign w:val="center"/>
          </w:tcPr>
          <w:p w14:paraId="588BB2D6" w14:textId="77777777" w:rsidR="00A642A6" w:rsidRPr="008D6B7B" w:rsidRDefault="00A642A6" w:rsidP="00E966D7">
            <w:pPr>
              <w:pStyle w:val="af4"/>
              <w:snapToGrid w:val="0"/>
            </w:pPr>
            <w:r w:rsidRPr="008D6B7B">
              <w:t>義大利</w:t>
            </w:r>
          </w:p>
        </w:tc>
        <w:tc>
          <w:tcPr>
            <w:tcW w:w="2154" w:type="dxa"/>
            <w:tcMar>
              <w:top w:w="0" w:type="dxa"/>
              <w:left w:w="57" w:type="dxa"/>
              <w:bottom w:w="0" w:type="dxa"/>
              <w:right w:w="57" w:type="dxa"/>
            </w:tcMar>
            <w:vAlign w:val="center"/>
          </w:tcPr>
          <w:p w14:paraId="0258924A" w14:textId="77777777" w:rsidR="00A642A6" w:rsidRPr="008D6B7B" w:rsidRDefault="00A642A6" w:rsidP="00E966D7">
            <w:pPr>
              <w:pStyle w:val="af4"/>
              <w:snapToGrid w:val="0"/>
            </w:pPr>
            <w:r w:rsidRPr="008D6B7B">
              <w:t>日</w:t>
            </w:r>
            <w:r w:rsidRPr="008D6B7B">
              <w:t xml:space="preserve">  </w:t>
            </w:r>
            <w:r w:rsidRPr="008D6B7B">
              <w:t>本</w:t>
            </w:r>
          </w:p>
        </w:tc>
      </w:tr>
      <w:tr w:rsidR="006B0C0D" w:rsidRPr="008D6B7B" w14:paraId="1F5EDB40" w14:textId="77777777" w:rsidTr="00E966D7">
        <w:trPr>
          <w:trHeight w:val="454"/>
        </w:trPr>
        <w:tc>
          <w:tcPr>
            <w:tcW w:w="2155" w:type="dxa"/>
            <w:tcMar>
              <w:top w:w="0" w:type="dxa"/>
              <w:left w:w="57" w:type="dxa"/>
              <w:bottom w:w="0" w:type="dxa"/>
              <w:right w:w="57" w:type="dxa"/>
            </w:tcMar>
            <w:vAlign w:val="center"/>
          </w:tcPr>
          <w:p w14:paraId="22E1CCAD" w14:textId="77777777" w:rsidR="00A642A6" w:rsidRPr="008D6B7B" w:rsidRDefault="00A642A6" w:rsidP="00E966D7">
            <w:pPr>
              <w:pStyle w:val="af4"/>
              <w:snapToGrid w:val="0"/>
            </w:pPr>
            <w:r w:rsidRPr="008D6B7B">
              <w:t>約</w:t>
            </w:r>
            <w:r w:rsidRPr="008D6B7B">
              <w:t xml:space="preserve">  </w:t>
            </w:r>
            <w:r w:rsidRPr="008D6B7B">
              <w:t>旦</w:t>
            </w:r>
          </w:p>
        </w:tc>
        <w:tc>
          <w:tcPr>
            <w:tcW w:w="2155" w:type="dxa"/>
            <w:tcMar>
              <w:top w:w="0" w:type="dxa"/>
              <w:left w:w="57" w:type="dxa"/>
              <w:bottom w:w="0" w:type="dxa"/>
              <w:right w:w="57" w:type="dxa"/>
            </w:tcMar>
            <w:vAlign w:val="center"/>
          </w:tcPr>
          <w:p w14:paraId="4B75DD97" w14:textId="77777777" w:rsidR="00A642A6" w:rsidRPr="008D6B7B" w:rsidRDefault="00A642A6" w:rsidP="00E966D7">
            <w:pPr>
              <w:pStyle w:val="af4"/>
              <w:snapToGrid w:val="0"/>
            </w:pPr>
            <w:r w:rsidRPr="008D6B7B">
              <w:t>大韓民國</w:t>
            </w:r>
          </w:p>
        </w:tc>
        <w:tc>
          <w:tcPr>
            <w:tcW w:w="2154" w:type="dxa"/>
            <w:tcMar>
              <w:top w:w="0" w:type="dxa"/>
              <w:left w:w="57" w:type="dxa"/>
              <w:bottom w:w="0" w:type="dxa"/>
              <w:right w:w="57" w:type="dxa"/>
            </w:tcMar>
            <w:vAlign w:val="center"/>
          </w:tcPr>
          <w:p w14:paraId="03C2D468" w14:textId="77777777" w:rsidR="00A642A6" w:rsidRPr="008D6B7B" w:rsidRDefault="00A642A6" w:rsidP="00E966D7">
            <w:pPr>
              <w:pStyle w:val="af4"/>
              <w:snapToGrid w:val="0"/>
            </w:pPr>
            <w:r w:rsidRPr="008D6B7B">
              <w:t>廬森堡</w:t>
            </w:r>
          </w:p>
        </w:tc>
        <w:tc>
          <w:tcPr>
            <w:tcW w:w="2154" w:type="dxa"/>
            <w:tcMar>
              <w:top w:w="0" w:type="dxa"/>
              <w:left w:w="57" w:type="dxa"/>
              <w:bottom w:w="0" w:type="dxa"/>
              <w:right w:w="57" w:type="dxa"/>
            </w:tcMar>
            <w:vAlign w:val="center"/>
          </w:tcPr>
          <w:p w14:paraId="645B587F" w14:textId="77777777" w:rsidR="00A642A6" w:rsidRPr="008D6B7B" w:rsidRDefault="00A642A6" w:rsidP="00E966D7">
            <w:pPr>
              <w:pStyle w:val="af4"/>
              <w:snapToGrid w:val="0"/>
            </w:pPr>
            <w:r w:rsidRPr="008D6B7B">
              <w:t>馬爾他</w:t>
            </w:r>
          </w:p>
        </w:tc>
      </w:tr>
      <w:tr w:rsidR="006B0C0D" w:rsidRPr="008D6B7B" w14:paraId="00F5CADD" w14:textId="77777777" w:rsidTr="00E966D7">
        <w:trPr>
          <w:trHeight w:val="454"/>
        </w:trPr>
        <w:tc>
          <w:tcPr>
            <w:tcW w:w="2155" w:type="dxa"/>
            <w:tcMar>
              <w:top w:w="0" w:type="dxa"/>
              <w:left w:w="57" w:type="dxa"/>
              <w:bottom w:w="0" w:type="dxa"/>
              <w:right w:w="57" w:type="dxa"/>
            </w:tcMar>
            <w:vAlign w:val="center"/>
          </w:tcPr>
          <w:p w14:paraId="150DFB4C" w14:textId="77777777" w:rsidR="00A642A6" w:rsidRPr="008D6B7B" w:rsidRDefault="00A642A6" w:rsidP="00E966D7">
            <w:pPr>
              <w:pStyle w:val="af4"/>
              <w:snapToGrid w:val="0"/>
            </w:pPr>
            <w:r w:rsidRPr="008D6B7B">
              <w:t>模里西斯</w:t>
            </w:r>
          </w:p>
        </w:tc>
        <w:tc>
          <w:tcPr>
            <w:tcW w:w="2155" w:type="dxa"/>
            <w:tcMar>
              <w:top w:w="0" w:type="dxa"/>
              <w:left w:w="57" w:type="dxa"/>
              <w:bottom w:w="0" w:type="dxa"/>
              <w:right w:w="57" w:type="dxa"/>
            </w:tcMar>
            <w:vAlign w:val="center"/>
          </w:tcPr>
          <w:p w14:paraId="546E4C4E" w14:textId="77777777" w:rsidR="00A642A6" w:rsidRPr="008D6B7B" w:rsidRDefault="00A642A6" w:rsidP="00E966D7">
            <w:pPr>
              <w:pStyle w:val="af4"/>
              <w:snapToGrid w:val="0"/>
            </w:pPr>
            <w:r w:rsidRPr="008D6B7B">
              <w:t>蒙</w:t>
            </w:r>
            <w:r w:rsidRPr="008D6B7B">
              <w:t xml:space="preserve">  </w:t>
            </w:r>
            <w:r w:rsidRPr="008D6B7B">
              <w:t>古</w:t>
            </w:r>
          </w:p>
        </w:tc>
        <w:tc>
          <w:tcPr>
            <w:tcW w:w="2154" w:type="dxa"/>
            <w:tcMar>
              <w:top w:w="0" w:type="dxa"/>
              <w:left w:w="57" w:type="dxa"/>
              <w:bottom w:w="0" w:type="dxa"/>
              <w:right w:w="57" w:type="dxa"/>
            </w:tcMar>
            <w:vAlign w:val="center"/>
          </w:tcPr>
          <w:p w14:paraId="267220EF" w14:textId="77777777" w:rsidR="00A642A6" w:rsidRPr="008D6B7B" w:rsidRDefault="00A642A6" w:rsidP="00E966D7">
            <w:pPr>
              <w:pStyle w:val="af4"/>
              <w:snapToGrid w:val="0"/>
            </w:pPr>
            <w:r w:rsidRPr="008D6B7B">
              <w:t>荷</w:t>
            </w:r>
            <w:r w:rsidRPr="008D6B7B">
              <w:t xml:space="preserve">  </w:t>
            </w:r>
            <w:r w:rsidRPr="008D6B7B">
              <w:t>蘭</w:t>
            </w:r>
          </w:p>
        </w:tc>
        <w:tc>
          <w:tcPr>
            <w:tcW w:w="2154" w:type="dxa"/>
            <w:tcMar>
              <w:top w:w="0" w:type="dxa"/>
              <w:left w:w="57" w:type="dxa"/>
              <w:bottom w:w="0" w:type="dxa"/>
              <w:right w:w="57" w:type="dxa"/>
            </w:tcMar>
            <w:vAlign w:val="center"/>
          </w:tcPr>
          <w:p w14:paraId="03662714" w14:textId="77777777" w:rsidR="00A642A6" w:rsidRPr="008D6B7B" w:rsidRDefault="00A642A6" w:rsidP="00E966D7">
            <w:pPr>
              <w:pStyle w:val="af4"/>
              <w:snapToGrid w:val="0"/>
            </w:pPr>
            <w:r w:rsidRPr="008D6B7B">
              <w:t>紐西蘭</w:t>
            </w:r>
          </w:p>
        </w:tc>
      </w:tr>
      <w:tr w:rsidR="006B0C0D" w:rsidRPr="008D6B7B" w14:paraId="44EE0688" w14:textId="77777777" w:rsidTr="00E966D7">
        <w:trPr>
          <w:trHeight w:val="454"/>
        </w:trPr>
        <w:tc>
          <w:tcPr>
            <w:tcW w:w="2155" w:type="dxa"/>
            <w:tcMar>
              <w:top w:w="0" w:type="dxa"/>
              <w:left w:w="57" w:type="dxa"/>
              <w:bottom w:w="0" w:type="dxa"/>
              <w:right w:w="57" w:type="dxa"/>
            </w:tcMar>
            <w:vAlign w:val="center"/>
          </w:tcPr>
          <w:p w14:paraId="70743448" w14:textId="77777777" w:rsidR="00A642A6" w:rsidRPr="008D6B7B" w:rsidRDefault="00A642A6" w:rsidP="00E966D7">
            <w:pPr>
              <w:pStyle w:val="af4"/>
              <w:snapToGrid w:val="0"/>
            </w:pPr>
            <w:r w:rsidRPr="008D6B7B">
              <w:t>挪</w:t>
            </w:r>
            <w:r w:rsidRPr="008D6B7B">
              <w:t xml:space="preserve">  </w:t>
            </w:r>
            <w:r w:rsidRPr="008D6B7B">
              <w:t>威</w:t>
            </w:r>
          </w:p>
        </w:tc>
        <w:tc>
          <w:tcPr>
            <w:tcW w:w="2155" w:type="dxa"/>
            <w:tcMar>
              <w:top w:w="0" w:type="dxa"/>
              <w:left w:w="57" w:type="dxa"/>
              <w:bottom w:w="0" w:type="dxa"/>
              <w:right w:w="57" w:type="dxa"/>
            </w:tcMar>
            <w:vAlign w:val="center"/>
          </w:tcPr>
          <w:p w14:paraId="3506B09C" w14:textId="77777777" w:rsidR="00A642A6" w:rsidRPr="008D6B7B" w:rsidRDefault="00A642A6" w:rsidP="00E966D7">
            <w:pPr>
              <w:pStyle w:val="af4"/>
              <w:snapToGrid w:val="0"/>
            </w:pPr>
            <w:r w:rsidRPr="008D6B7B">
              <w:t>巴基斯坦</w:t>
            </w:r>
          </w:p>
        </w:tc>
        <w:tc>
          <w:tcPr>
            <w:tcW w:w="2154" w:type="dxa"/>
            <w:tcMar>
              <w:top w:w="0" w:type="dxa"/>
              <w:left w:w="57" w:type="dxa"/>
              <w:bottom w:w="0" w:type="dxa"/>
              <w:right w:w="57" w:type="dxa"/>
            </w:tcMar>
            <w:vAlign w:val="center"/>
          </w:tcPr>
          <w:p w14:paraId="5CB218D4" w14:textId="77777777" w:rsidR="00A642A6" w:rsidRPr="008D6B7B" w:rsidRDefault="00A642A6" w:rsidP="00E966D7">
            <w:pPr>
              <w:pStyle w:val="af4"/>
              <w:snapToGrid w:val="0"/>
            </w:pPr>
            <w:r w:rsidRPr="008D6B7B">
              <w:t>巴布亞新幾內亞</w:t>
            </w:r>
          </w:p>
        </w:tc>
        <w:tc>
          <w:tcPr>
            <w:tcW w:w="2154" w:type="dxa"/>
            <w:tcMar>
              <w:top w:w="0" w:type="dxa"/>
              <w:left w:w="57" w:type="dxa"/>
              <w:bottom w:w="0" w:type="dxa"/>
              <w:right w:w="57" w:type="dxa"/>
            </w:tcMar>
            <w:vAlign w:val="center"/>
          </w:tcPr>
          <w:p w14:paraId="376F53C9" w14:textId="77777777" w:rsidR="00A642A6" w:rsidRPr="008D6B7B" w:rsidRDefault="00A642A6" w:rsidP="00E966D7">
            <w:pPr>
              <w:pStyle w:val="af4"/>
              <w:snapToGrid w:val="0"/>
            </w:pPr>
            <w:r w:rsidRPr="008D6B7B">
              <w:t>菲律賓</w:t>
            </w:r>
          </w:p>
        </w:tc>
      </w:tr>
      <w:tr w:rsidR="006B0C0D" w:rsidRPr="008D6B7B" w14:paraId="67FF1757" w14:textId="77777777" w:rsidTr="00E966D7">
        <w:trPr>
          <w:trHeight w:val="454"/>
        </w:trPr>
        <w:tc>
          <w:tcPr>
            <w:tcW w:w="2155" w:type="dxa"/>
            <w:tcMar>
              <w:top w:w="0" w:type="dxa"/>
              <w:left w:w="57" w:type="dxa"/>
              <w:bottom w:w="0" w:type="dxa"/>
              <w:right w:w="57" w:type="dxa"/>
            </w:tcMar>
            <w:vAlign w:val="center"/>
          </w:tcPr>
          <w:p w14:paraId="7A7D784D" w14:textId="77777777" w:rsidR="00A642A6" w:rsidRPr="008D6B7B" w:rsidRDefault="00A642A6" w:rsidP="00E966D7">
            <w:pPr>
              <w:pStyle w:val="af4"/>
              <w:snapToGrid w:val="0"/>
            </w:pPr>
            <w:r w:rsidRPr="008D6B7B">
              <w:t>波</w:t>
            </w:r>
            <w:r w:rsidRPr="008D6B7B">
              <w:t xml:space="preserve">  </w:t>
            </w:r>
            <w:r w:rsidRPr="008D6B7B">
              <w:t>蘭</w:t>
            </w:r>
          </w:p>
        </w:tc>
        <w:tc>
          <w:tcPr>
            <w:tcW w:w="2155" w:type="dxa"/>
            <w:tcMar>
              <w:top w:w="0" w:type="dxa"/>
              <w:left w:w="57" w:type="dxa"/>
              <w:bottom w:w="0" w:type="dxa"/>
              <w:right w:w="57" w:type="dxa"/>
            </w:tcMar>
            <w:vAlign w:val="center"/>
          </w:tcPr>
          <w:p w14:paraId="3A7D2D91" w14:textId="77777777" w:rsidR="00A642A6" w:rsidRPr="008D6B7B" w:rsidRDefault="00A642A6" w:rsidP="00E966D7">
            <w:pPr>
              <w:pStyle w:val="af4"/>
              <w:snapToGrid w:val="0"/>
            </w:pPr>
            <w:r w:rsidRPr="008D6B7B">
              <w:t>羅馬尼亞</w:t>
            </w:r>
          </w:p>
        </w:tc>
        <w:tc>
          <w:tcPr>
            <w:tcW w:w="2154" w:type="dxa"/>
            <w:tcMar>
              <w:top w:w="0" w:type="dxa"/>
              <w:left w:w="57" w:type="dxa"/>
              <w:bottom w:w="0" w:type="dxa"/>
              <w:right w:w="57" w:type="dxa"/>
            </w:tcMar>
            <w:vAlign w:val="center"/>
          </w:tcPr>
          <w:p w14:paraId="6F49D66F" w14:textId="77777777" w:rsidR="00A642A6" w:rsidRPr="008D6B7B" w:rsidRDefault="00A642A6" w:rsidP="00E966D7">
            <w:pPr>
              <w:pStyle w:val="af4"/>
              <w:snapToGrid w:val="0"/>
            </w:pPr>
            <w:r w:rsidRPr="008D6B7B">
              <w:t>俄羅斯</w:t>
            </w:r>
          </w:p>
        </w:tc>
        <w:tc>
          <w:tcPr>
            <w:tcW w:w="2154" w:type="dxa"/>
            <w:tcMar>
              <w:top w:w="0" w:type="dxa"/>
              <w:left w:w="57" w:type="dxa"/>
              <w:bottom w:w="0" w:type="dxa"/>
              <w:right w:w="57" w:type="dxa"/>
            </w:tcMar>
            <w:vAlign w:val="center"/>
          </w:tcPr>
          <w:p w14:paraId="7EB45A74" w14:textId="77777777" w:rsidR="00A642A6" w:rsidRPr="008D6B7B" w:rsidRDefault="00A642A6" w:rsidP="00E966D7">
            <w:pPr>
              <w:pStyle w:val="af4"/>
              <w:snapToGrid w:val="0"/>
            </w:pPr>
            <w:r w:rsidRPr="008D6B7B">
              <w:t>沙烏地阿拉伯</w:t>
            </w:r>
          </w:p>
        </w:tc>
      </w:tr>
      <w:tr w:rsidR="006B0C0D" w:rsidRPr="008D6B7B" w14:paraId="79E0960B" w14:textId="77777777" w:rsidTr="00E966D7">
        <w:trPr>
          <w:trHeight w:val="454"/>
        </w:trPr>
        <w:tc>
          <w:tcPr>
            <w:tcW w:w="2155" w:type="dxa"/>
            <w:tcMar>
              <w:top w:w="0" w:type="dxa"/>
              <w:left w:w="57" w:type="dxa"/>
              <w:bottom w:w="0" w:type="dxa"/>
              <w:right w:w="57" w:type="dxa"/>
            </w:tcMar>
            <w:vAlign w:val="center"/>
          </w:tcPr>
          <w:p w14:paraId="402F408B" w14:textId="77777777" w:rsidR="00A642A6" w:rsidRPr="008D6B7B" w:rsidRDefault="00A642A6" w:rsidP="00E966D7">
            <w:pPr>
              <w:pStyle w:val="af4"/>
              <w:snapToGrid w:val="0"/>
            </w:pPr>
            <w:r w:rsidRPr="008D6B7B">
              <w:t>新加坡</w:t>
            </w:r>
          </w:p>
        </w:tc>
        <w:tc>
          <w:tcPr>
            <w:tcW w:w="2155" w:type="dxa"/>
            <w:tcMar>
              <w:top w:w="0" w:type="dxa"/>
              <w:left w:w="57" w:type="dxa"/>
              <w:bottom w:w="0" w:type="dxa"/>
              <w:right w:w="57" w:type="dxa"/>
            </w:tcMar>
            <w:vAlign w:val="center"/>
          </w:tcPr>
          <w:p w14:paraId="6FCBE976" w14:textId="77777777" w:rsidR="00A642A6" w:rsidRPr="008D6B7B" w:rsidRDefault="00A642A6" w:rsidP="00E966D7">
            <w:pPr>
              <w:pStyle w:val="af4"/>
              <w:snapToGrid w:val="0"/>
            </w:pPr>
            <w:r w:rsidRPr="008D6B7B">
              <w:t>斯裏蘭卡</w:t>
            </w:r>
          </w:p>
        </w:tc>
        <w:tc>
          <w:tcPr>
            <w:tcW w:w="2154" w:type="dxa"/>
            <w:tcMar>
              <w:top w:w="0" w:type="dxa"/>
              <w:left w:w="57" w:type="dxa"/>
              <w:bottom w:w="0" w:type="dxa"/>
              <w:right w:w="57" w:type="dxa"/>
            </w:tcMar>
            <w:vAlign w:val="center"/>
          </w:tcPr>
          <w:p w14:paraId="7CC85351" w14:textId="77777777" w:rsidR="00A642A6" w:rsidRPr="008D6B7B" w:rsidRDefault="00A642A6" w:rsidP="00E966D7">
            <w:pPr>
              <w:pStyle w:val="af4"/>
              <w:snapToGrid w:val="0"/>
            </w:pPr>
            <w:r w:rsidRPr="008D6B7B">
              <w:t>瑞</w:t>
            </w:r>
            <w:r w:rsidRPr="008D6B7B">
              <w:t xml:space="preserve">  </w:t>
            </w:r>
            <w:r w:rsidRPr="008D6B7B">
              <w:t>典</w:t>
            </w:r>
          </w:p>
        </w:tc>
        <w:tc>
          <w:tcPr>
            <w:tcW w:w="2154" w:type="dxa"/>
            <w:tcMar>
              <w:top w:w="0" w:type="dxa"/>
              <w:left w:w="57" w:type="dxa"/>
              <w:bottom w:w="0" w:type="dxa"/>
              <w:right w:w="57" w:type="dxa"/>
            </w:tcMar>
            <w:vAlign w:val="center"/>
          </w:tcPr>
          <w:p w14:paraId="2C314995" w14:textId="77777777" w:rsidR="00A642A6" w:rsidRPr="008D6B7B" w:rsidRDefault="00A642A6" w:rsidP="00E966D7">
            <w:pPr>
              <w:pStyle w:val="af4"/>
              <w:snapToGrid w:val="0"/>
            </w:pPr>
            <w:r w:rsidRPr="008D6B7B">
              <w:t>瑞</w:t>
            </w:r>
            <w:r w:rsidRPr="008D6B7B">
              <w:t xml:space="preserve">  </w:t>
            </w:r>
            <w:r w:rsidRPr="008D6B7B">
              <w:t>士</w:t>
            </w:r>
          </w:p>
        </w:tc>
      </w:tr>
      <w:tr w:rsidR="006B0C0D" w:rsidRPr="008D6B7B" w14:paraId="282EE2CA" w14:textId="77777777" w:rsidTr="00E966D7">
        <w:trPr>
          <w:trHeight w:val="454"/>
        </w:trPr>
        <w:tc>
          <w:tcPr>
            <w:tcW w:w="2155" w:type="dxa"/>
            <w:tcMar>
              <w:top w:w="0" w:type="dxa"/>
              <w:left w:w="57" w:type="dxa"/>
              <w:bottom w:w="0" w:type="dxa"/>
              <w:right w:w="57" w:type="dxa"/>
            </w:tcMar>
            <w:vAlign w:val="center"/>
          </w:tcPr>
          <w:p w14:paraId="37E917B0" w14:textId="77777777" w:rsidR="00A642A6" w:rsidRPr="008D6B7B" w:rsidRDefault="00A642A6" w:rsidP="00E966D7">
            <w:pPr>
              <w:pStyle w:val="af4"/>
              <w:snapToGrid w:val="0"/>
            </w:pPr>
            <w:r w:rsidRPr="008D6B7B">
              <w:t>泰</w:t>
            </w:r>
            <w:r w:rsidRPr="008D6B7B">
              <w:t xml:space="preserve">  </w:t>
            </w:r>
            <w:r w:rsidRPr="008D6B7B">
              <w:t>國</w:t>
            </w:r>
          </w:p>
        </w:tc>
        <w:tc>
          <w:tcPr>
            <w:tcW w:w="2155" w:type="dxa"/>
            <w:tcMar>
              <w:top w:w="0" w:type="dxa"/>
              <w:left w:w="57" w:type="dxa"/>
              <w:bottom w:w="0" w:type="dxa"/>
              <w:right w:w="57" w:type="dxa"/>
            </w:tcMar>
            <w:vAlign w:val="center"/>
          </w:tcPr>
          <w:p w14:paraId="043E7FCD" w14:textId="77777777" w:rsidR="00A642A6" w:rsidRPr="008D6B7B" w:rsidRDefault="00A642A6" w:rsidP="00E966D7">
            <w:pPr>
              <w:pStyle w:val="af4"/>
              <w:snapToGrid w:val="0"/>
            </w:pPr>
            <w:r w:rsidRPr="008D6B7B">
              <w:t>土耳其</w:t>
            </w:r>
          </w:p>
        </w:tc>
        <w:tc>
          <w:tcPr>
            <w:tcW w:w="2154" w:type="dxa"/>
            <w:tcMar>
              <w:top w:w="0" w:type="dxa"/>
              <w:left w:w="57" w:type="dxa"/>
              <w:bottom w:w="0" w:type="dxa"/>
              <w:right w:w="57" w:type="dxa"/>
            </w:tcMar>
            <w:vAlign w:val="center"/>
          </w:tcPr>
          <w:p w14:paraId="6CB98C2C" w14:textId="77777777" w:rsidR="00A642A6" w:rsidRPr="008D6B7B" w:rsidRDefault="00A642A6" w:rsidP="00E966D7">
            <w:pPr>
              <w:pStyle w:val="af4"/>
              <w:snapToGrid w:val="0"/>
            </w:pPr>
            <w:r w:rsidRPr="008D6B7B">
              <w:t>阿拉伯聯合大公國</w:t>
            </w:r>
          </w:p>
        </w:tc>
        <w:tc>
          <w:tcPr>
            <w:tcW w:w="2154" w:type="dxa"/>
            <w:tcMar>
              <w:top w:w="0" w:type="dxa"/>
              <w:left w:w="57" w:type="dxa"/>
              <w:bottom w:w="0" w:type="dxa"/>
              <w:right w:w="57" w:type="dxa"/>
            </w:tcMar>
            <w:vAlign w:val="center"/>
          </w:tcPr>
          <w:p w14:paraId="254376BC" w14:textId="77777777" w:rsidR="00A642A6" w:rsidRPr="008D6B7B" w:rsidRDefault="00A642A6" w:rsidP="00E966D7">
            <w:pPr>
              <w:pStyle w:val="af4"/>
              <w:snapToGrid w:val="0"/>
            </w:pPr>
            <w:r w:rsidRPr="008D6B7B">
              <w:t>英</w:t>
            </w:r>
            <w:r w:rsidRPr="008D6B7B">
              <w:t xml:space="preserve">  </w:t>
            </w:r>
            <w:r w:rsidRPr="008D6B7B">
              <w:t>國</w:t>
            </w:r>
          </w:p>
        </w:tc>
      </w:tr>
      <w:tr w:rsidR="006B0C0D" w:rsidRPr="008D6B7B" w14:paraId="5BE82917" w14:textId="77777777" w:rsidTr="00435F16">
        <w:trPr>
          <w:trHeight w:val="53"/>
        </w:trPr>
        <w:tc>
          <w:tcPr>
            <w:tcW w:w="2155" w:type="dxa"/>
            <w:tcMar>
              <w:top w:w="0" w:type="dxa"/>
              <w:left w:w="57" w:type="dxa"/>
              <w:bottom w:w="0" w:type="dxa"/>
              <w:right w:w="57" w:type="dxa"/>
            </w:tcMar>
            <w:vAlign w:val="center"/>
          </w:tcPr>
          <w:p w14:paraId="29BF26B7" w14:textId="77777777" w:rsidR="00A642A6" w:rsidRPr="008D6B7B" w:rsidRDefault="00A642A6" w:rsidP="00E966D7">
            <w:pPr>
              <w:pStyle w:val="af4"/>
              <w:snapToGrid w:val="0"/>
            </w:pPr>
            <w:r w:rsidRPr="008D6B7B">
              <w:t>美</w:t>
            </w:r>
            <w:r w:rsidRPr="008D6B7B">
              <w:t xml:space="preserve">  </w:t>
            </w:r>
            <w:r w:rsidRPr="008D6B7B">
              <w:t>國</w:t>
            </w:r>
            <w:r w:rsidRPr="008D6B7B">
              <w:t>*</w:t>
            </w:r>
          </w:p>
        </w:tc>
        <w:tc>
          <w:tcPr>
            <w:tcW w:w="2155" w:type="dxa"/>
            <w:tcMar>
              <w:top w:w="0" w:type="dxa"/>
              <w:left w:w="57" w:type="dxa"/>
              <w:bottom w:w="0" w:type="dxa"/>
              <w:right w:w="57" w:type="dxa"/>
            </w:tcMar>
            <w:vAlign w:val="center"/>
          </w:tcPr>
          <w:p w14:paraId="253D1153" w14:textId="77777777" w:rsidR="00A642A6" w:rsidRPr="008D6B7B" w:rsidRDefault="00A642A6" w:rsidP="00E966D7">
            <w:pPr>
              <w:pStyle w:val="af4"/>
              <w:snapToGrid w:val="0"/>
            </w:pPr>
            <w:r w:rsidRPr="008D6B7B">
              <w:t>烏茲別克</w:t>
            </w:r>
          </w:p>
        </w:tc>
        <w:tc>
          <w:tcPr>
            <w:tcW w:w="2154" w:type="dxa"/>
            <w:tcMar>
              <w:top w:w="0" w:type="dxa"/>
              <w:left w:w="57" w:type="dxa"/>
              <w:bottom w:w="0" w:type="dxa"/>
              <w:right w:w="57" w:type="dxa"/>
            </w:tcMar>
            <w:vAlign w:val="center"/>
          </w:tcPr>
          <w:p w14:paraId="32CE64A3" w14:textId="77777777" w:rsidR="00A642A6" w:rsidRPr="008D6B7B" w:rsidRDefault="00A642A6" w:rsidP="00E966D7">
            <w:pPr>
              <w:pStyle w:val="af4"/>
              <w:snapToGrid w:val="0"/>
            </w:pPr>
            <w:r w:rsidRPr="008D6B7B">
              <w:t>越</w:t>
            </w:r>
            <w:r w:rsidRPr="008D6B7B">
              <w:t xml:space="preserve">  </w:t>
            </w:r>
            <w:r w:rsidRPr="008D6B7B">
              <w:t>南</w:t>
            </w:r>
          </w:p>
        </w:tc>
        <w:tc>
          <w:tcPr>
            <w:tcW w:w="2154" w:type="dxa"/>
            <w:tcMar>
              <w:top w:w="0" w:type="dxa"/>
              <w:left w:w="57" w:type="dxa"/>
              <w:bottom w:w="0" w:type="dxa"/>
              <w:right w:w="57" w:type="dxa"/>
            </w:tcMar>
            <w:vAlign w:val="center"/>
          </w:tcPr>
          <w:p w14:paraId="32F77FA2" w14:textId="77777777" w:rsidR="00A642A6" w:rsidRPr="008D6B7B" w:rsidRDefault="001F55FE" w:rsidP="00E966D7">
            <w:pPr>
              <w:pStyle w:val="af4"/>
              <w:snapToGrid w:val="0"/>
            </w:pPr>
            <w:r w:rsidRPr="008D6B7B">
              <w:t>臺</w:t>
            </w:r>
            <w:r w:rsidRPr="008D6B7B">
              <w:t xml:space="preserve">  </w:t>
            </w:r>
            <w:r w:rsidRPr="008D6B7B">
              <w:t>灣</w:t>
            </w:r>
          </w:p>
        </w:tc>
      </w:tr>
      <w:tr w:rsidR="006B0C0D" w:rsidRPr="008D6B7B" w14:paraId="6F24A7DC" w14:textId="77777777" w:rsidTr="00435F16">
        <w:trPr>
          <w:trHeight w:val="382"/>
        </w:trPr>
        <w:tc>
          <w:tcPr>
            <w:tcW w:w="2155" w:type="dxa"/>
            <w:tcMar>
              <w:top w:w="0" w:type="dxa"/>
              <w:left w:w="57" w:type="dxa"/>
              <w:bottom w:w="0" w:type="dxa"/>
              <w:right w:w="57" w:type="dxa"/>
            </w:tcMar>
            <w:vAlign w:val="center"/>
          </w:tcPr>
          <w:p w14:paraId="747D3CE1" w14:textId="77777777" w:rsidR="00A642A6" w:rsidRPr="008D6B7B" w:rsidRDefault="00A642A6" w:rsidP="00E966D7">
            <w:pPr>
              <w:pStyle w:val="af4"/>
              <w:snapToGrid w:val="0"/>
            </w:pPr>
            <w:r w:rsidRPr="008D6B7B">
              <w:t>埃</w:t>
            </w:r>
            <w:r w:rsidRPr="008D6B7B">
              <w:t xml:space="preserve">  </w:t>
            </w:r>
            <w:r w:rsidRPr="008D6B7B">
              <w:t>及</w:t>
            </w:r>
          </w:p>
        </w:tc>
        <w:tc>
          <w:tcPr>
            <w:tcW w:w="2155" w:type="dxa"/>
            <w:tcMar>
              <w:top w:w="0" w:type="dxa"/>
              <w:left w:w="57" w:type="dxa"/>
              <w:bottom w:w="0" w:type="dxa"/>
              <w:right w:w="57" w:type="dxa"/>
            </w:tcMar>
            <w:vAlign w:val="center"/>
          </w:tcPr>
          <w:p w14:paraId="039588AA" w14:textId="77777777" w:rsidR="00A642A6" w:rsidRPr="008D6B7B" w:rsidRDefault="00A642A6" w:rsidP="00E966D7">
            <w:pPr>
              <w:pStyle w:val="af4"/>
              <w:snapToGrid w:val="0"/>
            </w:pPr>
            <w:r w:rsidRPr="008D6B7B">
              <w:t>阿爾巴尼亞</w:t>
            </w:r>
          </w:p>
        </w:tc>
        <w:tc>
          <w:tcPr>
            <w:tcW w:w="2154" w:type="dxa"/>
            <w:tcMar>
              <w:top w:w="0" w:type="dxa"/>
              <w:left w:w="57" w:type="dxa"/>
              <w:bottom w:w="0" w:type="dxa"/>
              <w:right w:w="57" w:type="dxa"/>
            </w:tcMar>
            <w:vAlign w:val="center"/>
          </w:tcPr>
          <w:p w14:paraId="1AA89E3A" w14:textId="77777777" w:rsidR="00A642A6" w:rsidRPr="008D6B7B" w:rsidRDefault="00A642A6" w:rsidP="00E966D7">
            <w:pPr>
              <w:pStyle w:val="af4"/>
              <w:snapToGrid w:val="0"/>
            </w:pPr>
            <w:r w:rsidRPr="008D6B7B">
              <w:t>黎巴嫩</w:t>
            </w:r>
          </w:p>
        </w:tc>
        <w:tc>
          <w:tcPr>
            <w:tcW w:w="2154" w:type="dxa"/>
            <w:tcMar>
              <w:top w:w="0" w:type="dxa"/>
              <w:left w:w="57" w:type="dxa"/>
              <w:bottom w:w="0" w:type="dxa"/>
              <w:right w:w="57" w:type="dxa"/>
            </w:tcMar>
            <w:vAlign w:val="center"/>
          </w:tcPr>
          <w:p w14:paraId="51CAE0F3" w14:textId="77777777" w:rsidR="00A642A6" w:rsidRPr="008D6B7B" w:rsidRDefault="00A642A6" w:rsidP="00E966D7">
            <w:pPr>
              <w:pStyle w:val="af4"/>
              <w:snapToGrid w:val="0"/>
            </w:pPr>
            <w:r w:rsidRPr="008D6B7B">
              <w:t>塞席爾群島</w:t>
            </w:r>
          </w:p>
        </w:tc>
      </w:tr>
      <w:tr w:rsidR="006B0C0D" w:rsidRPr="008D6B7B" w14:paraId="67716823" w14:textId="77777777" w:rsidTr="00E966D7">
        <w:trPr>
          <w:trHeight w:val="454"/>
        </w:trPr>
        <w:tc>
          <w:tcPr>
            <w:tcW w:w="2155" w:type="dxa"/>
            <w:tcMar>
              <w:top w:w="0" w:type="dxa"/>
              <w:left w:w="57" w:type="dxa"/>
              <w:bottom w:w="0" w:type="dxa"/>
              <w:right w:w="57" w:type="dxa"/>
            </w:tcMar>
            <w:vAlign w:val="center"/>
          </w:tcPr>
          <w:p w14:paraId="6C489E1A" w14:textId="77777777" w:rsidR="00A642A6" w:rsidRPr="008D6B7B" w:rsidRDefault="00A642A6" w:rsidP="00E966D7">
            <w:pPr>
              <w:pStyle w:val="af4"/>
              <w:snapToGrid w:val="0"/>
            </w:pPr>
            <w:r w:rsidRPr="008D6B7B">
              <w:t>克羅埃西亞</w:t>
            </w:r>
          </w:p>
        </w:tc>
        <w:tc>
          <w:tcPr>
            <w:tcW w:w="2155" w:type="dxa"/>
            <w:tcMar>
              <w:top w:w="0" w:type="dxa"/>
              <w:left w:w="57" w:type="dxa"/>
              <w:bottom w:w="0" w:type="dxa"/>
              <w:right w:w="57" w:type="dxa"/>
            </w:tcMar>
            <w:vAlign w:val="center"/>
          </w:tcPr>
          <w:p w14:paraId="38E63CF6" w14:textId="77777777" w:rsidR="00A642A6" w:rsidRPr="008D6B7B" w:rsidRDefault="00A642A6" w:rsidP="00E966D7">
            <w:pPr>
              <w:pStyle w:val="af4"/>
              <w:snapToGrid w:val="0"/>
            </w:pPr>
            <w:r w:rsidRPr="008D6B7B">
              <w:t>科威特</w:t>
            </w:r>
          </w:p>
        </w:tc>
        <w:tc>
          <w:tcPr>
            <w:tcW w:w="2154" w:type="dxa"/>
            <w:tcMar>
              <w:top w:w="0" w:type="dxa"/>
              <w:left w:w="57" w:type="dxa"/>
              <w:bottom w:w="0" w:type="dxa"/>
              <w:right w:w="57" w:type="dxa"/>
            </w:tcMar>
            <w:vAlign w:val="center"/>
          </w:tcPr>
          <w:p w14:paraId="73BD8A66" w14:textId="77777777" w:rsidR="00A642A6" w:rsidRPr="008D6B7B" w:rsidRDefault="00A642A6" w:rsidP="00E966D7">
            <w:pPr>
              <w:pStyle w:val="af4"/>
              <w:snapToGrid w:val="0"/>
            </w:pPr>
            <w:r w:rsidRPr="008D6B7B">
              <w:t>吉爾吉斯</w:t>
            </w:r>
          </w:p>
        </w:tc>
        <w:tc>
          <w:tcPr>
            <w:tcW w:w="2154" w:type="dxa"/>
            <w:tcMar>
              <w:top w:w="0" w:type="dxa"/>
              <w:left w:w="57" w:type="dxa"/>
              <w:bottom w:w="0" w:type="dxa"/>
              <w:right w:w="57" w:type="dxa"/>
            </w:tcMar>
            <w:vAlign w:val="center"/>
          </w:tcPr>
          <w:p w14:paraId="49734D83" w14:textId="77777777" w:rsidR="00A642A6" w:rsidRPr="008D6B7B" w:rsidRDefault="00A642A6" w:rsidP="00E966D7">
            <w:pPr>
              <w:pStyle w:val="af4"/>
              <w:snapToGrid w:val="0"/>
            </w:pPr>
            <w:r w:rsidRPr="008D6B7B">
              <w:t>摩洛哥</w:t>
            </w:r>
          </w:p>
        </w:tc>
      </w:tr>
      <w:tr w:rsidR="006B0C0D" w:rsidRPr="008D6B7B" w14:paraId="2226AA30" w14:textId="77777777" w:rsidTr="00435F16">
        <w:trPr>
          <w:trHeight w:val="296"/>
        </w:trPr>
        <w:tc>
          <w:tcPr>
            <w:tcW w:w="2155" w:type="dxa"/>
            <w:tcMar>
              <w:top w:w="0" w:type="dxa"/>
              <w:left w:w="57" w:type="dxa"/>
              <w:bottom w:w="0" w:type="dxa"/>
              <w:right w:w="57" w:type="dxa"/>
            </w:tcMar>
            <w:vAlign w:val="center"/>
          </w:tcPr>
          <w:p w14:paraId="04B506D9" w14:textId="77777777" w:rsidR="00A642A6" w:rsidRPr="008D6B7B" w:rsidRDefault="00A642A6" w:rsidP="00E966D7">
            <w:pPr>
              <w:pStyle w:val="af4"/>
              <w:snapToGrid w:val="0"/>
            </w:pPr>
            <w:r w:rsidRPr="008D6B7B">
              <w:t>那米比亞</w:t>
            </w:r>
          </w:p>
        </w:tc>
        <w:tc>
          <w:tcPr>
            <w:tcW w:w="2155" w:type="dxa"/>
            <w:tcMar>
              <w:top w:w="0" w:type="dxa"/>
              <w:left w:w="57" w:type="dxa"/>
              <w:bottom w:w="0" w:type="dxa"/>
              <w:right w:w="57" w:type="dxa"/>
            </w:tcMar>
            <w:vAlign w:val="center"/>
          </w:tcPr>
          <w:p w14:paraId="2FD4572C" w14:textId="77777777" w:rsidR="00A642A6" w:rsidRPr="008D6B7B" w:rsidRDefault="00A642A6" w:rsidP="00E966D7">
            <w:pPr>
              <w:pStyle w:val="af4"/>
              <w:snapToGrid w:val="0"/>
            </w:pPr>
            <w:r w:rsidRPr="008D6B7B">
              <w:t>南非</w:t>
            </w:r>
          </w:p>
        </w:tc>
        <w:tc>
          <w:tcPr>
            <w:tcW w:w="2154" w:type="dxa"/>
            <w:tcMar>
              <w:top w:w="0" w:type="dxa"/>
              <w:left w:w="57" w:type="dxa"/>
              <w:bottom w:w="0" w:type="dxa"/>
              <w:right w:w="57" w:type="dxa"/>
            </w:tcMar>
            <w:vAlign w:val="center"/>
          </w:tcPr>
          <w:p w14:paraId="00211080" w14:textId="77777777" w:rsidR="00A642A6" w:rsidRPr="008D6B7B" w:rsidRDefault="00A642A6" w:rsidP="00E966D7">
            <w:pPr>
              <w:pStyle w:val="af4"/>
              <w:snapToGrid w:val="0"/>
            </w:pPr>
            <w:r w:rsidRPr="008D6B7B">
              <w:t>蘇丹</w:t>
            </w:r>
          </w:p>
        </w:tc>
        <w:tc>
          <w:tcPr>
            <w:tcW w:w="2154" w:type="dxa"/>
            <w:tcMar>
              <w:top w:w="0" w:type="dxa"/>
              <w:left w:w="57" w:type="dxa"/>
              <w:bottom w:w="0" w:type="dxa"/>
              <w:right w:w="57" w:type="dxa"/>
            </w:tcMar>
            <w:vAlign w:val="center"/>
          </w:tcPr>
          <w:p w14:paraId="0F82A5FE" w14:textId="77777777" w:rsidR="00A642A6" w:rsidRPr="008D6B7B" w:rsidRDefault="00A642A6" w:rsidP="00E966D7">
            <w:pPr>
              <w:pStyle w:val="af4"/>
              <w:snapToGrid w:val="0"/>
            </w:pPr>
            <w:r w:rsidRPr="008D6B7B">
              <w:t>敘利亞</w:t>
            </w:r>
          </w:p>
        </w:tc>
      </w:tr>
    </w:tbl>
    <w:p w14:paraId="405BBC06" w14:textId="77777777" w:rsidR="00A642A6" w:rsidRPr="008D6B7B" w:rsidRDefault="00A642A6" w:rsidP="00A642A6">
      <w:pPr>
        <w:pStyle w:val="af7"/>
      </w:pPr>
      <w:r w:rsidRPr="008D6B7B">
        <w:t>*</w:t>
      </w:r>
      <w:r w:rsidRPr="008D6B7B">
        <w:t>有限協議</w:t>
      </w:r>
    </w:p>
    <w:p w14:paraId="1A491443" w14:textId="77777777" w:rsidR="00A642A6" w:rsidRPr="008D6B7B" w:rsidRDefault="00A642A6" w:rsidP="0098005B">
      <w:pPr>
        <w:pStyle w:val="a4"/>
        <w:spacing w:before="257" w:after="257"/>
        <w:ind w:left="632" w:hanging="632"/>
      </w:pPr>
      <w:r w:rsidRPr="008D6B7B">
        <w:lastRenderedPageBreak/>
        <w:t>二、金融制度</w:t>
      </w:r>
    </w:p>
    <w:p w14:paraId="009B1F44" w14:textId="77777777" w:rsidR="00A642A6" w:rsidRPr="008D6B7B" w:rsidRDefault="00A642A6" w:rsidP="00A642A6">
      <w:pPr>
        <w:pStyle w:val="a6"/>
      </w:pPr>
      <w:r w:rsidRPr="008D6B7B">
        <w:t>（一）馬國金融制度概況</w:t>
      </w:r>
    </w:p>
    <w:p w14:paraId="5A0B2DC5" w14:textId="333A21C9" w:rsidR="00A642A6" w:rsidRPr="008D6B7B" w:rsidRDefault="00A642A6" w:rsidP="0021091A">
      <w:pPr>
        <w:pStyle w:val="ad"/>
        <w:ind w:left="945" w:firstLine="472"/>
        <w:rPr>
          <w:lang w:eastAsia="zh-TW"/>
        </w:rPr>
      </w:pPr>
      <w:r w:rsidRPr="008D6B7B">
        <w:rPr>
          <w:lang w:eastAsia="zh-TW"/>
        </w:rPr>
        <w:t>馬國的國家銀行</w:t>
      </w:r>
      <w:r w:rsidR="006B0C0D" w:rsidRPr="008D6B7B">
        <w:rPr>
          <w:lang w:eastAsia="zh-TW"/>
        </w:rPr>
        <w:t>（</w:t>
      </w:r>
      <w:r w:rsidRPr="008D6B7B">
        <w:rPr>
          <w:lang w:eastAsia="zh-TW"/>
        </w:rPr>
        <w:t>Bank Negara Malaysia</w:t>
      </w:r>
      <w:r w:rsidRPr="008D6B7B">
        <w:rPr>
          <w:lang w:eastAsia="zh-TW"/>
        </w:rPr>
        <w:t>，</w:t>
      </w:r>
      <w:r w:rsidRPr="008D6B7B">
        <w:rPr>
          <w:lang w:eastAsia="zh-TW"/>
        </w:rPr>
        <w:t>BNM</w:t>
      </w:r>
      <w:r w:rsidR="006B0C0D" w:rsidRPr="008D6B7B">
        <w:rPr>
          <w:lang w:eastAsia="zh-TW"/>
        </w:rPr>
        <w:t>）</w:t>
      </w:r>
      <w:r w:rsidRPr="008D6B7B">
        <w:rPr>
          <w:lang w:eastAsia="zh-TW"/>
        </w:rPr>
        <w:t>為該國的中央銀行，負責監督國內銀行體系及發行馬國貨幣令吉</w:t>
      </w:r>
      <w:r w:rsidR="006B0C0D" w:rsidRPr="008D6B7B">
        <w:rPr>
          <w:lang w:eastAsia="zh-TW"/>
        </w:rPr>
        <w:t>（</w:t>
      </w:r>
      <w:r w:rsidRPr="008D6B7B">
        <w:rPr>
          <w:lang w:eastAsia="zh-TW"/>
        </w:rPr>
        <w:t>Ringgit</w:t>
      </w:r>
      <w:r w:rsidR="006B0C0D" w:rsidRPr="008D6B7B">
        <w:rPr>
          <w:lang w:eastAsia="zh-TW"/>
        </w:rPr>
        <w:t>）</w:t>
      </w:r>
      <w:r w:rsidRPr="008D6B7B">
        <w:rPr>
          <w:lang w:eastAsia="zh-TW"/>
        </w:rPr>
        <w:t>及維持貨幣的穩定，以確保健全的金融制度。作為政府銀行家與財務顧問，馬來西亞國家銀行負責管理外匯管制條規，也是銀行體系的最後貸款人。</w:t>
      </w:r>
    </w:p>
    <w:p w14:paraId="79E7D600" w14:textId="606BDBEB" w:rsidR="00A642A6" w:rsidRPr="008D6B7B" w:rsidRDefault="00A642A6" w:rsidP="0021091A">
      <w:pPr>
        <w:pStyle w:val="ad"/>
        <w:ind w:left="945" w:firstLine="472"/>
        <w:rPr>
          <w:lang w:eastAsia="zh-TW"/>
        </w:rPr>
      </w:pPr>
      <w:r w:rsidRPr="008D6B7B">
        <w:rPr>
          <w:lang w:eastAsia="zh-TW"/>
        </w:rPr>
        <w:t>馬國目前有</w:t>
      </w:r>
      <w:r w:rsidR="00876FAA" w:rsidRPr="008D6B7B">
        <w:rPr>
          <w:lang w:eastAsia="zh-TW"/>
        </w:rPr>
        <w:t>2</w:t>
      </w:r>
      <w:r w:rsidR="00E16733" w:rsidRPr="008D6B7B">
        <w:rPr>
          <w:lang w:eastAsia="zh-TW"/>
        </w:rPr>
        <w:t>4</w:t>
      </w:r>
      <w:r w:rsidRPr="008D6B7B">
        <w:rPr>
          <w:lang w:eastAsia="zh-TW"/>
        </w:rPr>
        <w:t>家商業銀行</w:t>
      </w:r>
      <w:r w:rsidR="006B0C0D" w:rsidRPr="008D6B7B">
        <w:rPr>
          <w:lang w:eastAsia="zh-TW"/>
        </w:rPr>
        <w:t>（</w:t>
      </w:r>
      <w:r w:rsidR="00876FAA" w:rsidRPr="008D6B7B">
        <w:rPr>
          <w:lang w:eastAsia="zh-TW"/>
        </w:rPr>
        <w:t>1</w:t>
      </w:r>
      <w:r w:rsidR="00E16733" w:rsidRPr="008D6B7B">
        <w:rPr>
          <w:lang w:eastAsia="zh-TW"/>
        </w:rPr>
        <w:t>6</w:t>
      </w:r>
      <w:r w:rsidRPr="008D6B7B">
        <w:rPr>
          <w:lang w:eastAsia="zh-TW"/>
        </w:rPr>
        <w:t>家外國銀行及</w:t>
      </w:r>
      <w:r w:rsidRPr="008D6B7B">
        <w:rPr>
          <w:lang w:eastAsia="zh-TW"/>
        </w:rPr>
        <w:t>8</w:t>
      </w:r>
      <w:r w:rsidRPr="008D6B7B">
        <w:rPr>
          <w:lang w:eastAsia="zh-TW"/>
        </w:rPr>
        <w:t>家本土銀行</w:t>
      </w:r>
      <w:r w:rsidR="006B0C0D" w:rsidRPr="008D6B7B">
        <w:rPr>
          <w:lang w:eastAsia="zh-TW"/>
        </w:rPr>
        <w:t>）</w:t>
      </w:r>
      <w:r w:rsidRPr="008D6B7B">
        <w:rPr>
          <w:lang w:eastAsia="zh-TW"/>
        </w:rPr>
        <w:t>、</w:t>
      </w:r>
      <w:r w:rsidR="00876FAA" w:rsidRPr="008D6B7B">
        <w:rPr>
          <w:lang w:eastAsia="zh-TW"/>
        </w:rPr>
        <w:t>16</w:t>
      </w:r>
      <w:r w:rsidRPr="008D6B7B">
        <w:rPr>
          <w:lang w:eastAsia="zh-TW"/>
        </w:rPr>
        <w:t>家伊斯蘭銀行</w:t>
      </w:r>
      <w:r w:rsidR="006B0C0D" w:rsidRPr="008D6B7B">
        <w:rPr>
          <w:lang w:eastAsia="zh-TW"/>
        </w:rPr>
        <w:t>（</w:t>
      </w:r>
      <w:r w:rsidR="00876FAA" w:rsidRPr="008D6B7B">
        <w:rPr>
          <w:lang w:eastAsia="zh-TW"/>
        </w:rPr>
        <w:t>5</w:t>
      </w:r>
      <w:r w:rsidRPr="008D6B7B">
        <w:rPr>
          <w:lang w:eastAsia="zh-TW"/>
        </w:rPr>
        <w:t>家是外國銀行、</w:t>
      </w:r>
      <w:r w:rsidRPr="008D6B7B">
        <w:rPr>
          <w:lang w:eastAsia="zh-TW"/>
        </w:rPr>
        <w:t>11</w:t>
      </w:r>
      <w:r w:rsidRPr="008D6B7B">
        <w:rPr>
          <w:lang w:eastAsia="zh-TW"/>
        </w:rPr>
        <w:t>家投資銀行</w:t>
      </w:r>
      <w:r w:rsidR="006B0C0D" w:rsidRPr="008D6B7B">
        <w:rPr>
          <w:lang w:eastAsia="zh-TW"/>
        </w:rPr>
        <w:t>）</w:t>
      </w:r>
      <w:r w:rsidRPr="008D6B7B">
        <w:rPr>
          <w:lang w:eastAsia="zh-TW"/>
        </w:rPr>
        <w:t>，以及有</w:t>
      </w:r>
      <w:r w:rsidRPr="008D6B7B">
        <w:rPr>
          <w:lang w:eastAsia="zh-TW"/>
        </w:rPr>
        <w:t>1</w:t>
      </w:r>
      <w:r w:rsidR="00876FAA" w:rsidRPr="008D6B7B">
        <w:rPr>
          <w:lang w:eastAsia="zh-TW"/>
        </w:rPr>
        <w:t>3</w:t>
      </w:r>
      <w:r w:rsidRPr="008D6B7B">
        <w:rPr>
          <w:lang w:eastAsia="zh-TW"/>
        </w:rPr>
        <w:t>家外國銀行設有代表處。</w:t>
      </w:r>
    </w:p>
    <w:p w14:paraId="65DE4DB4" w14:textId="5B5A67AA" w:rsidR="00A642A6" w:rsidRPr="008D6B7B" w:rsidRDefault="00A642A6" w:rsidP="00E16733">
      <w:pPr>
        <w:pStyle w:val="ad"/>
        <w:ind w:left="945" w:firstLine="456"/>
        <w:rPr>
          <w:lang w:eastAsia="zh-TW"/>
        </w:rPr>
      </w:pPr>
      <w:r w:rsidRPr="008D6B7B">
        <w:rPr>
          <w:spacing w:val="-4"/>
          <w:lang w:eastAsia="zh-TW"/>
        </w:rPr>
        <w:t>此外，馬國尚有數家發展金融機構</w:t>
      </w:r>
      <w:r w:rsidR="006B0C0D" w:rsidRPr="008D6B7B">
        <w:rPr>
          <w:spacing w:val="-4"/>
          <w:lang w:eastAsia="zh-TW"/>
        </w:rPr>
        <w:t>（</w:t>
      </w:r>
      <w:r w:rsidRPr="008D6B7B">
        <w:rPr>
          <w:spacing w:val="-4"/>
          <w:lang w:eastAsia="zh-TW"/>
        </w:rPr>
        <w:t>Development Finance Institutions</w:t>
      </w:r>
      <w:r w:rsidRPr="008D6B7B">
        <w:rPr>
          <w:spacing w:val="-4"/>
          <w:lang w:eastAsia="zh-TW"/>
        </w:rPr>
        <w:t>，</w:t>
      </w:r>
      <w:r w:rsidRPr="008D6B7B">
        <w:rPr>
          <w:lang w:eastAsia="zh-TW"/>
        </w:rPr>
        <w:t>DFIs</w:t>
      </w:r>
      <w:r w:rsidR="006B0C0D" w:rsidRPr="008D6B7B">
        <w:rPr>
          <w:lang w:eastAsia="zh-TW"/>
        </w:rPr>
        <w:t>）</w:t>
      </w:r>
      <w:r w:rsidRPr="008D6B7B">
        <w:rPr>
          <w:lang w:eastAsia="zh-TW"/>
        </w:rPr>
        <w:t>提供中期及長期貸款、股本及貸款保證等，以促進策略產業之發展。</w:t>
      </w:r>
      <w:r w:rsidRPr="008D6B7B">
        <w:rPr>
          <w:lang w:eastAsia="zh-TW"/>
        </w:rPr>
        <w:t>DFIs</w:t>
      </w:r>
      <w:r w:rsidRPr="008D6B7B">
        <w:rPr>
          <w:lang w:eastAsia="zh-TW"/>
        </w:rPr>
        <w:t>係政府專設金融機構，其特定任務為發展及促進對國家總體社會經濟發展目標具策略性及重要性的關鍵領域。</w:t>
      </w:r>
      <w:r w:rsidRPr="008D6B7B">
        <w:rPr>
          <w:lang w:eastAsia="zh-TW"/>
        </w:rPr>
        <w:t>DFIs</w:t>
      </w:r>
      <w:r w:rsidRPr="008D6B7B">
        <w:rPr>
          <w:lang w:eastAsia="zh-TW"/>
        </w:rPr>
        <w:t>提供一系列專門金融產品及服務，以迎合特定策略性領域的特定需求；同時也提供諮詢和顧問等附加服務，以培育和發展特定領域。</w:t>
      </w:r>
    </w:p>
    <w:p w14:paraId="1C57DEBD" w14:textId="77777777" w:rsidR="00A642A6" w:rsidRPr="008D6B7B" w:rsidRDefault="00A642A6" w:rsidP="00A642A6">
      <w:pPr>
        <w:pStyle w:val="a6"/>
        <w:rPr>
          <w:lang w:val="en-US"/>
        </w:rPr>
      </w:pPr>
      <w:r w:rsidRPr="008D6B7B">
        <w:rPr>
          <w:lang w:val="en-US"/>
        </w:rPr>
        <w:t>（</w:t>
      </w:r>
      <w:r w:rsidRPr="008D6B7B">
        <w:t>二</w:t>
      </w:r>
      <w:r w:rsidRPr="008D6B7B">
        <w:rPr>
          <w:lang w:val="en-US"/>
        </w:rPr>
        <w:t>）</w:t>
      </w:r>
      <w:r w:rsidRPr="008D6B7B">
        <w:t>出口信貸融資</w:t>
      </w:r>
    </w:p>
    <w:p w14:paraId="7208C529" w14:textId="79BE015F" w:rsidR="00A642A6" w:rsidRPr="008D6B7B" w:rsidRDefault="00A642A6" w:rsidP="0021091A">
      <w:pPr>
        <w:pStyle w:val="af"/>
        <w:ind w:left="1417" w:hanging="472"/>
      </w:pPr>
      <w:r w:rsidRPr="008D6B7B">
        <w:t>１、出口信貸融資</w:t>
      </w:r>
      <w:r w:rsidR="006B0C0D" w:rsidRPr="008D6B7B">
        <w:rPr>
          <w:lang w:eastAsia="zh-CN"/>
        </w:rPr>
        <w:t>（</w:t>
      </w:r>
      <w:r w:rsidRPr="008D6B7B">
        <w:t>Export Credit Refinancing</w:t>
      </w:r>
      <w:r w:rsidRPr="008D6B7B">
        <w:t>，</w:t>
      </w:r>
      <w:r w:rsidRPr="008D6B7B">
        <w:t>ECR</w:t>
      </w:r>
      <w:r w:rsidR="006B0C0D" w:rsidRPr="008D6B7B">
        <w:rPr>
          <w:lang w:eastAsia="zh-CN"/>
        </w:rPr>
        <w:t>）</w:t>
      </w:r>
      <w:r w:rsidRPr="008D6B7B">
        <w:t>係馬國輸出入銀行透過商業銀行提供具競爭式利率的短期融資給直接</w:t>
      </w:r>
      <w:r w:rsidRPr="008D6B7B">
        <w:t>/</w:t>
      </w:r>
      <w:r w:rsidRPr="008D6B7B">
        <w:t>間接出口商。</w:t>
      </w:r>
    </w:p>
    <w:p w14:paraId="5580A131" w14:textId="77777777" w:rsidR="00A642A6" w:rsidRPr="008D6B7B" w:rsidRDefault="00A642A6" w:rsidP="0021091A">
      <w:pPr>
        <w:pStyle w:val="af"/>
        <w:ind w:left="1417" w:hanging="472"/>
      </w:pPr>
      <w:r w:rsidRPr="008D6B7B">
        <w:t>２、申請資格包括直接或間接出口商，且已從商業銀行獲得出口信貸融資信用額度者。</w:t>
      </w:r>
    </w:p>
    <w:p w14:paraId="42B4B2D6" w14:textId="77777777" w:rsidR="00A642A6" w:rsidRPr="008D6B7B" w:rsidRDefault="00A642A6" w:rsidP="0021091A">
      <w:pPr>
        <w:pStyle w:val="af"/>
        <w:ind w:left="1417" w:hanging="472"/>
      </w:pPr>
      <w:r w:rsidRPr="008D6B7B">
        <w:t>３、貸款種類分為裝運前融資及裝運後融資兩種。</w:t>
      </w:r>
    </w:p>
    <w:p w14:paraId="293D9402" w14:textId="77777777" w:rsidR="00A642A6" w:rsidRPr="008D6B7B" w:rsidRDefault="00A642A6" w:rsidP="0021091A">
      <w:pPr>
        <w:pStyle w:val="af"/>
        <w:ind w:left="1417" w:hanging="472"/>
      </w:pPr>
      <w:r w:rsidRPr="008D6B7B">
        <w:t>４、融資期限與限額</w:t>
      </w:r>
      <w:r w:rsidRPr="008D6B7B">
        <w:t>—</w:t>
      </w:r>
      <w:r w:rsidRPr="008D6B7B">
        <w:t>裝運前融資最長期限為</w:t>
      </w:r>
      <w:r w:rsidRPr="008D6B7B">
        <w:t>4</w:t>
      </w:r>
      <w:r w:rsidRPr="008D6B7B">
        <w:t>個月、裝運後則為</w:t>
      </w:r>
      <w:r w:rsidRPr="008D6B7B">
        <w:t>6</w:t>
      </w:r>
      <w:r w:rsidRPr="008D6B7B">
        <w:t>個月，依據裝運出口金額，出口商可取得出口額</w:t>
      </w:r>
      <w:r w:rsidRPr="008D6B7B">
        <w:t>95%</w:t>
      </w:r>
      <w:r w:rsidRPr="008D6B7B">
        <w:t>的融資。融資最低金額為</w:t>
      </w:r>
      <w:r w:rsidRPr="008D6B7B">
        <w:t>1</w:t>
      </w:r>
      <w:r w:rsidRPr="008D6B7B">
        <w:t>萬馬幣、最高為</w:t>
      </w:r>
      <w:r w:rsidRPr="008D6B7B">
        <w:t>5,000</w:t>
      </w:r>
      <w:r w:rsidRPr="008D6B7B">
        <w:t>萬馬幣。</w:t>
      </w:r>
    </w:p>
    <w:p w14:paraId="3A63E984" w14:textId="77777777" w:rsidR="00A642A6" w:rsidRPr="008D6B7B" w:rsidRDefault="00A642A6" w:rsidP="00A642A6">
      <w:pPr>
        <w:pStyle w:val="a6"/>
      </w:pPr>
      <w:r w:rsidRPr="008D6B7B">
        <w:lastRenderedPageBreak/>
        <w:t>（三）外匯管制措施</w:t>
      </w:r>
    </w:p>
    <w:p w14:paraId="26025029" w14:textId="77777777" w:rsidR="00A642A6" w:rsidRPr="008D6B7B" w:rsidRDefault="00A642A6" w:rsidP="0021091A">
      <w:pPr>
        <w:pStyle w:val="ad"/>
        <w:ind w:left="945" w:firstLine="472"/>
        <w:rPr>
          <w:lang w:eastAsia="zh-TW"/>
        </w:rPr>
      </w:pPr>
      <w:r w:rsidRPr="008D6B7B">
        <w:rPr>
          <w:lang w:eastAsia="zh-TW"/>
        </w:rPr>
        <w:t>馬來西亞中央銀行宣布，自</w:t>
      </w:r>
      <w:r w:rsidRPr="008D6B7B">
        <w:rPr>
          <w:lang w:eastAsia="zh-TW"/>
        </w:rPr>
        <w:t>2021</w:t>
      </w:r>
      <w:r w:rsidRPr="008D6B7B">
        <w:rPr>
          <w:lang w:eastAsia="zh-TW"/>
        </w:rPr>
        <w:t>年</w:t>
      </w:r>
      <w:r w:rsidRPr="008D6B7B">
        <w:rPr>
          <w:lang w:eastAsia="zh-TW"/>
        </w:rPr>
        <w:t>4</w:t>
      </w:r>
      <w:r w:rsidRPr="008D6B7B">
        <w:rPr>
          <w:lang w:eastAsia="zh-TW"/>
        </w:rPr>
        <w:t>月</w:t>
      </w:r>
      <w:r w:rsidRPr="008D6B7B">
        <w:rPr>
          <w:lang w:eastAsia="zh-TW"/>
        </w:rPr>
        <w:t>15</w:t>
      </w:r>
      <w:r w:rsidRPr="008D6B7B">
        <w:rPr>
          <w:lang w:eastAsia="zh-TW"/>
        </w:rPr>
        <w:t>日起推出</w:t>
      </w:r>
      <w:r w:rsidRPr="008D6B7B">
        <w:rPr>
          <w:lang w:eastAsia="zh-TW"/>
        </w:rPr>
        <w:t>5</w:t>
      </w:r>
      <w:r w:rsidRPr="008D6B7B">
        <w:rPr>
          <w:lang w:eastAsia="zh-TW"/>
        </w:rPr>
        <w:t>項出口商外匯兌換管制新措施如下：</w:t>
      </w:r>
    </w:p>
    <w:p w14:paraId="41C9FB41" w14:textId="77777777" w:rsidR="00A642A6" w:rsidRPr="008D6B7B" w:rsidRDefault="00A642A6" w:rsidP="0021091A">
      <w:pPr>
        <w:pStyle w:val="af"/>
        <w:ind w:left="1417" w:hanging="472"/>
      </w:pPr>
      <w:r w:rsidRPr="008D6B7B">
        <w:t>１、國內出口商可按照自身的外匯需求，兌換出口收益，不再有比例限制；</w:t>
      </w:r>
    </w:p>
    <w:p w14:paraId="7CB8B597" w14:textId="77777777" w:rsidR="00A642A6" w:rsidRPr="008D6B7B" w:rsidRDefault="00A642A6" w:rsidP="0021091A">
      <w:pPr>
        <w:pStyle w:val="af"/>
        <w:ind w:left="1417" w:hanging="472"/>
      </w:pPr>
      <w:r w:rsidRPr="008D6B7B">
        <w:t>２、凡涉及環球供應鏈業務，國內出口商的本地交易，亦能夠使用外匯支付；</w:t>
      </w:r>
    </w:p>
    <w:p w14:paraId="551B5EE9" w14:textId="77777777" w:rsidR="00A642A6" w:rsidRPr="008D6B7B" w:rsidRDefault="00A642A6" w:rsidP="0021091A">
      <w:pPr>
        <w:pStyle w:val="af"/>
        <w:ind w:left="1417" w:hanging="472"/>
      </w:pPr>
      <w:r w:rsidRPr="008D6B7B">
        <w:t>３、在特殊情況下，國內出口商可延遲逾</w:t>
      </w:r>
      <w:r w:rsidRPr="008D6B7B">
        <w:t>6</w:t>
      </w:r>
      <w:r w:rsidRPr="008D6B7B">
        <w:t>個月才將出口收益匯回馬國；</w:t>
      </w:r>
    </w:p>
    <w:p w14:paraId="1614F0A1" w14:textId="77777777" w:rsidR="00A642A6" w:rsidRPr="008D6B7B" w:rsidRDefault="00A642A6" w:rsidP="0021091A">
      <w:pPr>
        <w:pStyle w:val="af"/>
        <w:ind w:left="1417" w:hanging="472"/>
      </w:pPr>
      <w:r w:rsidRPr="008D6B7B">
        <w:t>４、國內出口商可以出口收益抵銷外匯義務，例如源自同一個國家買賣雙方的進口支出；</w:t>
      </w:r>
    </w:p>
    <w:p w14:paraId="3C601E1D" w14:textId="77777777" w:rsidR="00A642A6" w:rsidRPr="008D6B7B" w:rsidRDefault="00A642A6" w:rsidP="0021091A">
      <w:pPr>
        <w:pStyle w:val="af"/>
        <w:ind w:left="1417" w:hanging="472"/>
      </w:pPr>
      <w:r w:rsidRPr="008D6B7B">
        <w:t>５、國內企業可直接與外資企業實踐衍生產品護盤交易。</w:t>
      </w:r>
    </w:p>
    <w:p w14:paraId="62B6D1D0" w14:textId="77777777" w:rsidR="00A642A6" w:rsidRPr="008D6B7B" w:rsidRDefault="00A642A6" w:rsidP="00E2109C">
      <w:pPr>
        <w:pStyle w:val="ad"/>
        <w:ind w:leftChars="600" w:left="1417" w:firstLineChars="0" w:firstLine="0"/>
        <w:rPr>
          <w:lang w:eastAsia="zh-TW"/>
        </w:rPr>
      </w:pPr>
      <w:r w:rsidRPr="008D6B7B">
        <w:rPr>
          <w:lang w:eastAsia="zh-TW"/>
        </w:rPr>
        <w:t>前述放寬出口商外匯管制措施，對增強馬國在環球供應鏈的地位以及吸引更多外人直接投資</w:t>
      </w:r>
      <w:r w:rsidR="006B0C0D" w:rsidRPr="008D6B7B">
        <w:rPr>
          <w:lang w:eastAsia="zh-TW"/>
        </w:rPr>
        <w:t>（</w:t>
      </w:r>
      <w:r w:rsidRPr="008D6B7B">
        <w:rPr>
          <w:lang w:eastAsia="zh-TW"/>
        </w:rPr>
        <w:t>FDI</w:t>
      </w:r>
      <w:r w:rsidR="006B0C0D" w:rsidRPr="008D6B7B">
        <w:rPr>
          <w:lang w:eastAsia="zh-TW"/>
        </w:rPr>
        <w:t>）</w:t>
      </w:r>
      <w:r w:rsidRPr="008D6B7B">
        <w:rPr>
          <w:lang w:eastAsia="zh-TW"/>
        </w:rPr>
        <w:t>有利。</w:t>
      </w:r>
    </w:p>
    <w:p w14:paraId="6A8BABD7" w14:textId="77777777" w:rsidR="0088737B" w:rsidRPr="008D6B7B" w:rsidRDefault="0088737B" w:rsidP="00E2109C">
      <w:pPr>
        <w:pStyle w:val="ad"/>
        <w:ind w:leftChars="600" w:left="1417" w:firstLineChars="0" w:firstLine="0"/>
        <w:rPr>
          <w:lang w:eastAsia="zh-TW"/>
        </w:rPr>
      </w:pPr>
    </w:p>
    <w:p w14:paraId="0917B663" w14:textId="77777777" w:rsidR="0088737B" w:rsidRPr="008D6B7B" w:rsidRDefault="0088737B" w:rsidP="00E2109C">
      <w:pPr>
        <w:pStyle w:val="ad"/>
        <w:ind w:leftChars="600" w:left="1417" w:firstLineChars="0" w:firstLine="0"/>
        <w:rPr>
          <w:lang w:eastAsia="zh-TW"/>
        </w:rPr>
      </w:pPr>
    </w:p>
    <w:p w14:paraId="43091146" w14:textId="6DBC9EF9" w:rsidR="0088737B" w:rsidRPr="008D6B7B" w:rsidRDefault="0088737B">
      <w:pPr>
        <w:widowControl/>
        <w:overflowPunct/>
        <w:autoSpaceDE/>
        <w:autoSpaceDN/>
        <w:ind w:firstLineChars="0" w:firstLine="0"/>
        <w:jc w:val="left"/>
        <w:rPr>
          <w:lang w:eastAsia="zh-TW"/>
        </w:rPr>
      </w:pPr>
      <w:r w:rsidRPr="008D6B7B">
        <w:rPr>
          <w:lang w:eastAsia="zh-TW"/>
        </w:rPr>
        <w:br w:type="page"/>
      </w:r>
    </w:p>
    <w:p w14:paraId="10B18ECB" w14:textId="77777777" w:rsidR="0088737B" w:rsidRPr="008D6B7B" w:rsidRDefault="0088737B" w:rsidP="00E2109C">
      <w:pPr>
        <w:pStyle w:val="ad"/>
        <w:ind w:leftChars="600" w:left="1417" w:firstLineChars="0" w:firstLine="0"/>
        <w:rPr>
          <w:lang w:eastAsia="zh-TW"/>
        </w:rPr>
      </w:pPr>
    </w:p>
    <w:p w14:paraId="782B9A55" w14:textId="77777777" w:rsidR="0088737B" w:rsidRPr="008D6B7B" w:rsidRDefault="0088737B" w:rsidP="00E2109C">
      <w:pPr>
        <w:pStyle w:val="ad"/>
        <w:ind w:leftChars="600" w:left="1417" w:firstLineChars="0" w:firstLine="0"/>
        <w:rPr>
          <w:lang w:eastAsia="zh-TW"/>
        </w:rPr>
        <w:sectPr w:rsidR="0088737B" w:rsidRPr="008D6B7B" w:rsidSect="00D87A05">
          <w:headerReference w:type="default" r:id="rId22"/>
          <w:pgSz w:w="11906" w:h="16838" w:code="9"/>
          <w:pgMar w:top="2268" w:right="1701" w:bottom="1701" w:left="1701" w:header="1134" w:footer="851" w:gutter="0"/>
          <w:cols w:space="425"/>
          <w:docGrid w:type="linesAndChars" w:linePitch="514" w:charSpace="-774"/>
        </w:sectPr>
      </w:pPr>
    </w:p>
    <w:p w14:paraId="4DE877D5" w14:textId="50807A20" w:rsidR="00B37319" w:rsidRPr="008D6B7B" w:rsidRDefault="00B37319" w:rsidP="0088737B">
      <w:pPr>
        <w:pStyle w:val="a3"/>
        <w:spacing w:before="514" w:after="771"/>
      </w:pPr>
      <w:bookmarkStart w:id="6" w:name="_Toc231868394"/>
      <w:r w:rsidRPr="008D6B7B">
        <w:rPr>
          <w:lang w:val="zh-TW" w:eastAsia="zh-TW"/>
        </w:rPr>
        <w:lastRenderedPageBreak/>
        <w:t>第陸章　基礎建設及成本</w:t>
      </w:r>
      <w:bookmarkEnd w:id="5"/>
      <w:bookmarkEnd w:id="6"/>
    </w:p>
    <w:p w14:paraId="6A49F234" w14:textId="77777777" w:rsidR="00B37319" w:rsidRPr="008D6B7B" w:rsidRDefault="00B37319" w:rsidP="0088737B">
      <w:pPr>
        <w:pStyle w:val="a4"/>
        <w:spacing w:before="257" w:after="257"/>
        <w:ind w:left="632" w:hanging="632"/>
      </w:pPr>
      <w:r w:rsidRPr="008D6B7B">
        <w:t>一、土地</w:t>
      </w:r>
    </w:p>
    <w:tbl>
      <w:tblPr>
        <w:tblW w:w="8618" w:type="dxa"/>
        <w:tblLayout w:type="fixed"/>
        <w:tblCellMar>
          <w:left w:w="10" w:type="dxa"/>
          <w:right w:w="10" w:type="dxa"/>
        </w:tblCellMar>
        <w:tblLook w:val="0000" w:firstRow="0" w:lastRow="0" w:firstColumn="0" w:lastColumn="0" w:noHBand="0" w:noVBand="0"/>
      </w:tblPr>
      <w:tblGrid>
        <w:gridCol w:w="2137"/>
        <w:gridCol w:w="2160"/>
        <w:gridCol w:w="2184"/>
        <w:gridCol w:w="2137"/>
      </w:tblGrid>
      <w:tr w:rsidR="006B0C0D" w:rsidRPr="008D6B7B" w14:paraId="3857B26A" w14:textId="77777777" w:rsidTr="0009770D">
        <w:trPr>
          <w:trHeight w:val="567"/>
        </w:trPr>
        <w:tc>
          <w:tcPr>
            <w:tcW w:w="2137" w:type="dxa"/>
            <w:vMerge w:val="restart"/>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31DDAE33" w14:textId="77777777" w:rsidR="00B37319" w:rsidRPr="008D6B7B" w:rsidRDefault="00B37319" w:rsidP="0021091A">
            <w:pPr>
              <w:pStyle w:val="af4"/>
            </w:pPr>
            <w:r w:rsidRPr="008D6B7B">
              <w:t>地點</w:t>
            </w:r>
          </w:p>
        </w:tc>
        <w:tc>
          <w:tcPr>
            <w:tcW w:w="2160" w:type="dxa"/>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2070B74A" w14:textId="77777777" w:rsidR="00B37319" w:rsidRPr="008D6B7B" w:rsidRDefault="00B37319" w:rsidP="0021091A">
            <w:pPr>
              <w:pStyle w:val="af4"/>
            </w:pPr>
            <w:r w:rsidRPr="008D6B7B">
              <w:t>工業地</w:t>
            </w:r>
          </w:p>
        </w:tc>
        <w:tc>
          <w:tcPr>
            <w:tcW w:w="4321" w:type="dxa"/>
            <w:gridSpan w:val="2"/>
            <w:tcBorders>
              <w:top w:val="single" w:sz="12"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1F3466C7" w14:textId="77777777" w:rsidR="00B37319" w:rsidRPr="008D6B7B" w:rsidRDefault="00B37319" w:rsidP="0021091A">
            <w:pPr>
              <w:pStyle w:val="af4"/>
            </w:pPr>
            <w:r w:rsidRPr="008D6B7B">
              <w:t>現成工廠</w:t>
            </w:r>
          </w:p>
        </w:tc>
      </w:tr>
      <w:tr w:rsidR="006B0C0D" w:rsidRPr="008D6B7B" w14:paraId="773B6A1E" w14:textId="77777777" w:rsidTr="0009770D">
        <w:trPr>
          <w:trHeight w:val="567"/>
        </w:trPr>
        <w:tc>
          <w:tcPr>
            <w:tcW w:w="2137" w:type="dxa"/>
            <w:vMerge/>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17646959" w14:textId="77777777" w:rsidR="00B37319" w:rsidRPr="008D6B7B" w:rsidRDefault="00B37319" w:rsidP="0021091A">
            <w:pPr>
              <w:pStyle w:val="af4"/>
            </w:pPr>
          </w:p>
        </w:tc>
        <w:tc>
          <w:tcPr>
            <w:tcW w:w="216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22A30D6" w14:textId="77777777" w:rsidR="00B37319" w:rsidRPr="008D6B7B" w:rsidRDefault="00B37319" w:rsidP="0021091A">
            <w:pPr>
              <w:pStyle w:val="af4"/>
            </w:pPr>
            <w:r w:rsidRPr="008D6B7B">
              <w:t>每平方呎售價</w:t>
            </w:r>
          </w:p>
        </w:tc>
        <w:tc>
          <w:tcPr>
            <w:tcW w:w="218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27A02962" w14:textId="77777777" w:rsidR="00B37319" w:rsidRPr="008D6B7B" w:rsidRDefault="00B37319" w:rsidP="0021091A">
            <w:pPr>
              <w:pStyle w:val="af4"/>
            </w:pPr>
            <w:r w:rsidRPr="008D6B7B">
              <w:t>每平方呎售價</w:t>
            </w:r>
          </w:p>
        </w:tc>
        <w:tc>
          <w:tcPr>
            <w:tcW w:w="2137"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46604B74" w14:textId="77777777" w:rsidR="00B37319" w:rsidRPr="008D6B7B" w:rsidRDefault="00B37319" w:rsidP="0021091A">
            <w:pPr>
              <w:pStyle w:val="af4"/>
            </w:pPr>
            <w:r w:rsidRPr="008D6B7B">
              <w:t>每平方呎租金</w:t>
            </w:r>
            <w:r w:rsidRPr="008D6B7B">
              <w:t>/</w:t>
            </w:r>
            <w:r w:rsidRPr="008D6B7B">
              <w:t>月</w:t>
            </w:r>
          </w:p>
        </w:tc>
      </w:tr>
      <w:tr w:rsidR="006B0C0D" w:rsidRPr="008D6B7B" w14:paraId="66185F43" w14:textId="77777777" w:rsidTr="0009770D">
        <w:trPr>
          <w:trHeight w:val="567"/>
        </w:trPr>
        <w:tc>
          <w:tcPr>
            <w:tcW w:w="2137"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3D62FDF4" w14:textId="77777777" w:rsidR="00B37319" w:rsidRPr="008D6B7B" w:rsidRDefault="00B37319" w:rsidP="0021091A">
            <w:pPr>
              <w:pStyle w:val="af4"/>
            </w:pPr>
            <w:r w:rsidRPr="008D6B7B">
              <w:t>雪蘭莪州</w:t>
            </w:r>
          </w:p>
          <w:p w14:paraId="19B559A0" w14:textId="26E7CDB3" w:rsidR="00B37319" w:rsidRPr="008D6B7B" w:rsidRDefault="006B0C0D" w:rsidP="0021091A">
            <w:pPr>
              <w:pStyle w:val="af4"/>
              <w:rPr>
                <w:lang w:eastAsia="zh-CN"/>
              </w:rPr>
            </w:pPr>
            <w:r w:rsidRPr="008D6B7B">
              <w:rPr>
                <w:lang w:eastAsia="zh-CN"/>
              </w:rPr>
              <w:t>（</w:t>
            </w:r>
            <w:r w:rsidR="00B37319" w:rsidRPr="008D6B7B">
              <w:t>S</w:t>
            </w:r>
            <w:r w:rsidR="00B5189D" w:rsidRPr="008D6B7B">
              <w:rPr>
                <w:lang w:eastAsia="zh-CN"/>
              </w:rPr>
              <w:t>elangor</w:t>
            </w:r>
            <w:r w:rsidRPr="008D6B7B">
              <w:rPr>
                <w:lang w:eastAsia="zh-CN"/>
              </w:rPr>
              <w:t>）</w:t>
            </w:r>
          </w:p>
        </w:tc>
        <w:tc>
          <w:tcPr>
            <w:tcW w:w="216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D3C1CC0" w14:textId="77777777" w:rsidR="00B37319" w:rsidRPr="008D6B7B" w:rsidRDefault="00B37319" w:rsidP="0021091A">
            <w:pPr>
              <w:pStyle w:val="af4"/>
            </w:pPr>
            <w:r w:rsidRPr="008D6B7B">
              <w:t>US$ 15.74 – 48.44</w:t>
            </w:r>
          </w:p>
          <w:p w14:paraId="6627D27B" w14:textId="77777777" w:rsidR="00B37319" w:rsidRPr="008D6B7B" w:rsidRDefault="00B37319" w:rsidP="0021091A">
            <w:pPr>
              <w:pStyle w:val="af4"/>
            </w:pPr>
            <w:r w:rsidRPr="008D6B7B">
              <w:t>RM 65-200</w:t>
            </w:r>
          </w:p>
        </w:tc>
        <w:tc>
          <w:tcPr>
            <w:tcW w:w="218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20C2A5A2" w14:textId="77777777" w:rsidR="00B37319" w:rsidRPr="008D6B7B" w:rsidRDefault="00B37319" w:rsidP="0021091A">
            <w:pPr>
              <w:pStyle w:val="af4"/>
            </w:pPr>
            <w:r w:rsidRPr="008D6B7B">
              <w:t>US$ 24.21– 121.00</w:t>
            </w:r>
          </w:p>
          <w:p w14:paraId="6658EF5F" w14:textId="77777777" w:rsidR="00B37319" w:rsidRPr="008D6B7B" w:rsidRDefault="00B37319" w:rsidP="0021091A">
            <w:pPr>
              <w:pStyle w:val="af4"/>
            </w:pPr>
            <w:r w:rsidRPr="008D6B7B">
              <w:t>RM 100.00– 500.00</w:t>
            </w:r>
          </w:p>
        </w:tc>
        <w:tc>
          <w:tcPr>
            <w:tcW w:w="2137"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7CE40033" w14:textId="77777777" w:rsidR="00B37319" w:rsidRPr="008D6B7B" w:rsidRDefault="00B37319" w:rsidP="0021091A">
            <w:pPr>
              <w:pStyle w:val="af4"/>
            </w:pPr>
            <w:r w:rsidRPr="008D6B7B">
              <w:t>US$ 0.36 – 0.73</w:t>
            </w:r>
          </w:p>
          <w:p w14:paraId="51E8ABEC" w14:textId="77777777" w:rsidR="00B37319" w:rsidRPr="008D6B7B" w:rsidRDefault="00B37319" w:rsidP="0021091A">
            <w:pPr>
              <w:pStyle w:val="af4"/>
            </w:pPr>
            <w:r w:rsidRPr="008D6B7B">
              <w:t>RM 1.50 – 3.00</w:t>
            </w:r>
          </w:p>
        </w:tc>
      </w:tr>
      <w:tr w:rsidR="006B0C0D" w:rsidRPr="008D6B7B" w14:paraId="1C91899A" w14:textId="77777777" w:rsidTr="0009770D">
        <w:trPr>
          <w:trHeight w:val="567"/>
        </w:trPr>
        <w:tc>
          <w:tcPr>
            <w:tcW w:w="2137"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500B8812" w14:textId="77777777" w:rsidR="00B37319" w:rsidRPr="008D6B7B" w:rsidRDefault="00B37319" w:rsidP="0021091A">
            <w:pPr>
              <w:pStyle w:val="af4"/>
            </w:pPr>
            <w:r w:rsidRPr="008D6B7B">
              <w:t>檳城州</w:t>
            </w:r>
          </w:p>
          <w:p w14:paraId="6570089B" w14:textId="7B5C1FA1" w:rsidR="00B37319" w:rsidRPr="008D6B7B" w:rsidRDefault="006B0C0D" w:rsidP="0021091A">
            <w:pPr>
              <w:pStyle w:val="af4"/>
              <w:rPr>
                <w:lang w:eastAsia="zh-CN"/>
              </w:rPr>
            </w:pPr>
            <w:r w:rsidRPr="008D6B7B">
              <w:rPr>
                <w:lang w:eastAsia="zh-CN"/>
              </w:rPr>
              <w:t>（</w:t>
            </w:r>
            <w:r w:rsidR="00B37319" w:rsidRPr="008D6B7B">
              <w:t>P</w:t>
            </w:r>
            <w:r w:rsidR="00B5189D" w:rsidRPr="008D6B7B">
              <w:rPr>
                <w:lang w:eastAsia="zh-CN"/>
              </w:rPr>
              <w:t>enang</w:t>
            </w:r>
            <w:r w:rsidRPr="008D6B7B">
              <w:rPr>
                <w:lang w:eastAsia="zh-CN"/>
              </w:rPr>
              <w:t>）</w:t>
            </w:r>
          </w:p>
        </w:tc>
        <w:tc>
          <w:tcPr>
            <w:tcW w:w="216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16071BFF" w14:textId="77777777" w:rsidR="00B37319" w:rsidRPr="008D6B7B" w:rsidRDefault="00B37319" w:rsidP="0021091A">
            <w:pPr>
              <w:pStyle w:val="af4"/>
            </w:pPr>
            <w:r w:rsidRPr="008D6B7B">
              <w:t>US$ 12.11-15.59</w:t>
            </w:r>
          </w:p>
          <w:p w14:paraId="29C9B884" w14:textId="77777777" w:rsidR="00B37319" w:rsidRPr="008D6B7B" w:rsidRDefault="00B37319" w:rsidP="0021091A">
            <w:pPr>
              <w:pStyle w:val="af4"/>
            </w:pPr>
            <w:r w:rsidRPr="008D6B7B">
              <w:t>RM 50-66.89</w:t>
            </w:r>
          </w:p>
        </w:tc>
        <w:tc>
          <w:tcPr>
            <w:tcW w:w="218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AB8603E" w14:textId="77777777" w:rsidR="00B37319" w:rsidRPr="008D6B7B" w:rsidRDefault="00B37319" w:rsidP="0021091A">
            <w:pPr>
              <w:pStyle w:val="af4"/>
            </w:pPr>
            <w:r w:rsidRPr="008D6B7B">
              <w:t>US$ 36.33-107.00</w:t>
            </w:r>
          </w:p>
          <w:p w14:paraId="4E50FE84" w14:textId="77777777" w:rsidR="00B37319" w:rsidRPr="008D6B7B" w:rsidRDefault="00B37319" w:rsidP="0021091A">
            <w:pPr>
              <w:pStyle w:val="af4"/>
            </w:pPr>
            <w:r w:rsidRPr="008D6B7B">
              <w:t>RM 150.00-400.00</w:t>
            </w:r>
          </w:p>
        </w:tc>
        <w:tc>
          <w:tcPr>
            <w:tcW w:w="2137"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1440FF8C" w14:textId="77777777" w:rsidR="00B37319" w:rsidRPr="008D6B7B" w:rsidRDefault="00B37319" w:rsidP="0021091A">
            <w:pPr>
              <w:pStyle w:val="af4"/>
            </w:pPr>
            <w:r w:rsidRPr="008D6B7B">
              <w:t>US$0.24- 0.85</w:t>
            </w:r>
          </w:p>
          <w:p w14:paraId="1C985F6D" w14:textId="77777777" w:rsidR="00B37319" w:rsidRPr="008D6B7B" w:rsidRDefault="00B37319" w:rsidP="0021091A">
            <w:pPr>
              <w:pStyle w:val="af4"/>
            </w:pPr>
            <w:r w:rsidRPr="008D6B7B">
              <w:t>RM 1.00-3.50</w:t>
            </w:r>
          </w:p>
        </w:tc>
      </w:tr>
      <w:tr w:rsidR="006B0C0D" w:rsidRPr="008D6B7B" w14:paraId="3E62F678" w14:textId="77777777" w:rsidTr="0009770D">
        <w:trPr>
          <w:trHeight w:val="567"/>
        </w:trPr>
        <w:tc>
          <w:tcPr>
            <w:tcW w:w="2137"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1658AAD8" w14:textId="77777777" w:rsidR="00B37319" w:rsidRPr="008D6B7B" w:rsidRDefault="00B37319" w:rsidP="0021091A">
            <w:pPr>
              <w:pStyle w:val="af4"/>
            </w:pPr>
            <w:r w:rsidRPr="008D6B7B">
              <w:t>馬六甲州</w:t>
            </w:r>
          </w:p>
          <w:p w14:paraId="629EE866" w14:textId="7AA982E3" w:rsidR="00B37319" w:rsidRPr="008D6B7B" w:rsidRDefault="006B0C0D" w:rsidP="0021091A">
            <w:pPr>
              <w:pStyle w:val="af4"/>
              <w:rPr>
                <w:lang w:eastAsia="zh-CN"/>
              </w:rPr>
            </w:pPr>
            <w:r w:rsidRPr="008D6B7B">
              <w:rPr>
                <w:lang w:eastAsia="zh-CN"/>
              </w:rPr>
              <w:t>（</w:t>
            </w:r>
            <w:r w:rsidR="00B37319" w:rsidRPr="008D6B7B">
              <w:t>M</w:t>
            </w:r>
            <w:r w:rsidR="00B5189D" w:rsidRPr="008D6B7B">
              <w:rPr>
                <w:lang w:eastAsia="zh-CN"/>
              </w:rPr>
              <w:t>alacca</w:t>
            </w:r>
            <w:r w:rsidRPr="008D6B7B">
              <w:rPr>
                <w:lang w:eastAsia="zh-CN"/>
              </w:rPr>
              <w:t>）</w:t>
            </w:r>
          </w:p>
        </w:tc>
        <w:tc>
          <w:tcPr>
            <w:tcW w:w="216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5467949" w14:textId="77777777" w:rsidR="00B37319" w:rsidRPr="008D6B7B" w:rsidRDefault="00B37319" w:rsidP="0021091A">
            <w:pPr>
              <w:pStyle w:val="af4"/>
            </w:pPr>
            <w:r w:rsidRPr="008D6B7B">
              <w:t>US$ 7.27 – 14.29</w:t>
            </w:r>
          </w:p>
          <w:p w14:paraId="7BA78C08" w14:textId="77777777" w:rsidR="00B37319" w:rsidRPr="008D6B7B" w:rsidRDefault="00B37319" w:rsidP="0021091A">
            <w:pPr>
              <w:pStyle w:val="af4"/>
            </w:pPr>
            <w:r w:rsidRPr="008D6B7B">
              <w:t>RM 30.00 – 59.00</w:t>
            </w:r>
          </w:p>
        </w:tc>
        <w:tc>
          <w:tcPr>
            <w:tcW w:w="218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65B3F6AE" w14:textId="77777777" w:rsidR="00B37319" w:rsidRPr="008D6B7B" w:rsidRDefault="00B37319" w:rsidP="0021091A">
            <w:pPr>
              <w:pStyle w:val="af4"/>
            </w:pPr>
            <w:r w:rsidRPr="008D6B7B">
              <w:t>US$ 24.21 -48.48</w:t>
            </w:r>
          </w:p>
          <w:p w14:paraId="440B6114" w14:textId="77777777" w:rsidR="00B37319" w:rsidRPr="008D6B7B" w:rsidRDefault="00B37319" w:rsidP="0021091A">
            <w:pPr>
              <w:pStyle w:val="af4"/>
            </w:pPr>
            <w:r w:rsidRPr="008D6B7B">
              <w:t>RM 100 – 200.00</w:t>
            </w:r>
          </w:p>
        </w:tc>
        <w:tc>
          <w:tcPr>
            <w:tcW w:w="2137"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03981D60" w14:textId="77777777" w:rsidR="00B37319" w:rsidRPr="008D6B7B" w:rsidRDefault="00B37319" w:rsidP="0021091A">
            <w:pPr>
              <w:pStyle w:val="af4"/>
            </w:pPr>
            <w:r w:rsidRPr="008D6B7B">
              <w:t>US$ 0.24 – 0.48</w:t>
            </w:r>
          </w:p>
          <w:p w14:paraId="7DABAEEF" w14:textId="77777777" w:rsidR="00B37319" w:rsidRPr="008D6B7B" w:rsidRDefault="00B37319" w:rsidP="0021091A">
            <w:pPr>
              <w:pStyle w:val="af4"/>
            </w:pPr>
            <w:r w:rsidRPr="008D6B7B">
              <w:t>RM 1.00– 2.00</w:t>
            </w:r>
          </w:p>
        </w:tc>
      </w:tr>
      <w:tr w:rsidR="006B0C0D" w:rsidRPr="008D6B7B" w14:paraId="4455B1EF" w14:textId="77777777" w:rsidTr="0009770D">
        <w:trPr>
          <w:trHeight w:val="567"/>
        </w:trPr>
        <w:tc>
          <w:tcPr>
            <w:tcW w:w="2137"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759625F1" w14:textId="77777777" w:rsidR="00B37319" w:rsidRPr="008D6B7B" w:rsidRDefault="00B37319" w:rsidP="0021091A">
            <w:pPr>
              <w:pStyle w:val="af4"/>
            </w:pPr>
            <w:r w:rsidRPr="008D6B7B">
              <w:t>柔佛州</w:t>
            </w:r>
          </w:p>
          <w:p w14:paraId="1C3A9247" w14:textId="684E5301" w:rsidR="00B37319" w:rsidRPr="008D6B7B" w:rsidRDefault="006B0C0D" w:rsidP="0021091A">
            <w:pPr>
              <w:pStyle w:val="af4"/>
              <w:rPr>
                <w:lang w:eastAsia="zh-CN"/>
              </w:rPr>
            </w:pPr>
            <w:r w:rsidRPr="008D6B7B">
              <w:rPr>
                <w:lang w:eastAsia="zh-CN"/>
              </w:rPr>
              <w:t>（</w:t>
            </w:r>
            <w:r w:rsidR="00B5189D" w:rsidRPr="008D6B7B">
              <w:rPr>
                <w:lang w:eastAsia="zh-CN"/>
              </w:rPr>
              <w:t>Johor</w:t>
            </w:r>
            <w:r w:rsidRPr="008D6B7B">
              <w:rPr>
                <w:lang w:eastAsia="zh-CN"/>
              </w:rPr>
              <w:t>）</w:t>
            </w:r>
          </w:p>
        </w:tc>
        <w:tc>
          <w:tcPr>
            <w:tcW w:w="216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E0A6DDC" w14:textId="77777777" w:rsidR="00B37319" w:rsidRPr="008D6B7B" w:rsidRDefault="00B37319" w:rsidP="0021091A">
            <w:pPr>
              <w:pStyle w:val="af4"/>
            </w:pPr>
            <w:r w:rsidRPr="008D6B7B">
              <w:t>US$ 6.05– 21.80</w:t>
            </w:r>
          </w:p>
          <w:p w14:paraId="41255003" w14:textId="77777777" w:rsidR="00B37319" w:rsidRPr="008D6B7B" w:rsidRDefault="00B37319" w:rsidP="0021091A">
            <w:pPr>
              <w:pStyle w:val="af4"/>
            </w:pPr>
            <w:r w:rsidRPr="008D6B7B">
              <w:t>RM 25.00-90.00</w:t>
            </w:r>
          </w:p>
        </w:tc>
        <w:tc>
          <w:tcPr>
            <w:tcW w:w="218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F7B5AAE" w14:textId="77777777" w:rsidR="00B37319" w:rsidRPr="008D6B7B" w:rsidRDefault="00B37319" w:rsidP="0021091A">
            <w:pPr>
              <w:pStyle w:val="af4"/>
            </w:pPr>
            <w:r w:rsidRPr="008D6B7B">
              <w:t>US$ 33.90-96.88</w:t>
            </w:r>
          </w:p>
          <w:p w14:paraId="4A52AC03" w14:textId="77777777" w:rsidR="00B37319" w:rsidRPr="008D6B7B" w:rsidRDefault="00B37319" w:rsidP="0021091A">
            <w:pPr>
              <w:pStyle w:val="af4"/>
            </w:pPr>
            <w:r w:rsidRPr="008D6B7B">
              <w:t>RM 140.00 – 400.00</w:t>
            </w:r>
          </w:p>
        </w:tc>
        <w:tc>
          <w:tcPr>
            <w:tcW w:w="2137"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609DD105" w14:textId="77777777" w:rsidR="00B37319" w:rsidRPr="008D6B7B" w:rsidRDefault="00B37319" w:rsidP="0021091A">
            <w:pPr>
              <w:pStyle w:val="af4"/>
            </w:pPr>
            <w:r w:rsidRPr="008D6B7B">
              <w:t>US$ 0.29 – 0.73</w:t>
            </w:r>
          </w:p>
          <w:p w14:paraId="2168962B" w14:textId="77777777" w:rsidR="00B37319" w:rsidRPr="008D6B7B" w:rsidRDefault="00B37319" w:rsidP="0021091A">
            <w:pPr>
              <w:pStyle w:val="af4"/>
            </w:pPr>
            <w:r w:rsidRPr="008D6B7B">
              <w:t>RM 1.20-3.00</w:t>
            </w:r>
          </w:p>
        </w:tc>
      </w:tr>
      <w:tr w:rsidR="006B0C0D" w:rsidRPr="008D6B7B" w14:paraId="0698F618" w14:textId="77777777" w:rsidTr="0009770D">
        <w:trPr>
          <w:trHeight w:val="567"/>
        </w:trPr>
        <w:tc>
          <w:tcPr>
            <w:tcW w:w="2137"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2697EE26" w14:textId="77777777" w:rsidR="00B37319" w:rsidRPr="008D6B7B" w:rsidRDefault="00B37319" w:rsidP="0021091A">
            <w:pPr>
              <w:pStyle w:val="af4"/>
            </w:pPr>
            <w:r w:rsidRPr="008D6B7B">
              <w:t>霹靂州</w:t>
            </w:r>
          </w:p>
          <w:p w14:paraId="2D97F6DB" w14:textId="0867A472" w:rsidR="00B37319" w:rsidRPr="008D6B7B" w:rsidRDefault="006B0C0D" w:rsidP="0021091A">
            <w:pPr>
              <w:pStyle w:val="af4"/>
              <w:rPr>
                <w:lang w:eastAsia="zh-CN"/>
              </w:rPr>
            </w:pPr>
            <w:r w:rsidRPr="008D6B7B">
              <w:rPr>
                <w:lang w:eastAsia="zh-CN"/>
              </w:rPr>
              <w:t>（</w:t>
            </w:r>
            <w:r w:rsidR="00B37319" w:rsidRPr="008D6B7B">
              <w:t>P</w:t>
            </w:r>
            <w:r w:rsidR="00B5189D" w:rsidRPr="008D6B7B">
              <w:rPr>
                <w:lang w:eastAsia="zh-CN"/>
              </w:rPr>
              <w:t>erak</w:t>
            </w:r>
            <w:r w:rsidRPr="008D6B7B">
              <w:rPr>
                <w:lang w:eastAsia="zh-CN"/>
              </w:rPr>
              <w:t>）</w:t>
            </w:r>
          </w:p>
        </w:tc>
        <w:tc>
          <w:tcPr>
            <w:tcW w:w="216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9E5FB3D" w14:textId="77777777" w:rsidR="00B37319" w:rsidRPr="008D6B7B" w:rsidRDefault="00B37319" w:rsidP="0021091A">
            <w:pPr>
              <w:pStyle w:val="af4"/>
            </w:pPr>
            <w:r w:rsidRPr="008D6B7B">
              <w:t>US$ 4.36 – 9.20</w:t>
            </w:r>
          </w:p>
          <w:p w14:paraId="46E4182B" w14:textId="77777777" w:rsidR="00B37319" w:rsidRPr="008D6B7B" w:rsidRDefault="00B37319" w:rsidP="0021091A">
            <w:pPr>
              <w:pStyle w:val="af4"/>
            </w:pPr>
            <w:r w:rsidRPr="008D6B7B">
              <w:t>RM 18.00 – 38.00</w:t>
            </w:r>
          </w:p>
        </w:tc>
        <w:tc>
          <w:tcPr>
            <w:tcW w:w="218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7800EA0" w14:textId="77777777" w:rsidR="00B37319" w:rsidRPr="008D6B7B" w:rsidRDefault="00B37319" w:rsidP="0021091A">
            <w:pPr>
              <w:pStyle w:val="af4"/>
            </w:pPr>
            <w:r w:rsidRPr="008D6B7B">
              <w:t>US$ 19.38 – 43.59</w:t>
            </w:r>
          </w:p>
          <w:p w14:paraId="46BDE445" w14:textId="77777777" w:rsidR="00B37319" w:rsidRPr="008D6B7B" w:rsidRDefault="00B37319" w:rsidP="0021091A">
            <w:pPr>
              <w:pStyle w:val="af4"/>
            </w:pPr>
            <w:r w:rsidRPr="008D6B7B">
              <w:t>RM 80 – 180</w:t>
            </w:r>
          </w:p>
        </w:tc>
        <w:tc>
          <w:tcPr>
            <w:tcW w:w="2137"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7DEB043A" w14:textId="77777777" w:rsidR="00B37319" w:rsidRPr="008D6B7B" w:rsidRDefault="00B37319" w:rsidP="0021091A">
            <w:pPr>
              <w:pStyle w:val="af4"/>
            </w:pPr>
            <w:r w:rsidRPr="008D6B7B">
              <w:t>US$ 0.14 – 0.41</w:t>
            </w:r>
          </w:p>
          <w:p w14:paraId="3C0E2B1E" w14:textId="77777777" w:rsidR="00B37319" w:rsidRPr="008D6B7B" w:rsidRDefault="00B37319" w:rsidP="0021091A">
            <w:pPr>
              <w:pStyle w:val="af4"/>
            </w:pPr>
            <w:r w:rsidRPr="008D6B7B">
              <w:t>RM 0.60 – 1.70</w:t>
            </w:r>
          </w:p>
        </w:tc>
      </w:tr>
      <w:tr w:rsidR="006B0C0D" w:rsidRPr="008D6B7B" w14:paraId="2BF5E135" w14:textId="77777777" w:rsidTr="0009770D">
        <w:trPr>
          <w:trHeight w:val="567"/>
        </w:trPr>
        <w:tc>
          <w:tcPr>
            <w:tcW w:w="2137"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3525A22E" w14:textId="77777777" w:rsidR="00B37319" w:rsidRPr="008D6B7B" w:rsidRDefault="00B37319" w:rsidP="0021091A">
            <w:pPr>
              <w:pStyle w:val="af4"/>
            </w:pPr>
            <w:r w:rsidRPr="008D6B7B">
              <w:t>森美蘭州</w:t>
            </w:r>
          </w:p>
          <w:p w14:paraId="7FCB7FAC" w14:textId="5B8038DA" w:rsidR="00B37319" w:rsidRPr="008D6B7B" w:rsidRDefault="006B0C0D" w:rsidP="0021091A">
            <w:pPr>
              <w:pStyle w:val="af4"/>
              <w:rPr>
                <w:lang w:eastAsia="zh-CN"/>
              </w:rPr>
            </w:pPr>
            <w:r w:rsidRPr="008D6B7B">
              <w:rPr>
                <w:lang w:eastAsia="zh-CN"/>
              </w:rPr>
              <w:t>（</w:t>
            </w:r>
            <w:r w:rsidR="00B5189D" w:rsidRPr="008D6B7B">
              <w:rPr>
                <w:lang w:eastAsia="zh-CN"/>
              </w:rPr>
              <w:t>Sembilan</w:t>
            </w:r>
            <w:r w:rsidRPr="008D6B7B">
              <w:rPr>
                <w:lang w:eastAsia="zh-CN"/>
              </w:rPr>
              <w:t>）</w:t>
            </w:r>
          </w:p>
        </w:tc>
        <w:tc>
          <w:tcPr>
            <w:tcW w:w="2160"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CEDD5D5" w14:textId="77777777" w:rsidR="00B37319" w:rsidRPr="008D6B7B" w:rsidRDefault="00B37319" w:rsidP="0021091A">
            <w:pPr>
              <w:pStyle w:val="af4"/>
            </w:pPr>
            <w:r w:rsidRPr="008D6B7B">
              <w:t>US$ 4.84 – 16.95</w:t>
            </w:r>
          </w:p>
          <w:p w14:paraId="0B311909" w14:textId="77777777" w:rsidR="00B37319" w:rsidRPr="008D6B7B" w:rsidRDefault="00B37319" w:rsidP="0021091A">
            <w:pPr>
              <w:pStyle w:val="af4"/>
            </w:pPr>
            <w:r w:rsidRPr="008D6B7B">
              <w:t>RM 20.00– 70.00</w:t>
            </w:r>
          </w:p>
        </w:tc>
        <w:tc>
          <w:tcPr>
            <w:tcW w:w="218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59A1AC6" w14:textId="77777777" w:rsidR="00B37319" w:rsidRPr="008D6B7B" w:rsidRDefault="00B37319" w:rsidP="0021091A">
            <w:pPr>
              <w:pStyle w:val="af4"/>
            </w:pPr>
            <w:r w:rsidRPr="008D6B7B">
              <w:t>US$ 17.92 – 96.88</w:t>
            </w:r>
          </w:p>
          <w:p w14:paraId="34021A16" w14:textId="77777777" w:rsidR="00B37319" w:rsidRPr="008D6B7B" w:rsidRDefault="00B37319" w:rsidP="0021091A">
            <w:pPr>
              <w:pStyle w:val="af4"/>
            </w:pPr>
            <w:r w:rsidRPr="008D6B7B">
              <w:t>RM 74.00 – 400.00</w:t>
            </w:r>
          </w:p>
        </w:tc>
        <w:tc>
          <w:tcPr>
            <w:tcW w:w="2137"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4FAF9715" w14:textId="77777777" w:rsidR="00B37319" w:rsidRPr="008D6B7B" w:rsidRDefault="00B37319" w:rsidP="0021091A">
            <w:pPr>
              <w:pStyle w:val="af4"/>
            </w:pPr>
            <w:r w:rsidRPr="008D6B7B">
              <w:t>US$0.22-0.48</w:t>
            </w:r>
          </w:p>
          <w:p w14:paraId="1E43D959" w14:textId="77777777" w:rsidR="00B37319" w:rsidRPr="008D6B7B" w:rsidRDefault="00B37319" w:rsidP="0021091A">
            <w:pPr>
              <w:pStyle w:val="af4"/>
            </w:pPr>
            <w:r w:rsidRPr="008D6B7B">
              <w:t>RM 0.90-2.00</w:t>
            </w:r>
          </w:p>
        </w:tc>
      </w:tr>
      <w:tr w:rsidR="006B0C0D" w:rsidRPr="008D6B7B" w14:paraId="76CB19EB" w14:textId="77777777" w:rsidTr="0009770D">
        <w:trPr>
          <w:trHeight w:val="567"/>
        </w:trPr>
        <w:tc>
          <w:tcPr>
            <w:tcW w:w="2137" w:type="dxa"/>
            <w:tcBorders>
              <w:top w:val="single" w:sz="6" w:space="0" w:color="000000"/>
              <w:left w:val="single" w:sz="12" w:space="0" w:color="000000"/>
              <w:bottom w:val="single" w:sz="12" w:space="0" w:color="000000"/>
              <w:right w:val="single" w:sz="6" w:space="0" w:color="000000"/>
            </w:tcBorders>
            <w:tcMar>
              <w:top w:w="0" w:type="dxa"/>
              <w:left w:w="57" w:type="dxa"/>
              <w:bottom w:w="0" w:type="dxa"/>
              <w:right w:w="57" w:type="dxa"/>
            </w:tcMar>
            <w:vAlign w:val="center"/>
          </w:tcPr>
          <w:p w14:paraId="12CD78BC" w14:textId="77777777" w:rsidR="00B37319" w:rsidRPr="008D6B7B" w:rsidRDefault="00B37319" w:rsidP="0021091A">
            <w:pPr>
              <w:pStyle w:val="af4"/>
            </w:pPr>
            <w:r w:rsidRPr="008D6B7B">
              <w:t>吉打州</w:t>
            </w:r>
          </w:p>
          <w:p w14:paraId="6F9D8CE6" w14:textId="054B1498" w:rsidR="00B37319" w:rsidRPr="008D6B7B" w:rsidRDefault="006B0C0D" w:rsidP="0021091A">
            <w:pPr>
              <w:pStyle w:val="af4"/>
              <w:rPr>
                <w:lang w:eastAsia="zh-CN"/>
              </w:rPr>
            </w:pPr>
            <w:r w:rsidRPr="008D6B7B">
              <w:rPr>
                <w:lang w:eastAsia="zh-CN"/>
              </w:rPr>
              <w:t>（</w:t>
            </w:r>
            <w:r w:rsidR="00B37319" w:rsidRPr="008D6B7B">
              <w:t>K</w:t>
            </w:r>
            <w:r w:rsidR="00B5189D" w:rsidRPr="008D6B7B">
              <w:rPr>
                <w:lang w:eastAsia="zh-CN"/>
              </w:rPr>
              <w:t>edah</w:t>
            </w:r>
            <w:r w:rsidRPr="008D6B7B">
              <w:rPr>
                <w:lang w:eastAsia="zh-CN"/>
              </w:rPr>
              <w:t>）</w:t>
            </w:r>
          </w:p>
        </w:tc>
        <w:tc>
          <w:tcPr>
            <w:tcW w:w="2160"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0A335423" w14:textId="77777777" w:rsidR="00B37319" w:rsidRPr="008D6B7B" w:rsidRDefault="00B37319" w:rsidP="0021091A">
            <w:pPr>
              <w:pStyle w:val="af4"/>
            </w:pPr>
            <w:r w:rsidRPr="008D6B7B">
              <w:t>US$6.99-8.16</w:t>
            </w:r>
          </w:p>
          <w:p w14:paraId="6E2F6A80" w14:textId="77777777" w:rsidR="00B37319" w:rsidRPr="008D6B7B" w:rsidRDefault="00B37319" w:rsidP="0021091A">
            <w:pPr>
              <w:pStyle w:val="af4"/>
            </w:pPr>
            <w:r w:rsidRPr="008D6B7B">
              <w:t>RM 30.00-35.00</w:t>
            </w:r>
          </w:p>
        </w:tc>
        <w:tc>
          <w:tcPr>
            <w:tcW w:w="2184"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2C159BA6" w14:textId="77777777" w:rsidR="00B37319" w:rsidRPr="008D6B7B" w:rsidRDefault="00B37319" w:rsidP="0021091A">
            <w:pPr>
              <w:pStyle w:val="af4"/>
            </w:pPr>
            <w:r w:rsidRPr="008D6B7B">
              <w:t>N/A</w:t>
            </w:r>
          </w:p>
        </w:tc>
        <w:tc>
          <w:tcPr>
            <w:tcW w:w="2137" w:type="dxa"/>
            <w:tcBorders>
              <w:top w:val="single" w:sz="6" w:space="0" w:color="000000"/>
              <w:left w:val="single" w:sz="6" w:space="0" w:color="000000"/>
              <w:bottom w:val="single" w:sz="12" w:space="0" w:color="000000"/>
              <w:right w:val="single" w:sz="12" w:space="0" w:color="000000"/>
            </w:tcBorders>
            <w:tcMar>
              <w:top w:w="0" w:type="dxa"/>
              <w:left w:w="57" w:type="dxa"/>
              <w:bottom w:w="0" w:type="dxa"/>
              <w:right w:w="57" w:type="dxa"/>
            </w:tcMar>
            <w:vAlign w:val="center"/>
          </w:tcPr>
          <w:p w14:paraId="5400FF8D" w14:textId="77777777" w:rsidR="00B37319" w:rsidRPr="008D6B7B" w:rsidRDefault="00B37319" w:rsidP="0021091A">
            <w:pPr>
              <w:pStyle w:val="af4"/>
            </w:pPr>
            <w:r w:rsidRPr="008D6B7B">
              <w:t>US$ 0.12-0.17</w:t>
            </w:r>
          </w:p>
          <w:p w14:paraId="4558B2AB" w14:textId="77777777" w:rsidR="00B37319" w:rsidRPr="008D6B7B" w:rsidRDefault="00B37319" w:rsidP="0021091A">
            <w:pPr>
              <w:pStyle w:val="af4"/>
            </w:pPr>
            <w:r w:rsidRPr="008D6B7B">
              <w:t>RM 0.50-0.70</w:t>
            </w:r>
          </w:p>
        </w:tc>
      </w:tr>
    </w:tbl>
    <w:p w14:paraId="68AE375E" w14:textId="648B1856" w:rsidR="00B37319" w:rsidRPr="008D6B7B" w:rsidRDefault="00B37319" w:rsidP="0021091A">
      <w:pPr>
        <w:pStyle w:val="af7"/>
      </w:pPr>
      <w:r w:rsidRPr="008D6B7B">
        <w:t>資料來源：馬</w:t>
      </w:r>
      <w:r w:rsidR="00EE3080" w:rsidRPr="008D6B7B">
        <w:rPr>
          <w:rFonts w:hint="eastAsia"/>
        </w:rPr>
        <w:t>來西亞</w:t>
      </w:r>
      <w:r w:rsidRPr="008D6B7B">
        <w:t>投資發展局</w:t>
      </w:r>
      <w:r w:rsidR="006B0C0D" w:rsidRPr="008D6B7B">
        <w:t>（</w:t>
      </w:r>
      <w:r w:rsidRPr="008D6B7B">
        <w:t>MIDA</w:t>
      </w:r>
      <w:r w:rsidR="006B0C0D" w:rsidRPr="008D6B7B">
        <w:t>）</w:t>
      </w:r>
    </w:p>
    <w:p w14:paraId="7E8EF9AB" w14:textId="77777777" w:rsidR="00B37319" w:rsidRPr="008D6B7B" w:rsidRDefault="00B37319" w:rsidP="0021091A">
      <w:pPr>
        <w:pStyle w:val="af7"/>
      </w:pPr>
      <w:r w:rsidRPr="008D6B7B">
        <w:t>註：因近年馬幣匯率變動幅度較大，仍以馬幣價格為準</w:t>
      </w:r>
    </w:p>
    <w:p w14:paraId="4E0D243C" w14:textId="77777777" w:rsidR="00B37319" w:rsidRPr="008D6B7B" w:rsidRDefault="00B37319" w:rsidP="0088737B">
      <w:pPr>
        <w:pStyle w:val="a4"/>
        <w:spacing w:before="257" w:after="257"/>
        <w:ind w:left="632" w:hanging="632"/>
      </w:pPr>
      <w:r w:rsidRPr="008D6B7B">
        <w:lastRenderedPageBreak/>
        <w:t>二、能源</w:t>
      </w:r>
    </w:p>
    <w:p w14:paraId="6933E93C" w14:textId="77777777" w:rsidR="00B37319" w:rsidRPr="008D6B7B" w:rsidRDefault="00B37319" w:rsidP="0021091A">
      <w:pPr>
        <w:pStyle w:val="a6"/>
      </w:pPr>
      <w:r w:rsidRPr="008D6B7B">
        <w:t>（一）水費</w:t>
      </w:r>
    </w:p>
    <w:p w14:paraId="0787A207" w14:textId="77777777" w:rsidR="00B37319" w:rsidRPr="008D6B7B" w:rsidRDefault="00B37319" w:rsidP="0021091A">
      <w:pPr>
        <w:pStyle w:val="af7"/>
        <w:jc w:val="right"/>
      </w:pPr>
      <w:r w:rsidRPr="008D6B7B">
        <w:t>單位：每立方公尺</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2512"/>
        <w:gridCol w:w="1356"/>
        <w:gridCol w:w="1939"/>
        <w:gridCol w:w="1334"/>
        <w:gridCol w:w="1333"/>
      </w:tblGrid>
      <w:tr w:rsidR="006B0C0D" w:rsidRPr="008D6B7B" w14:paraId="0E707639" w14:textId="77777777" w:rsidTr="0021091A">
        <w:trPr>
          <w:trHeight w:val="394"/>
          <w:tblHeader/>
        </w:trPr>
        <w:tc>
          <w:tcPr>
            <w:tcW w:w="2556" w:type="dxa"/>
            <w:vMerge w:val="restart"/>
            <w:tcMar>
              <w:top w:w="0" w:type="dxa"/>
              <w:left w:w="57" w:type="dxa"/>
              <w:bottom w:w="0" w:type="dxa"/>
              <w:right w:w="57" w:type="dxa"/>
            </w:tcMar>
            <w:vAlign w:val="center"/>
          </w:tcPr>
          <w:p w14:paraId="795FAA5A" w14:textId="77777777" w:rsidR="00B37319" w:rsidRPr="008D6B7B" w:rsidRDefault="00B37319" w:rsidP="0021091A">
            <w:pPr>
              <w:pStyle w:val="af4"/>
            </w:pPr>
            <w:r w:rsidRPr="008D6B7B">
              <w:t>州　　別</w:t>
            </w:r>
          </w:p>
        </w:tc>
        <w:tc>
          <w:tcPr>
            <w:tcW w:w="1379" w:type="dxa"/>
            <w:vMerge w:val="restart"/>
            <w:tcMar>
              <w:top w:w="0" w:type="dxa"/>
              <w:left w:w="57" w:type="dxa"/>
              <w:bottom w:w="0" w:type="dxa"/>
              <w:right w:w="57" w:type="dxa"/>
            </w:tcMar>
            <w:vAlign w:val="center"/>
          </w:tcPr>
          <w:p w14:paraId="6617274B" w14:textId="77777777" w:rsidR="00B37319" w:rsidRPr="008D6B7B" w:rsidRDefault="00B37319" w:rsidP="0021091A">
            <w:pPr>
              <w:pStyle w:val="af4"/>
            </w:pPr>
            <w:r w:rsidRPr="008D6B7B">
              <w:t>用　　途</w:t>
            </w:r>
          </w:p>
        </w:tc>
        <w:tc>
          <w:tcPr>
            <w:tcW w:w="1972" w:type="dxa"/>
            <w:vMerge w:val="restart"/>
            <w:tcMar>
              <w:top w:w="0" w:type="dxa"/>
              <w:left w:w="57" w:type="dxa"/>
              <w:bottom w:w="0" w:type="dxa"/>
              <w:right w:w="57" w:type="dxa"/>
            </w:tcMar>
            <w:vAlign w:val="center"/>
          </w:tcPr>
          <w:p w14:paraId="214B57F7" w14:textId="77777777" w:rsidR="00B37319" w:rsidRPr="008D6B7B" w:rsidRDefault="00B37319" w:rsidP="0021091A">
            <w:pPr>
              <w:pStyle w:val="af4"/>
            </w:pPr>
            <w:r w:rsidRPr="008D6B7B">
              <w:t>用</w:t>
            </w:r>
            <w:r w:rsidRPr="008D6B7B">
              <w:t xml:space="preserve">  </w:t>
            </w:r>
            <w:r w:rsidRPr="008D6B7B">
              <w:t>量</w:t>
            </w:r>
          </w:p>
        </w:tc>
        <w:tc>
          <w:tcPr>
            <w:tcW w:w="2711" w:type="dxa"/>
            <w:gridSpan w:val="2"/>
            <w:tcMar>
              <w:top w:w="0" w:type="dxa"/>
              <w:left w:w="57" w:type="dxa"/>
              <w:bottom w:w="0" w:type="dxa"/>
              <w:right w:w="57" w:type="dxa"/>
            </w:tcMar>
            <w:vAlign w:val="center"/>
          </w:tcPr>
          <w:p w14:paraId="627A71E6" w14:textId="77777777" w:rsidR="00B37319" w:rsidRPr="008D6B7B" w:rsidRDefault="00B37319" w:rsidP="0021091A">
            <w:pPr>
              <w:pStyle w:val="af4"/>
            </w:pPr>
            <w:r w:rsidRPr="008D6B7B">
              <w:t>水　　　費</w:t>
            </w:r>
          </w:p>
        </w:tc>
      </w:tr>
      <w:tr w:rsidR="006B0C0D" w:rsidRPr="008D6B7B" w14:paraId="4BBE013A" w14:textId="77777777" w:rsidTr="0021091A">
        <w:trPr>
          <w:trHeight w:val="394"/>
          <w:tblHeader/>
        </w:trPr>
        <w:tc>
          <w:tcPr>
            <w:tcW w:w="2556" w:type="dxa"/>
            <w:vMerge/>
            <w:tcMar>
              <w:top w:w="0" w:type="dxa"/>
              <w:left w:w="57" w:type="dxa"/>
              <w:bottom w:w="0" w:type="dxa"/>
              <w:right w:w="57" w:type="dxa"/>
            </w:tcMar>
            <w:vAlign w:val="center"/>
          </w:tcPr>
          <w:p w14:paraId="0B74313E" w14:textId="77777777" w:rsidR="00B37319" w:rsidRPr="008D6B7B" w:rsidRDefault="00B37319" w:rsidP="0021091A">
            <w:pPr>
              <w:pStyle w:val="af4"/>
            </w:pPr>
          </w:p>
        </w:tc>
        <w:tc>
          <w:tcPr>
            <w:tcW w:w="1379" w:type="dxa"/>
            <w:vMerge/>
            <w:tcMar>
              <w:top w:w="0" w:type="dxa"/>
              <w:left w:w="57" w:type="dxa"/>
              <w:bottom w:w="0" w:type="dxa"/>
              <w:right w:w="57" w:type="dxa"/>
            </w:tcMar>
            <w:vAlign w:val="center"/>
          </w:tcPr>
          <w:p w14:paraId="0391C469" w14:textId="77777777" w:rsidR="00B37319" w:rsidRPr="008D6B7B" w:rsidRDefault="00B37319" w:rsidP="0021091A">
            <w:pPr>
              <w:pStyle w:val="af4"/>
            </w:pPr>
          </w:p>
        </w:tc>
        <w:tc>
          <w:tcPr>
            <w:tcW w:w="1972" w:type="dxa"/>
            <w:vMerge/>
            <w:tcMar>
              <w:top w:w="0" w:type="dxa"/>
              <w:left w:w="57" w:type="dxa"/>
              <w:bottom w:w="0" w:type="dxa"/>
              <w:right w:w="57" w:type="dxa"/>
            </w:tcMar>
            <w:vAlign w:val="center"/>
          </w:tcPr>
          <w:p w14:paraId="0A289C0E" w14:textId="77777777" w:rsidR="00B37319" w:rsidRPr="008D6B7B" w:rsidRDefault="00B37319" w:rsidP="0021091A">
            <w:pPr>
              <w:pStyle w:val="af4"/>
            </w:pPr>
          </w:p>
        </w:tc>
        <w:tc>
          <w:tcPr>
            <w:tcW w:w="1356" w:type="dxa"/>
            <w:tcMar>
              <w:top w:w="0" w:type="dxa"/>
              <w:left w:w="57" w:type="dxa"/>
              <w:bottom w:w="0" w:type="dxa"/>
              <w:right w:w="57" w:type="dxa"/>
            </w:tcMar>
            <w:vAlign w:val="center"/>
          </w:tcPr>
          <w:p w14:paraId="52F7897F" w14:textId="77777777" w:rsidR="00B37319" w:rsidRPr="008D6B7B" w:rsidRDefault="00B37319" w:rsidP="0021091A">
            <w:pPr>
              <w:pStyle w:val="af4"/>
            </w:pPr>
            <w:r w:rsidRPr="008D6B7B">
              <w:t>美元</w:t>
            </w:r>
          </w:p>
        </w:tc>
        <w:tc>
          <w:tcPr>
            <w:tcW w:w="1355" w:type="dxa"/>
            <w:tcMar>
              <w:top w:w="0" w:type="dxa"/>
              <w:left w:w="57" w:type="dxa"/>
              <w:bottom w:w="0" w:type="dxa"/>
              <w:right w:w="57" w:type="dxa"/>
            </w:tcMar>
            <w:vAlign w:val="center"/>
          </w:tcPr>
          <w:p w14:paraId="7D62A0C1" w14:textId="77777777" w:rsidR="00B37319" w:rsidRPr="008D6B7B" w:rsidRDefault="00B37319" w:rsidP="0021091A">
            <w:pPr>
              <w:pStyle w:val="af4"/>
            </w:pPr>
            <w:r w:rsidRPr="008D6B7B">
              <w:t>馬幣</w:t>
            </w:r>
          </w:p>
        </w:tc>
      </w:tr>
      <w:tr w:rsidR="006B0C0D" w:rsidRPr="008D6B7B" w14:paraId="7A2FD3CB" w14:textId="77777777" w:rsidTr="0021091A">
        <w:trPr>
          <w:trHeight w:val="567"/>
        </w:trPr>
        <w:tc>
          <w:tcPr>
            <w:tcW w:w="2556" w:type="dxa"/>
            <w:tcMar>
              <w:top w:w="0" w:type="dxa"/>
              <w:left w:w="57" w:type="dxa"/>
              <w:bottom w:w="0" w:type="dxa"/>
              <w:right w:w="57" w:type="dxa"/>
            </w:tcMar>
            <w:vAlign w:val="center"/>
          </w:tcPr>
          <w:p w14:paraId="5341E450" w14:textId="7456E3CD" w:rsidR="00B37319" w:rsidRPr="008D6B7B" w:rsidRDefault="00B37319" w:rsidP="0021091A">
            <w:pPr>
              <w:pStyle w:val="af4"/>
              <w:rPr>
                <w:lang w:eastAsia="zh-CN"/>
              </w:rPr>
            </w:pPr>
            <w:r w:rsidRPr="008D6B7B">
              <w:t>柔佛</w:t>
            </w:r>
            <w:r w:rsidR="006B0C0D" w:rsidRPr="008D6B7B">
              <w:rPr>
                <w:lang w:eastAsia="zh-CN"/>
              </w:rPr>
              <w:t>（</w:t>
            </w:r>
            <w:r w:rsidRPr="008D6B7B">
              <w:t>Johor</w:t>
            </w:r>
            <w:r w:rsidR="006B0C0D" w:rsidRPr="008D6B7B">
              <w:rPr>
                <w:lang w:eastAsia="zh-CN"/>
              </w:rPr>
              <w:t>）</w:t>
            </w:r>
          </w:p>
        </w:tc>
        <w:tc>
          <w:tcPr>
            <w:tcW w:w="1379" w:type="dxa"/>
            <w:tcMar>
              <w:top w:w="0" w:type="dxa"/>
              <w:left w:w="57" w:type="dxa"/>
              <w:bottom w:w="0" w:type="dxa"/>
              <w:right w:w="57" w:type="dxa"/>
            </w:tcMar>
            <w:vAlign w:val="center"/>
          </w:tcPr>
          <w:p w14:paraId="21E0AD87" w14:textId="77777777" w:rsidR="00B37319" w:rsidRPr="008D6B7B" w:rsidRDefault="00B37319" w:rsidP="0021091A">
            <w:pPr>
              <w:pStyle w:val="af4"/>
            </w:pPr>
            <w:r w:rsidRPr="008D6B7B">
              <w:t>工商業</w:t>
            </w:r>
          </w:p>
        </w:tc>
        <w:tc>
          <w:tcPr>
            <w:tcW w:w="1972" w:type="dxa"/>
            <w:tcMar>
              <w:top w:w="0" w:type="dxa"/>
              <w:left w:w="57" w:type="dxa"/>
              <w:bottom w:w="0" w:type="dxa"/>
              <w:right w:w="57" w:type="dxa"/>
            </w:tcMar>
            <w:vAlign w:val="center"/>
          </w:tcPr>
          <w:p w14:paraId="436DCD10" w14:textId="77777777" w:rsidR="00B37319" w:rsidRPr="008D6B7B" w:rsidRDefault="00B37319" w:rsidP="0021091A">
            <w:pPr>
              <w:pStyle w:val="af4"/>
            </w:pPr>
            <w:r w:rsidRPr="008D6B7B">
              <w:t>0-35m3</w:t>
            </w:r>
          </w:p>
          <w:p w14:paraId="6660C16B" w14:textId="77777777" w:rsidR="00B37319" w:rsidRPr="008D6B7B" w:rsidRDefault="00B37319" w:rsidP="0021091A">
            <w:pPr>
              <w:pStyle w:val="af4"/>
            </w:pPr>
            <w:r w:rsidRPr="008D6B7B">
              <w:t>35m3</w:t>
            </w:r>
            <w:r w:rsidRPr="008D6B7B">
              <w:t>以上</w:t>
            </w:r>
          </w:p>
          <w:p w14:paraId="28E90136" w14:textId="77777777" w:rsidR="00B37319" w:rsidRPr="008D6B7B" w:rsidRDefault="00B37319" w:rsidP="0021091A">
            <w:pPr>
              <w:pStyle w:val="af4"/>
            </w:pPr>
            <w:r w:rsidRPr="008D6B7B">
              <w:t>最低收費</w:t>
            </w:r>
          </w:p>
        </w:tc>
        <w:tc>
          <w:tcPr>
            <w:tcW w:w="1356" w:type="dxa"/>
            <w:tcMar>
              <w:top w:w="0" w:type="dxa"/>
              <w:left w:w="57" w:type="dxa"/>
              <w:bottom w:w="0" w:type="dxa"/>
              <w:right w:w="57" w:type="dxa"/>
            </w:tcMar>
            <w:vAlign w:val="center"/>
          </w:tcPr>
          <w:p w14:paraId="0DE03835" w14:textId="77777777" w:rsidR="00B37319" w:rsidRPr="008D6B7B" w:rsidRDefault="00B37319" w:rsidP="0021091A">
            <w:pPr>
              <w:pStyle w:val="af4"/>
            </w:pPr>
            <w:r w:rsidRPr="008D6B7B">
              <w:t>0.63</w:t>
            </w:r>
          </w:p>
          <w:p w14:paraId="6DD8F695" w14:textId="77777777" w:rsidR="00B37319" w:rsidRPr="008D6B7B" w:rsidRDefault="00B37319" w:rsidP="0021091A">
            <w:pPr>
              <w:pStyle w:val="af4"/>
            </w:pPr>
            <w:r w:rsidRPr="008D6B7B">
              <w:t>0.67</w:t>
            </w:r>
          </w:p>
          <w:p w14:paraId="3778AE36" w14:textId="77777777" w:rsidR="00B37319" w:rsidRPr="008D6B7B" w:rsidRDefault="00B37319" w:rsidP="0021091A">
            <w:pPr>
              <w:pStyle w:val="af4"/>
            </w:pPr>
            <w:r w:rsidRPr="008D6B7B">
              <w:t>6.81</w:t>
            </w:r>
          </w:p>
        </w:tc>
        <w:tc>
          <w:tcPr>
            <w:tcW w:w="1355" w:type="dxa"/>
            <w:tcMar>
              <w:top w:w="0" w:type="dxa"/>
              <w:left w:w="57" w:type="dxa"/>
              <w:bottom w:w="0" w:type="dxa"/>
              <w:right w:w="57" w:type="dxa"/>
            </w:tcMar>
            <w:vAlign w:val="center"/>
          </w:tcPr>
          <w:p w14:paraId="2BC01FAA" w14:textId="77777777" w:rsidR="00B37319" w:rsidRPr="008D6B7B" w:rsidRDefault="00B37319" w:rsidP="0021091A">
            <w:pPr>
              <w:pStyle w:val="af4"/>
            </w:pPr>
            <w:r w:rsidRPr="008D6B7B">
              <w:t>2.80</w:t>
            </w:r>
          </w:p>
          <w:p w14:paraId="048B92A1" w14:textId="77777777" w:rsidR="00B37319" w:rsidRPr="008D6B7B" w:rsidRDefault="00B37319" w:rsidP="0021091A">
            <w:pPr>
              <w:pStyle w:val="af4"/>
            </w:pPr>
            <w:r w:rsidRPr="008D6B7B">
              <w:t>2.96</w:t>
            </w:r>
          </w:p>
          <w:p w14:paraId="7984E41B" w14:textId="77777777" w:rsidR="00B37319" w:rsidRPr="008D6B7B" w:rsidRDefault="00B37319" w:rsidP="0021091A">
            <w:pPr>
              <w:pStyle w:val="af4"/>
            </w:pPr>
            <w:r w:rsidRPr="008D6B7B">
              <w:t>30.00</w:t>
            </w:r>
          </w:p>
        </w:tc>
      </w:tr>
      <w:tr w:rsidR="006B0C0D" w:rsidRPr="008D6B7B" w14:paraId="48CF2371" w14:textId="77777777" w:rsidTr="0021091A">
        <w:trPr>
          <w:trHeight w:val="567"/>
        </w:trPr>
        <w:tc>
          <w:tcPr>
            <w:tcW w:w="2556" w:type="dxa"/>
            <w:tcMar>
              <w:top w:w="0" w:type="dxa"/>
              <w:left w:w="57" w:type="dxa"/>
              <w:bottom w:w="0" w:type="dxa"/>
              <w:right w:w="57" w:type="dxa"/>
            </w:tcMar>
            <w:vAlign w:val="center"/>
          </w:tcPr>
          <w:p w14:paraId="17DD19D8" w14:textId="51D19579" w:rsidR="00B37319" w:rsidRPr="008D6B7B" w:rsidRDefault="00B37319" w:rsidP="0021091A">
            <w:pPr>
              <w:pStyle w:val="af4"/>
              <w:rPr>
                <w:lang w:eastAsia="zh-CN"/>
              </w:rPr>
            </w:pPr>
            <w:r w:rsidRPr="008D6B7B">
              <w:t>馬六甲</w:t>
            </w:r>
            <w:r w:rsidR="006B0C0D" w:rsidRPr="008D6B7B">
              <w:rPr>
                <w:lang w:eastAsia="zh-CN"/>
              </w:rPr>
              <w:t>（</w:t>
            </w:r>
            <w:r w:rsidRPr="008D6B7B">
              <w:t>Melaka</w:t>
            </w:r>
            <w:r w:rsidR="006B0C0D" w:rsidRPr="008D6B7B">
              <w:rPr>
                <w:lang w:eastAsia="zh-CN"/>
              </w:rPr>
              <w:t>）</w:t>
            </w:r>
          </w:p>
        </w:tc>
        <w:tc>
          <w:tcPr>
            <w:tcW w:w="1379" w:type="dxa"/>
            <w:tcMar>
              <w:top w:w="0" w:type="dxa"/>
              <w:left w:w="57" w:type="dxa"/>
              <w:bottom w:w="0" w:type="dxa"/>
              <w:right w:w="57" w:type="dxa"/>
            </w:tcMar>
            <w:vAlign w:val="center"/>
          </w:tcPr>
          <w:p w14:paraId="18353A21" w14:textId="77777777" w:rsidR="00B37319" w:rsidRPr="008D6B7B" w:rsidRDefault="00B37319" w:rsidP="0021091A">
            <w:pPr>
              <w:pStyle w:val="af4"/>
            </w:pPr>
            <w:r w:rsidRPr="008D6B7B">
              <w:t>工商業</w:t>
            </w:r>
          </w:p>
        </w:tc>
        <w:tc>
          <w:tcPr>
            <w:tcW w:w="1972" w:type="dxa"/>
            <w:tcMar>
              <w:top w:w="0" w:type="dxa"/>
              <w:left w:w="57" w:type="dxa"/>
              <w:bottom w:w="0" w:type="dxa"/>
              <w:right w:w="57" w:type="dxa"/>
            </w:tcMar>
            <w:vAlign w:val="center"/>
          </w:tcPr>
          <w:p w14:paraId="4D03C27A" w14:textId="77777777" w:rsidR="00B37319" w:rsidRPr="008D6B7B" w:rsidRDefault="00B37319" w:rsidP="0021091A">
            <w:pPr>
              <w:pStyle w:val="af4"/>
            </w:pPr>
            <w:r w:rsidRPr="008D6B7B">
              <w:t>0-50m3</w:t>
            </w:r>
          </w:p>
          <w:p w14:paraId="2448AEE5" w14:textId="77777777" w:rsidR="00B37319" w:rsidRPr="008D6B7B" w:rsidRDefault="00B37319" w:rsidP="0021091A">
            <w:pPr>
              <w:pStyle w:val="af4"/>
            </w:pPr>
            <w:r w:rsidRPr="008D6B7B">
              <w:t>51-100m3</w:t>
            </w:r>
          </w:p>
          <w:p w14:paraId="136A423D" w14:textId="77777777" w:rsidR="00B37319" w:rsidRPr="008D6B7B" w:rsidRDefault="00B37319" w:rsidP="0021091A">
            <w:pPr>
              <w:pStyle w:val="af4"/>
            </w:pPr>
            <w:r w:rsidRPr="008D6B7B">
              <w:t>100m3</w:t>
            </w:r>
            <w:r w:rsidRPr="008D6B7B">
              <w:t>以上</w:t>
            </w:r>
          </w:p>
          <w:p w14:paraId="6E7BD6BA" w14:textId="77777777" w:rsidR="00B37319" w:rsidRPr="008D6B7B" w:rsidRDefault="00B37319" w:rsidP="0021091A">
            <w:pPr>
              <w:pStyle w:val="af4"/>
            </w:pPr>
            <w:r w:rsidRPr="008D6B7B">
              <w:t>最低收費</w:t>
            </w:r>
          </w:p>
        </w:tc>
        <w:tc>
          <w:tcPr>
            <w:tcW w:w="1356" w:type="dxa"/>
            <w:tcMar>
              <w:top w:w="0" w:type="dxa"/>
              <w:left w:w="57" w:type="dxa"/>
              <w:bottom w:w="0" w:type="dxa"/>
              <w:right w:w="57" w:type="dxa"/>
            </w:tcMar>
            <w:vAlign w:val="center"/>
          </w:tcPr>
          <w:p w14:paraId="1FE9A318" w14:textId="77777777" w:rsidR="00B37319" w:rsidRPr="008D6B7B" w:rsidRDefault="00B37319" w:rsidP="0021091A">
            <w:pPr>
              <w:pStyle w:val="af4"/>
            </w:pPr>
            <w:r w:rsidRPr="008D6B7B">
              <w:t>0.45</w:t>
            </w:r>
          </w:p>
          <w:p w14:paraId="61229D91" w14:textId="77777777" w:rsidR="00B37319" w:rsidRPr="008D6B7B" w:rsidRDefault="00B37319" w:rsidP="0021091A">
            <w:pPr>
              <w:pStyle w:val="af4"/>
            </w:pPr>
            <w:r w:rsidRPr="008D6B7B">
              <w:t>0.47</w:t>
            </w:r>
          </w:p>
          <w:p w14:paraId="0803B951" w14:textId="77777777" w:rsidR="00B37319" w:rsidRPr="008D6B7B" w:rsidRDefault="00B37319" w:rsidP="0021091A">
            <w:pPr>
              <w:pStyle w:val="af4"/>
            </w:pPr>
            <w:r w:rsidRPr="008D6B7B">
              <w:t>0.49</w:t>
            </w:r>
          </w:p>
          <w:p w14:paraId="11E912A6" w14:textId="77777777" w:rsidR="00B37319" w:rsidRPr="008D6B7B" w:rsidRDefault="00B37319" w:rsidP="0021091A">
            <w:pPr>
              <w:pStyle w:val="af4"/>
            </w:pPr>
            <w:r w:rsidRPr="008D6B7B">
              <w:t>5.67</w:t>
            </w:r>
          </w:p>
        </w:tc>
        <w:tc>
          <w:tcPr>
            <w:tcW w:w="1355" w:type="dxa"/>
            <w:tcMar>
              <w:top w:w="0" w:type="dxa"/>
              <w:left w:w="57" w:type="dxa"/>
              <w:bottom w:w="0" w:type="dxa"/>
              <w:right w:w="57" w:type="dxa"/>
            </w:tcMar>
            <w:vAlign w:val="center"/>
          </w:tcPr>
          <w:p w14:paraId="357D22F4" w14:textId="77777777" w:rsidR="00B37319" w:rsidRPr="008D6B7B" w:rsidRDefault="00B37319" w:rsidP="0021091A">
            <w:pPr>
              <w:pStyle w:val="af4"/>
            </w:pPr>
            <w:r w:rsidRPr="008D6B7B">
              <w:t>2.00</w:t>
            </w:r>
          </w:p>
          <w:p w14:paraId="1CB2AA68" w14:textId="77777777" w:rsidR="00B37319" w:rsidRPr="008D6B7B" w:rsidRDefault="00B37319" w:rsidP="0021091A">
            <w:pPr>
              <w:pStyle w:val="af4"/>
            </w:pPr>
            <w:r w:rsidRPr="008D6B7B">
              <w:t>2.05</w:t>
            </w:r>
          </w:p>
          <w:p w14:paraId="0D40215D" w14:textId="77777777" w:rsidR="00B37319" w:rsidRPr="008D6B7B" w:rsidRDefault="00B37319" w:rsidP="0021091A">
            <w:pPr>
              <w:pStyle w:val="af4"/>
            </w:pPr>
            <w:r w:rsidRPr="008D6B7B">
              <w:t>2.15</w:t>
            </w:r>
          </w:p>
          <w:p w14:paraId="704CAE7F" w14:textId="77777777" w:rsidR="00B37319" w:rsidRPr="008D6B7B" w:rsidRDefault="00B37319" w:rsidP="0021091A">
            <w:pPr>
              <w:pStyle w:val="af4"/>
            </w:pPr>
            <w:r w:rsidRPr="008D6B7B">
              <w:t>25.00</w:t>
            </w:r>
          </w:p>
        </w:tc>
      </w:tr>
      <w:tr w:rsidR="006B0C0D" w:rsidRPr="008D6B7B" w14:paraId="089808E8" w14:textId="77777777" w:rsidTr="0021091A">
        <w:trPr>
          <w:trHeight w:val="567"/>
        </w:trPr>
        <w:tc>
          <w:tcPr>
            <w:tcW w:w="2556" w:type="dxa"/>
            <w:tcMar>
              <w:top w:w="0" w:type="dxa"/>
              <w:left w:w="57" w:type="dxa"/>
              <w:bottom w:w="0" w:type="dxa"/>
              <w:right w:w="57" w:type="dxa"/>
            </w:tcMar>
            <w:vAlign w:val="center"/>
          </w:tcPr>
          <w:p w14:paraId="4D8F6FB4" w14:textId="77777777" w:rsidR="00B37319" w:rsidRPr="008D6B7B" w:rsidRDefault="00B37319" w:rsidP="0021091A">
            <w:pPr>
              <w:pStyle w:val="af4"/>
            </w:pPr>
            <w:r w:rsidRPr="008D6B7B">
              <w:t>森美蘭</w:t>
            </w:r>
          </w:p>
          <w:p w14:paraId="12BD3B70" w14:textId="347F55CA" w:rsidR="00B37319" w:rsidRPr="008D6B7B" w:rsidRDefault="006B0C0D" w:rsidP="0021091A">
            <w:pPr>
              <w:pStyle w:val="af4"/>
              <w:rPr>
                <w:lang w:eastAsia="zh-CN"/>
              </w:rPr>
            </w:pPr>
            <w:r w:rsidRPr="008D6B7B">
              <w:rPr>
                <w:lang w:eastAsia="zh-CN"/>
              </w:rPr>
              <w:t>（</w:t>
            </w:r>
            <w:r w:rsidR="00B37319" w:rsidRPr="008D6B7B">
              <w:t>Negeri Sembilan</w:t>
            </w:r>
            <w:r w:rsidRPr="008D6B7B">
              <w:rPr>
                <w:lang w:eastAsia="zh-CN"/>
              </w:rPr>
              <w:t>）</w:t>
            </w:r>
          </w:p>
        </w:tc>
        <w:tc>
          <w:tcPr>
            <w:tcW w:w="1379" w:type="dxa"/>
            <w:tcMar>
              <w:top w:w="0" w:type="dxa"/>
              <w:left w:w="57" w:type="dxa"/>
              <w:bottom w:w="0" w:type="dxa"/>
              <w:right w:w="57" w:type="dxa"/>
            </w:tcMar>
            <w:vAlign w:val="center"/>
          </w:tcPr>
          <w:p w14:paraId="009DF283" w14:textId="77777777" w:rsidR="00B37319" w:rsidRPr="008D6B7B" w:rsidRDefault="00B37319" w:rsidP="0021091A">
            <w:pPr>
              <w:pStyle w:val="af4"/>
            </w:pPr>
            <w:r w:rsidRPr="008D6B7B">
              <w:t>工商業</w:t>
            </w:r>
          </w:p>
        </w:tc>
        <w:tc>
          <w:tcPr>
            <w:tcW w:w="1972" w:type="dxa"/>
            <w:tcMar>
              <w:top w:w="0" w:type="dxa"/>
              <w:left w:w="57" w:type="dxa"/>
              <w:bottom w:w="0" w:type="dxa"/>
              <w:right w:w="57" w:type="dxa"/>
            </w:tcMar>
            <w:vAlign w:val="center"/>
          </w:tcPr>
          <w:p w14:paraId="466D2F41" w14:textId="77777777" w:rsidR="00B37319" w:rsidRPr="008D6B7B" w:rsidRDefault="00B37319" w:rsidP="0021091A">
            <w:pPr>
              <w:pStyle w:val="af4"/>
            </w:pPr>
            <w:r w:rsidRPr="008D6B7B">
              <w:t>0-35 m3</w:t>
            </w:r>
          </w:p>
          <w:p w14:paraId="65BABC22" w14:textId="77777777" w:rsidR="00B37319" w:rsidRPr="008D6B7B" w:rsidRDefault="00B37319" w:rsidP="0021091A">
            <w:pPr>
              <w:pStyle w:val="af4"/>
            </w:pPr>
            <w:r w:rsidRPr="008D6B7B">
              <w:t>35 m3</w:t>
            </w:r>
            <w:r w:rsidRPr="008D6B7B">
              <w:t>以上</w:t>
            </w:r>
          </w:p>
          <w:p w14:paraId="47D062C1" w14:textId="77777777" w:rsidR="00B37319" w:rsidRPr="008D6B7B" w:rsidRDefault="00B37319" w:rsidP="0021091A">
            <w:pPr>
              <w:pStyle w:val="af4"/>
            </w:pPr>
            <w:r w:rsidRPr="008D6B7B">
              <w:t>最低收費</w:t>
            </w:r>
          </w:p>
        </w:tc>
        <w:tc>
          <w:tcPr>
            <w:tcW w:w="1356" w:type="dxa"/>
            <w:tcMar>
              <w:top w:w="0" w:type="dxa"/>
              <w:left w:w="57" w:type="dxa"/>
              <w:bottom w:w="0" w:type="dxa"/>
              <w:right w:w="57" w:type="dxa"/>
            </w:tcMar>
            <w:vAlign w:val="center"/>
          </w:tcPr>
          <w:p w14:paraId="2069705D" w14:textId="77777777" w:rsidR="00B37319" w:rsidRPr="008D6B7B" w:rsidRDefault="00B37319" w:rsidP="0021091A">
            <w:pPr>
              <w:pStyle w:val="af4"/>
            </w:pPr>
            <w:r w:rsidRPr="008D6B7B">
              <w:t>0.42</w:t>
            </w:r>
          </w:p>
          <w:p w14:paraId="080868FE" w14:textId="77777777" w:rsidR="00B37319" w:rsidRPr="008D6B7B" w:rsidRDefault="00B37319" w:rsidP="0021091A">
            <w:pPr>
              <w:pStyle w:val="af4"/>
            </w:pPr>
            <w:r w:rsidRPr="008D6B7B">
              <w:t>0.61</w:t>
            </w:r>
          </w:p>
          <w:p w14:paraId="45B09D82" w14:textId="77777777" w:rsidR="00B37319" w:rsidRPr="008D6B7B" w:rsidRDefault="00B37319" w:rsidP="0021091A">
            <w:pPr>
              <w:pStyle w:val="af4"/>
            </w:pPr>
            <w:r w:rsidRPr="008D6B7B">
              <w:t>3.40</w:t>
            </w:r>
          </w:p>
        </w:tc>
        <w:tc>
          <w:tcPr>
            <w:tcW w:w="1355" w:type="dxa"/>
            <w:tcMar>
              <w:top w:w="0" w:type="dxa"/>
              <w:left w:w="57" w:type="dxa"/>
              <w:bottom w:w="0" w:type="dxa"/>
              <w:right w:w="57" w:type="dxa"/>
            </w:tcMar>
            <w:vAlign w:val="center"/>
          </w:tcPr>
          <w:p w14:paraId="239757C6" w14:textId="77777777" w:rsidR="00B37319" w:rsidRPr="008D6B7B" w:rsidRDefault="00B37319" w:rsidP="0021091A">
            <w:pPr>
              <w:pStyle w:val="af4"/>
            </w:pPr>
            <w:r w:rsidRPr="008D6B7B">
              <w:t>1.85</w:t>
            </w:r>
          </w:p>
          <w:p w14:paraId="000F0EB7" w14:textId="77777777" w:rsidR="00B37319" w:rsidRPr="008D6B7B" w:rsidRDefault="00B37319" w:rsidP="0021091A">
            <w:pPr>
              <w:pStyle w:val="af4"/>
            </w:pPr>
            <w:r w:rsidRPr="008D6B7B">
              <w:t>2.70</w:t>
            </w:r>
          </w:p>
          <w:p w14:paraId="5CB43668" w14:textId="77777777" w:rsidR="00B37319" w:rsidRPr="008D6B7B" w:rsidRDefault="00B37319" w:rsidP="0021091A">
            <w:pPr>
              <w:pStyle w:val="af4"/>
            </w:pPr>
            <w:r w:rsidRPr="008D6B7B">
              <w:t>15.00</w:t>
            </w:r>
          </w:p>
        </w:tc>
      </w:tr>
      <w:tr w:rsidR="006B0C0D" w:rsidRPr="008D6B7B" w14:paraId="2DF0AC0C" w14:textId="77777777" w:rsidTr="0021091A">
        <w:trPr>
          <w:trHeight w:val="567"/>
        </w:trPr>
        <w:tc>
          <w:tcPr>
            <w:tcW w:w="2556" w:type="dxa"/>
            <w:tcMar>
              <w:top w:w="0" w:type="dxa"/>
              <w:left w:w="57" w:type="dxa"/>
              <w:bottom w:w="0" w:type="dxa"/>
              <w:right w:w="57" w:type="dxa"/>
            </w:tcMar>
            <w:vAlign w:val="center"/>
          </w:tcPr>
          <w:p w14:paraId="4B9A5438" w14:textId="019F0437" w:rsidR="00B37319" w:rsidRPr="008D6B7B" w:rsidRDefault="00B37319" w:rsidP="0021091A">
            <w:pPr>
              <w:pStyle w:val="af4"/>
              <w:rPr>
                <w:lang w:eastAsia="zh-CN"/>
              </w:rPr>
            </w:pPr>
            <w:r w:rsidRPr="008D6B7B">
              <w:t>雪蘭莪</w:t>
            </w:r>
            <w:r w:rsidR="006B0C0D" w:rsidRPr="008D6B7B">
              <w:rPr>
                <w:lang w:eastAsia="zh-CN"/>
              </w:rPr>
              <w:t>（</w:t>
            </w:r>
            <w:r w:rsidRPr="008D6B7B">
              <w:t>Selangor</w:t>
            </w:r>
            <w:r w:rsidR="006B0C0D" w:rsidRPr="008D6B7B">
              <w:rPr>
                <w:lang w:eastAsia="zh-CN"/>
              </w:rPr>
              <w:t>）</w:t>
            </w:r>
          </w:p>
        </w:tc>
        <w:tc>
          <w:tcPr>
            <w:tcW w:w="1379" w:type="dxa"/>
            <w:tcMar>
              <w:top w:w="0" w:type="dxa"/>
              <w:left w:w="57" w:type="dxa"/>
              <w:bottom w:w="0" w:type="dxa"/>
              <w:right w:w="57" w:type="dxa"/>
            </w:tcMar>
            <w:vAlign w:val="center"/>
          </w:tcPr>
          <w:p w14:paraId="7A9DBB10" w14:textId="77777777" w:rsidR="00B37319" w:rsidRPr="008D6B7B" w:rsidRDefault="00B37319" w:rsidP="0021091A">
            <w:pPr>
              <w:pStyle w:val="af4"/>
            </w:pPr>
            <w:r w:rsidRPr="008D6B7B">
              <w:t>工商業</w:t>
            </w:r>
          </w:p>
        </w:tc>
        <w:tc>
          <w:tcPr>
            <w:tcW w:w="1972" w:type="dxa"/>
            <w:tcMar>
              <w:top w:w="0" w:type="dxa"/>
              <w:left w:w="57" w:type="dxa"/>
              <w:bottom w:w="0" w:type="dxa"/>
              <w:right w:w="57" w:type="dxa"/>
            </w:tcMar>
            <w:vAlign w:val="center"/>
          </w:tcPr>
          <w:p w14:paraId="101E4309" w14:textId="77777777" w:rsidR="00B37319" w:rsidRPr="008D6B7B" w:rsidRDefault="00B37319" w:rsidP="0021091A">
            <w:pPr>
              <w:pStyle w:val="af4"/>
            </w:pPr>
            <w:r w:rsidRPr="008D6B7B">
              <w:t>0-35 m3</w:t>
            </w:r>
          </w:p>
          <w:p w14:paraId="73FE6B3C" w14:textId="77777777" w:rsidR="00B37319" w:rsidRPr="008D6B7B" w:rsidRDefault="00B37319" w:rsidP="0021091A">
            <w:pPr>
              <w:pStyle w:val="af4"/>
            </w:pPr>
            <w:r w:rsidRPr="008D6B7B">
              <w:t>35 m3</w:t>
            </w:r>
            <w:r w:rsidRPr="008D6B7B">
              <w:t>以上</w:t>
            </w:r>
          </w:p>
        </w:tc>
        <w:tc>
          <w:tcPr>
            <w:tcW w:w="1356" w:type="dxa"/>
            <w:tcMar>
              <w:top w:w="0" w:type="dxa"/>
              <w:left w:w="57" w:type="dxa"/>
              <w:bottom w:w="0" w:type="dxa"/>
              <w:right w:w="57" w:type="dxa"/>
            </w:tcMar>
            <w:vAlign w:val="center"/>
          </w:tcPr>
          <w:p w14:paraId="0264DB21" w14:textId="77777777" w:rsidR="00B37319" w:rsidRPr="008D6B7B" w:rsidRDefault="00B37319" w:rsidP="0021091A">
            <w:pPr>
              <w:pStyle w:val="af4"/>
            </w:pPr>
            <w:r w:rsidRPr="008D6B7B">
              <w:t>0.59</w:t>
            </w:r>
          </w:p>
          <w:p w14:paraId="72373E0D" w14:textId="77777777" w:rsidR="00B37319" w:rsidRPr="008D6B7B" w:rsidRDefault="00B37319" w:rsidP="0021091A">
            <w:pPr>
              <w:pStyle w:val="af4"/>
            </w:pPr>
            <w:r w:rsidRPr="008D6B7B">
              <w:t>0.64</w:t>
            </w:r>
          </w:p>
        </w:tc>
        <w:tc>
          <w:tcPr>
            <w:tcW w:w="1355" w:type="dxa"/>
            <w:tcMar>
              <w:top w:w="0" w:type="dxa"/>
              <w:left w:w="57" w:type="dxa"/>
              <w:bottom w:w="0" w:type="dxa"/>
              <w:right w:w="57" w:type="dxa"/>
            </w:tcMar>
            <w:vAlign w:val="center"/>
          </w:tcPr>
          <w:p w14:paraId="4C547A5A" w14:textId="77777777" w:rsidR="00B37319" w:rsidRPr="008D6B7B" w:rsidRDefault="00B37319" w:rsidP="0021091A">
            <w:pPr>
              <w:pStyle w:val="af4"/>
            </w:pPr>
            <w:r w:rsidRPr="008D6B7B">
              <w:t>2.62</w:t>
            </w:r>
          </w:p>
          <w:p w14:paraId="5FE6A263" w14:textId="77777777" w:rsidR="00B37319" w:rsidRPr="008D6B7B" w:rsidRDefault="00B37319" w:rsidP="0021091A">
            <w:pPr>
              <w:pStyle w:val="af4"/>
            </w:pPr>
            <w:r w:rsidRPr="008D6B7B">
              <w:t>2.86</w:t>
            </w:r>
          </w:p>
        </w:tc>
      </w:tr>
      <w:tr w:rsidR="006B0C0D" w:rsidRPr="008D6B7B" w14:paraId="50B53B60" w14:textId="77777777" w:rsidTr="0021091A">
        <w:trPr>
          <w:trHeight w:val="567"/>
        </w:trPr>
        <w:tc>
          <w:tcPr>
            <w:tcW w:w="2556" w:type="dxa"/>
            <w:tcMar>
              <w:top w:w="0" w:type="dxa"/>
              <w:left w:w="57" w:type="dxa"/>
              <w:bottom w:w="0" w:type="dxa"/>
              <w:right w:w="57" w:type="dxa"/>
            </w:tcMar>
            <w:vAlign w:val="center"/>
          </w:tcPr>
          <w:p w14:paraId="05051A69" w14:textId="35BB4643" w:rsidR="00B37319" w:rsidRPr="008D6B7B" w:rsidRDefault="00B37319" w:rsidP="0021091A">
            <w:pPr>
              <w:pStyle w:val="af4"/>
              <w:rPr>
                <w:lang w:eastAsia="zh-CN"/>
              </w:rPr>
            </w:pPr>
            <w:r w:rsidRPr="008D6B7B">
              <w:t>霹靂</w:t>
            </w:r>
            <w:r w:rsidR="006B0C0D" w:rsidRPr="008D6B7B">
              <w:rPr>
                <w:lang w:eastAsia="zh-CN"/>
              </w:rPr>
              <w:t>（</w:t>
            </w:r>
            <w:r w:rsidRPr="008D6B7B">
              <w:t>Perak</w:t>
            </w:r>
            <w:r w:rsidR="006B0C0D" w:rsidRPr="008D6B7B">
              <w:rPr>
                <w:lang w:eastAsia="zh-CN"/>
              </w:rPr>
              <w:t>）</w:t>
            </w:r>
          </w:p>
        </w:tc>
        <w:tc>
          <w:tcPr>
            <w:tcW w:w="1379" w:type="dxa"/>
            <w:tcMar>
              <w:top w:w="0" w:type="dxa"/>
              <w:left w:w="57" w:type="dxa"/>
              <w:bottom w:w="0" w:type="dxa"/>
              <w:right w:w="57" w:type="dxa"/>
            </w:tcMar>
            <w:vAlign w:val="center"/>
          </w:tcPr>
          <w:p w14:paraId="2FD2DDA6" w14:textId="77777777" w:rsidR="00B37319" w:rsidRPr="008D6B7B" w:rsidRDefault="00B37319" w:rsidP="0021091A">
            <w:pPr>
              <w:pStyle w:val="af4"/>
            </w:pPr>
            <w:r w:rsidRPr="008D6B7B">
              <w:t>工商業</w:t>
            </w:r>
          </w:p>
        </w:tc>
        <w:tc>
          <w:tcPr>
            <w:tcW w:w="1972" w:type="dxa"/>
            <w:tcMar>
              <w:top w:w="0" w:type="dxa"/>
              <w:left w:w="57" w:type="dxa"/>
              <w:bottom w:w="0" w:type="dxa"/>
              <w:right w:w="57" w:type="dxa"/>
            </w:tcMar>
            <w:vAlign w:val="center"/>
          </w:tcPr>
          <w:p w14:paraId="478E094A" w14:textId="77777777" w:rsidR="00B37319" w:rsidRPr="008D6B7B" w:rsidRDefault="00B37319" w:rsidP="0021091A">
            <w:pPr>
              <w:pStyle w:val="af4"/>
            </w:pPr>
            <w:r w:rsidRPr="008D6B7B">
              <w:t>0-10m3</w:t>
            </w:r>
          </w:p>
          <w:p w14:paraId="2F072983" w14:textId="77777777" w:rsidR="00B37319" w:rsidRPr="008D6B7B" w:rsidRDefault="00B37319" w:rsidP="0021091A">
            <w:pPr>
              <w:pStyle w:val="af4"/>
            </w:pPr>
            <w:r w:rsidRPr="008D6B7B">
              <w:t>11-20 m3</w:t>
            </w:r>
          </w:p>
          <w:p w14:paraId="40D040F6" w14:textId="77777777" w:rsidR="00B37319" w:rsidRPr="008D6B7B" w:rsidRDefault="00B37319" w:rsidP="0021091A">
            <w:pPr>
              <w:pStyle w:val="af4"/>
            </w:pPr>
            <w:r w:rsidRPr="008D6B7B">
              <w:t>20 m3</w:t>
            </w:r>
            <w:r w:rsidRPr="008D6B7B">
              <w:t>以上</w:t>
            </w:r>
          </w:p>
          <w:p w14:paraId="1058E3F4" w14:textId="77777777" w:rsidR="00B37319" w:rsidRPr="008D6B7B" w:rsidRDefault="00B37319" w:rsidP="0021091A">
            <w:pPr>
              <w:pStyle w:val="af4"/>
            </w:pPr>
            <w:r w:rsidRPr="008D6B7B">
              <w:t>最低收費</w:t>
            </w:r>
          </w:p>
        </w:tc>
        <w:tc>
          <w:tcPr>
            <w:tcW w:w="1356" w:type="dxa"/>
            <w:tcMar>
              <w:top w:w="0" w:type="dxa"/>
              <w:left w:w="57" w:type="dxa"/>
              <w:bottom w:w="0" w:type="dxa"/>
              <w:right w:w="57" w:type="dxa"/>
            </w:tcMar>
            <w:vAlign w:val="center"/>
          </w:tcPr>
          <w:p w14:paraId="3D2DBF2A" w14:textId="77777777" w:rsidR="00B37319" w:rsidRPr="008D6B7B" w:rsidRDefault="00B37319" w:rsidP="0021091A">
            <w:pPr>
              <w:pStyle w:val="af4"/>
            </w:pPr>
            <w:r w:rsidRPr="008D6B7B">
              <w:t>0.27</w:t>
            </w:r>
          </w:p>
          <w:p w14:paraId="1F0B7897" w14:textId="77777777" w:rsidR="00B37319" w:rsidRPr="008D6B7B" w:rsidRDefault="00B37319" w:rsidP="0021091A">
            <w:pPr>
              <w:pStyle w:val="af4"/>
            </w:pPr>
            <w:r w:rsidRPr="008D6B7B">
              <w:t>0.32</w:t>
            </w:r>
          </w:p>
          <w:p w14:paraId="161DF387" w14:textId="77777777" w:rsidR="00B37319" w:rsidRPr="008D6B7B" w:rsidRDefault="00B37319" w:rsidP="0021091A">
            <w:pPr>
              <w:pStyle w:val="af4"/>
            </w:pPr>
            <w:r w:rsidRPr="008D6B7B">
              <w:t>0.37</w:t>
            </w:r>
          </w:p>
          <w:p w14:paraId="16143E23" w14:textId="77777777" w:rsidR="00B37319" w:rsidRPr="008D6B7B" w:rsidRDefault="00B37319" w:rsidP="0021091A">
            <w:pPr>
              <w:pStyle w:val="af4"/>
            </w:pPr>
            <w:r w:rsidRPr="008D6B7B">
              <w:t>2.72</w:t>
            </w:r>
          </w:p>
        </w:tc>
        <w:tc>
          <w:tcPr>
            <w:tcW w:w="1355" w:type="dxa"/>
            <w:tcMar>
              <w:top w:w="0" w:type="dxa"/>
              <w:left w:w="57" w:type="dxa"/>
              <w:bottom w:w="0" w:type="dxa"/>
              <w:right w:w="57" w:type="dxa"/>
            </w:tcMar>
            <w:vAlign w:val="center"/>
          </w:tcPr>
          <w:p w14:paraId="21A0921E" w14:textId="77777777" w:rsidR="00B37319" w:rsidRPr="008D6B7B" w:rsidRDefault="00B37319" w:rsidP="0021091A">
            <w:pPr>
              <w:pStyle w:val="af4"/>
            </w:pPr>
            <w:r w:rsidRPr="008D6B7B">
              <w:t>1.20</w:t>
            </w:r>
          </w:p>
          <w:p w14:paraId="281254BA" w14:textId="77777777" w:rsidR="00B37319" w:rsidRPr="008D6B7B" w:rsidRDefault="00B37319" w:rsidP="0021091A">
            <w:pPr>
              <w:pStyle w:val="af4"/>
            </w:pPr>
            <w:r w:rsidRPr="008D6B7B">
              <w:t>1.40</w:t>
            </w:r>
          </w:p>
          <w:p w14:paraId="62493684" w14:textId="77777777" w:rsidR="00B37319" w:rsidRPr="008D6B7B" w:rsidRDefault="00B37319" w:rsidP="0021091A">
            <w:pPr>
              <w:pStyle w:val="af4"/>
            </w:pPr>
            <w:r w:rsidRPr="008D6B7B">
              <w:t>1.61</w:t>
            </w:r>
          </w:p>
          <w:p w14:paraId="2DBD42B7" w14:textId="77777777" w:rsidR="00B37319" w:rsidRPr="008D6B7B" w:rsidRDefault="00B37319" w:rsidP="0021091A">
            <w:pPr>
              <w:pStyle w:val="af4"/>
            </w:pPr>
            <w:r w:rsidRPr="008D6B7B">
              <w:t>12.00</w:t>
            </w:r>
          </w:p>
        </w:tc>
      </w:tr>
      <w:tr w:rsidR="006B0C0D" w:rsidRPr="008D6B7B" w14:paraId="1B7B371D" w14:textId="77777777" w:rsidTr="0021091A">
        <w:trPr>
          <w:trHeight w:val="567"/>
        </w:trPr>
        <w:tc>
          <w:tcPr>
            <w:tcW w:w="2556" w:type="dxa"/>
            <w:tcMar>
              <w:top w:w="0" w:type="dxa"/>
              <w:left w:w="57" w:type="dxa"/>
              <w:bottom w:w="0" w:type="dxa"/>
              <w:right w:w="57" w:type="dxa"/>
            </w:tcMar>
            <w:vAlign w:val="center"/>
          </w:tcPr>
          <w:p w14:paraId="53B3A3FF" w14:textId="062252CF" w:rsidR="00B37319" w:rsidRPr="008D6B7B" w:rsidRDefault="00B37319" w:rsidP="0021091A">
            <w:pPr>
              <w:pStyle w:val="af4"/>
              <w:rPr>
                <w:lang w:eastAsia="zh-CN"/>
              </w:rPr>
            </w:pPr>
            <w:r w:rsidRPr="008D6B7B">
              <w:t>檳城</w:t>
            </w:r>
            <w:r w:rsidR="006B0C0D" w:rsidRPr="008D6B7B">
              <w:rPr>
                <w:lang w:eastAsia="zh-CN"/>
              </w:rPr>
              <w:t>（</w:t>
            </w:r>
            <w:r w:rsidRPr="008D6B7B">
              <w:t>Penang</w:t>
            </w:r>
            <w:r w:rsidR="006B0C0D" w:rsidRPr="008D6B7B">
              <w:rPr>
                <w:lang w:eastAsia="zh-CN"/>
              </w:rPr>
              <w:t>）</w:t>
            </w:r>
          </w:p>
        </w:tc>
        <w:tc>
          <w:tcPr>
            <w:tcW w:w="1379" w:type="dxa"/>
            <w:tcMar>
              <w:top w:w="0" w:type="dxa"/>
              <w:left w:w="57" w:type="dxa"/>
              <w:bottom w:w="0" w:type="dxa"/>
              <w:right w:w="57" w:type="dxa"/>
            </w:tcMar>
            <w:vAlign w:val="center"/>
          </w:tcPr>
          <w:p w14:paraId="2DA74A79" w14:textId="77777777" w:rsidR="00B37319" w:rsidRPr="008D6B7B" w:rsidRDefault="00B37319" w:rsidP="0021091A">
            <w:pPr>
              <w:pStyle w:val="af4"/>
            </w:pPr>
            <w:r w:rsidRPr="008D6B7B">
              <w:t>工商業</w:t>
            </w:r>
          </w:p>
        </w:tc>
        <w:tc>
          <w:tcPr>
            <w:tcW w:w="1972" w:type="dxa"/>
            <w:tcMar>
              <w:top w:w="0" w:type="dxa"/>
              <w:left w:w="57" w:type="dxa"/>
              <w:bottom w:w="0" w:type="dxa"/>
              <w:right w:w="57" w:type="dxa"/>
            </w:tcMar>
            <w:vAlign w:val="center"/>
          </w:tcPr>
          <w:p w14:paraId="05E0DFD3" w14:textId="77777777" w:rsidR="00B37319" w:rsidRPr="008D6B7B" w:rsidRDefault="00B37319" w:rsidP="0021091A">
            <w:pPr>
              <w:pStyle w:val="af4"/>
            </w:pPr>
            <w:r w:rsidRPr="008D6B7B">
              <w:t>0-20 m3</w:t>
            </w:r>
          </w:p>
          <w:p w14:paraId="1EF7494B" w14:textId="77777777" w:rsidR="00B37319" w:rsidRPr="008D6B7B" w:rsidRDefault="00B37319" w:rsidP="0021091A">
            <w:pPr>
              <w:pStyle w:val="af4"/>
            </w:pPr>
            <w:r w:rsidRPr="008D6B7B">
              <w:t>21-40 m3</w:t>
            </w:r>
          </w:p>
          <w:p w14:paraId="0FC37919" w14:textId="77777777" w:rsidR="00B37319" w:rsidRPr="008D6B7B" w:rsidRDefault="00B37319" w:rsidP="0021091A">
            <w:pPr>
              <w:pStyle w:val="af4"/>
            </w:pPr>
            <w:r w:rsidRPr="008D6B7B">
              <w:t>41-200 m3</w:t>
            </w:r>
          </w:p>
          <w:p w14:paraId="5909660F" w14:textId="77777777" w:rsidR="00B37319" w:rsidRPr="008D6B7B" w:rsidRDefault="00B37319" w:rsidP="0021091A">
            <w:pPr>
              <w:pStyle w:val="af4"/>
            </w:pPr>
            <w:r w:rsidRPr="008D6B7B">
              <w:lastRenderedPageBreak/>
              <w:t>200 m3</w:t>
            </w:r>
            <w:r w:rsidRPr="008D6B7B">
              <w:t>以上</w:t>
            </w:r>
          </w:p>
          <w:p w14:paraId="589D2D35" w14:textId="77777777" w:rsidR="00B37319" w:rsidRPr="008D6B7B" w:rsidRDefault="00B37319" w:rsidP="0021091A">
            <w:pPr>
              <w:pStyle w:val="af4"/>
            </w:pPr>
            <w:r w:rsidRPr="008D6B7B">
              <w:t>最低收費</w:t>
            </w:r>
          </w:p>
        </w:tc>
        <w:tc>
          <w:tcPr>
            <w:tcW w:w="1356" w:type="dxa"/>
            <w:tcMar>
              <w:top w:w="0" w:type="dxa"/>
              <w:left w:w="57" w:type="dxa"/>
              <w:bottom w:w="0" w:type="dxa"/>
              <w:right w:w="57" w:type="dxa"/>
            </w:tcMar>
            <w:vAlign w:val="center"/>
          </w:tcPr>
          <w:p w14:paraId="20DC2957" w14:textId="77777777" w:rsidR="00B37319" w:rsidRPr="008D6B7B" w:rsidRDefault="00B37319" w:rsidP="0021091A">
            <w:pPr>
              <w:pStyle w:val="af4"/>
            </w:pPr>
            <w:r w:rsidRPr="008D6B7B">
              <w:lastRenderedPageBreak/>
              <w:t>0.11</w:t>
            </w:r>
          </w:p>
          <w:p w14:paraId="392AB557" w14:textId="77777777" w:rsidR="00B37319" w:rsidRPr="008D6B7B" w:rsidRDefault="00B37319" w:rsidP="0021091A">
            <w:pPr>
              <w:pStyle w:val="af4"/>
            </w:pPr>
            <w:r w:rsidRPr="008D6B7B">
              <w:t>0.16</w:t>
            </w:r>
          </w:p>
          <w:p w14:paraId="367B9011" w14:textId="77777777" w:rsidR="00B37319" w:rsidRPr="008D6B7B" w:rsidRDefault="00B37319" w:rsidP="0021091A">
            <w:pPr>
              <w:pStyle w:val="af4"/>
            </w:pPr>
            <w:r w:rsidRPr="008D6B7B">
              <w:t>0.20</w:t>
            </w:r>
          </w:p>
          <w:p w14:paraId="3D529E43" w14:textId="77777777" w:rsidR="00B37319" w:rsidRPr="008D6B7B" w:rsidRDefault="00B37319" w:rsidP="0021091A">
            <w:pPr>
              <w:pStyle w:val="af4"/>
            </w:pPr>
            <w:r w:rsidRPr="008D6B7B">
              <w:lastRenderedPageBreak/>
              <w:t>0.23</w:t>
            </w:r>
          </w:p>
          <w:p w14:paraId="258E5220" w14:textId="77777777" w:rsidR="00B37319" w:rsidRPr="008D6B7B" w:rsidRDefault="00B37319" w:rsidP="0021091A">
            <w:pPr>
              <w:pStyle w:val="af4"/>
            </w:pPr>
            <w:r w:rsidRPr="008D6B7B">
              <w:t>2.72</w:t>
            </w:r>
          </w:p>
        </w:tc>
        <w:tc>
          <w:tcPr>
            <w:tcW w:w="1355" w:type="dxa"/>
            <w:tcMar>
              <w:top w:w="0" w:type="dxa"/>
              <w:left w:w="57" w:type="dxa"/>
              <w:bottom w:w="0" w:type="dxa"/>
              <w:right w:w="57" w:type="dxa"/>
            </w:tcMar>
            <w:vAlign w:val="center"/>
          </w:tcPr>
          <w:p w14:paraId="5FF14AAC" w14:textId="77777777" w:rsidR="00B37319" w:rsidRPr="008D6B7B" w:rsidRDefault="00B37319" w:rsidP="0021091A">
            <w:pPr>
              <w:pStyle w:val="af4"/>
            </w:pPr>
            <w:r w:rsidRPr="008D6B7B">
              <w:lastRenderedPageBreak/>
              <w:t>0.52</w:t>
            </w:r>
          </w:p>
          <w:p w14:paraId="46CA9967" w14:textId="77777777" w:rsidR="00B37319" w:rsidRPr="008D6B7B" w:rsidRDefault="00B37319" w:rsidP="0021091A">
            <w:pPr>
              <w:pStyle w:val="af4"/>
            </w:pPr>
            <w:r w:rsidRPr="008D6B7B">
              <w:t>0.70</w:t>
            </w:r>
          </w:p>
          <w:p w14:paraId="656BD3FD" w14:textId="77777777" w:rsidR="00B37319" w:rsidRPr="008D6B7B" w:rsidRDefault="00B37319" w:rsidP="0021091A">
            <w:pPr>
              <w:pStyle w:val="af4"/>
            </w:pPr>
            <w:r w:rsidRPr="008D6B7B">
              <w:t>0.90</w:t>
            </w:r>
          </w:p>
          <w:p w14:paraId="74B08D5D" w14:textId="77777777" w:rsidR="00B37319" w:rsidRPr="008D6B7B" w:rsidRDefault="00B37319" w:rsidP="0021091A">
            <w:pPr>
              <w:pStyle w:val="af4"/>
            </w:pPr>
            <w:r w:rsidRPr="008D6B7B">
              <w:lastRenderedPageBreak/>
              <w:t>1.00</w:t>
            </w:r>
          </w:p>
          <w:p w14:paraId="342C1DAD" w14:textId="77777777" w:rsidR="00B37319" w:rsidRPr="008D6B7B" w:rsidRDefault="00B37319" w:rsidP="0021091A">
            <w:pPr>
              <w:pStyle w:val="af4"/>
            </w:pPr>
            <w:r w:rsidRPr="008D6B7B">
              <w:t>12.00</w:t>
            </w:r>
          </w:p>
        </w:tc>
      </w:tr>
      <w:tr w:rsidR="006B0C0D" w:rsidRPr="008D6B7B" w14:paraId="19105BA6" w14:textId="77777777" w:rsidTr="0021091A">
        <w:trPr>
          <w:trHeight w:val="567"/>
        </w:trPr>
        <w:tc>
          <w:tcPr>
            <w:tcW w:w="2556" w:type="dxa"/>
            <w:tcMar>
              <w:top w:w="0" w:type="dxa"/>
              <w:left w:w="57" w:type="dxa"/>
              <w:bottom w:w="0" w:type="dxa"/>
              <w:right w:w="57" w:type="dxa"/>
            </w:tcMar>
            <w:vAlign w:val="center"/>
          </w:tcPr>
          <w:p w14:paraId="60FE0F07" w14:textId="4B2B8BA9" w:rsidR="00B37319" w:rsidRPr="008D6B7B" w:rsidRDefault="00B37319" w:rsidP="0021091A">
            <w:pPr>
              <w:pStyle w:val="af4"/>
              <w:rPr>
                <w:lang w:eastAsia="zh-CN"/>
              </w:rPr>
            </w:pPr>
            <w:r w:rsidRPr="008D6B7B">
              <w:lastRenderedPageBreak/>
              <w:t>吉打</w:t>
            </w:r>
            <w:r w:rsidR="006B0C0D" w:rsidRPr="008D6B7B">
              <w:rPr>
                <w:lang w:eastAsia="zh-CN"/>
              </w:rPr>
              <w:t>（</w:t>
            </w:r>
            <w:r w:rsidRPr="008D6B7B">
              <w:t>Kedah</w:t>
            </w:r>
            <w:r w:rsidR="006B0C0D" w:rsidRPr="008D6B7B">
              <w:rPr>
                <w:lang w:eastAsia="zh-CN"/>
              </w:rPr>
              <w:t>）</w:t>
            </w:r>
          </w:p>
        </w:tc>
        <w:tc>
          <w:tcPr>
            <w:tcW w:w="1379" w:type="dxa"/>
            <w:tcMar>
              <w:top w:w="0" w:type="dxa"/>
              <w:left w:w="57" w:type="dxa"/>
              <w:bottom w:w="0" w:type="dxa"/>
              <w:right w:w="57" w:type="dxa"/>
            </w:tcMar>
            <w:vAlign w:val="center"/>
          </w:tcPr>
          <w:p w14:paraId="0D9361ED" w14:textId="77777777" w:rsidR="00B37319" w:rsidRPr="008D6B7B" w:rsidRDefault="00B37319" w:rsidP="0021091A">
            <w:pPr>
              <w:pStyle w:val="af4"/>
            </w:pPr>
            <w:r w:rsidRPr="008D6B7B">
              <w:t>工業</w:t>
            </w:r>
          </w:p>
        </w:tc>
        <w:tc>
          <w:tcPr>
            <w:tcW w:w="1972" w:type="dxa"/>
            <w:tcMar>
              <w:top w:w="0" w:type="dxa"/>
              <w:left w:w="57" w:type="dxa"/>
              <w:bottom w:w="0" w:type="dxa"/>
              <w:right w:w="57" w:type="dxa"/>
            </w:tcMar>
            <w:vAlign w:val="center"/>
          </w:tcPr>
          <w:p w14:paraId="6A208787" w14:textId="77777777" w:rsidR="00B37319" w:rsidRPr="008D6B7B" w:rsidRDefault="00B37319" w:rsidP="0021091A">
            <w:pPr>
              <w:pStyle w:val="af4"/>
            </w:pPr>
            <w:r w:rsidRPr="008D6B7B">
              <w:t>0-1,000 m3</w:t>
            </w:r>
          </w:p>
          <w:p w14:paraId="7CFC3C5A" w14:textId="77777777" w:rsidR="00B37319" w:rsidRPr="008D6B7B" w:rsidRDefault="00B37319" w:rsidP="0021091A">
            <w:pPr>
              <w:pStyle w:val="af4"/>
            </w:pPr>
            <w:r w:rsidRPr="008D6B7B">
              <w:t>1,001-10,000 m3</w:t>
            </w:r>
          </w:p>
          <w:p w14:paraId="73A441A0" w14:textId="77777777" w:rsidR="00B37319" w:rsidRPr="008D6B7B" w:rsidRDefault="00B37319" w:rsidP="0021091A">
            <w:pPr>
              <w:pStyle w:val="af4"/>
            </w:pPr>
            <w:r w:rsidRPr="008D6B7B">
              <w:t>10,001-50,000m3</w:t>
            </w:r>
          </w:p>
          <w:p w14:paraId="7F769DEB" w14:textId="77777777" w:rsidR="00B37319" w:rsidRPr="008D6B7B" w:rsidRDefault="00B37319" w:rsidP="0021091A">
            <w:pPr>
              <w:pStyle w:val="af4"/>
            </w:pPr>
            <w:r w:rsidRPr="008D6B7B">
              <w:t>50,001 m3</w:t>
            </w:r>
            <w:r w:rsidRPr="008D6B7B">
              <w:t>以上</w:t>
            </w:r>
          </w:p>
          <w:p w14:paraId="049537E3" w14:textId="77777777" w:rsidR="00B37319" w:rsidRPr="008D6B7B" w:rsidRDefault="00B37319" w:rsidP="0021091A">
            <w:pPr>
              <w:pStyle w:val="af4"/>
            </w:pPr>
            <w:r w:rsidRPr="008D6B7B">
              <w:t>最低收費</w:t>
            </w:r>
          </w:p>
        </w:tc>
        <w:tc>
          <w:tcPr>
            <w:tcW w:w="1356" w:type="dxa"/>
            <w:tcMar>
              <w:top w:w="0" w:type="dxa"/>
              <w:left w:w="57" w:type="dxa"/>
              <w:bottom w:w="0" w:type="dxa"/>
              <w:right w:w="57" w:type="dxa"/>
            </w:tcMar>
            <w:vAlign w:val="center"/>
          </w:tcPr>
          <w:p w14:paraId="6B8DA826" w14:textId="77777777" w:rsidR="00B37319" w:rsidRPr="008D6B7B" w:rsidRDefault="00B37319" w:rsidP="0021091A">
            <w:pPr>
              <w:pStyle w:val="af4"/>
            </w:pPr>
            <w:r w:rsidRPr="008D6B7B">
              <w:t>0.31</w:t>
            </w:r>
          </w:p>
          <w:p w14:paraId="3478ABD9" w14:textId="77777777" w:rsidR="00B37319" w:rsidRPr="008D6B7B" w:rsidRDefault="00B37319" w:rsidP="0021091A">
            <w:pPr>
              <w:pStyle w:val="af4"/>
            </w:pPr>
            <w:r w:rsidRPr="008D6B7B">
              <w:t>0.36</w:t>
            </w:r>
          </w:p>
          <w:p w14:paraId="146568FE" w14:textId="77777777" w:rsidR="00B37319" w:rsidRPr="008D6B7B" w:rsidRDefault="00B37319" w:rsidP="0021091A">
            <w:pPr>
              <w:pStyle w:val="af4"/>
            </w:pPr>
            <w:r w:rsidRPr="008D6B7B">
              <w:t>0.41</w:t>
            </w:r>
          </w:p>
          <w:p w14:paraId="1179A4DA" w14:textId="77777777" w:rsidR="00B37319" w:rsidRPr="008D6B7B" w:rsidRDefault="00B37319" w:rsidP="0021091A">
            <w:pPr>
              <w:pStyle w:val="af4"/>
            </w:pPr>
            <w:r w:rsidRPr="008D6B7B">
              <w:t>0.48</w:t>
            </w:r>
          </w:p>
          <w:p w14:paraId="02B60B1A" w14:textId="77777777" w:rsidR="00B37319" w:rsidRPr="008D6B7B" w:rsidRDefault="00B37319" w:rsidP="0021091A">
            <w:pPr>
              <w:pStyle w:val="af4"/>
            </w:pPr>
            <w:r w:rsidRPr="008D6B7B">
              <w:t>3.40</w:t>
            </w:r>
          </w:p>
        </w:tc>
        <w:tc>
          <w:tcPr>
            <w:tcW w:w="1355" w:type="dxa"/>
            <w:tcMar>
              <w:top w:w="0" w:type="dxa"/>
              <w:left w:w="57" w:type="dxa"/>
              <w:bottom w:w="0" w:type="dxa"/>
              <w:right w:w="57" w:type="dxa"/>
            </w:tcMar>
            <w:vAlign w:val="center"/>
          </w:tcPr>
          <w:p w14:paraId="1CD49800" w14:textId="77777777" w:rsidR="00B37319" w:rsidRPr="008D6B7B" w:rsidRDefault="00B37319" w:rsidP="0021091A">
            <w:pPr>
              <w:pStyle w:val="af4"/>
            </w:pPr>
            <w:r w:rsidRPr="008D6B7B">
              <w:t>1.40</w:t>
            </w:r>
          </w:p>
          <w:p w14:paraId="22D7EA48" w14:textId="77777777" w:rsidR="00B37319" w:rsidRPr="008D6B7B" w:rsidRDefault="00B37319" w:rsidP="0021091A">
            <w:pPr>
              <w:pStyle w:val="af4"/>
            </w:pPr>
            <w:r w:rsidRPr="008D6B7B">
              <w:t>1.60</w:t>
            </w:r>
          </w:p>
          <w:p w14:paraId="50439210" w14:textId="77777777" w:rsidR="00B37319" w:rsidRPr="008D6B7B" w:rsidRDefault="00B37319" w:rsidP="0021091A">
            <w:pPr>
              <w:pStyle w:val="af4"/>
            </w:pPr>
            <w:r w:rsidRPr="008D6B7B">
              <w:t>1.80</w:t>
            </w:r>
          </w:p>
          <w:p w14:paraId="4B475BB5" w14:textId="77777777" w:rsidR="00B37319" w:rsidRPr="008D6B7B" w:rsidRDefault="00B37319" w:rsidP="0021091A">
            <w:pPr>
              <w:pStyle w:val="af4"/>
            </w:pPr>
            <w:r w:rsidRPr="008D6B7B">
              <w:t>2.10</w:t>
            </w:r>
          </w:p>
          <w:p w14:paraId="0B961E2D" w14:textId="77777777" w:rsidR="00B37319" w:rsidRPr="008D6B7B" w:rsidRDefault="00B37319" w:rsidP="0021091A">
            <w:pPr>
              <w:pStyle w:val="af4"/>
            </w:pPr>
            <w:r w:rsidRPr="008D6B7B">
              <w:t>15.00</w:t>
            </w:r>
          </w:p>
        </w:tc>
      </w:tr>
      <w:tr w:rsidR="006B0C0D" w:rsidRPr="008D6B7B" w14:paraId="2A49DE66" w14:textId="77777777" w:rsidTr="0021091A">
        <w:trPr>
          <w:trHeight w:val="567"/>
        </w:trPr>
        <w:tc>
          <w:tcPr>
            <w:tcW w:w="2556" w:type="dxa"/>
            <w:vMerge w:val="restart"/>
            <w:tcMar>
              <w:top w:w="0" w:type="dxa"/>
              <w:left w:w="57" w:type="dxa"/>
              <w:bottom w:w="0" w:type="dxa"/>
              <w:right w:w="57" w:type="dxa"/>
            </w:tcMar>
            <w:vAlign w:val="center"/>
          </w:tcPr>
          <w:p w14:paraId="2398A4BB" w14:textId="01D052B7" w:rsidR="00B37319" w:rsidRPr="008D6B7B" w:rsidRDefault="00B37319" w:rsidP="0021091A">
            <w:pPr>
              <w:pStyle w:val="af4"/>
              <w:rPr>
                <w:lang w:eastAsia="zh-CN"/>
              </w:rPr>
            </w:pPr>
            <w:r w:rsidRPr="008D6B7B">
              <w:t>沙巴</w:t>
            </w:r>
            <w:r w:rsidR="006B0C0D" w:rsidRPr="008D6B7B">
              <w:rPr>
                <w:lang w:eastAsia="zh-CN"/>
              </w:rPr>
              <w:t>（</w:t>
            </w:r>
            <w:r w:rsidRPr="008D6B7B">
              <w:t>Sabah</w:t>
            </w:r>
            <w:r w:rsidR="006B0C0D" w:rsidRPr="008D6B7B">
              <w:rPr>
                <w:lang w:eastAsia="zh-CN"/>
              </w:rPr>
              <w:t>）</w:t>
            </w:r>
          </w:p>
        </w:tc>
        <w:tc>
          <w:tcPr>
            <w:tcW w:w="1379" w:type="dxa"/>
            <w:tcMar>
              <w:top w:w="0" w:type="dxa"/>
              <w:left w:w="57" w:type="dxa"/>
              <w:bottom w:w="0" w:type="dxa"/>
              <w:right w:w="57" w:type="dxa"/>
            </w:tcMar>
            <w:vAlign w:val="center"/>
          </w:tcPr>
          <w:p w14:paraId="31F460F8" w14:textId="77777777" w:rsidR="00B37319" w:rsidRPr="008D6B7B" w:rsidRDefault="00B37319" w:rsidP="0021091A">
            <w:pPr>
              <w:pStyle w:val="af4"/>
            </w:pPr>
            <w:r w:rsidRPr="008D6B7B">
              <w:t>工業</w:t>
            </w:r>
          </w:p>
        </w:tc>
        <w:tc>
          <w:tcPr>
            <w:tcW w:w="1972" w:type="dxa"/>
            <w:tcMar>
              <w:top w:w="0" w:type="dxa"/>
              <w:left w:w="57" w:type="dxa"/>
              <w:bottom w:w="0" w:type="dxa"/>
              <w:right w:w="57" w:type="dxa"/>
            </w:tcMar>
            <w:vAlign w:val="center"/>
          </w:tcPr>
          <w:p w14:paraId="0738C511" w14:textId="77777777" w:rsidR="00B37319" w:rsidRPr="008D6B7B" w:rsidRDefault="00B37319" w:rsidP="0021091A">
            <w:pPr>
              <w:pStyle w:val="af4"/>
            </w:pPr>
            <w:r w:rsidRPr="008D6B7B">
              <w:t>0-70m3</w:t>
            </w:r>
          </w:p>
          <w:p w14:paraId="27ECCEC8" w14:textId="77777777" w:rsidR="00B37319" w:rsidRPr="008D6B7B" w:rsidRDefault="00B37319" w:rsidP="0021091A">
            <w:pPr>
              <w:pStyle w:val="af4"/>
            </w:pPr>
            <w:r w:rsidRPr="008D6B7B">
              <w:t>70m3</w:t>
            </w:r>
            <w:r w:rsidRPr="008D6B7B">
              <w:t>以上</w:t>
            </w:r>
          </w:p>
          <w:p w14:paraId="42C58B93" w14:textId="77777777" w:rsidR="00B37319" w:rsidRPr="008D6B7B" w:rsidRDefault="00B37319" w:rsidP="0021091A">
            <w:pPr>
              <w:pStyle w:val="af4"/>
            </w:pPr>
            <w:r w:rsidRPr="008D6B7B">
              <w:t>最低收費</w:t>
            </w:r>
          </w:p>
        </w:tc>
        <w:tc>
          <w:tcPr>
            <w:tcW w:w="1356" w:type="dxa"/>
            <w:tcMar>
              <w:top w:w="0" w:type="dxa"/>
              <w:left w:w="57" w:type="dxa"/>
              <w:bottom w:w="0" w:type="dxa"/>
              <w:right w:w="57" w:type="dxa"/>
            </w:tcMar>
            <w:vAlign w:val="center"/>
          </w:tcPr>
          <w:p w14:paraId="2F8853BB" w14:textId="77777777" w:rsidR="00B37319" w:rsidRPr="008D6B7B" w:rsidRDefault="00B37319" w:rsidP="0021091A">
            <w:pPr>
              <w:pStyle w:val="af4"/>
            </w:pPr>
            <w:r w:rsidRPr="008D6B7B">
              <w:t>0.36</w:t>
            </w:r>
          </w:p>
          <w:p w14:paraId="1C00F1CC" w14:textId="77777777" w:rsidR="00B37319" w:rsidRPr="008D6B7B" w:rsidRDefault="00B37319" w:rsidP="0021091A">
            <w:pPr>
              <w:pStyle w:val="af4"/>
            </w:pPr>
            <w:r w:rsidRPr="008D6B7B">
              <w:t>0.45</w:t>
            </w:r>
          </w:p>
          <w:p w14:paraId="6B48CFCF" w14:textId="77777777" w:rsidR="00B37319" w:rsidRPr="008D6B7B" w:rsidRDefault="00B37319" w:rsidP="0021091A">
            <w:pPr>
              <w:pStyle w:val="af4"/>
            </w:pPr>
            <w:r w:rsidRPr="008D6B7B">
              <w:t>15.89</w:t>
            </w:r>
          </w:p>
        </w:tc>
        <w:tc>
          <w:tcPr>
            <w:tcW w:w="1355" w:type="dxa"/>
            <w:tcMar>
              <w:top w:w="0" w:type="dxa"/>
              <w:left w:w="57" w:type="dxa"/>
              <w:bottom w:w="0" w:type="dxa"/>
              <w:right w:w="57" w:type="dxa"/>
            </w:tcMar>
            <w:vAlign w:val="center"/>
          </w:tcPr>
          <w:p w14:paraId="63593AF2" w14:textId="77777777" w:rsidR="00B37319" w:rsidRPr="008D6B7B" w:rsidRDefault="00B37319" w:rsidP="0021091A">
            <w:pPr>
              <w:pStyle w:val="af4"/>
            </w:pPr>
            <w:r w:rsidRPr="008D6B7B">
              <w:t>1.60</w:t>
            </w:r>
          </w:p>
          <w:p w14:paraId="713754C4" w14:textId="77777777" w:rsidR="00B37319" w:rsidRPr="008D6B7B" w:rsidRDefault="00B37319" w:rsidP="0021091A">
            <w:pPr>
              <w:pStyle w:val="af4"/>
            </w:pPr>
            <w:r w:rsidRPr="008D6B7B">
              <w:t>2.00</w:t>
            </w:r>
          </w:p>
          <w:p w14:paraId="72BBD0E5" w14:textId="77777777" w:rsidR="00B37319" w:rsidRPr="008D6B7B" w:rsidRDefault="00B37319" w:rsidP="0021091A">
            <w:pPr>
              <w:pStyle w:val="af4"/>
            </w:pPr>
            <w:r w:rsidRPr="008D6B7B">
              <w:t>70.00</w:t>
            </w:r>
          </w:p>
        </w:tc>
      </w:tr>
      <w:tr w:rsidR="006B0C0D" w:rsidRPr="008D6B7B" w14:paraId="022B88CA" w14:textId="77777777" w:rsidTr="0021091A">
        <w:trPr>
          <w:trHeight w:val="567"/>
        </w:trPr>
        <w:tc>
          <w:tcPr>
            <w:tcW w:w="2556" w:type="dxa"/>
            <w:vMerge/>
            <w:tcMar>
              <w:top w:w="0" w:type="dxa"/>
              <w:left w:w="57" w:type="dxa"/>
              <w:bottom w:w="0" w:type="dxa"/>
              <w:right w:w="57" w:type="dxa"/>
            </w:tcMar>
            <w:vAlign w:val="center"/>
          </w:tcPr>
          <w:p w14:paraId="6EE5B69C" w14:textId="77777777" w:rsidR="00B37319" w:rsidRPr="008D6B7B" w:rsidRDefault="00B37319" w:rsidP="0021091A">
            <w:pPr>
              <w:pStyle w:val="af4"/>
            </w:pPr>
          </w:p>
        </w:tc>
        <w:tc>
          <w:tcPr>
            <w:tcW w:w="1379" w:type="dxa"/>
            <w:tcMar>
              <w:top w:w="0" w:type="dxa"/>
              <w:left w:w="57" w:type="dxa"/>
              <w:bottom w:w="0" w:type="dxa"/>
              <w:right w:w="57" w:type="dxa"/>
            </w:tcMar>
            <w:vAlign w:val="center"/>
          </w:tcPr>
          <w:p w14:paraId="7D9B6A6A" w14:textId="77777777" w:rsidR="00B37319" w:rsidRPr="008D6B7B" w:rsidRDefault="00B37319" w:rsidP="0021091A">
            <w:pPr>
              <w:pStyle w:val="af4"/>
            </w:pPr>
            <w:r w:rsidRPr="008D6B7B">
              <w:t>商業</w:t>
            </w:r>
          </w:p>
        </w:tc>
        <w:tc>
          <w:tcPr>
            <w:tcW w:w="1972" w:type="dxa"/>
            <w:tcMar>
              <w:top w:w="0" w:type="dxa"/>
              <w:left w:w="57" w:type="dxa"/>
              <w:bottom w:w="0" w:type="dxa"/>
              <w:right w:w="57" w:type="dxa"/>
            </w:tcMar>
            <w:vAlign w:val="center"/>
          </w:tcPr>
          <w:p w14:paraId="4E4E6C81" w14:textId="77777777" w:rsidR="00B37319" w:rsidRPr="008D6B7B" w:rsidRDefault="00B37319" w:rsidP="0021091A">
            <w:pPr>
              <w:pStyle w:val="af4"/>
            </w:pPr>
            <w:r w:rsidRPr="008D6B7B">
              <w:t>0-70m3</w:t>
            </w:r>
          </w:p>
          <w:p w14:paraId="31A55E6A" w14:textId="77777777" w:rsidR="00B37319" w:rsidRPr="008D6B7B" w:rsidRDefault="00B37319" w:rsidP="0021091A">
            <w:pPr>
              <w:pStyle w:val="af4"/>
            </w:pPr>
            <w:r w:rsidRPr="008D6B7B">
              <w:t>70m3</w:t>
            </w:r>
            <w:r w:rsidRPr="008D6B7B">
              <w:t>以上</w:t>
            </w:r>
          </w:p>
          <w:p w14:paraId="3023E246" w14:textId="77777777" w:rsidR="00B37319" w:rsidRPr="008D6B7B" w:rsidRDefault="00B37319" w:rsidP="0021091A">
            <w:pPr>
              <w:pStyle w:val="af4"/>
            </w:pPr>
            <w:r w:rsidRPr="008D6B7B">
              <w:t>最低收費</w:t>
            </w:r>
          </w:p>
        </w:tc>
        <w:tc>
          <w:tcPr>
            <w:tcW w:w="1356" w:type="dxa"/>
            <w:tcMar>
              <w:top w:w="0" w:type="dxa"/>
              <w:left w:w="57" w:type="dxa"/>
              <w:bottom w:w="0" w:type="dxa"/>
              <w:right w:w="57" w:type="dxa"/>
            </w:tcMar>
            <w:vAlign w:val="center"/>
          </w:tcPr>
          <w:p w14:paraId="6BAC6221" w14:textId="77777777" w:rsidR="00B37319" w:rsidRPr="008D6B7B" w:rsidRDefault="00B37319" w:rsidP="0021091A">
            <w:pPr>
              <w:pStyle w:val="af4"/>
            </w:pPr>
            <w:r w:rsidRPr="008D6B7B">
              <w:t>0.36</w:t>
            </w:r>
          </w:p>
          <w:p w14:paraId="4F3D8FDD" w14:textId="77777777" w:rsidR="00B37319" w:rsidRPr="008D6B7B" w:rsidRDefault="00B37319" w:rsidP="0021091A">
            <w:pPr>
              <w:pStyle w:val="af4"/>
            </w:pPr>
            <w:r w:rsidRPr="008D6B7B">
              <w:t>0.45</w:t>
            </w:r>
          </w:p>
          <w:p w14:paraId="07C4DF24" w14:textId="77777777" w:rsidR="00B37319" w:rsidRPr="008D6B7B" w:rsidRDefault="00B37319" w:rsidP="0021091A">
            <w:pPr>
              <w:pStyle w:val="af4"/>
            </w:pPr>
            <w:r w:rsidRPr="008D6B7B">
              <w:t>5.11</w:t>
            </w:r>
          </w:p>
        </w:tc>
        <w:tc>
          <w:tcPr>
            <w:tcW w:w="1355" w:type="dxa"/>
            <w:tcMar>
              <w:top w:w="0" w:type="dxa"/>
              <w:left w:w="57" w:type="dxa"/>
              <w:bottom w:w="0" w:type="dxa"/>
              <w:right w:w="57" w:type="dxa"/>
            </w:tcMar>
            <w:vAlign w:val="center"/>
          </w:tcPr>
          <w:p w14:paraId="26B110FE" w14:textId="77777777" w:rsidR="00B37319" w:rsidRPr="008D6B7B" w:rsidRDefault="00B37319" w:rsidP="0021091A">
            <w:pPr>
              <w:pStyle w:val="af4"/>
            </w:pPr>
            <w:r w:rsidRPr="008D6B7B">
              <w:t>1.60</w:t>
            </w:r>
          </w:p>
          <w:p w14:paraId="71E59A7D" w14:textId="77777777" w:rsidR="00B37319" w:rsidRPr="008D6B7B" w:rsidRDefault="00B37319" w:rsidP="0021091A">
            <w:pPr>
              <w:pStyle w:val="af4"/>
            </w:pPr>
            <w:r w:rsidRPr="008D6B7B">
              <w:t>2.00</w:t>
            </w:r>
          </w:p>
          <w:p w14:paraId="1064B2C9" w14:textId="77777777" w:rsidR="00B37319" w:rsidRPr="008D6B7B" w:rsidRDefault="00B37319" w:rsidP="0021091A">
            <w:pPr>
              <w:pStyle w:val="af4"/>
            </w:pPr>
            <w:r w:rsidRPr="008D6B7B">
              <w:t>22.50</w:t>
            </w:r>
          </w:p>
        </w:tc>
      </w:tr>
      <w:tr w:rsidR="006B0C0D" w:rsidRPr="008D6B7B" w14:paraId="78A06F40" w14:textId="77777777" w:rsidTr="0021091A">
        <w:trPr>
          <w:trHeight w:val="567"/>
        </w:trPr>
        <w:tc>
          <w:tcPr>
            <w:tcW w:w="2556" w:type="dxa"/>
            <w:vMerge w:val="restart"/>
            <w:tcMar>
              <w:top w:w="0" w:type="dxa"/>
              <w:left w:w="57" w:type="dxa"/>
              <w:bottom w:w="0" w:type="dxa"/>
              <w:right w:w="57" w:type="dxa"/>
            </w:tcMar>
            <w:vAlign w:val="center"/>
          </w:tcPr>
          <w:p w14:paraId="5B2B5099" w14:textId="547EED6B" w:rsidR="00B37319" w:rsidRPr="008D6B7B" w:rsidRDefault="00B37319" w:rsidP="0021091A">
            <w:pPr>
              <w:pStyle w:val="af4"/>
              <w:rPr>
                <w:lang w:eastAsia="zh-CN"/>
              </w:rPr>
            </w:pPr>
            <w:r w:rsidRPr="008D6B7B">
              <w:t>砂勞越</w:t>
            </w:r>
            <w:r w:rsidR="006B0C0D" w:rsidRPr="008D6B7B">
              <w:rPr>
                <w:lang w:eastAsia="zh-CN"/>
              </w:rPr>
              <w:t>（</w:t>
            </w:r>
            <w:r w:rsidRPr="008D6B7B">
              <w:t>Sarawak</w:t>
            </w:r>
            <w:r w:rsidR="006B0C0D" w:rsidRPr="008D6B7B">
              <w:rPr>
                <w:lang w:eastAsia="zh-CN"/>
              </w:rPr>
              <w:t>）</w:t>
            </w:r>
          </w:p>
        </w:tc>
        <w:tc>
          <w:tcPr>
            <w:tcW w:w="1379" w:type="dxa"/>
            <w:tcMar>
              <w:top w:w="0" w:type="dxa"/>
              <w:left w:w="57" w:type="dxa"/>
              <w:bottom w:w="0" w:type="dxa"/>
              <w:right w:w="57" w:type="dxa"/>
            </w:tcMar>
            <w:vAlign w:val="center"/>
          </w:tcPr>
          <w:p w14:paraId="27BFE5A9" w14:textId="77777777" w:rsidR="00B37319" w:rsidRPr="008D6B7B" w:rsidRDefault="00B37319" w:rsidP="0021091A">
            <w:pPr>
              <w:pStyle w:val="af4"/>
            </w:pPr>
            <w:r w:rsidRPr="008D6B7B">
              <w:t>工業</w:t>
            </w:r>
          </w:p>
        </w:tc>
        <w:tc>
          <w:tcPr>
            <w:tcW w:w="1972" w:type="dxa"/>
            <w:tcMar>
              <w:top w:w="0" w:type="dxa"/>
              <w:left w:w="57" w:type="dxa"/>
              <w:bottom w:w="0" w:type="dxa"/>
              <w:right w:w="57" w:type="dxa"/>
            </w:tcMar>
            <w:vAlign w:val="center"/>
          </w:tcPr>
          <w:p w14:paraId="07DA5A57" w14:textId="77777777" w:rsidR="00B37319" w:rsidRPr="008D6B7B" w:rsidRDefault="00B37319" w:rsidP="0021091A">
            <w:pPr>
              <w:pStyle w:val="af4"/>
            </w:pPr>
            <w:r w:rsidRPr="008D6B7B">
              <w:t>1-25 m3</w:t>
            </w:r>
          </w:p>
          <w:p w14:paraId="5EC87C31" w14:textId="77777777" w:rsidR="00B37319" w:rsidRPr="008D6B7B" w:rsidRDefault="00B37319" w:rsidP="0021091A">
            <w:pPr>
              <w:pStyle w:val="af4"/>
            </w:pPr>
            <w:r w:rsidRPr="008D6B7B">
              <w:t>25 m3</w:t>
            </w:r>
            <w:r w:rsidRPr="008D6B7B">
              <w:t>以上</w:t>
            </w:r>
          </w:p>
          <w:p w14:paraId="4C5153AB" w14:textId="77777777" w:rsidR="00B37319" w:rsidRPr="008D6B7B" w:rsidRDefault="00B37319" w:rsidP="0021091A">
            <w:pPr>
              <w:pStyle w:val="af4"/>
            </w:pPr>
            <w:r w:rsidRPr="008D6B7B">
              <w:t>最低收費</w:t>
            </w:r>
          </w:p>
        </w:tc>
        <w:tc>
          <w:tcPr>
            <w:tcW w:w="1356" w:type="dxa"/>
            <w:tcMar>
              <w:top w:w="0" w:type="dxa"/>
              <w:left w:w="57" w:type="dxa"/>
              <w:bottom w:w="0" w:type="dxa"/>
              <w:right w:w="57" w:type="dxa"/>
            </w:tcMar>
            <w:vAlign w:val="center"/>
          </w:tcPr>
          <w:p w14:paraId="6703A83A" w14:textId="77777777" w:rsidR="00B37319" w:rsidRPr="008D6B7B" w:rsidRDefault="00B37319" w:rsidP="0021091A">
            <w:pPr>
              <w:pStyle w:val="af4"/>
            </w:pPr>
            <w:r w:rsidRPr="008D6B7B">
              <w:t>0.24</w:t>
            </w:r>
          </w:p>
          <w:p w14:paraId="1259A27F" w14:textId="77777777" w:rsidR="00B37319" w:rsidRPr="008D6B7B" w:rsidRDefault="00B37319" w:rsidP="0021091A">
            <w:pPr>
              <w:pStyle w:val="af4"/>
            </w:pPr>
            <w:r w:rsidRPr="008D6B7B">
              <w:t>0.30</w:t>
            </w:r>
          </w:p>
          <w:p w14:paraId="13BBAB6B" w14:textId="77777777" w:rsidR="00B37319" w:rsidRPr="008D6B7B" w:rsidRDefault="00B37319" w:rsidP="0021091A">
            <w:pPr>
              <w:pStyle w:val="af4"/>
            </w:pPr>
            <w:r w:rsidRPr="008D6B7B">
              <w:t>5.49</w:t>
            </w:r>
          </w:p>
        </w:tc>
        <w:tc>
          <w:tcPr>
            <w:tcW w:w="1355" w:type="dxa"/>
            <w:tcMar>
              <w:top w:w="0" w:type="dxa"/>
              <w:left w:w="57" w:type="dxa"/>
              <w:bottom w:w="0" w:type="dxa"/>
              <w:right w:w="57" w:type="dxa"/>
            </w:tcMar>
            <w:vAlign w:val="center"/>
          </w:tcPr>
          <w:p w14:paraId="21ABF413" w14:textId="77777777" w:rsidR="00B37319" w:rsidRPr="008D6B7B" w:rsidRDefault="00B37319" w:rsidP="0021091A">
            <w:pPr>
              <w:pStyle w:val="af4"/>
            </w:pPr>
            <w:r w:rsidRPr="008D6B7B">
              <w:t>1.05</w:t>
            </w:r>
          </w:p>
          <w:p w14:paraId="5CBF4C53" w14:textId="77777777" w:rsidR="00B37319" w:rsidRPr="008D6B7B" w:rsidRDefault="00B37319" w:rsidP="0021091A">
            <w:pPr>
              <w:pStyle w:val="af4"/>
            </w:pPr>
            <w:r w:rsidRPr="008D6B7B">
              <w:t>1.32</w:t>
            </w:r>
          </w:p>
          <w:p w14:paraId="31DFFAAC" w14:textId="77777777" w:rsidR="00B37319" w:rsidRPr="008D6B7B" w:rsidRDefault="00B37319" w:rsidP="0021091A">
            <w:pPr>
              <w:pStyle w:val="af4"/>
            </w:pPr>
            <w:r w:rsidRPr="008D6B7B">
              <w:t>24.20</w:t>
            </w:r>
          </w:p>
        </w:tc>
      </w:tr>
      <w:tr w:rsidR="006B0C0D" w:rsidRPr="008D6B7B" w14:paraId="4531DE17" w14:textId="77777777" w:rsidTr="0021091A">
        <w:trPr>
          <w:trHeight w:val="567"/>
        </w:trPr>
        <w:tc>
          <w:tcPr>
            <w:tcW w:w="2556" w:type="dxa"/>
            <w:vMerge/>
            <w:tcMar>
              <w:top w:w="0" w:type="dxa"/>
              <w:left w:w="57" w:type="dxa"/>
              <w:bottom w:w="0" w:type="dxa"/>
              <w:right w:w="57" w:type="dxa"/>
            </w:tcMar>
            <w:vAlign w:val="center"/>
          </w:tcPr>
          <w:p w14:paraId="3DD8D121" w14:textId="77777777" w:rsidR="00B37319" w:rsidRPr="008D6B7B" w:rsidRDefault="00B37319" w:rsidP="0021091A">
            <w:pPr>
              <w:pStyle w:val="af4"/>
            </w:pPr>
          </w:p>
        </w:tc>
        <w:tc>
          <w:tcPr>
            <w:tcW w:w="1379" w:type="dxa"/>
            <w:tcMar>
              <w:top w:w="0" w:type="dxa"/>
              <w:left w:w="57" w:type="dxa"/>
              <w:bottom w:w="0" w:type="dxa"/>
              <w:right w:w="57" w:type="dxa"/>
            </w:tcMar>
            <w:vAlign w:val="center"/>
          </w:tcPr>
          <w:p w14:paraId="41DBA19A" w14:textId="77777777" w:rsidR="00B37319" w:rsidRPr="008D6B7B" w:rsidRDefault="00B37319" w:rsidP="0021091A">
            <w:pPr>
              <w:pStyle w:val="af4"/>
            </w:pPr>
            <w:r w:rsidRPr="008D6B7B">
              <w:t>商業</w:t>
            </w:r>
          </w:p>
        </w:tc>
        <w:tc>
          <w:tcPr>
            <w:tcW w:w="1972" w:type="dxa"/>
            <w:tcMar>
              <w:top w:w="0" w:type="dxa"/>
              <w:left w:w="57" w:type="dxa"/>
              <w:bottom w:w="0" w:type="dxa"/>
              <w:right w:w="57" w:type="dxa"/>
            </w:tcMar>
            <w:vAlign w:val="center"/>
          </w:tcPr>
          <w:p w14:paraId="21D356C8" w14:textId="77777777" w:rsidR="00B37319" w:rsidRPr="008D6B7B" w:rsidRDefault="00B37319" w:rsidP="0021091A">
            <w:pPr>
              <w:pStyle w:val="af4"/>
            </w:pPr>
            <w:r w:rsidRPr="008D6B7B">
              <w:t>1-25 m3</w:t>
            </w:r>
          </w:p>
          <w:p w14:paraId="43B4F539" w14:textId="77777777" w:rsidR="00B37319" w:rsidRPr="008D6B7B" w:rsidRDefault="00B37319" w:rsidP="0021091A">
            <w:pPr>
              <w:pStyle w:val="af4"/>
            </w:pPr>
            <w:r w:rsidRPr="008D6B7B">
              <w:t>25 m3</w:t>
            </w:r>
            <w:r w:rsidRPr="008D6B7B">
              <w:t>以上</w:t>
            </w:r>
          </w:p>
          <w:p w14:paraId="103058E3" w14:textId="77777777" w:rsidR="00B37319" w:rsidRPr="008D6B7B" w:rsidRDefault="00B37319" w:rsidP="0021091A">
            <w:pPr>
              <w:pStyle w:val="af4"/>
            </w:pPr>
            <w:r w:rsidRPr="008D6B7B">
              <w:t>最低收費</w:t>
            </w:r>
          </w:p>
        </w:tc>
        <w:tc>
          <w:tcPr>
            <w:tcW w:w="1356" w:type="dxa"/>
            <w:tcMar>
              <w:top w:w="0" w:type="dxa"/>
              <w:left w:w="57" w:type="dxa"/>
              <w:bottom w:w="0" w:type="dxa"/>
              <w:right w:w="57" w:type="dxa"/>
            </w:tcMar>
            <w:vAlign w:val="center"/>
          </w:tcPr>
          <w:p w14:paraId="29CEB364" w14:textId="77777777" w:rsidR="00B37319" w:rsidRPr="008D6B7B" w:rsidRDefault="00B37319" w:rsidP="0021091A">
            <w:pPr>
              <w:pStyle w:val="af4"/>
            </w:pPr>
            <w:r w:rsidRPr="008D6B7B">
              <w:t>0.22</w:t>
            </w:r>
          </w:p>
          <w:p w14:paraId="79C4BC45" w14:textId="77777777" w:rsidR="00B37319" w:rsidRPr="008D6B7B" w:rsidRDefault="00B37319" w:rsidP="0021091A">
            <w:pPr>
              <w:pStyle w:val="af4"/>
            </w:pPr>
            <w:r w:rsidRPr="008D6B7B">
              <w:t>0.25</w:t>
            </w:r>
          </w:p>
          <w:p w14:paraId="0B77A512" w14:textId="77777777" w:rsidR="00B37319" w:rsidRPr="008D6B7B" w:rsidRDefault="00B37319" w:rsidP="0021091A">
            <w:pPr>
              <w:pStyle w:val="af4"/>
            </w:pPr>
            <w:r w:rsidRPr="008D6B7B">
              <w:t>4.99</w:t>
            </w:r>
          </w:p>
        </w:tc>
        <w:tc>
          <w:tcPr>
            <w:tcW w:w="1355" w:type="dxa"/>
            <w:tcMar>
              <w:top w:w="0" w:type="dxa"/>
              <w:left w:w="57" w:type="dxa"/>
              <w:bottom w:w="0" w:type="dxa"/>
              <w:right w:w="57" w:type="dxa"/>
            </w:tcMar>
            <w:vAlign w:val="center"/>
          </w:tcPr>
          <w:p w14:paraId="08045CB7" w14:textId="77777777" w:rsidR="00B37319" w:rsidRPr="008D6B7B" w:rsidRDefault="00B37319" w:rsidP="0021091A">
            <w:pPr>
              <w:pStyle w:val="af4"/>
            </w:pPr>
            <w:r w:rsidRPr="008D6B7B">
              <w:t>0.97</w:t>
            </w:r>
          </w:p>
          <w:p w14:paraId="2A657C4C" w14:textId="77777777" w:rsidR="00B37319" w:rsidRPr="008D6B7B" w:rsidRDefault="00B37319" w:rsidP="0021091A">
            <w:pPr>
              <w:pStyle w:val="af4"/>
            </w:pPr>
            <w:r w:rsidRPr="008D6B7B">
              <w:t>1.08</w:t>
            </w:r>
          </w:p>
          <w:p w14:paraId="125E42B5" w14:textId="77777777" w:rsidR="00B37319" w:rsidRPr="008D6B7B" w:rsidRDefault="00B37319" w:rsidP="0021091A">
            <w:pPr>
              <w:pStyle w:val="af4"/>
            </w:pPr>
            <w:r w:rsidRPr="008D6B7B">
              <w:t>22.00</w:t>
            </w:r>
          </w:p>
        </w:tc>
      </w:tr>
    </w:tbl>
    <w:p w14:paraId="2521E502" w14:textId="549837C1" w:rsidR="00B37319" w:rsidRPr="008D6B7B" w:rsidRDefault="00B37319" w:rsidP="0021091A">
      <w:pPr>
        <w:pStyle w:val="af7"/>
      </w:pPr>
      <w:r w:rsidRPr="008D6B7B">
        <w:t>資料來源：</w:t>
      </w:r>
      <w:r w:rsidR="00EE3080" w:rsidRPr="008D6B7B">
        <w:t>馬</w:t>
      </w:r>
      <w:r w:rsidR="00EE3080" w:rsidRPr="008D6B7B">
        <w:rPr>
          <w:rFonts w:hint="eastAsia"/>
        </w:rPr>
        <w:t>來西亞</w:t>
      </w:r>
      <w:r w:rsidRPr="008D6B7B">
        <w:t>投資發展局</w:t>
      </w:r>
      <w:r w:rsidR="006B0C0D" w:rsidRPr="008D6B7B">
        <w:t>（</w:t>
      </w:r>
      <w:r w:rsidRPr="008D6B7B">
        <w:t>MIDA</w:t>
      </w:r>
      <w:r w:rsidR="006B0C0D" w:rsidRPr="008D6B7B">
        <w:t>）</w:t>
      </w:r>
    </w:p>
    <w:p w14:paraId="205B5099" w14:textId="77777777" w:rsidR="00B37319" w:rsidRPr="008D6B7B" w:rsidRDefault="00B37319" w:rsidP="0021091A">
      <w:pPr>
        <w:pStyle w:val="af7"/>
      </w:pPr>
      <w:r w:rsidRPr="008D6B7B">
        <w:t>註：因近年馬幣匯率變動幅度較大，仍以馬幣價格為準</w:t>
      </w:r>
    </w:p>
    <w:p w14:paraId="5885CE71" w14:textId="77777777" w:rsidR="003F101D" w:rsidRPr="008D6B7B" w:rsidRDefault="003F101D" w:rsidP="0021091A">
      <w:pPr>
        <w:pStyle w:val="af7"/>
      </w:pPr>
    </w:p>
    <w:p w14:paraId="6A2FD35F" w14:textId="77777777" w:rsidR="00B37319" w:rsidRPr="008D6B7B" w:rsidRDefault="00B37319" w:rsidP="0021091A">
      <w:pPr>
        <w:pStyle w:val="a6"/>
      </w:pPr>
      <w:r w:rsidRPr="008D6B7B">
        <w:lastRenderedPageBreak/>
        <w:t>（二）電費</w:t>
      </w:r>
    </w:p>
    <w:tbl>
      <w:tblPr>
        <w:tblW w:w="8390" w:type="dxa"/>
        <w:jc w:val="center"/>
        <w:tblLayout w:type="fixed"/>
        <w:tblCellMar>
          <w:left w:w="10" w:type="dxa"/>
          <w:right w:w="10" w:type="dxa"/>
        </w:tblCellMar>
        <w:tblLook w:val="0000" w:firstRow="0" w:lastRow="0" w:firstColumn="0" w:lastColumn="0" w:noHBand="0" w:noVBand="0"/>
      </w:tblPr>
      <w:tblGrid>
        <w:gridCol w:w="3010"/>
        <w:gridCol w:w="2911"/>
        <w:gridCol w:w="1234"/>
        <w:gridCol w:w="1235"/>
      </w:tblGrid>
      <w:tr w:rsidR="006B0C0D" w:rsidRPr="008D6B7B" w14:paraId="6EA233F1" w14:textId="77777777" w:rsidTr="0009770D">
        <w:trPr>
          <w:trHeight w:val="567"/>
          <w:jc w:val="center"/>
        </w:trPr>
        <w:tc>
          <w:tcPr>
            <w:tcW w:w="3010" w:type="dxa"/>
            <w:vMerge w:val="restart"/>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47CCE2E4" w14:textId="77777777" w:rsidR="00B37319" w:rsidRPr="008D6B7B" w:rsidRDefault="00B37319" w:rsidP="0021091A">
            <w:pPr>
              <w:pStyle w:val="af4"/>
            </w:pPr>
            <w:r w:rsidRPr="008D6B7B">
              <w:t>類</w:t>
            </w:r>
            <w:r w:rsidRPr="008D6B7B">
              <w:t xml:space="preserve">   </w:t>
            </w:r>
            <w:r w:rsidRPr="008D6B7B">
              <w:t>別</w:t>
            </w:r>
          </w:p>
        </w:tc>
        <w:tc>
          <w:tcPr>
            <w:tcW w:w="2911" w:type="dxa"/>
            <w:vMerge w:val="restart"/>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1A291694" w14:textId="77777777" w:rsidR="00B37319" w:rsidRPr="008D6B7B" w:rsidRDefault="00B37319" w:rsidP="0021091A">
            <w:pPr>
              <w:pStyle w:val="af4"/>
            </w:pPr>
            <w:r w:rsidRPr="008D6B7B">
              <w:t>用</w:t>
            </w:r>
            <w:r w:rsidRPr="008D6B7B">
              <w:t xml:space="preserve">   </w:t>
            </w:r>
            <w:r w:rsidRPr="008D6B7B">
              <w:t>戶</w:t>
            </w:r>
          </w:p>
        </w:tc>
        <w:tc>
          <w:tcPr>
            <w:tcW w:w="2469" w:type="dxa"/>
            <w:gridSpan w:val="2"/>
            <w:tcBorders>
              <w:top w:val="single" w:sz="12"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3553E5C3" w14:textId="75C82CE1" w:rsidR="00B37319" w:rsidRPr="008D6B7B" w:rsidRDefault="00B37319" w:rsidP="0021091A">
            <w:pPr>
              <w:pStyle w:val="af4"/>
              <w:rPr>
                <w:lang w:eastAsia="zh-CN"/>
              </w:rPr>
            </w:pPr>
            <w:r w:rsidRPr="008D6B7B">
              <w:t>費率</w:t>
            </w:r>
            <w:r w:rsidR="006B0C0D" w:rsidRPr="008D6B7B">
              <w:rPr>
                <w:lang w:eastAsia="zh-CN"/>
              </w:rPr>
              <w:t>（</w:t>
            </w:r>
            <w:r w:rsidRPr="008D6B7B">
              <w:t>kwh</w:t>
            </w:r>
            <w:r w:rsidR="006B0C0D" w:rsidRPr="008D6B7B">
              <w:rPr>
                <w:lang w:eastAsia="zh-CN"/>
              </w:rPr>
              <w:t>）</w:t>
            </w:r>
          </w:p>
        </w:tc>
      </w:tr>
      <w:tr w:rsidR="006B0C0D" w:rsidRPr="008D6B7B" w14:paraId="3DAF427B" w14:textId="77777777" w:rsidTr="0009770D">
        <w:trPr>
          <w:trHeight w:val="567"/>
          <w:jc w:val="center"/>
        </w:trPr>
        <w:tc>
          <w:tcPr>
            <w:tcW w:w="3010" w:type="dxa"/>
            <w:vMerge/>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5FAF970A" w14:textId="77777777" w:rsidR="00B37319" w:rsidRPr="008D6B7B" w:rsidRDefault="00B37319" w:rsidP="0021091A">
            <w:pPr>
              <w:pStyle w:val="af4"/>
            </w:pPr>
          </w:p>
        </w:tc>
        <w:tc>
          <w:tcPr>
            <w:tcW w:w="2911" w:type="dxa"/>
            <w:vMerge/>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6E424973" w14:textId="77777777" w:rsidR="00B37319" w:rsidRPr="008D6B7B" w:rsidRDefault="00B37319" w:rsidP="0021091A">
            <w:pPr>
              <w:pStyle w:val="af4"/>
            </w:pPr>
          </w:p>
        </w:tc>
        <w:tc>
          <w:tcPr>
            <w:tcW w:w="123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008B36C" w14:textId="77777777" w:rsidR="00B37319" w:rsidRPr="008D6B7B" w:rsidRDefault="00B37319" w:rsidP="0021091A">
            <w:pPr>
              <w:pStyle w:val="af4"/>
            </w:pPr>
            <w:r w:rsidRPr="008D6B7B">
              <w:t>美元</w:t>
            </w:r>
          </w:p>
        </w:tc>
        <w:tc>
          <w:tcPr>
            <w:tcW w:w="1235"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68D7E669" w14:textId="77777777" w:rsidR="00B37319" w:rsidRPr="008D6B7B" w:rsidRDefault="00B37319" w:rsidP="0021091A">
            <w:pPr>
              <w:pStyle w:val="af4"/>
            </w:pPr>
            <w:r w:rsidRPr="008D6B7B">
              <w:t>馬幣</w:t>
            </w:r>
          </w:p>
        </w:tc>
      </w:tr>
      <w:tr w:rsidR="006B0C0D" w:rsidRPr="008D6B7B" w14:paraId="0A63324C" w14:textId="77777777" w:rsidTr="0009770D">
        <w:trPr>
          <w:trHeight w:val="567"/>
          <w:jc w:val="center"/>
        </w:trPr>
        <w:tc>
          <w:tcPr>
            <w:tcW w:w="3010"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07964539" w14:textId="77777777" w:rsidR="00B37319" w:rsidRPr="008D6B7B" w:rsidRDefault="00B37319" w:rsidP="0021091A">
            <w:pPr>
              <w:pStyle w:val="af4"/>
            </w:pPr>
            <w:r w:rsidRPr="008D6B7B">
              <w:t>D</w:t>
            </w:r>
            <w:r w:rsidRPr="008D6B7B">
              <w:t>類工業</w:t>
            </w:r>
          </w:p>
          <w:p w14:paraId="2AEA5BB3" w14:textId="018C8FC8" w:rsidR="00B37319" w:rsidRPr="008D6B7B" w:rsidRDefault="006B0C0D" w:rsidP="0021091A">
            <w:pPr>
              <w:pStyle w:val="af4"/>
            </w:pPr>
            <w:r w:rsidRPr="008D6B7B">
              <w:t>（</w:t>
            </w:r>
            <w:r w:rsidR="00B37319" w:rsidRPr="008D6B7B">
              <w:t>低壓，</w:t>
            </w:r>
            <w:r w:rsidR="00B37319" w:rsidRPr="008D6B7B">
              <w:t>6.6kv</w:t>
            </w:r>
            <w:r w:rsidR="00B37319" w:rsidRPr="008D6B7B">
              <w:t>以下</w:t>
            </w:r>
            <w:r w:rsidRPr="008D6B7B">
              <w:t>）</w:t>
            </w:r>
          </w:p>
        </w:tc>
        <w:tc>
          <w:tcPr>
            <w:tcW w:w="291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BCC9A25" w14:textId="77777777" w:rsidR="00B37319" w:rsidRPr="008D6B7B" w:rsidRDefault="00B37319" w:rsidP="0021091A">
            <w:pPr>
              <w:pStyle w:val="af4"/>
            </w:pPr>
            <w:r w:rsidRPr="008D6B7B">
              <w:t>1-200</w:t>
            </w:r>
            <w:r w:rsidRPr="008D6B7B">
              <w:t>千瓦</w:t>
            </w:r>
          </w:p>
          <w:p w14:paraId="73427F84" w14:textId="77777777" w:rsidR="00B37319" w:rsidRPr="008D6B7B" w:rsidRDefault="00B37319" w:rsidP="0021091A">
            <w:pPr>
              <w:pStyle w:val="af4"/>
            </w:pPr>
            <w:r w:rsidRPr="008D6B7B">
              <w:t>201</w:t>
            </w:r>
            <w:r w:rsidRPr="008D6B7B">
              <w:t>千瓦以上</w:t>
            </w:r>
          </w:p>
          <w:p w14:paraId="5922D161" w14:textId="77777777" w:rsidR="00B37319" w:rsidRPr="008D6B7B" w:rsidRDefault="00B37319" w:rsidP="0021091A">
            <w:pPr>
              <w:pStyle w:val="af4"/>
            </w:pPr>
            <w:r w:rsidRPr="008D6B7B">
              <w:t>每月最低收費</w:t>
            </w:r>
          </w:p>
        </w:tc>
        <w:tc>
          <w:tcPr>
            <w:tcW w:w="123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27C75BC5" w14:textId="77777777" w:rsidR="00B37319" w:rsidRPr="008D6B7B" w:rsidRDefault="00B37319" w:rsidP="0021091A">
            <w:pPr>
              <w:pStyle w:val="af4"/>
            </w:pPr>
            <w:r w:rsidRPr="008D6B7B">
              <w:t>0.09</w:t>
            </w:r>
          </w:p>
          <w:p w14:paraId="26184CC4" w14:textId="77777777" w:rsidR="00B37319" w:rsidRPr="008D6B7B" w:rsidRDefault="00B37319" w:rsidP="0021091A">
            <w:pPr>
              <w:pStyle w:val="af4"/>
            </w:pPr>
            <w:r w:rsidRPr="008D6B7B">
              <w:t>0.10</w:t>
            </w:r>
          </w:p>
          <w:p w14:paraId="0D45B786" w14:textId="77777777" w:rsidR="00B37319" w:rsidRPr="008D6B7B" w:rsidRDefault="00B37319" w:rsidP="0021091A">
            <w:pPr>
              <w:pStyle w:val="af4"/>
            </w:pPr>
            <w:r w:rsidRPr="008D6B7B">
              <w:t>1.63</w:t>
            </w:r>
          </w:p>
        </w:tc>
        <w:tc>
          <w:tcPr>
            <w:tcW w:w="1235"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469E4B9F" w14:textId="77777777" w:rsidR="00B37319" w:rsidRPr="008D6B7B" w:rsidRDefault="00B37319" w:rsidP="0021091A">
            <w:pPr>
              <w:pStyle w:val="af4"/>
            </w:pPr>
            <w:r w:rsidRPr="008D6B7B">
              <w:t>0.38</w:t>
            </w:r>
          </w:p>
          <w:p w14:paraId="41C7F897" w14:textId="77777777" w:rsidR="00B37319" w:rsidRPr="008D6B7B" w:rsidRDefault="00B37319" w:rsidP="0021091A">
            <w:pPr>
              <w:pStyle w:val="af4"/>
            </w:pPr>
            <w:r w:rsidRPr="008D6B7B">
              <w:t>0.441</w:t>
            </w:r>
          </w:p>
          <w:p w14:paraId="2F988CED" w14:textId="77777777" w:rsidR="00B37319" w:rsidRPr="008D6B7B" w:rsidRDefault="00B37319" w:rsidP="0021091A">
            <w:pPr>
              <w:pStyle w:val="af4"/>
            </w:pPr>
            <w:r w:rsidRPr="008D6B7B">
              <w:t>7.20</w:t>
            </w:r>
          </w:p>
        </w:tc>
      </w:tr>
      <w:tr w:rsidR="006B0C0D" w:rsidRPr="008D6B7B" w14:paraId="42B4A65F" w14:textId="77777777" w:rsidTr="0009770D">
        <w:trPr>
          <w:trHeight w:val="567"/>
          <w:jc w:val="center"/>
        </w:trPr>
        <w:tc>
          <w:tcPr>
            <w:tcW w:w="3010"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1A8D4B0E" w14:textId="77777777" w:rsidR="00B37319" w:rsidRPr="008D6B7B" w:rsidRDefault="00B37319" w:rsidP="0021091A">
            <w:pPr>
              <w:pStyle w:val="af4"/>
            </w:pPr>
            <w:r w:rsidRPr="008D6B7B">
              <w:t>E1</w:t>
            </w:r>
            <w:r w:rsidRPr="008D6B7B">
              <w:t>類工業</w:t>
            </w:r>
          </w:p>
          <w:p w14:paraId="39850977" w14:textId="7C4ED56D" w:rsidR="00B37319" w:rsidRPr="008D6B7B" w:rsidRDefault="006B0C0D" w:rsidP="0021091A">
            <w:pPr>
              <w:pStyle w:val="af4"/>
            </w:pPr>
            <w:r w:rsidRPr="008D6B7B">
              <w:t>（</w:t>
            </w:r>
            <w:r w:rsidR="00B37319" w:rsidRPr="008D6B7B">
              <w:t>一般中壓</w:t>
            </w:r>
            <w:r w:rsidR="00B37319" w:rsidRPr="008D6B7B">
              <w:t>/6.6kv-66kv</w:t>
            </w:r>
            <w:r w:rsidRPr="008D6B7B">
              <w:t>）</w:t>
            </w:r>
          </w:p>
        </w:tc>
        <w:tc>
          <w:tcPr>
            <w:tcW w:w="291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FC8E89B" w14:textId="77777777" w:rsidR="00B37319" w:rsidRPr="008D6B7B" w:rsidRDefault="00B37319" w:rsidP="0021091A">
            <w:pPr>
              <w:pStyle w:val="af4"/>
            </w:pPr>
            <w:r w:rsidRPr="008D6B7B">
              <w:t>每千瓦</w:t>
            </w:r>
          </w:p>
          <w:p w14:paraId="19905C00" w14:textId="77777777" w:rsidR="00B37319" w:rsidRPr="008D6B7B" w:rsidRDefault="00B37319" w:rsidP="0021091A">
            <w:pPr>
              <w:pStyle w:val="af4"/>
            </w:pPr>
            <w:r w:rsidRPr="008D6B7B">
              <w:t>每月最低收費</w:t>
            </w:r>
          </w:p>
        </w:tc>
        <w:tc>
          <w:tcPr>
            <w:tcW w:w="123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2262FBC" w14:textId="77777777" w:rsidR="00B37319" w:rsidRPr="008D6B7B" w:rsidRDefault="00B37319" w:rsidP="0021091A">
            <w:pPr>
              <w:pStyle w:val="af4"/>
            </w:pPr>
            <w:r w:rsidRPr="008D6B7B">
              <w:t>0.08</w:t>
            </w:r>
          </w:p>
          <w:p w14:paraId="1E0220EE" w14:textId="77777777" w:rsidR="00B37319" w:rsidRPr="008D6B7B" w:rsidRDefault="00B37319" w:rsidP="0021091A">
            <w:pPr>
              <w:pStyle w:val="af4"/>
            </w:pPr>
            <w:r w:rsidRPr="008D6B7B">
              <w:t>136.17</w:t>
            </w:r>
          </w:p>
        </w:tc>
        <w:tc>
          <w:tcPr>
            <w:tcW w:w="1235"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52B617F0" w14:textId="77777777" w:rsidR="00B37319" w:rsidRPr="008D6B7B" w:rsidRDefault="00B37319" w:rsidP="0021091A">
            <w:pPr>
              <w:pStyle w:val="af4"/>
            </w:pPr>
            <w:r w:rsidRPr="008D6B7B">
              <w:t>0.337</w:t>
            </w:r>
          </w:p>
          <w:p w14:paraId="2EC124FC" w14:textId="77777777" w:rsidR="00B37319" w:rsidRPr="008D6B7B" w:rsidRDefault="00B37319" w:rsidP="0021091A">
            <w:pPr>
              <w:pStyle w:val="af4"/>
            </w:pPr>
            <w:r w:rsidRPr="008D6B7B">
              <w:t>600.00</w:t>
            </w:r>
          </w:p>
        </w:tc>
      </w:tr>
      <w:tr w:rsidR="006B0C0D" w:rsidRPr="008D6B7B" w14:paraId="5F1D7435" w14:textId="77777777" w:rsidTr="0009770D">
        <w:trPr>
          <w:trHeight w:val="567"/>
          <w:jc w:val="center"/>
        </w:trPr>
        <w:tc>
          <w:tcPr>
            <w:tcW w:w="3010" w:type="dxa"/>
            <w:vMerge w:val="restart"/>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275F67A6" w14:textId="77777777" w:rsidR="00B37319" w:rsidRPr="008D6B7B" w:rsidRDefault="00B37319" w:rsidP="0021091A">
            <w:pPr>
              <w:pStyle w:val="af4"/>
            </w:pPr>
            <w:r w:rsidRPr="008D6B7B">
              <w:t>E2</w:t>
            </w:r>
            <w:r w:rsidRPr="008D6B7B">
              <w:t>類工業</w:t>
            </w:r>
          </w:p>
          <w:p w14:paraId="12181CAE" w14:textId="0925C646" w:rsidR="00B37319" w:rsidRPr="008D6B7B" w:rsidRDefault="006B0C0D" w:rsidP="0021091A">
            <w:pPr>
              <w:pStyle w:val="af4"/>
            </w:pPr>
            <w:r w:rsidRPr="008D6B7B">
              <w:t>（</w:t>
            </w:r>
            <w:r w:rsidR="00B37319" w:rsidRPr="008D6B7B">
              <w:t>中壓</w:t>
            </w:r>
            <w:r w:rsidR="00B37319" w:rsidRPr="008D6B7B">
              <w:t>/6.6kv-66kv</w:t>
            </w:r>
            <w:r w:rsidRPr="008D6B7B">
              <w:t>）</w:t>
            </w:r>
          </w:p>
        </w:tc>
        <w:tc>
          <w:tcPr>
            <w:tcW w:w="291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210FCBA" w14:textId="30BD6E81" w:rsidR="00B37319" w:rsidRPr="008D6B7B" w:rsidRDefault="00B37319" w:rsidP="0021091A">
            <w:pPr>
              <w:pStyle w:val="af4"/>
              <w:rPr>
                <w:lang w:eastAsia="zh-CN"/>
              </w:rPr>
            </w:pPr>
            <w:r w:rsidRPr="008D6B7B">
              <w:t>尖峰時段</w:t>
            </w:r>
            <w:r w:rsidR="006B0C0D" w:rsidRPr="008D6B7B">
              <w:rPr>
                <w:lang w:eastAsia="zh-CN"/>
              </w:rPr>
              <w:t>（</w:t>
            </w:r>
            <w:r w:rsidRPr="008D6B7B">
              <w:t>0800-2200</w:t>
            </w:r>
            <w:r w:rsidR="006B0C0D" w:rsidRPr="008D6B7B">
              <w:rPr>
                <w:lang w:eastAsia="zh-CN"/>
              </w:rPr>
              <w:t>）</w:t>
            </w:r>
          </w:p>
        </w:tc>
        <w:tc>
          <w:tcPr>
            <w:tcW w:w="123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20BC4A48" w14:textId="77777777" w:rsidR="00B37319" w:rsidRPr="008D6B7B" w:rsidRDefault="00B37319" w:rsidP="0021091A">
            <w:pPr>
              <w:pStyle w:val="af4"/>
            </w:pPr>
            <w:r w:rsidRPr="008D6B7B">
              <w:t>0.0806</w:t>
            </w:r>
          </w:p>
        </w:tc>
        <w:tc>
          <w:tcPr>
            <w:tcW w:w="1235"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727A7668" w14:textId="77777777" w:rsidR="00B37319" w:rsidRPr="008D6B7B" w:rsidRDefault="00B37319" w:rsidP="0021091A">
            <w:pPr>
              <w:pStyle w:val="af4"/>
            </w:pPr>
            <w:r w:rsidRPr="008D6B7B">
              <w:t>0.355</w:t>
            </w:r>
          </w:p>
        </w:tc>
      </w:tr>
      <w:tr w:rsidR="006B0C0D" w:rsidRPr="008D6B7B" w14:paraId="4489F3C1" w14:textId="77777777" w:rsidTr="0009770D">
        <w:trPr>
          <w:trHeight w:val="567"/>
          <w:jc w:val="center"/>
        </w:trPr>
        <w:tc>
          <w:tcPr>
            <w:tcW w:w="3010" w:type="dxa"/>
            <w:vMerge/>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07FFFBFC" w14:textId="77777777" w:rsidR="00B37319" w:rsidRPr="008D6B7B" w:rsidRDefault="00B37319" w:rsidP="0021091A">
            <w:pPr>
              <w:pStyle w:val="af4"/>
            </w:pPr>
          </w:p>
        </w:tc>
        <w:tc>
          <w:tcPr>
            <w:tcW w:w="291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272A727" w14:textId="6C8FAB37" w:rsidR="00B37319" w:rsidRPr="008D6B7B" w:rsidRDefault="00B37319" w:rsidP="0021091A">
            <w:pPr>
              <w:pStyle w:val="af4"/>
              <w:rPr>
                <w:lang w:eastAsia="zh-CN"/>
              </w:rPr>
            </w:pPr>
            <w:r w:rsidRPr="008D6B7B">
              <w:t>非尖峰時段</w:t>
            </w:r>
            <w:r w:rsidR="006B0C0D" w:rsidRPr="008D6B7B">
              <w:rPr>
                <w:lang w:eastAsia="zh-CN"/>
              </w:rPr>
              <w:t>（</w:t>
            </w:r>
            <w:r w:rsidRPr="008D6B7B">
              <w:t>2200-0800</w:t>
            </w:r>
            <w:r w:rsidR="006B0C0D" w:rsidRPr="008D6B7B">
              <w:rPr>
                <w:lang w:eastAsia="zh-CN"/>
              </w:rPr>
              <w:t>）</w:t>
            </w:r>
          </w:p>
        </w:tc>
        <w:tc>
          <w:tcPr>
            <w:tcW w:w="123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38323EA" w14:textId="77777777" w:rsidR="00B37319" w:rsidRPr="008D6B7B" w:rsidRDefault="00B37319" w:rsidP="0021091A">
            <w:pPr>
              <w:pStyle w:val="af4"/>
            </w:pPr>
            <w:r w:rsidRPr="008D6B7B">
              <w:t>0.0497</w:t>
            </w:r>
          </w:p>
        </w:tc>
        <w:tc>
          <w:tcPr>
            <w:tcW w:w="1235"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590589F2" w14:textId="77777777" w:rsidR="00B37319" w:rsidRPr="008D6B7B" w:rsidRDefault="00B37319" w:rsidP="0021091A">
            <w:pPr>
              <w:pStyle w:val="af4"/>
            </w:pPr>
            <w:r w:rsidRPr="008D6B7B">
              <w:t>0.219</w:t>
            </w:r>
          </w:p>
        </w:tc>
      </w:tr>
      <w:tr w:rsidR="006B0C0D" w:rsidRPr="008D6B7B" w14:paraId="58A96F1F" w14:textId="77777777" w:rsidTr="0009770D">
        <w:trPr>
          <w:trHeight w:val="567"/>
          <w:jc w:val="center"/>
        </w:trPr>
        <w:tc>
          <w:tcPr>
            <w:tcW w:w="3010" w:type="dxa"/>
            <w:vMerge w:val="restart"/>
            <w:tcBorders>
              <w:top w:val="single" w:sz="6" w:space="0" w:color="000000"/>
              <w:left w:val="single" w:sz="12" w:space="0" w:color="000000"/>
              <w:bottom w:val="single" w:sz="12" w:space="0" w:color="000000"/>
              <w:right w:val="single" w:sz="6" w:space="0" w:color="000000"/>
            </w:tcBorders>
            <w:tcMar>
              <w:top w:w="0" w:type="dxa"/>
              <w:left w:w="57" w:type="dxa"/>
              <w:bottom w:w="0" w:type="dxa"/>
              <w:right w:w="57" w:type="dxa"/>
            </w:tcMar>
            <w:vAlign w:val="center"/>
          </w:tcPr>
          <w:p w14:paraId="7B58FE6A" w14:textId="77777777" w:rsidR="00B37319" w:rsidRPr="008D6B7B" w:rsidRDefault="00B37319" w:rsidP="0021091A">
            <w:pPr>
              <w:pStyle w:val="af4"/>
            </w:pPr>
            <w:r w:rsidRPr="008D6B7B">
              <w:t>E3</w:t>
            </w:r>
            <w:r w:rsidRPr="008D6B7B">
              <w:t>類工業</w:t>
            </w:r>
          </w:p>
          <w:p w14:paraId="20251767" w14:textId="7C8A2021" w:rsidR="00B37319" w:rsidRPr="008D6B7B" w:rsidRDefault="006B0C0D" w:rsidP="0021091A">
            <w:pPr>
              <w:pStyle w:val="af4"/>
              <w:rPr>
                <w:lang w:eastAsia="zh-CN"/>
              </w:rPr>
            </w:pPr>
            <w:r w:rsidRPr="008D6B7B">
              <w:rPr>
                <w:lang w:eastAsia="zh-CN"/>
              </w:rPr>
              <w:t>（</w:t>
            </w:r>
            <w:r w:rsidR="00B37319" w:rsidRPr="008D6B7B">
              <w:t>超過</w:t>
            </w:r>
            <w:r w:rsidR="00B37319" w:rsidRPr="008D6B7B">
              <w:t>132kv</w:t>
            </w:r>
            <w:r w:rsidRPr="008D6B7B">
              <w:rPr>
                <w:lang w:eastAsia="zh-CN"/>
              </w:rPr>
              <w:t>）</w:t>
            </w:r>
          </w:p>
        </w:tc>
        <w:tc>
          <w:tcPr>
            <w:tcW w:w="291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9FF9DAA" w14:textId="3964F87B" w:rsidR="00B37319" w:rsidRPr="008D6B7B" w:rsidRDefault="00B37319" w:rsidP="0021091A">
            <w:pPr>
              <w:pStyle w:val="af4"/>
              <w:rPr>
                <w:lang w:eastAsia="zh-CN"/>
              </w:rPr>
            </w:pPr>
            <w:r w:rsidRPr="008D6B7B">
              <w:t>尖峰時段</w:t>
            </w:r>
            <w:r w:rsidR="006B0C0D" w:rsidRPr="008D6B7B">
              <w:rPr>
                <w:lang w:eastAsia="zh-CN"/>
              </w:rPr>
              <w:t>（</w:t>
            </w:r>
            <w:r w:rsidRPr="008D6B7B">
              <w:t>0800-2200</w:t>
            </w:r>
            <w:r w:rsidR="006B0C0D" w:rsidRPr="008D6B7B">
              <w:rPr>
                <w:lang w:eastAsia="zh-CN"/>
              </w:rPr>
              <w:t>）</w:t>
            </w:r>
          </w:p>
        </w:tc>
        <w:tc>
          <w:tcPr>
            <w:tcW w:w="123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6E505507" w14:textId="77777777" w:rsidR="00B37319" w:rsidRPr="008D6B7B" w:rsidRDefault="00B37319" w:rsidP="0021091A">
            <w:pPr>
              <w:pStyle w:val="af4"/>
            </w:pPr>
            <w:r w:rsidRPr="008D6B7B">
              <w:t>0.0765</w:t>
            </w:r>
          </w:p>
        </w:tc>
        <w:tc>
          <w:tcPr>
            <w:tcW w:w="1235"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1ADAD852" w14:textId="77777777" w:rsidR="00B37319" w:rsidRPr="008D6B7B" w:rsidRDefault="00B37319" w:rsidP="0021091A">
            <w:pPr>
              <w:pStyle w:val="af4"/>
            </w:pPr>
            <w:r w:rsidRPr="008D6B7B">
              <w:t>0.337</w:t>
            </w:r>
          </w:p>
        </w:tc>
      </w:tr>
      <w:tr w:rsidR="006B0C0D" w:rsidRPr="008D6B7B" w14:paraId="1A187086" w14:textId="77777777" w:rsidTr="0009770D">
        <w:trPr>
          <w:trHeight w:val="567"/>
          <w:jc w:val="center"/>
        </w:trPr>
        <w:tc>
          <w:tcPr>
            <w:tcW w:w="3010" w:type="dxa"/>
            <w:vMerge/>
            <w:tcBorders>
              <w:top w:val="single" w:sz="6" w:space="0" w:color="000000"/>
              <w:left w:val="single" w:sz="12" w:space="0" w:color="000000"/>
              <w:bottom w:val="single" w:sz="12" w:space="0" w:color="000000"/>
              <w:right w:val="single" w:sz="6" w:space="0" w:color="000000"/>
            </w:tcBorders>
            <w:tcMar>
              <w:top w:w="0" w:type="dxa"/>
              <w:left w:w="57" w:type="dxa"/>
              <w:bottom w:w="0" w:type="dxa"/>
              <w:right w:w="57" w:type="dxa"/>
            </w:tcMar>
            <w:vAlign w:val="center"/>
          </w:tcPr>
          <w:p w14:paraId="7718CDFA" w14:textId="77777777" w:rsidR="00B37319" w:rsidRPr="008D6B7B" w:rsidRDefault="00B37319" w:rsidP="0021091A">
            <w:pPr>
              <w:pStyle w:val="af4"/>
            </w:pPr>
          </w:p>
        </w:tc>
        <w:tc>
          <w:tcPr>
            <w:tcW w:w="2911"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0DA2E83C" w14:textId="3D5BE88D" w:rsidR="00B37319" w:rsidRPr="008D6B7B" w:rsidRDefault="00B37319" w:rsidP="0021091A">
            <w:pPr>
              <w:pStyle w:val="af4"/>
              <w:rPr>
                <w:lang w:eastAsia="zh-CN"/>
              </w:rPr>
            </w:pPr>
            <w:r w:rsidRPr="008D6B7B">
              <w:t>非尖峰時段</w:t>
            </w:r>
            <w:r w:rsidR="006B0C0D" w:rsidRPr="008D6B7B">
              <w:rPr>
                <w:lang w:eastAsia="zh-CN"/>
              </w:rPr>
              <w:t>（</w:t>
            </w:r>
            <w:r w:rsidRPr="008D6B7B">
              <w:t>2200-0800</w:t>
            </w:r>
            <w:r w:rsidR="006B0C0D" w:rsidRPr="008D6B7B">
              <w:rPr>
                <w:lang w:eastAsia="zh-CN"/>
              </w:rPr>
              <w:t>）</w:t>
            </w:r>
          </w:p>
        </w:tc>
        <w:tc>
          <w:tcPr>
            <w:tcW w:w="1234"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3DB3F560" w14:textId="77777777" w:rsidR="00B37319" w:rsidRPr="008D6B7B" w:rsidRDefault="00B37319" w:rsidP="0021091A">
            <w:pPr>
              <w:pStyle w:val="af4"/>
            </w:pPr>
            <w:r w:rsidRPr="008D6B7B">
              <w:t>0.0458</w:t>
            </w:r>
          </w:p>
        </w:tc>
        <w:tc>
          <w:tcPr>
            <w:tcW w:w="1235" w:type="dxa"/>
            <w:tcBorders>
              <w:top w:val="single" w:sz="6" w:space="0" w:color="000000"/>
              <w:left w:val="single" w:sz="6" w:space="0" w:color="000000"/>
              <w:bottom w:val="single" w:sz="12" w:space="0" w:color="000000"/>
              <w:right w:val="single" w:sz="12" w:space="0" w:color="000000"/>
            </w:tcBorders>
            <w:tcMar>
              <w:top w:w="0" w:type="dxa"/>
              <w:left w:w="57" w:type="dxa"/>
              <w:bottom w:w="0" w:type="dxa"/>
              <w:right w:w="57" w:type="dxa"/>
            </w:tcMar>
            <w:vAlign w:val="center"/>
          </w:tcPr>
          <w:p w14:paraId="3BD94AD4" w14:textId="77777777" w:rsidR="00B37319" w:rsidRPr="008D6B7B" w:rsidRDefault="00B37319" w:rsidP="0021091A">
            <w:pPr>
              <w:pStyle w:val="af4"/>
            </w:pPr>
            <w:r w:rsidRPr="008D6B7B">
              <w:t>0.202</w:t>
            </w:r>
          </w:p>
        </w:tc>
      </w:tr>
    </w:tbl>
    <w:p w14:paraId="36A17F6D" w14:textId="77777777" w:rsidR="00B37319" w:rsidRPr="008D6B7B" w:rsidRDefault="00B37319" w:rsidP="0021091A">
      <w:pPr>
        <w:pStyle w:val="af7"/>
      </w:pPr>
      <w:r w:rsidRPr="008D6B7B">
        <w:t>資料來源：馬來西亞國家能源公司</w:t>
      </w:r>
    </w:p>
    <w:p w14:paraId="6CA23BA8" w14:textId="77777777" w:rsidR="00B37319" w:rsidRPr="008D6B7B" w:rsidRDefault="00B37319" w:rsidP="0021091A">
      <w:pPr>
        <w:pStyle w:val="af7"/>
      </w:pPr>
      <w:r w:rsidRPr="008D6B7B">
        <w:t>註：因近年馬幣匯率變動幅度較大，仍以馬幣價格為準。</w:t>
      </w:r>
    </w:p>
    <w:p w14:paraId="26D78BAD" w14:textId="77777777" w:rsidR="00B37319" w:rsidRPr="008D6B7B" w:rsidRDefault="00B37319" w:rsidP="0088737B">
      <w:pPr>
        <w:pStyle w:val="a4"/>
        <w:pageBreakBefore/>
        <w:spacing w:before="257" w:after="257"/>
        <w:ind w:left="632" w:hanging="632"/>
      </w:pPr>
      <w:r w:rsidRPr="008D6B7B">
        <w:lastRenderedPageBreak/>
        <w:t>三、通訊</w:t>
      </w:r>
    </w:p>
    <w:p w14:paraId="36163833" w14:textId="77777777" w:rsidR="00B37319" w:rsidRPr="008D6B7B" w:rsidRDefault="00B37319" w:rsidP="0021091A">
      <w:pPr>
        <w:pStyle w:val="a6"/>
      </w:pPr>
      <w:r w:rsidRPr="008D6B7B">
        <w:t>（一）固定電話收費率</w:t>
      </w:r>
    </w:p>
    <w:tbl>
      <w:tblPr>
        <w:tblW w:w="8348" w:type="dxa"/>
        <w:jc w:val="center"/>
        <w:tblLayout w:type="fixed"/>
        <w:tblCellMar>
          <w:left w:w="10" w:type="dxa"/>
          <w:right w:w="10" w:type="dxa"/>
        </w:tblCellMar>
        <w:tblLook w:val="0000" w:firstRow="0" w:lastRow="0" w:firstColumn="0" w:lastColumn="0" w:noHBand="0" w:noVBand="0"/>
      </w:tblPr>
      <w:tblGrid>
        <w:gridCol w:w="2430"/>
        <w:gridCol w:w="1569"/>
        <w:gridCol w:w="1505"/>
        <w:gridCol w:w="1519"/>
        <w:gridCol w:w="1325"/>
      </w:tblGrid>
      <w:tr w:rsidR="006B0C0D" w:rsidRPr="008D6B7B" w14:paraId="7677BAA1" w14:textId="77777777" w:rsidTr="0009770D">
        <w:trPr>
          <w:trHeight w:val="567"/>
          <w:jc w:val="center"/>
        </w:trPr>
        <w:tc>
          <w:tcPr>
            <w:tcW w:w="2430" w:type="dxa"/>
            <w:vMerge w:val="restart"/>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0D76D9E4" w14:textId="200C5AA5" w:rsidR="00B37319" w:rsidRPr="008D6B7B" w:rsidRDefault="00B37319" w:rsidP="0021091A">
            <w:pPr>
              <w:pStyle w:val="af4"/>
              <w:rPr>
                <w:lang w:eastAsia="zh-CN"/>
              </w:rPr>
            </w:pPr>
            <w:r w:rsidRPr="008D6B7B">
              <w:t>距離</w:t>
            </w:r>
            <w:r w:rsidR="006B0C0D" w:rsidRPr="008D6B7B">
              <w:rPr>
                <w:lang w:eastAsia="zh-CN"/>
              </w:rPr>
              <w:t>（</w:t>
            </w:r>
            <w:r w:rsidRPr="008D6B7B">
              <w:t>公里</w:t>
            </w:r>
            <w:r w:rsidR="006B0C0D" w:rsidRPr="008D6B7B">
              <w:rPr>
                <w:lang w:eastAsia="zh-CN"/>
              </w:rPr>
              <w:t>）</w:t>
            </w:r>
          </w:p>
        </w:tc>
        <w:tc>
          <w:tcPr>
            <w:tcW w:w="3074" w:type="dxa"/>
            <w:gridSpan w:val="2"/>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2391BFBE" w14:textId="77777777" w:rsidR="00B37319" w:rsidRPr="008D6B7B" w:rsidRDefault="00B37319" w:rsidP="0021091A">
            <w:pPr>
              <w:pStyle w:val="af4"/>
            </w:pPr>
            <w:r w:rsidRPr="008D6B7B">
              <w:t>正常價格時段</w:t>
            </w:r>
          </w:p>
          <w:p w14:paraId="2975B38B" w14:textId="748697DA" w:rsidR="00B37319" w:rsidRPr="008D6B7B" w:rsidRDefault="006B0C0D" w:rsidP="0021091A">
            <w:pPr>
              <w:pStyle w:val="af4"/>
              <w:rPr>
                <w:lang w:eastAsia="zh-CN"/>
              </w:rPr>
            </w:pPr>
            <w:r w:rsidRPr="008D6B7B">
              <w:rPr>
                <w:lang w:eastAsia="zh-CN"/>
              </w:rPr>
              <w:t>（</w:t>
            </w:r>
            <w:r w:rsidR="00B37319" w:rsidRPr="008D6B7B">
              <w:t>07</w:t>
            </w:r>
            <w:r w:rsidR="00B37319" w:rsidRPr="008D6B7B">
              <w:t>：</w:t>
            </w:r>
            <w:r w:rsidR="00B37319" w:rsidRPr="008D6B7B">
              <w:t>00--18</w:t>
            </w:r>
            <w:r w:rsidR="00B37319" w:rsidRPr="008D6B7B">
              <w:t>：</w:t>
            </w:r>
            <w:r w:rsidR="00B37319" w:rsidRPr="008D6B7B">
              <w:t>59</w:t>
            </w:r>
            <w:r w:rsidRPr="008D6B7B">
              <w:rPr>
                <w:lang w:eastAsia="zh-CN"/>
              </w:rPr>
              <w:t>）</w:t>
            </w:r>
          </w:p>
        </w:tc>
        <w:tc>
          <w:tcPr>
            <w:tcW w:w="2844" w:type="dxa"/>
            <w:gridSpan w:val="2"/>
            <w:tcBorders>
              <w:top w:val="single" w:sz="12"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237594F8" w14:textId="77777777" w:rsidR="00B37319" w:rsidRPr="008D6B7B" w:rsidRDefault="00B37319" w:rsidP="0021091A">
            <w:pPr>
              <w:pStyle w:val="af4"/>
            </w:pPr>
            <w:r w:rsidRPr="008D6B7B">
              <w:t>特價時段</w:t>
            </w:r>
          </w:p>
          <w:p w14:paraId="70E0ADC8" w14:textId="41FE39B0" w:rsidR="00B37319" w:rsidRPr="008D6B7B" w:rsidRDefault="006B0C0D" w:rsidP="0021091A">
            <w:pPr>
              <w:pStyle w:val="af4"/>
              <w:rPr>
                <w:lang w:eastAsia="zh-CN"/>
              </w:rPr>
            </w:pPr>
            <w:r w:rsidRPr="008D6B7B">
              <w:rPr>
                <w:lang w:eastAsia="zh-CN"/>
              </w:rPr>
              <w:t>（</w:t>
            </w:r>
            <w:r w:rsidR="00B37319" w:rsidRPr="008D6B7B">
              <w:t>19</w:t>
            </w:r>
            <w:r w:rsidR="00B37319" w:rsidRPr="008D6B7B">
              <w:t>：</w:t>
            </w:r>
            <w:r w:rsidR="00B37319" w:rsidRPr="008D6B7B">
              <w:t>00--06</w:t>
            </w:r>
            <w:r w:rsidR="00B37319" w:rsidRPr="008D6B7B">
              <w:t>：</w:t>
            </w:r>
            <w:r w:rsidR="00B37319" w:rsidRPr="008D6B7B">
              <w:t>59</w:t>
            </w:r>
            <w:r w:rsidRPr="008D6B7B">
              <w:rPr>
                <w:lang w:eastAsia="zh-CN"/>
              </w:rPr>
              <w:t>）</w:t>
            </w:r>
          </w:p>
        </w:tc>
      </w:tr>
      <w:tr w:rsidR="006B0C0D" w:rsidRPr="008D6B7B" w14:paraId="333E90FF" w14:textId="77777777" w:rsidTr="0009770D">
        <w:trPr>
          <w:trHeight w:val="567"/>
          <w:jc w:val="center"/>
        </w:trPr>
        <w:tc>
          <w:tcPr>
            <w:tcW w:w="2430" w:type="dxa"/>
            <w:vMerge/>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6A3F9EC2" w14:textId="77777777" w:rsidR="00B37319" w:rsidRPr="008D6B7B" w:rsidRDefault="00B37319" w:rsidP="0021091A">
            <w:pPr>
              <w:pStyle w:val="af4"/>
            </w:pPr>
          </w:p>
        </w:tc>
        <w:tc>
          <w:tcPr>
            <w:tcW w:w="156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25BA6473" w14:textId="77777777" w:rsidR="00B37319" w:rsidRPr="008D6B7B" w:rsidRDefault="00B37319" w:rsidP="0021091A">
            <w:pPr>
              <w:pStyle w:val="af4"/>
            </w:pPr>
            <w:r w:rsidRPr="008D6B7B">
              <w:t>美元</w:t>
            </w:r>
          </w:p>
        </w:tc>
        <w:tc>
          <w:tcPr>
            <w:tcW w:w="1505"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AAC5FCC" w14:textId="77777777" w:rsidR="00B37319" w:rsidRPr="008D6B7B" w:rsidRDefault="00B37319" w:rsidP="0021091A">
            <w:pPr>
              <w:pStyle w:val="af4"/>
            </w:pPr>
            <w:r w:rsidRPr="008D6B7B">
              <w:t>馬幣</w:t>
            </w:r>
          </w:p>
        </w:tc>
        <w:tc>
          <w:tcPr>
            <w:tcW w:w="151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1E41503" w14:textId="77777777" w:rsidR="00B37319" w:rsidRPr="008D6B7B" w:rsidRDefault="00B37319" w:rsidP="0021091A">
            <w:pPr>
              <w:pStyle w:val="af4"/>
            </w:pPr>
            <w:r w:rsidRPr="008D6B7B">
              <w:t>美元</w:t>
            </w:r>
          </w:p>
        </w:tc>
        <w:tc>
          <w:tcPr>
            <w:tcW w:w="1325"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6606F053" w14:textId="77777777" w:rsidR="00B37319" w:rsidRPr="008D6B7B" w:rsidRDefault="00B37319" w:rsidP="0021091A">
            <w:pPr>
              <w:pStyle w:val="af4"/>
            </w:pPr>
            <w:r w:rsidRPr="008D6B7B">
              <w:t>馬幣</w:t>
            </w:r>
          </w:p>
        </w:tc>
      </w:tr>
      <w:tr w:rsidR="006B0C0D" w:rsidRPr="008D6B7B" w14:paraId="1154BDE8" w14:textId="77777777" w:rsidTr="0009770D">
        <w:trPr>
          <w:trHeight w:val="567"/>
          <w:jc w:val="center"/>
        </w:trPr>
        <w:tc>
          <w:tcPr>
            <w:tcW w:w="2430"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024D4F3F" w14:textId="514588D6" w:rsidR="00B37319" w:rsidRPr="008D6B7B" w:rsidRDefault="00B37319" w:rsidP="0021091A">
            <w:pPr>
              <w:pStyle w:val="af4"/>
              <w:rPr>
                <w:lang w:eastAsia="zh-CN"/>
              </w:rPr>
            </w:pPr>
            <w:r w:rsidRPr="008D6B7B">
              <w:t>A</w:t>
            </w:r>
            <w:r w:rsidRPr="008D6B7B">
              <w:t>段</w:t>
            </w:r>
            <w:r w:rsidR="006B0C0D" w:rsidRPr="008D6B7B">
              <w:rPr>
                <w:lang w:eastAsia="zh-CN"/>
              </w:rPr>
              <w:t>（</w:t>
            </w:r>
            <w:r w:rsidRPr="008D6B7B">
              <w:t>50</w:t>
            </w:r>
            <w:r w:rsidRPr="008D6B7B">
              <w:t>公里以</w:t>
            </w:r>
            <w:r w:rsidR="00717E6B" w:rsidRPr="008D6B7B">
              <w:t>內</w:t>
            </w:r>
            <w:r w:rsidR="006B0C0D" w:rsidRPr="008D6B7B">
              <w:rPr>
                <w:lang w:eastAsia="zh-CN"/>
              </w:rPr>
              <w:t>）</w:t>
            </w:r>
          </w:p>
        </w:tc>
        <w:tc>
          <w:tcPr>
            <w:tcW w:w="156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6AE5D7BC" w14:textId="77777777" w:rsidR="00B37319" w:rsidRPr="008D6B7B" w:rsidRDefault="00B37319" w:rsidP="0021091A">
            <w:pPr>
              <w:pStyle w:val="af4"/>
            </w:pPr>
            <w:r w:rsidRPr="008D6B7B">
              <w:t>0.0312/50</w:t>
            </w:r>
            <w:r w:rsidRPr="008D6B7B">
              <w:t>秒</w:t>
            </w:r>
          </w:p>
        </w:tc>
        <w:tc>
          <w:tcPr>
            <w:tcW w:w="1505"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E923BD1" w14:textId="77777777" w:rsidR="00B37319" w:rsidRPr="008D6B7B" w:rsidRDefault="00B37319" w:rsidP="0021091A">
            <w:pPr>
              <w:pStyle w:val="af4"/>
            </w:pPr>
            <w:r w:rsidRPr="008D6B7B">
              <w:t>0.10/50</w:t>
            </w:r>
            <w:r w:rsidRPr="008D6B7B">
              <w:t>秒</w:t>
            </w:r>
          </w:p>
        </w:tc>
        <w:tc>
          <w:tcPr>
            <w:tcW w:w="151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1B0D765A" w14:textId="77777777" w:rsidR="00B37319" w:rsidRPr="008D6B7B" w:rsidRDefault="00B37319" w:rsidP="0021091A">
            <w:pPr>
              <w:pStyle w:val="af4"/>
            </w:pPr>
            <w:r w:rsidRPr="008D6B7B">
              <w:t>0.0312/60</w:t>
            </w:r>
            <w:r w:rsidRPr="008D6B7B">
              <w:t>秒</w:t>
            </w:r>
          </w:p>
        </w:tc>
        <w:tc>
          <w:tcPr>
            <w:tcW w:w="1325"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6E8221BA" w14:textId="77777777" w:rsidR="00B37319" w:rsidRPr="008D6B7B" w:rsidRDefault="00B37319" w:rsidP="0021091A">
            <w:pPr>
              <w:pStyle w:val="af4"/>
            </w:pPr>
            <w:r w:rsidRPr="008D6B7B">
              <w:t>0.10/60</w:t>
            </w:r>
            <w:r w:rsidRPr="008D6B7B">
              <w:t>秒</w:t>
            </w:r>
          </w:p>
        </w:tc>
      </w:tr>
      <w:tr w:rsidR="006B0C0D" w:rsidRPr="008D6B7B" w14:paraId="04F51B43" w14:textId="77777777" w:rsidTr="0009770D">
        <w:trPr>
          <w:trHeight w:val="567"/>
          <w:jc w:val="center"/>
        </w:trPr>
        <w:tc>
          <w:tcPr>
            <w:tcW w:w="2430"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7B061EF5" w14:textId="444D562B" w:rsidR="00B37319" w:rsidRPr="008D6B7B" w:rsidRDefault="00B37319" w:rsidP="0021091A">
            <w:pPr>
              <w:pStyle w:val="af4"/>
              <w:rPr>
                <w:lang w:eastAsia="zh-CN"/>
              </w:rPr>
            </w:pPr>
            <w:r w:rsidRPr="008D6B7B">
              <w:t>B</w:t>
            </w:r>
            <w:r w:rsidRPr="008D6B7B">
              <w:t>段</w:t>
            </w:r>
            <w:r w:rsidR="006B0C0D" w:rsidRPr="008D6B7B">
              <w:rPr>
                <w:lang w:eastAsia="zh-CN"/>
              </w:rPr>
              <w:t>（</w:t>
            </w:r>
            <w:r w:rsidRPr="008D6B7B">
              <w:t>50-150</w:t>
            </w:r>
            <w:r w:rsidRPr="008D6B7B">
              <w:t>公里</w:t>
            </w:r>
            <w:r w:rsidR="006B0C0D" w:rsidRPr="008D6B7B">
              <w:rPr>
                <w:lang w:eastAsia="zh-CN"/>
              </w:rPr>
              <w:t>）</w:t>
            </w:r>
          </w:p>
        </w:tc>
        <w:tc>
          <w:tcPr>
            <w:tcW w:w="156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4DE8741" w14:textId="77777777" w:rsidR="00B37319" w:rsidRPr="008D6B7B" w:rsidRDefault="00B37319" w:rsidP="0021091A">
            <w:pPr>
              <w:pStyle w:val="af4"/>
            </w:pPr>
            <w:r w:rsidRPr="008D6B7B">
              <w:t>0.0312/20</w:t>
            </w:r>
            <w:r w:rsidRPr="008D6B7B">
              <w:t>秒</w:t>
            </w:r>
          </w:p>
        </w:tc>
        <w:tc>
          <w:tcPr>
            <w:tcW w:w="1505"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7F791F8" w14:textId="77777777" w:rsidR="00B37319" w:rsidRPr="008D6B7B" w:rsidRDefault="00B37319" w:rsidP="0021091A">
            <w:pPr>
              <w:pStyle w:val="af4"/>
            </w:pPr>
            <w:r w:rsidRPr="008D6B7B">
              <w:t>0.10/20</w:t>
            </w:r>
            <w:r w:rsidRPr="008D6B7B">
              <w:t>秒</w:t>
            </w:r>
          </w:p>
        </w:tc>
        <w:tc>
          <w:tcPr>
            <w:tcW w:w="1519"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FA7AA43" w14:textId="77777777" w:rsidR="00B37319" w:rsidRPr="008D6B7B" w:rsidRDefault="00B37319" w:rsidP="0021091A">
            <w:pPr>
              <w:pStyle w:val="af4"/>
            </w:pPr>
            <w:r w:rsidRPr="008D6B7B">
              <w:t>0.0312/40</w:t>
            </w:r>
            <w:r w:rsidRPr="008D6B7B">
              <w:t>秒</w:t>
            </w:r>
          </w:p>
        </w:tc>
        <w:tc>
          <w:tcPr>
            <w:tcW w:w="1325"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6E3BBE01" w14:textId="77777777" w:rsidR="00B37319" w:rsidRPr="008D6B7B" w:rsidRDefault="00B37319" w:rsidP="0021091A">
            <w:pPr>
              <w:pStyle w:val="af4"/>
            </w:pPr>
            <w:r w:rsidRPr="008D6B7B">
              <w:t>0.10/40</w:t>
            </w:r>
            <w:r w:rsidRPr="008D6B7B">
              <w:t>秒</w:t>
            </w:r>
          </w:p>
        </w:tc>
      </w:tr>
      <w:tr w:rsidR="00761AD6" w:rsidRPr="008D6B7B" w14:paraId="7F95CEB9" w14:textId="77777777" w:rsidTr="0009770D">
        <w:trPr>
          <w:trHeight w:val="567"/>
          <w:jc w:val="center"/>
        </w:trPr>
        <w:tc>
          <w:tcPr>
            <w:tcW w:w="2430" w:type="dxa"/>
            <w:tcBorders>
              <w:top w:val="single" w:sz="6" w:space="0" w:color="000000"/>
              <w:left w:val="single" w:sz="12" w:space="0" w:color="000000"/>
              <w:bottom w:val="single" w:sz="12" w:space="0" w:color="000000"/>
              <w:right w:val="single" w:sz="6" w:space="0" w:color="000000"/>
            </w:tcBorders>
            <w:tcMar>
              <w:top w:w="0" w:type="dxa"/>
              <w:left w:w="57" w:type="dxa"/>
              <w:bottom w:w="0" w:type="dxa"/>
              <w:right w:w="57" w:type="dxa"/>
            </w:tcMar>
            <w:vAlign w:val="center"/>
          </w:tcPr>
          <w:p w14:paraId="4A238639" w14:textId="3292F8DE" w:rsidR="00B37319" w:rsidRPr="008D6B7B" w:rsidRDefault="00B37319" w:rsidP="0021091A">
            <w:pPr>
              <w:pStyle w:val="af4"/>
              <w:rPr>
                <w:lang w:eastAsia="zh-CN"/>
              </w:rPr>
            </w:pPr>
            <w:r w:rsidRPr="008D6B7B">
              <w:t>C</w:t>
            </w:r>
            <w:r w:rsidRPr="008D6B7B">
              <w:t>段</w:t>
            </w:r>
            <w:r w:rsidR="006B0C0D" w:rsidRPr="008D6B7B">
              <w:rPr>
                <w:lang w:eastAsia="zh-CN"/>
              </w:rPr>
              <w:t>（</w:t>
            </w:r>
            <w:r w:rsidRPr="008D6B7B">
              <w:t>超過</w:t>
            </w:r>
            <w:r w:rsidRPr="008D6B7B">
              <w:t>150</w:t>
            </w:r>
            <w:r w:rsidRPr="008D6B7B">
              <w:t>公里</w:t>
            </w:r>
            <w:r w:rsidR="006B0C0D" w:rsidRPr="008D6B7B">
              <w:rPr>
                <w:lang w:eastAsia="zh-CN"/>
              </w:rPr>
              <w:t>）</w:t>
            </w:r>
          </w:p>
        </w:tc>
        <w:tc>
          <w:tcPr>
            <w:tcW w:w="1569"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4FE10AFA" w14:textId="77777777" w:rsidR="00B37319" w:rsidRPr="008D6B7B" w:rsidRDefault="00B37319" w:rsidP="0021091A">
            <w:pPr>
              <w:pStyle w:val="af4"/>
            </w:pPr>
            <w:r w:rsidRPr="008D6B7B">
              <w:t>0.0312/7</w:t>
            </w:r>
            <w:r w:rsidRPr="008D6B7B">
              <w:t>秒</w:t>
            </w:r>
          </w:p>
        </w:tc>
        <w:tc>
          <w:tcPr>
            <w:tcW w:w="1505"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076F0399" w14:textId="77777777" w:rsidR="00B37319" w:rsidRPr="008D6B7B" w:rsidRDefault="00B37319" w:rsidP="0021091A">
            <w:pPr>
              <w:pStyle w:val="af4"/>
            </w:pPr>
            <w:r w:rsidRPr="008D6B7B">
              <w:t>0.10/7</w:t>
            </w:r>
            <w:r w:rsidRPr="008D6B7B">
              <w:t>秒</w:t>
            </w:r>
          </w:p>
        </w:tc>
        <w:tc>
          <w:tcPr>
            <w:tcW w:w="1519"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48E9B1D7" w14:textId="77777777" w:rsidR="00B37319" w:rsidRPr="008D6B7B" w:rsidRDefault="00B37319" w:rsidP="0021091A">
            <w:pPr>
              <w:pStyle w:val="af4"/>
            </w:pPr>
            <w:r w:rsidRPr="008D6B7B">
              <w:t>0.0312/14</w:t>
            </w:r>
            <w:r w:rsidRPr="008D6B7B">
              <w:t>秒</w:t>
            </w:r>
          </w:p>
        </w:tc>
        <w:tc>
          <w:tcPr>
            <w:tcW w:w="1325" w:type="dxa"/>
            <w:tcBorders>
              <w:top w:val="single" w:sz="6" w:space="0" w:color="000000"/>
              <w:left w:val="single" w:sz="6" w:space="0" w:color="000000"/>
              <w:bottom w:val="single" w:sz="12" w:space="0" w:color="000000"/>
              <w:right w:val="single" w:sz="12" w:space="0" w:color="000000"/>
            </w:tcBorders>
            <w:tcMar>
              <w:top w:w="0" w:type="dxa"/>
              <w:left w:w="57" w:type="dxa"/>
              <w:bottom w:w="0" w:type="dxa"/>
              <w:right w:w="57" w:type="dxa"/>
            </w:tcMar>
            <w:vAlign w:val="center"/>
          </w:tcPr>
          <w:p w14:paraId="485853DB" w14:textId="77777777" w:rsidR="00B37319" w:rsidRPr="008D6B7B" w:rsidRDefault="00B37319" w:rsidP="0021091A">
            <w:pPr>
              <w:pStyle w:val="af4"/>
            </w:pPr>
            <w:r w:rsidRPr="008D6B7B">
              <w:t>0.10/14</w:t>
            </w:r>
            <w:r w:rsidRPr="008D6B7B">
              <w:t>秒</w:t>
            </w:r>
          </w:p>
        </w:tc>
      </w:tr>
    </w:tbl>
    <w:p w14:paraId="31288B11" w14:textId="77777777" w:rsidR="00B37319" w:rsidRPr="008D6B7B" w:rsidRDefault="00B37319" w:rsidP="0021091A">
      <w:pPr>
        <w:pStyle w:val="a6"/>
      </w:pPr>
    </w:p>
    <w:p w14:paraId="7B6BC864" w14:textId="77777777" w:rsidR="00B37319" w:rsidRPr="008D6B7B" w:rsidRDefault="00B37319" w:rsidP="0021091A">
      <w:pPr>
        <w:pStyle w:val="a6"/>
      </w:pPr>
      <w:r w:rsidRPr="008D6B7B">
        <w:t>（二）從固定電話打至行動電話</w:t>
      </w:r>
    </w:p>
    <w:tbl>
      <w:tblPr>
        <w:tblW w:w="8320" w:type="dxa"/>
        <w:jc w:val="center"/>
        <w:tblLayout w:type="fixed"/>
        <w:tblCellMar>
          <w:left w:w="10" w:type="dxa"/>
          <w:right w:w="10" w:type="dxa"/>
        </w:tblCellMar>
        <w:tblLook w:val="0000" w:firstRow="0" w:lastRow="0" w:firstColumn="0" w:lastColumn="0" w:noHBand="0" w:noVBand="0"/>
      </w:tblPr>
      <w:tblGrid>
        <w:gridCol w:w="2379"/>
        <w:gridCol w:w="1624"/>
        <w:gridCol w:w="1334"/>
        <w:gridCol w:w="1606"/>
        <w:gridCol w:w="1377"/>
      </w:tblGrid>
      <w:tr w:rsidR="006B0C0D" w:rsidRPr="008D6B7B" w14:paraId="68D93AE9" w14:textId="77777777" w:rsidTr="0009770D">
        <w:trPr>
          <w:trHeight w:val="567"/>
          <w:jc w:val="center"/>
        </w:trPr>
        <w:tc>
          <w:tcPr>
            <w:tcW w:w="2379" w:type="dxa"/>
            <w:vMerge w:val="restart"/>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70F38D86" w14:textId="77777777" w:rsidR="00B37319" w:rsidRPr="008D6B7B" w:rsidRDefault="00B37319" w:rsidP="0021091A">
            <w:pPr>
              <w:pStyle w:val="af4"/>
            </w:pPr>
            <w:r w:rsidRPr="008D6B7B">
              <w:t>區</w:t>
            </w:r>
            <w:r w:rsidRPr="008D6B7B">
              <w:t xml:space="preserve">  </w:t>
            </w:r>
            <w:r w:rsidRPr="008D6B7B">
              <w:t>分</w:t>
            </w:r>
          </w:p>
        </w:tc>
        <w:tc>
          <w:tcPr>
            <w:tcW w:w="2958" w:type="dxa"/>
            <w:gridSpan w:val="2"/>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A894EC8" w14:textId="77777777" w:rsidR="00B37319" w:rsidRPr="008D6B7B" w:rsidRDefault="00B37319" w:rsidP="0021091A">
            <w:pPr>
              <w:pStyle w:val="af4"/>
            </w:pPr>
            <w:r w:rsidRPr="008D6B7B">
              <w:t>正常價格時段</w:t>
            </w:r>
          </w:p>
          <w:p w14:paraId="10A0274D" w14:textId="0EB7CEC7" w:rsidR="00B37319" w:rsidRPr="008D6B7B" w:rsidRDefault="006B0C0D" w:rsidP="0021091A">
            <w:pPr>
              <w:pStyle w:val="af4"/>
              <w:rPr>
                <w:lang w:eastAsia="zh-CN"/>
              </w:rPr>
            </w:pPr>
            <w:r w:rsidRPr="008D6B7B">
              <w:rPr>
                <w:lang w:eastAsia="zh-CN"/>
              </w:rPr>
              <w:t>（</w:t>
            </w:r>
            <w:r w:rsidR="00B37319" w:rsidRPr="008D6B7B">
              <w:t>09</w:t>
            </w:r>
            <w:r w:rsidR="00B37319" w:rsidRPr="008D6B7B">
              <w:t>：</w:t>
            </w:r>
            <w:r w:rsidR="00B37319" w:rsidRPr="008D6B7B">
              <w:t>00--20</w:t>
            </w:r>
            <w:r w:rsidR="00B37319" w:rsidRPr="008D6B7B">
              <w:t>：</w:t>
            </w:r>
            <w:r w:rsidR="00B37319" w:rsidRPr="008D6B7B">
              <w:t>59</w:t>
            </w:r>
            <w:r w:rsidRPr="008D6B7B">
              <w:rPr>
                <w:lang w:eastAsia="zh-CN"/>
              </w:rPr>
              <w:t>）</w:t>
            </w:r>
          </w:p>
        </w:tc>
        <w:tc>
          <w:tcPr>
            <w:tcW w:w="2983" w:type="dxa"/>
            <w:gridSpan w:val="2"/>
            <w:tcBorders>
              <w:top w:val="single" w:sz="12"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6B1063E0" w14:textId="77777777" w:rsidR="00B37319" w:rsidRPr="008D6B7B" w:rsidRDefault="00B37319" w:rsidP="0021091A">
            <w:pPr>
              <w:pStyle w:val="af4"/>
            </w:pPr>
            <w:r w:rsidRPr="008D6B7B">
              <w:t>特價時段</w:t>
            </w:r>
          </w:p>
          <w:p w14:paraId="6ED47D56" w14:textId="406A7C14" w:rsidR="00B37319" w:rsidRPr="008D6B7B" w:rsidRDefault="006B0C0D" w:rsidP="0021091A">
            <w:pPr>
              <w:pStyle w:val="af4"/>
              <w:rPr>
                <w:lang w:eastAsia="zh-CN"/>
              </w:rPr>
            </w:pPr>
            <w:r w:rsidRPr="008D6B7B">
              <w:rPr>
                <w:lang w:eastAsia="zh-CN"/>
              </w:rPr>
              <w:t>（</w:t>
            </w:r>
            <w:r w:rsidR="00B37319" w:rsidRPr="008D6B7B">
              <w:t>21</w:t>
            </w:r>
            <w:r w:rsidR="00B37319" w:rsidRPr="008D6B7B">
              <w:t>：</w:t>
            </w:r>
            <w:r w:rsidR="00B37319" w:rsidRPr="008D6B7B">
              <w:t>00--08</w:t>
            </w:r>
            <w:r w:rsidR="00B37319" w:rsidRPr="008D6B7B">
              <w:t>：</w:t>
            </w:r>
            <w:r w:rsidR="00B37319" w:rsidRPr="008D6B7B">
              <w:t>59</w:t>
            </w:r>
            <w:r w:rsidRPr="008D6B7B">
              <w:rPr>
                <w:lang w:eastAsia="zh-CN"/>
              </w:rPr>
              <w:t>）</w:t>
            </w:r>
          </w:p>
        </w:tc>
      </w:tr>
      <w:tr w:rsidR="006B0C0D" w:rsidRPr="008D6B7B" w14:paraId="4DD0BE24" w14:textId="77777777" w:rsidTr="0009770D">
        <w:trPr>
          <w:trHeight w:val="567"/>
          <w:jc w:val="center"/>
        </w:trPr>
        <w:tc>
          <w:tcPr>
            <w:tcW w:w="2379" w:type="dxa"/>
            <w:vMerge/>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70B5E16C" w14:textId="77777777" w:rsidR="00B37319" w:rsidRPr="008D6B7B" w:rsidRDefault="00B37319" w:rsidP="0021091A">
            <w:pPr>
              <w:pStyle w:val="af4"/>
            </w:pPr>
          </w:p>
        </w:tc>
        <w:tc>
          <w:tcPr>
            <w:tcW w:w="162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C95D1D7" w14:textId="77777777" w:rsidR="00B37319" w:rsidRPr="008D6B7B" w:rsidRDefault="00B37319" w:rsidP="0021091A">
            <w:pPr>
              <w:pStyle w:val="af4"/>
            </w:pPr>
            <w:r w:rsidRPr="008D6B7B">
              <w:t>美元</w:t>
            </w:r>
          </w:p>
        </w:tc>
        <w:tc>
          <w:tcPr>
            <w:tcW w:w="133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6A9FE445" w14:textId="77777777" w:rsidR="00B37319" w:rsidRPr="008D6B7B" w:rsidRDefault="00B37319" w:rsidP="0021091A">
            <w:pPr>
              <w:pStyle w:val="af4"/>
            </w:pPr>
            <w:r w:rsidRPr="008D6B7B">
              <w:t>馬幣</w:t>
            </w:r>
          </w:p>
        </w:tc>
        <w:tc>
          <w:tcPr>
            <w:tcW w:w="1606"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130509A1" w14:textId="77777777" w:rsidR="00B37319" w:rsidRPr="008D6B7B" w:rsidRDefault="00B37319" w:rsidP="0021091A">
            <w:pPr>
              <w:pStyle w:val="af4"/>
            </w:pPr>
            <w:r w:rsidRPr="008D6B7B">
              <w:t>美元</w:t>
            </w:r>
          </w:p>
        </w:tc>
        <w:tc>
          <w:tcPr>
            <w:tcW w:w="1377"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434F21CE" w14:textId="77777777" w:rsidR="00B37319" w:rsidRPr="008D6B7B" w:rsidRDefault="00B37319" w:rsidP="0021091A">
            <w:pPr>
              <w:pStyle w:val="af4"/>
            </w:pPr>
            <w:r w:rsidRPr="008D6B7B">
              <w:t>馬幣</w:t>
            </w:r>
          </w:p>
        </w:tc>
      </w:tr>
      <w:tr w:rsidR="006B0C0D" w:rsidRPr="008D6B7B" w14:paraId="6BDB2797" w14:textId="77777777" w:rsidTr="0009770D">
        <w:trPr>
          <w:trHeight w:val="567"/>
          <w:jc w:val="center"/>
        </w:trPr>
        <w:tc>
          <w:tcPr>
            <w:tcW w:w="2379"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5C1B50E7" w14:textId="7F02108C" w:rsidR="00B37319" w:rsidRPr="008D6B7B" w:rsidRDefault="00B37319" w:rsidP="0021091A">
            <w:pPr>
              <w:pStyle w:val="af4"/>
              <w:rPr>
                <w:lang w:eastAsia="zh-CN"/>
              </w:rPr>
            </w:pPr>
            <w:r w:rsidRPr="008D6B7B">
              <w:t>L</w:t>
            </w:r>
            <w:r w:rsidRPr="008D6B7B">
              <w:t>段</w:t>
            </w:r>
            <w:r w:rsidR="006B0C0D" w:rsidRPr="008D6B7B">
              <w:rPr>
                <w:lang w:eastAsia="zh-CN"/>
              </w:rPr>
              <w:t>（</w:t>
            </w:r>
            <w:r w:rsidRPr="008D6B7B">
              <w:t>同一</w:t>
            </w:r>
            <w:r w:rsidRPr="008D6B7B">
              <w:t>MTX</w:t>
            </w:r>
            <w:r w:rsidRPr="008D6B7B">
              <w:t>內</w:t>
            </w:r>
            <w:r w:rsidR="006B0C0D" w:rsidRPr="008D6B7B">
              <w:rPr>
                <w:lang w:eastAsia="zh-CN"/>
              </w:rPr>
              <w:t>）</w:t>
            </w:r>
          </w:p>
        </w:tc>
        <w:tc>
          <w:tcPr>
            <w:tcW w:w="162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1EFBA85A" w14:textId="77777777" w:rsidR="00B37319" w:rsidRPr="008D6B7B" w:rsidRDefault="00B37319" w:rsidP="0021091A">
            <w:pPr>
              <w:pStyle w:val="af4"/>
            </w:pPr>
            <w:r w:rsidRPr="008D6B7B">
              <w:t>0.03/20</w:t>
            </w:r>
            <w:r w:rsidRPr="008D6B7B">
              <w:t>秒</w:t>
            </w:r>
          </w:p>
        </w:tc>
        <w:tc>
          <w:tcPr>
            <w:tcW w:w="133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77656E4" w14:textId="77777777" w:rsidR="00B37319" w:rsidRPr="008D6B7B" w:rsidRDefault="00B37319" w:rsidP="0021091A">
            <w:pPr>
              <w:pStyle w:val="af4"/>
            </w:pPr>
            <w:r w:rsidRPr="008D6B7B">
              <w:t>0.10/20</w:t>
            </w:r>
            <w:r w:rsidRPr="008D6B7B">
              <w:t>秒</w:t>
            </w:r>
          </w:p>
        </w:tc>
        <w:tc>
          <w:tcPr>
            <w:tcW w:w="1606"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1F04CA2" w14:textId="77777777" w:rsidR="00B37319" w:rsidRPr="008D6B7B" w:rsidRDefault="00B37319" w:rsidP="0021091A">
            <w:pPr>
              <w:pStyle w:val="af4"/>
            </w:pPr>
            <w:r w:rsidRPr="008D6B7B">
              <w:t>0.03/30</w:t>
            </w:r>
            <w:r w:rsidRPr="008D6B7B">
              <w:t>秒</w:t>
            </w:r>
          </w:p>
        </w:tc>
        <w:tc>
          <w:tcPr>
            <w:tcW w:w="1377"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0AB8BA99" w14:textId="77777777" w:rsidR="00B37319" w:rsidRPr="008D6B7B" w:rsidRDefault="00B37319" w:rsidP="0021091A">
            <w:pPr>
              <w:pStyle w:val="af4"/>
            </w:pPr>
            <w:r w:rsidRPr="008D6B7B">
              <w:t>0.10/30</w:t>
            </w:r>
            <w:r w:rsidRPr="008D6B7B">
              <w:t>秒</w:t>
            </w:r>
          </w:p>
        </w:tc>
      </w:tr>
      <w:tr w:rsidR="006B0C0D" w:rsidRPr="008D6B7B" w14:paraId="3FBC4B73" w14:textId="77777777" w:rsidTr="0009770D">
        <w:trPr>
          <w:trHeight w:val="567"/>
          <w:jc w:val="center"/>
        </w:trPr>
        <w:tc>
          <w:tcPr>
            <w:tcW w:w="2379"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518ACBE8" w14:textId="2E68C9F6" w:rsidR="00B37319" w:rsidRPr="008D6B7B" w:rsidRDefault="00B37319" w:rsidP="0021091A">
            <w:pPr>
              <w:pStyle w:val="af4"/>
              <w:rPr>
                <w:lang w:eastAsia="zh-CN"/>
              </w:rPr>
            </w:pPr>
            <w:r w:rsidRPr="008D6B7B">
              <w:t>M</w:t>
            </w:r>
            <w:r w:rsidRPr="008D6B7B">
              <w:t>段</w:t>
            </w:r>
            <w:r w:rsidR="006B0C0D" w:rsidRPr="008D6B7B">
              <w:rPr>
                <w:lang w:eastAsia="zh-CN"/>
              </w:rPr>
              <w:t>（</w:t>
            </w:r>
            <w:r w:rsidRPr="008D6B7B">
              <w:t>連</w:t>
            </w:r>
            <w:r w:rsidRPr="008D6B7B">
              <w:t>MTX</w:t>
            </w:r>
            <w:r w:rsidR="006B0C0D" w:rsidRPr="008D6B7B">
              <w:rPr>
                <w:lang w:eastAsia="zh-CN"/>
              </w:rPr>
              <w:t>）</w:t>
            </w:r>
          </w:p>
        </w:tc>
        <w:tc>
          <w:tcPr>
            <w:tcW w:w="162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4BD6D74" w14:textId="77777777" w:rsidR="00B37319" w:rsidRPr="008D6B7B" w:rsidRDefault="00B37319" w:rsidP="0021091A">
            <w:pPr>
              <w:pStyle w:val="af4"/>
            </w:pPr>
            <w:r w:rsidRPr="008D6B7B">
              <w:t>0.03/8.6</w:t>
            </w:r>
            <w:r w:rsidRPr="008D6B7B">
              <w:t>秒</w:t>
            </w:r>
          </w:p>
        </w:tc>
        <w:tc>
          <w:tcPr>
            <w:tcW w:w="1334"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21CE3BF" w14:textId="77777777" w:rsidR="00B37319" w:rsidRPr="008D6B7B" w:rsidRDefault="00B37319" w:rsidP="0021091A">
            <w:pPr>
              <w:pStyle w:val="af4"/>
            </w:pPr>
            <w:r w:rsidRPr="008D6B7B">
              <w:t>0.10/8.6</w:t>
            </w:r>
            <w:r w:rsidRPr="008D6B7B">
              <w:t>秒</w:t>
            </w:r>
          </w:p>
        </w:tc>
        <w:tc>
          <w:tcPr>
            <w:tcW w:w="1606"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2959B961" w14:textId="77777777" w:rsidR="00B37319" w:rsidRPr="008D6B7B" w:rsidRDefault="00B37319" w:rsidP="0021091A">
            <w:pPr>
              <w:pStyle w:val="af4"/>
            </w:pPr>
            <w:r w:rsidRPr="008D6B7B">
              <w:t>0.03/15</w:t>
            </w:r>
            <w:r w:rsidRPr="008D6B7B">
              <w:t>秒</w:t>
            </w:r>
          </w:p>
        </w:tc>
        <w:tc>
          <w:tcPr>
            <w:tcW w:w="1377"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72299169" w14:textId="77777777" w:rsidR="00B37319" w:rsidRPr="008D6B7B" w:rsidRDefault="00B37319" w:rsidP="0021091A">
            <w:pPr>
              <w:pStyle w:val="af4"/>
            </w:pPr>
            <w:r w:rsidRPr="008D6B7B">
              <w:t>0.10/15</w:t>
            </w:r>
            <w:r w:rsidRPr="008D6B7B">
              <w:t>秒</w:t>
            </w:r>
          </w:p>
        </w:tc>
      </w:tr>
      <w:tr w:rsidR="00761AD6" w:rsidRPr="008D6B7B" w14:paraId="3AFD8E33" w14:textId="77777777" w:rsidTr="0009770D">
        <w:trPr>
          <w:trHeight w:val="567"/>
          <w:jc w:val="center"/>
        </w:trPr>
        <w:tc>
          <w:tcPr>
            <w:tcW w:w="2379" w:type="dxa"/>
            <w:tcBorders>
              <w:top w:val="single" w:sz="6" w:space="0" w:color="000000"/>
              <w:left w:val="single" w:sz="12" w:space="0" w:color="000000"/>
              <w:bottom w:val="single" w:sz="12" w:space="0" w:color="000000"/>
              <w:right w:val="single" w:sz="6" w:space="0" w:color="000000"/>
            </w:tcBorders>
            <w:tcMar>
              <w:top w:w="0" w:type="dxa"/>
              <w:left w:w="57" w:type="dxa"/>
              <w:bottom w:w="0" w:type="dxa"/>
              <w:right w:w="57" w:type="dxa"/>
            </w:tcMar>
            <w:vAlign w:val="center"/>
          </w:tcPr>
          <w:p w14:paraId="35A7609B" w14:textId="1CDA1E64" w:rsidR="00B37319" w:rsidRPr="008D6B7B" w:rsidRDefault="00B37319" w:rsidP="0021091A">
            <w:pPr>
              <w:pStyle w:val="af4"/>
              <w:rPr>
                <w:lang w:eastAsia="zh-CN"/>
              </w:rPr>
            </w:pPr>
            <w:r w:rsidRPr="008D6B7B">
              <w:t>N</w:t>
            </w:r>
            <w:r w:rsidRPr="008D6B7B">
              <w:t>段</w:t>
            </w:r>
            <w:r w:rsidR="006B0C0D" w:rsidRPr="008D6B7B">
              <w:rPr>
                <w:lang w:eastAsia="zh-CN"/>
              </w:rPr>
              <w:t>（</w:t>
            </w:r>
            <w:r w:rsidRPr="008D6B7B">
              <w:t>非連</w:t>
            </w:r>
            <w:r w:rsidRPr="008D6B7B">
              <w:t>MTX</w:t>
            </w:r>
            <w:r w:rsidR="006B0C0D" w:rsidRPr="008D6B7B">
              <w:rPr>
                <w:lang w:eastAsia="zh-CN"/>
              </w:rPr>
              <w:t>）</w:t>
            </w:r>
          </w:p>
        </w:tc>
        <w:tc>
          <w:tcPr>
            <w:tcW w:w="1624"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7131EE60" w14:textId="77777777" w:rsidR="00B37319" w:rsidRPr="008D6B7B" w:rsidRDefault="00B37319" w:rsidP="0021091A">
            <w:pPr>
              <w:pStyle w:val="af4"/>
            </w:pPr>
            <w:r w:rsidRPr="008D6B7B">
              <w:t>0.03/8.6</w:t>
            </w:r>
            <w:r w:rsidRPr="008D6B7B">
              <w:t>秒</w:t>
            </w:r>
          </w:p>
        </w:tc>
        <w:tc>
          <w:tcPr>
            <w:tcW w:w="1334"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2392D170" w14:textId="77777777" w:rsidR="00B37319" w:rsidRPr="008D6B7B" w:rsidRDefault="00B37319" w:rsidP="0021091A">
            <w:pPr>
              <w:pStyle w:val="af4"/>
            </w:pPr>
            <w:r w:rsidRPr="008D6B7B">
              <w:t>0.10/8.6</w:t>
            </w:r>
            <w:r w:rsidRPr="008D6B7B">
              <w:t>秒</w:t>
            </w:r>
          </w:p>
        </w:tc>
        <w:tc>
          <w:tcPr>
            <w:tcW w:w="1606"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52797334" w14:textId="77777777" w:rsidR="00B37319" w:rsidRPr="008D6B7B" w:rsidRDefault="00B37319" w:rsidP="0021091A">
            <w:pPr>
              <w:pStyle w:val="af4"/>
            </w:pPr>
            <w:r w:rsidRPr="008D6B7B">
              <w:t>0.03/15</w:t>
            </w:r>
            <w:r w:rsidRPr="008D6B7B">
              <w:t>秒</w:t>
            </w:r>
          </w:p>
        </w:tc>
        <w:tc>
          <w:tcPr>
            <w:tcW w:w="1377" w:type="dxa"/>
            <w:tcBorders>
              <w:top w:val="single" w:sz="6" w:space="0" w:color="000000"/>
              <w:left w:val="single" w:sz="6" w:space="0" w:color="000000"/>
              <w:bottom w:val="single" w:sz="12" w:space="0" w:color="000000"/>
              <w:right w:val="single" w:sz="12" w:space="0" w:color="000000"/>
            </w:tcBorders>
            <w:tcMar>
              <w:top w:w="0" w:type="dxa"/>
              <w:left w:w="57" w:type="dxa"/>
              <w:bottom w:w="0" w:type="dxa"/>
              <w:right w:w="57" w:type="dxa"/>
            </w:tcMar>
            <w:vAlign w:val="center"/>
          </w:tcPr>
          <w:p w14:paraId="1845709A" w14:textId="77777777" w:rsidR="00B37319" w:rsidRPr="008D6B7B" w:rsidRDefault="00B37319" w:rsidP="0021091A">
            <w:pPr>
              <w:pStyle w:val="af4"/>
            </w:pPr>
            <w:r w:rsidRPr="008D6B7B">
              <w:t>0.10/15</w:t>
            </w:r>
            <w:r w:rsidRPr="008D6B7B">
              <w:t>秒</w:t>
            </w:r>
          </w:p>
        </w:tc>
      </w:tr>
    </w:tbl>
    <w:p w14:paraId="2C451498" w14:textId="77777777" w:rsidR="00B37319" w:rsidRPr="008D6B7B" w:rsidRDefault="00B37319" w:rsidP="00B37319">
      <w:pPr>
        <w:pStyle w:val="a6"/>
      </w:pPr>
    </w:p>
    <w:p w14:paraId="7133CB6E" w14:textId="77777777" w:rsidR="00B37319" w:rsidRPr="008D6B7B" w:rsidRDefault="00B37319" w:rsidP="00B37319">
      <w:pPr>
        <w:pStyle w:val="a6"/>
        <w:pageBreakBefore/>
      </w:pPr>
      <w:r w:rsidRPr="008D6B7B">
        <w:lastRenderedPageBreak/>
        <w:t>（三）國際直撥服務</w:t>
      </w:r>
    </w:p>
    <w:tbl>
      <w:tblPr>
        <w:tblW w:w="8278" w:type="dxa"/>
        <w:jc w:val="center"/>
        <w:tblLayout w:type="fixed"/>
        <w:tblCellMar>
          <w:left w:w="10" w:type="dxa"/>
          <w:right w:w="10" w:type="dxa"/>
        </w:tblCellMar>
        <w:tblLook w:val="0000" w:firstRow="0" w:lastRow="0" w:firstColumn="0" w:lastColumn="0" w:noHBand="0" w:noVBand="0"/>
      </w:tblPr>
      <w:tblGrid>
        <w:gridCol w:w="1756"/>
        <w:gridCol w:w="1695"/>
        <w:gridCol w:w="2143"/>
        <w:gridCol w:w="1431"/>
        <w:gridCol w:w="1253"/>
      </w:tblGrid>
      <w:tr w:rsidR="006B0C0D" w:rsidRPr="008D6B7B" w14:paraId="7B790FC7" w14:textId="77777777" w:rsidTr="0009770D">
        <w:trPr>
          <w:tblHeader/>
          <w:jc w:val="center"/>
        </w:trPr>
        <w:tc>
          <w:tcPr>
            <w:tcW w:w="1756" w:type="dxa"/>
            <w:vMerge w:val="restart"/>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6B102E59" w14:textId="77777777" w:rsidR="00B37319" w:rsidRPr="008D6B7B" w:rsidRDefault="00B37319" w:rsidP="0021091A">
            <w:pPr>
              <w:pStyle w:val="af4"/>
            </w:pPr>
            <w:r w:rsidRPr="008D6B7B">
              <w:t>國家</w:t>
            </w:r>
          </w:p>
        </w:tc>
        <w:tc>
          <w:tcPr>
            <w:tcW w:w="1695" w:type="dxa"/>
            <w:vMerge w:val="restart"/>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66CF020B" w14:textId="77777777" w:rsidR="00B37319" w:rsidRPr="008D6B7B" w:rsidRDefault="00B37319" w:rsidP="0021091A">
            <w:pPr>
              <w:pStyle w:val="af4"/>
            </w:pPr>
            <w:r w:rsidRPr="008D6B7B">
              <w:t>代碼</w:t>
            </w:r>
          </w:p>
        </w:tc>
        <w:tc>
          <w:tcPr>
            <w:tcW w:w="2143" w:type="dxa"/>
            <w:vMerge w:val="restart"/>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2E8E47A0" w14:textId="77777777" w:rsidR="00B37319" w:rsidRPr="008D6B7B" w:rsidRDefault="00B37319" w:rsidP="0021091A">
            <w:pPr>
              <w:pStyle w:val="af4"/>
            </w:pPr>
            <w:r w:rsidRPr="008D6B7B">
              <w:t>時差</w:t>
            </w:r>
          </w:p>
        </w:tc>
        <w:tc>
          <w:tcPr>
            <w:tcW w:w="2684" w:type="dxa"/>
            <w:gridSpan w:val="2"/>
            <w:tcBorders>
              <w:top w:val="single" w:sz="12"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235E809F" w14:textId="77777777" w:rsidR="00B37319" w:rsidRPr="008D6B7B" w:rsidRDefault="00B37319" w:rsidP="0021091A">
            <w:pPr>
              <w:pStyle w:val="af4"/>
            </w:pPr>
            <w:r w:rsidRPr="008D6B7B">
              <w:t>每分鐘收費</w:t>
            </w:r>
          </w:p>
        </w:tc>
      </w:tr>
      <w:tr w:rsidR="006B0C0D" w:rsidRPr="008D6B7B" w14:paraId="41C12F04" w14:textId="77777777" w:rsidTr="0009770D">
        <w:trPr>
          <w:tblHeader/>
          <w:jc w:val="center"/>
        </w:trPr>
        <w:tc>
          <w:tcPr>
            <w:tcW w:w="1756" w:type="dxa"/>
            <w:vMerge/>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6E5F3216" w14:textId="77777777" w:rsidR="00B37319" w:rsidRPr="008D6B7B" w:rsidRDefault="00B37319" w:rsidP="0021091A">
            <w:pPr>
              <w:pStyle w:val="af4"/>
            </w:pPr>
          </w:p>
        </w:tc>
        <w:tc>
          <w:tcPr>
            <w:tcW w:w="1695" w:type="dxa"/>
            <w:vMerge/>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5116C4E" w14:textId="77777777" w:rsidR="00B37319" w:rsidRPr="008D6B7B" w:rsidRDefault="00B37319" w:rsidP="0021091A">
            <w:pPr>
              <w:pStyle w:val="af4"/>
            </w:pPr>
          </w:p>
        </w:tc>
        <w:tc>
          <w:tcPr>
            <w:tcW w:w="2143" w:type="dxa"/>
            <w:vMerge/>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1874BEFC" w14:textId="77777777" w:rsidR="00B37319" w:rsidRPr="008D6B7B" w:rsidRDefault="00B37319" w:rsidP="0021091A">
            <w:pPr>
              <w:pStyle w:val="af4"/>
            </w:pPr>
          </w:p>
        </w:tc>
        <w:tc>
          <w:tcPr>
            <w:tcW w:w="143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1CF8A6F" w14:textId="77777777" w:rsidR="00B37319" w:rsidRPr="008D6B7B" w:rsidRDefault="00B37319" w:rsidP="0021091A">
            <w:pPr>
              <w:pStyle w:val="af4"/>
            </w:pPr>
            <w:r w:rsidRPr="008D6B7B">
              <w:t>美元</w:t>
            </w:r>
          </w:p>
        </w:tc>
        <w:tc>
          <w:tcPr>
            <w:tcW w:w="1253"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21FEA9B4" w14:textId="77777777" w:rsidR="00B37319" w:rsidRPr="008D6B7B" w:rsidRDefault="00B37319" w:rsidP="0021091A">
            <w:pPr>
              <w:pStyle w:val="af4"/>
            </w:pPr>
            <w:r w:rsidRPr="008D6B7B">
              <w:t>馬幣</w:t>
            </w:r>
          </w:p>
        </w:tc>
      </w:tr>
      <w:tr w:rsidR="006B0C0D" w:rsidRPr="008D6B7B" w14:paraId="2D102303" w14:textId="77777777" w:rsidTr="0009770D">
        <w:trPr>
          <w:trHeight w:val="387"/>
          <w:jc w:val="center"/>
        </w:trPr>
        <w:tc>
          <w:tcPr>
            <w:tcW w:w="1756"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2B357104" w14:textId="77777777" w:rsidR="00B37319" w:rsidRPr="008D6B7B" w:rsidRDefault="00B37319" w:rsidP="0021091A">
            <w:pPr>
              <w:pStyle w:val="af4"/>
            </w:pPr>
            <w:r w:rsidRPr="008D6B7B">
              <w:t>臺灣</w:t>
            </w:r>
          </w:p>
        </w:tc>
        <w:tc>
          <w:tcPr>
            <w:tcW w:w="1695"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C3D61A6" w14:textId="77777777" w:rsidR="00B37319" w:rsidRPr="008D6B7B" w:rsidRDefault="00B37319" w:rsidP="0021091A">
            <w:pPr>
              <w:pStyle w:val="af4"/>
            </w:pPr>
            <w:r w:rsidRPr="008D6B7B">
              <w:t>886</w:t>
            </w:r>
          </w:p>
        </w:tc>
        <w:tc>
          <w:tcPr>
            <w:tcW w:w="214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19D7E3D1" w14:textId="77777777" w:rsidR="00B37319" w:rsidRPr="008D6B7B" w:rsidRDefault="00B37319" w:rsidP="0021091A">
            <w:pPr>
              <w:pStyle w:val="af4"/>
            </w:pPr>
            <w:r w:rsidRPr="008D6B7B">
              <w:t>0</w:t>
            </w:r>
          </w:p>
        </w:tc>
        <w:tc>
          <w:tcPr>
            <w:tcW w:w="143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A4B797C" w14:textId="77777777" w:rsidR="00B37319" w:rsidRPr="008D6B7B" w:rsidRDefault="00B37319" w:rsidP="0021091A">
            <w:pPr>
              <w:pStyle w:val="af4"/>
            </w:pPr>
            <w:r w:rsidRPr="008D6B7B">
              <w:t>0.78</w:t>
            </w:r>
          </w:p>
        </w:tc>
        <w:tc>
          <w:tcPr>
            <w:tcW w:w="1253"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0C803223" w14:textId="77777777" w:rsidR="00B37319" w:rsidRPr="008D6B7B" w:rsidRDefault="00B37319" w:rsidP="0021091A">
            <w:pPr>
              <w:pStyle w:val="af4"/>
            </w:pPr>
            <w:r w:rsidRPr="008D6B7B">
              <w:t>2.40</w:t>
            </w:r>
          </w:p>
        </w:tc>
      </w:tr>
      <w:tr w:rsidR="006B0C0D" w:rsidRPr="008D6B7B" w14:paraId="1B22FE18" w14:textId="77777777" w:rsidTr="0009770D">
        <w:trPr>
          <w:trHeight w:val="567"/>
          <w:jc w:val="center"/>
        </w:trPr>
        <w:tc>
          <w:tcPr>
            <w:tcW w:w="1756"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5F1BE9B4" w14:textId="77777777" w:rsidR="00B37319" w:rsidRPr="008D6B7B" w:rsidRDefault="00B37319" w:rsidP="0021091A">
            <w:pPr>
              <w:pStyle w:val="af4"/>
            </w:pPr>
            <w:r w:rsidRPr="008D6B7B">
              <w:t>美國</w:t>
            </w:r>
          </w:p>
        </w:tc>
        <w:tc>
          <w:tcPr>
            <w:tcW w:w="1695"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CE18065" w14:textId="77777777" w:rsidR="00B37319" w:rsidRPr="008D6B7B" w:rsidRDefault="00B37319" w:rsidP="0021091A">
            <w:pPr>
              <w:pStyle w:val="af4"/>
            </w:pPr>
            <w:r w:rsidRPr="008D6B7B">
              <w:t>1</w:t>
            </w:r>
          </w:p>
        </w:tc>
        <w:tc>
          <w:tcPr>
            <w:tcW w:w="214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2079303" w14:textId="77777777" w:rsidR="00B37319" w:rsidRPr="008D6B7B" w:rsidRDefault="00B37319" w:rsidP="0021091A">
            <w:pPr>
              <w:pStyle w:val="af4"/>
            </w:pPr>
            <w:r w:rsidRPr="008D6B7B">
              <w:t>-13</w:t>
            </w:r>
            <w:r w:rsidRPr="008D6B7B">
              <w:t>至</w:t>
            </w:r>
            <w:r w:rsidRPr="008D6B7B">
              <w:t>-16</w:t>
            </w:r>
          </w:p>
        </w:tc>
        <w:tc>
          <w:tcPr>
            <w:tcW w:w="143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779F9847" w14:textId="77777777" w:rsidR="00B37319" w:rsidRPr="008D6B7B" w:rsidRDefault="00B37319" w:rsidP="0021091A">
            <w:pPr>
              <w:pStyle w:val="af4"/>
            </w:pPr>
            <w:r w:rsidRPr="008D6B7B">
              <w:t>0.29</w:t>
            </w:r>
          </w:p>
        </w:tc>
        <w:tc>
          <w:tcPr>
            <w:tcW w:w="1253"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40A1D2DB" w14:textId="77777777" w:rsidR="00B37319" w:rsidRPr="008D6B7B" w:rsidRDefault="00B37319" w:rsidP="0021091A">
            <w:pPr>
              <w:pStyle w:val="af4"/>
            </w:pPr>
            <w:r w:rsidRPr="008D6B7B">
              <w:t>0.90</w:t>
            </w:r>
          </w:p>
        </w:tc>
      </w:tr>
      <w:tr w:rsidR="006B0C0D" w:rsidRPr="008D6B7B" w14:paraId="46BCBD56" w14:textId="77777777" w:rsidTr="0009770D">
        <w:trPr>
          <w:trHeight w:val="567"/>
          <w:jc w:val="center"/>
        </w:trPr>
        <w:tc>
          <w:tcPr>
            <w:tcW w:w="1756"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287A8CBA" w14:textId="77777777" w:rsidR="00B37319" w:rsidRPr="008D6B7B" w:rsidRDefault="00B37319" w:rsidP="0021091A">
            <w:pPr>
              <w:pStyle w:val="af4"/>
            </w:pPr>
            <w:r w:rsidRPr="008D6B7B">
              <w:t>日本</w:t>
            </w:r>
          </w:p>
        </w:tc>
        <w:tc>
          <w:tcPr>
            <w:tcW w:w="1695"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00758348" w14:textId="77777777" w:rsidR="00B37319" w:rsidRPr="008D6B7B" w:rsidRDefault="00B37319" w:rsidP="0021091A">
            <w:pPr>
              <w:pStyle w:val="af4"/>
            </w:pPr>
            <w:r w:rsidRPr="008D6B7B">
              <w:t>81</w:t>
            </w:r>
          </w:p>
        </w:tc>
        <w:tc>
          <w:tcPr>
            <w:tcW w:w="214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73A0E1D" w14:textId="77777777" w:rsidR="00B37319" w:rsidRPr="008D6B7B" w:rsidRDefault="00B37319" w:rsidP="0021091A">
            <w:pPr>
              <w:pStyle w:val="af4"/>
            </w:pPr>
            <w:r w:rsidRPr="008D6B7B">
              <w:t>+1</w:t>
            </w:r>
          </w:p>
        </w:tc>
        <w:tc>
          <w:tcPr>
            <w:tcW w:w="143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93C47C7" w14:textId="77777777" w:rsidR="00B37319" w:rsidRPr="008D6B7B" w:rsidRDefault="00B37319" w:rsidP="0021091A">
            <w:pPr>
              <w:pStyle w:val="af4"/>
            </w:pPr>
            <w:r w:rsidRPr="008D6B7B">
              <w:t>0.59</w:t>
            </w:r>
          </w:p>
        </w:tc>
        <w:tc>
          <w:tcPr>
            <w:tcW w:w="1253"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289A690C" w14:textId="77777777" w:rsidR="00B37319" w:rsidRPr="008D6B7B" w:rsidRDefault="00B37319" w:rsidP="0021091A">
            <w:pPr>
              <w:pStyle w:val="af4"/>
            </w:pPr>
            <w:r w:rsidRPr="008D6B7B">
              <w:t>1.80</w:t>
            </w:r>
          </w:p>
        </w:tc>
      </w:tr>
      <w:tr w:rsidR="006B0C0D" w:rsidRPr="008D6B7B" w14:paraId="3CDC73A7" w14:textId="77777777" w:rsidTr="0009770D">
        <w:trPr>
          <w:trHeight w:val="567"/>
          <w:jc w:val="center"/>
        </w:trPr>
        <w:tc>
          <w:tcPr>
            <w:tcW w:w="1756"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51B86D20" w14:textId="77777777" w:rsidR="00B37319" w:rsidRPr="008D6B7B" w:rsidRDefault="00B37319" w:rsidP="0021091A">
            <w:pPr>
              <w:pStyle w:val="af4"/>
            </w:pPr>
            <w:r w:rsidRPr="008D6B7B">
              <w:t>德國</w:t>
            </w:r>
          </w:p>
        </w:tc>
        <w:tc>
          <w:tcPr>
            <w:tcW w:w="1695"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2B3F3925" w14:textId="77777777" w:rsidR="00B37319" w:rsidRPr="008D6B7B" w:rsidRDefault="00B37319" w:rsidP="0021091A">
            <w:pPr>
              <w:pStyle w:val="af4"/>
            </w:pPr>
            <w:r w:rsidRPr="008D6B7B">
              <w:t>49</w:t>
            </w:r>
          </w:p>
        </w:tc>
        <w:tc>
          <w:tcPr>
            <w:tcW w:w="214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3801616" w14:textId="77777777" w:rsidR="00B37319" w:rsidRPr="008D6B7B" w:rsidRDefault="00B37319" w:rsidP="0021091A">
            <w:pPr>
              <w:pStyle w:val="af4"/>
            </w:pPr>
            <w:r w:rsidRPr="008D6B7B">
              <w:t>-7</w:t>
            </w:r>
          </w:p>
        </w:tc>
        <w:tc>
          <w:tcPr>
            <w:tcW w:w="143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3DC1512" w14:textId="77777777" w:rsidR="00B37319" w:rsidRPr="008D6B7B" w:rsidRDefault="00B37319" w:rsidP="0021091A">
            <w:pPr>
              <w:pStyle w:val="af4"/>
            </w:pPr>
            <w:r w:rsidRPr="008D6B7B">
              <w:t>0.59</w:t>
            </w:r>
          </w:p>
        </w:tc>
        <w:tc>
          <w:tcPr>
            <w:tcW w:w="1253"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3D212D87" w14:textId="77777777" w:rsidR="00B37319" w:rsidRPr="008D6B7B" w:rsidRDefault="00B37319" w:rsidP="0021091A">
            <w:pPr>
              <w:pStyle w:val="af4"/>
            </w:pPr>
            <w:r w:rsidRPr="008D6B7B">
              <w:t>1.80</w:t>
            </w:r>
          </w:p>
        </w:tc>
      </w:tr>
      <w:tr w:rsidR="006B0C0D" w:rsidRPr="008D6B7B" w14:paraId="5F283981" w14:textId="77777777" w:rsidTr="0009770D">
        <w:trPr>
          <w:trHeight w:val="567"/>
          <w:jc w:val="center"/>
        </w:trPr>
        <w:tc>
          <w:tcPr>
            <w:tcW w:w="1756"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704D9ED0" w14:textId="77777777" w:rsidR="00B37319" w:rsidRPr="008D6B7B" w:rsidRDefault="00B37319" w:rsidP="0021091A">
            <w:pPr>
              <w:pStyle w:val="af4"/>
            </w:pPr>
            <w:r w:rsidRPr="008D6B7B">
              <w:t>英國</w:t>
            </w:r>
          </w:p>
        </w:tc>
        <w:tc>
          <w:tcPr>
            <w:tcW w:w="1695"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6CD286E6" w14:textId="77777777" w:rsidR="00B37319" w:rsidRPr="008D6B7B" w:rsidRDefault="00B37319" w:rsidP="0021091A">
            <w:pPr>
              <w:pStyle w:val="af4"/>
            </w:pPr>
            <w:r w:rsidRPr="008D6B7B">
              <w:t>44</w:t>
            </w:r>
          </w:p>
        </w:tc>
        <w:tc>
          <w:tcPr>
            <w:tcW w:w="214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638E10C6" w14:textId="77777777" w:rsidR="00B37319" w:rsidRPr="008D6B7B" w:rsidRDefault="00B37319" w:rsidP="0021091A">
            <w:pPr>
              <w:pStyle w:val="af4"/>
            </w:pPr>
            <w:r w:rsidRPr="008D6B7B">
              <w:t>-8</w:t>
            </w:r>
          </w:p>
        </w:tc>
        <w:tc>
          <w:tcPr>
            <w:tcW w:w="143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C26796F" w14:textId="77777777" w:rsidR="00B37319" w:rsidRPr="008D6B7B" w:rsidRDefault="00B37319" w:rsidP="0021091A">
            <w:pPr>
              <w:pStyle w:val="af4"/>
            </w:pPr>
            <w:r w:rsidRPr="008D6B7B">
              <w:t>0.29</w:t>
            </w:r>
          </w:p>
        </w:tc>
        <w:tc>
          <w:tcPr>
            <w:tcW w:w="1253"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4B0D7AAE" w14:textId="77777777" w:rsidR="00B37319" w:rsidRPr="008D6B7B" w:rsidRDefault="00B37319" w:rsidP="0021091A">
            <w:pPr>
              <w:pStyle w:val="af4"/>
            </w:pPr>
            <w:r w:rsidRPr="008D6B7B">
              <w:t>0.90</w:t>
            </w:r>
          </w:p>
        </w:tc>
      </w:tr>
      <w:tr w:rsidR="006B0C0D" w:rsidRPr="008D6B7B" w14:paraId="33BD3516" w14:textId="77777777" w:rsidTr="0009770D">
        <w:trPr>
          <w:trHeight w:val="567"/>
          <w:jc w:val="center"/>
        </w:trPr>
        <w:tc>
          <w:tcPr>
            <w:tcW w:w="1756"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2532F0F7" w14:textId="77777777" w:rsidR="00B37319" w:rsidRPr="008D6B7B" w:rsidRDefault="00B37319" w:rsidP="0021091A">
            <w:pPr>
              <w:pStyle w:val="af4"/>
            </w:pPr>
            <w:r w:rsidRPr="008D6B7B">
              <w:t>澳洲</w:t>
            </w:r>
          </w:p>
        </w:tc>
        <w:tc>
          <w:tcPr>
            <w:tcW w:w="1695"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2E530B2C" w14:textId="77777777" w:rsidR="00B37319" w:rsidRPr="008D6B7B" w:rsidRDefault="00B37319" w:rsidP="0021091A">
            <w:pPr>
              <w:pStyle w:val="af4"/>
            </w:pPr>
            <w:r w:rsidRPr="008D6B7B">
              <w:t>61</w:t>
            </w:r>
          </w:p>
        </w:tc>
        <w:tc>
          <w:tcPr>
            <w:tcW w:w="2143"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42E06FD9" w14:textId="77777777" w:rsidR="00B37319" w:rsidRPr="008D6B7B" w:rsidRDefault="00B37319" w:rsidP="0021091A">
            <w:pPr>
              <w:pStyle w:val="af4"/>
            </w:pPr>
            <w:r w:rsidRPr="008D6B7B">
              <w:t>0</w:t>
            </w:r>
            <w:r w:rsidRPr="008D6B7B">
              <w:t>至</w:t>
            </w:r>
            <w:r w:rsidRPr="008D6B7B">
              <w:t>+2</w:t>
            </w:r>
          </w:p>
        </w:tc>
        <w:tc>
          <w:tcPr>
            <w:tcW w:w="1431"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72FC202" w14:textId="77777777" w:rsidR="00B37319" w:rsidRPr="008D6B7B" w:rsidRDefault="00B37319" w:rsidP="0021091A">
            <w:pPr>
              <w:pStyle w:val="af4"/>
            </w:pPr>
            <w:r w:rsidRPr="008D6B7B">
              <w:t>0.29</w:t>
            </w:r>
          </w:p>
        </w:tc>
        <w:tc>
          <w:tcPr>
            <w:tcW w:w="1253"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3E3288F7" w14:textId="77777777" w:rsidR="00B37319" w:rsidRPr="008D6B7B" w:rsidRDefault="00B37319" w:rsidP="0021091A">
            <w:pPr>
              <w:pStyle w:val="af4"/>
            </w:pPr>
            <w:r w:rsidRPr="008D6B7B">
              <w:t>0.90</w:t>
            </w:r>
          </w:p>
        </w:tc>
      </w:tr>
      <w:tr w:rsidR="006B0C0D" w:rsidRPr="008D6B7B" w14:paraId="3C26A1CD" w14:textId="77777777" w:rsidTr="0009770D">
        <w:trPr>
          <w:trHeight w:val="567"/>
          <w:jc w:val="center"/>
        </w:trPr>
        <w:tc>
          <w:tcPr>
            <w:tcW w:w="1756" w:type="dxa"/>
            <w:tcBorders>
              <w:top w:val="single" w:sz="6" w:space="0" w:color="000000"/>
              <w:left w:val="single" w:sz="12" w:space="0" w:color="000000"/>
              <w:bottom w:val="single" w:sz="12" w:space="0" w:color="000000"/>
              <w:right w:val="single" w:sz="6" w:space="0" w:color="000000"/>
            </w:tcBorders>
            <w:tcMar>
              <w:top w:w="0" w:type="dxa"/>
              <w:left w:w="57" w:type="dxa"/>
              <w:bottom w:w="0" w:type="dxa"/>
              <w:right w:w="57" w:type="dxa"/>
            </w:tcMar>
            <w:vAlign w:val="center"/>
          </w:tcPr>
          <w:p w14:paraId="7CAA6029" w14:textId="77777777" w:rsidR="00B37319" w:rsidRPr="008D6B7B" w:rsidRDefault="00B37319" w:rsidP="0021091A">
            <w:pPr>
              <w:pStyle w:val="af4"/>
            </w:pPr>
            <w:r w:rsidRPr="008D6B7B">
              <w:t>中國大陸</w:t>
            </w:r>
          </w:p>
        </w:tc>
        <w:tc>
          <w:tcPr>
            <w:tcW w:w="1695"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2F37F690" w14:textId="77777777" w:rsidR="00B37319" w:rsidRPr="008D6B7B" w:rsidRDefault="00B37319" w:rsidP="0021091A">
            <w:pPr>
              <w:pStyle w:val="af4"/>
            </w:pPr>
            <w:r w:rsidRPr="008D6B7B">
              <w:t>86</w:t>
            </w:r>
          </w:p>
        </w:tc>
        <w:tc>
          <w:tcPr>
            <w:tcW w:w="2143"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10FABAEC" w14:textId="77777777" w:rsidR="00B37319" w:rsidRPr="008D6B7B" w:rsidRDefault="00B37319" w:rsidP="0021091A">
            <w:pPr>
              <w:pStyle w:val="af4"/>
            </w:pPr>
            <w:r w:rsidRPr="008D6B7B">
              <w:t>0</w:t>
            </w:r>
          </w:p>
        </w:tc>
        <w:tc>
          <w:tcPr>
            <w:tcW w:w="1431"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7DE1A395" w14:textId="77777777" w:rsidR="00B37319" w:rsidRPr="008D6B7B" w:rsidRDefault="00B37319" w:rsidP="0021091A">
            <w:pPr>
              <w:pStyle w:val="af4"/>
            </w:pPr>
            <w:r w:rsidRPr="008D6B7B">
              <w:t>0.78</w:t>
            </w:r>
          </w:p>
        </w:tc>
        <w:tc>
          <w:tcPr>
            <w:tcW w:w="1253" w:type="dxa"/>
            <w:tcBorders>
              <w:top w:val="single" w:sz="6" w:space="0" w:color="000000"/>
              <w:left w:val="single" w:sz="6" w:space="0" w:color="000000"/>
              <w:bottom w:val="single" w:sz="12" w:space="0" w:color="000000"/>
              <w:right w:val="single" w:sz="12" w:space="0" w:color="000000"/>
            </w:tcBorders>
            <w:tcMar>
              <w:top w:w="0" w:type="dxa"/>
              <w:left w:w="57" w:type="dxa"/>
              <w:bottom w:w="0" w:type="dxa"/>
              <w:right w:w="57" w:type="dxa"/>
            </w:tcMar>
            <w:vAlign w:val="center"/>
          </w:tcPr>
          <w:p w14:paraId="544D7FA4" w14:textId="77777777" w:rsidR="00B37319" w:rsidRPr="008D6B7B" w:rsidRDefault="00B37319" w:rsidP="0021091A">
            <w:pPr>
              <w:pStyle w:val="af4"/>
            </w:pPr>
            <w:r w:rsidRPr="008D6B7B">
              <w:t>2.40</w:t>
            </w:r>
          </w:p>
        </w:tc>
      </w:tr>
    </w:tbl>
    <w:p w14:paraId="311A0C8A" w14:textId="77777777" w:rsidR="00B37319" w:rsidRPr="008D6B7B" w:rsidRDefault="00B37319" w:rsidP="0021091A">
      <w:pPr>
        <w:pStyle w:val="af7"/>
      </w:pPr>
      <w:r w:rsidRPr="008D6B7B">
        <w:t>註：</w:t>
      </w:r>
      <w:r w:rsidRPr="008D6B7B">
        <w:t>1.</w:t>
      </w:r>
      <w:r w:rsidRPr="008D6B7B">
        <w:t>國際直撥係以每節</w:t>
      </w:r>
      <w:r w:rsidRPr="008D6B7B">
        <w:t>6</w:t>
      </w:r>
      <w:r w:rsidRPr="008D6B7B">
        <w:t>秒計算</w:t>
      </w:r>
    </w:p>
    <w:p w14:paraId="2D1B54BC" w14:textId="2F602334" w:rsidR="00B37319" w:rsidRPr="008D6B7B" w:rsidRDefault="00B37319" w:rsidP="0021091A">
      <w:pPr>
        <w:pStyle w:val="af7"/>
      </w:pPr>
      <w:r w:rsidRPr="008D6B7B">
        <w:t xml:space="preserve">　　</w:t>
      </w:r>
      <w:r w:rsidRPr="008D6B7B">
        <w:t>2.</w:t>
      </w:r>
      <w:r w:rsidRPr="008D6B7B">
        <w:t>因近年馬幣匯率變動幅度較大，仍以馬幣價格為準</w:t>
      </w:r>
    </w:p>
    <w:p w14:paraId="0C8E70AA" w14:textId="77777777" w:rsidR="00B37319" w:rsidRPr="008D6B7B" w:rsidRDefault="00B37319" w:rsidP="00B37319">
      <w:pPr>
        <w:pStyle w:val="a6"/>
        <w:pageBreakBefore/>
      </w:pPr>
      <w:r w:rsidRPr="008D6B7B">
        <w:lastRenderedPageBreak/>
        <w:t>（四）網際網路服務</w:t>
      </w:r>
    </w:p>
    <w:tbl>
      <w:tblPr>
        <w:tblW w:w="9250" w:type="dxa"/>
        <w:jc w:val="center"/>
        <w:tblLayout w:type="fixed"/>
        <w:tblCellMar>
          <w:left w:w="10" w:type="dxa"/>
          <w:right w:w="10" w:type="dxa"/>
        </w:tblCellMar>
        <w:tblLook w:val="0000" w:firstRow="0" w:lastRow="0" w:firstColumn="0" w:lastColumn="0" w:noHBand="0" w:noVBand="0"/>
      </w:tblPr>
      <w:tblGrid>
        <w:gridCol w:w="1877"/>
        <w:gridCol w:w="1095"/>
        <w:gridCol w:w="1635"/>
        <w:gridCol w:w="4643"/>
      </w:tblGrid>
      <w:tr w:rsidR="006B0C0D" w:rsidRPr="008D6B7B" w14:paraId="0A8920D1" w14:textId="77777777" w:rsidTr="0014514C">
        <w:trPr>
          <w:tblHeader/>
          <w:jc w:val="center"/>
        </w:trPr>
        <w:tc>
          <w:tcPr>
            <w:tcW w:w="1877" w:type="dxa"/>
            <w:vMerge w:val="restart"/>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4F84DE5B" w14:textId="77777777" w:rsidR="00B37319" w:rsidRPr="008D6B7B" w:rsidRDefault="00B37319" w:rsidP="0021091A">
            <w:pPr>
              <w:pStyle w:val="af4"/>
            </w:pPr>
            <w:r w:rsidRPr="008D6B7B">
              <w:t>服務項目</w:t>
            </w:r>
          </w:p>
        </w:tc>
        <w:tc>
          <w:tcPr>
            <w:tcW w:w="2730" w:type="dxa"/>
            <w:gridSpan w:val="2"/>
            <w:tcBorders>
              <w:top w:val="single" w:sz="12"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7533688" w14:textId="77777777" w:rsidR="00B37319" w:rsidRPr="008D6B7B" w:rsidRDefault="00B37319" w:rsidP="0021091A">
            <w:pPr>
              <w:pStyle w:val="af4"/>
            </w:pPr>
            <w:r w:rsidRPr="008D6B7B">
              <w:t>網際網路業者</w:t>
            </w:r>
          </w:p>
        </w:tc>
        <w:tc>
          <w:tcPr>
            <w:tcW w:w="4643" w:type="dxa"/>
            <w:vMerge w:val="restart"/>
            <w:tcBorders>
              <w:top w:val="single" w:sz="12"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0E5FC159" w14:textId="77777777" w:rsidR="00B37319" w:rsidRPr="008D6B7B" w:rsidRDefault="00B37319" w:rsidP="0021091A">
            <w:pPr>
              <w:pStyle w:val="af4"/>
            </w:pPr>
            <w:r w:rsidRPr="008D6B7B">
              <w:t>說明</w:t>
            </w:r>
          </w:p>
        </w:tc>
      </w:tr>
      <w:tr w:rsidR="006B0C0D" w:rsidRPr="008D6B7B" w14:paraId="2691FE21" w14:textId="77777777" w:rsidTr="0014514C">
        <w:trPr>
          <w:tblHeader/>
          <w:jc w:val="center"/>
        </w:trPr>
        <w:tc>
          <w:tcPr>
            <w:tcW w:w="1877" w:type="dxa"/>
            <w:vMerge/>
            <w:tcBorders>
              <w:top w:val="single" w:sz="12"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49BCAF38" w14:textId="77777777" w:rsidR="00B37319" w:rsidRPr="008D6B7B" w:rsidRDefault="00B37319" w:rsidP="0021091A">
            <w:pPr>
              <w:pStyle w:val="af4"/>
            </w:pPr>
          </w:p>
        </w:tc>
        <w:tc>
          <w:tcPr>
            <w:tcW w:w="1095"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669AC125" w14:textId="77777777" w:rsidR="00B37319" w:rsidRPr="008D6B7B" w:rsidRDefault="00897DF8" w:rsidP="0021091A">
            <w:pPr>
              <w:pStyle w:val="af4"/>
            </w:pPr>
            <w:r w:rsidRPr="008D6B7B">
              <w:t>TIME</w:t>
            </w:r>
          </w:p>
        </w:tc>
        <w:tc>
          <w:tcPr>
            <w:tcW w:w="1635"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59F0A56C" w14:textId="4562F43B" w:rsidR="00B37319" w:rsidRPr="008D6B7B" w:rsidRDefault="0014514C" w:rsidP="00996167">
            <w:pPr>
              <w:pStyle w:val="af4"/>
            </w:pPr>
            <w:proofErr w:type="spellStart"/>
            <w:r w:rsidRPr="008D6B7B">
              <w:t>Celecom</w:t>
            </w:r>
            <w:r w:rsidR="00446A0C" w:rsidRPr="008D6B7B">
              <w:rPr>
                <w:lang w:eastAsia="zh-CN"/>
              </w:rPr>
              <w:t>D</w:t>
            </w:r>
            <w:r w:rsidRPr="008D6B7B">
              <w:t>i</w:t>
            </w:r>
            <w:r w:rsidR="00996167" w:rsidRPr="008D6B7B">
              <w:t>g</w:t>
            </w:r>
            <w:r w:rsidRPr="008D6B7B">
              <w:t>i</w:t>
            </w:r>
            <w:proofErr w:type="spellEnd"/>
          </w:p>
        </w:tc>
        <w:tc>
          <w:tcPr>
            <w:tcW w:w="4643" w:type="dxa"/>
            <w:vMerge/>
            <w:tcBorders>
              <w:top w:val="single" w:sz="12"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0006F92E" w14:textId="77777777" w:rsidR="00B37319" w:rsidRPr="008D6B7B" w:rsidRDefault="00B37319" w:rsidP="0021091A">
            <w:pPr>
              <w:pStyle w:val="af4"/>
            </w:pPr>
          </w:p>
        </w:tc>
      </w:tr>
      <w:tr w:rsidR="006B0C0D" w:rsidRPr="008D6B7B" w14:paraId="7AD7E726" w14:textId="77777777" w:rsidTr="0014514C">
        <w:trPr>
          <w:trHeight w:val="567"/>
          <w:jc w:val="center"/>
        </w:trPr>
        <w:tc>
          <w:tcPr>
            <w:tcW w:w="1877" w:type="dxa"/>
            <w:tcBorders>
              <w:top w:val="single" w:sz="6" w:space="0" w:color="000000"/>
              <w:left w:val="single" w:sz="12" w:space="0" w:color="000000"/>
              <w:bottom w:val="single" w:sz="6" w:space="0" w:color="000000"/>
              <w:right w:val="single" w:sz="6" w:space="0" w:color="000000"/>
            </w:tcBorders>
            <w:tcMar>
              <w:top w:w="0" w:type="dxa"/>
              <w:left w:w="57" w:type="dxa"/>
              <w:bottom w:w="0" w:type="dxa"/>
              <w:right w:w="57" w:type="dxa"/>
            </w:tcMar>
            <w:vAlign w:val="center"/>
          </w:tcPr>
          <w:p w14:paraId="49CEF61B" w14:textId="77777777" w:rsidR="00B37319" w:rsidRPr="008D6B7B" w:rsidRDefault="00B37319" w:rsidP="0021091A">
            <w:pPr>
              <w:pStyle w:val="af4"/>
            </w:pPr>
            <w:r w:rsidRPr="008D6B7B">
              <w:t>＊專用存取</w:t>
            </w:r>
          </w:p>
        </w:tc>
        <w:tc>
          <w:tcPr>
            <w:tcW w:w="1095"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23C4412D" w14:textId="77777777" w:rsidR="00B37319" w:rsidRPr="008D6B7B" w:rsidRDefault="00B37319" w:rsidP="0021091A">
            <w:pPr>
              <w:pStyle w:val="af4"/>
            </w:pPr>
            <w:r w:rsidRPr="008D6B7B">
              <w:t>ν</w:t>
            </w:r>
          </w:p>
        </w:tc>
        <w:tc>
          <w:tcPr>
            <w:tcW w:w="1635" w:type="dxa"/>
            <w:tcBorders>
              <w:top w:val="single" w:sz="6" w:space="0" w:color="000000"/>
              <w:left w:val="single" w:sz="6" w:space="0" w:color="000000"/>
              <w:bottom w:val="single" w:sz="6" w:space="0" w:color="000000"/>
              <w:right w:val="single" w:sz="6" w:space="0" w:color="000000"/>
            </w:tcBorders>
            <w:tcMar>
              <w:top w:w="0" w:type="dxa"/>
              <w:left w:w="57" w:type="dxa"/>
              <w:bottom w:w="0" w:type="dxa"/>
              <w:right w:w="57" w:type="dxa"/>
            </w:tcMar>
            <w:vAlign w:val="center"/>
          </w:tcPr>
          <w:p w14:paraId="3B052D3F" w14:textId="77777777" w:rsidR="00B37319" w:rsidRPr="008D6B7B" w:rsidRDefault="00B37319" w:rsidP="0021091A">
            <w:pPr>
              <w:pStyle w:val="af4"/>
            </w:pPr>
            <w:r w:rsidRPr="008D6B7B">
              <w:t>ν</w:t>
            </w:r>
          </w:p>
        </w:tc>
        <w:tc>
          <w:tcPr>
            <w:tcW w:w="4643" w:type="dxa"/>
            <w:tcBorders>
              <w:top w:val="single" w:sz="6" w:space="0" w:color="000000"/>
              <w:left w:val="single" w:sz="6" w:space="0" w:color="000000"/>
              <w:bottom w:val="single" w:sz="6" w:space="0" w:color="000000"/>
              <w:right w:val="single" w:sz="12" w:space="0" w:color="000000"/>
            </w:tcBorders>
            <w:tcMar>
              <w:top w:w="0" w:type="dxa"/>
              <w:left w:w="57" w:type="dxa"/>
              <w:bottom w:w="0" w:type="dxa"/>
              <w:right w:w="57" w:type="dxa"/>
            </w:tcMar>
            <w:vAlign w:val="center"/>
          </w:tcPr>
          <w:p w14:paraId="50A591D1" w14:textId="23FA5639" w:rsidR="00B37319" w:rsidRPr="008D6B7B" w:rsidRDefault="00B37319" w:rsidP="0021091A">
            <w:pPr>
              <w:pStyle w:val="af7"/>
            </w:pPr>
            <w:r w:rsidRPr="008D6B7B">
              <w:t>供商業用戶及機構使用</w:t>
            </w:r>
            <w:r w:rsidR="006B0C0D" w:rsidRPr="008D6B7B">
              <w:t>（</w:t>
            </w:r>
            <w:r w:rsidRPr="008D6B7B">
              <w:t>依據速度收費</w:t>
            </w:r>
            <w:r w:rsidR="006B0C0D" w:rsidRPr="008D6B7B">
              <w:t>）</w:t>
            </w:r>
          </w:p>
        </w:tc>
      </w:tr>
      <w:tr w:rsidR="006B0C0D" w:rsidRPr="008D6B7B" w14:paraId="2D76C646" w14:textId="77777777" w:rsidTr="0014514C">
        <w:trPr>
          <w:trHeight w:val="567"/>
          <w:jc w:val="center"/>
        </w:trPr>
        <w:tc>
          <w:tcPr>
            <w:tcW w:w="1877" w:type="dxa"/>
            <w:tcBorders>
              <w:top w:val="single" w:sz="6" w:space="0" w:color="000000"/>
              <w:left w:val="single" w:sz="12" w:space="0" w:color="000000"/>
              <w:bottom w:val="single" w:sz="12" w:space="0" w:color="000000"/>
              <w:right w:val="single" w:sz="6" w:space="0" w:color="000000"/>
            </w:tcBorders>
            <w:tcMar>
              <w:top w:w="0" w:type="dxa"/>
              <w:left w:w="57" w:type="dxa"/>
              <w:bottom w:w="0" w:type="dxa"/>
              <w:right w:w="57" w:type="dxa"/>
            </w:tcMar>
            <w:vAlign w:val="center"/>
          </w:tcPr>
          <w:p w14:paraId="47CB900B" w14:textId="77777777" w:rsidR="00B37319" w:rsidRPr="008D6B7B" w:rsidRDefault="00B37319" w:rsidP="0021091A">
            <w:pPr>
              <w:pStyle w:val="af4"/>
            </w:pPr>
            <w:r w:rsidRPr="008D6B7B">
              <w:t>寬頻服務</w:t>
            </w:r>
          </w:p>
        </w:tc>
        <w:tc>
          <w:tcPr>
            <w:tcW w:w="1095"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6761DDEB" w14:textId="77777777" w:rsidR="00B37319" w:rsidRPr="008D6B7B" w:rsidRDefault="00B37319" w:rsidP="0021091A">
            <w:pPr>
              <w:pStyle w:val="af4"/>
            </w:pPr>
            <w:r w:rsidRPr="008D6B7B">
              <w:t>ν</w:t>
            </w:r>
          </w:p>
        </w:tc>
        <w:tc>
          <w:tcPr>
            <w:tcW w:w="1635" w:type="dxa"/>
            <w:tcBorders>
              <w:top w:val="single" w:sz="6" w:space="0" w:color="000000"/>
              <w:left w:val="single" w:sz="6" w:space="0" w:color="000000"/>
              <w:bottom w:val="single" w:sz="12" w:space="0" w:color="000000"/>
              <w:right w:val="single" w:sz="6" w:space="0" w:color="000000"/>
            </w:tcBorders>
            <w:tcMar>
              <w:top w:w="0" w:type="dxa"/>
              <w:left w:w="57" w:type="dxa"/>
              <w:bottom w:w="0" w:type="dxa"/>
              <w:right w:w="57" w:type="dxa"/>
            </w:tcMar>
            <w:vAlign w:val="center"/>
          </w:tcPr>
          <w:p w14:paraId="308B7E1A" w14:textId="77777777" w:rsidR="00B37319" w:rsidRPr="008D6B7B" w:rsidRDefault="0014514C" w:rsidP="0021091A">
            <w:pPr>
              <w:pStyle w:val="af4"/>
            </w:pPr>
            <w:r w:rsidRPr="008D6B7B">
              <w:t>ν</w:t>
            </w:r>
          </w:p>
        </w:tc>
        <w:tc>
          <w:tcPr>
            <w:tcW w:w="4643" w:type="dxa"/>
            <w:tcBorders>
              <w:top w:val="single" w:sz="6" w:space="0" w:color="000000"/>
              <w:left w:val="single" w:sz="6" w:space="0" w:color="000000"/>
              <w:bottom w:val="single" w:sz="12" w:space="0" w:color="000000"/>
              <w:right w:val="single" w:sz="12" w:space="0" w:color="000000"/>
            </w:tcBorders>
            <w:tcMar>
              <w:top w:w="0" w:type="dxa"/>
              <w:left w:w="57" w:type="dxa"/>
              <w:bottom w:w="0" w:type="dxa"/>
              <w:right w:w="57" w:type="dxa"/>
            </w:tcMar>
            <w:vAlign w:val="center"/>
          </w:tcPr>
          <w:p w14:paraId="72717D57" w14:textId="77777777" w:rsidR="00B37319" w:rsidRPr="008D6B7B" w:rsidRDefault="00B37319" w:rsidP="0021091A">
            <w:pPr>
              <w:pStyle w:val="af7"/>
            </w:pPr>
            <w:r w:rsidRPr="008D6B7B">
              <w:t>收費依據各公司促銷價不同</w:t>
            </w:r>
          </w:p>
          <w:p w14:paraId="06E260E7" w14:textId="77777777" w:rsidR="00B37319" w:rsidRPr="008D6B7B" w:rsidRDefault="00B37319" w:rsidP="0021091A">
            <w:pPr>
              <w:pStyle w:val="af7"/>
            </w:pPr>
            <w:r w:rsidRPr="008D6B7B">
              <w:t>以</w:t>
            </w:r>
            <w:r w:rsidR="00473757" w:rsidRPr="008D6B7B">
              <w:t>TIME</w:t>
            </w:r>
            <w:r w:rsidRPr="008D6B7B">
              <w:t>為例</w:t>
            </w:r>
          </w:p>
          <w:p w14:paraId="35AC3FC8" w14:textId="77777777" w:rsidR="00B37319" w:rsidRPr="008D6B7B" w:rsidRDefault="00B37319" w:rsidP="0021091A">
            <w:pPr>
              <w:pStyle w:val="af7"/>
            </w:pPr>
            <w:r w:rsidRPr="008D6B7B">
              <w:t>（</w:t>
            </w:r>
            <w:r w:rsidRPr="008D6B7B">
              <w:t>1</w:t>
            </w:r>
            <w:r w:rsidRPr="008D6B7B">
              <w:t>）</w:t>
            </w:r>
            <w:r w:rsidRPr="008D6B7B">
              <w:t>A</w:t>
            </w:r>
            <w:r w:rsidRPr="008D6B7B">
              <w:t>方案</w:t>
            </w:r>
            <w:r w:rsidRPr="008D6B7B">
              <w:t xml:space="preserve"> - </w:t>
            </w:r>
            <w:r w:rsidRPr="008D6B7B">
              <w:t>每月</w:t>
            </w:r>
            <w:r w:rsidRPr="008D6B7B">
              <w:t>99</w:t>
            </w:r>
            <w:r w:rsidRPr="008D6B7B">
              <w:t>馬幣</w:t>
            </w:r>
          </w:p>
          <w:p w14:paraId="2C17A889" w14:textId="77777777" w:rsidR="00B37319" w:rsidRPr="008D6B7B" w:rsidRDefault="0021091A" w:rsidP="0021091A">
            <w:pPr>
              <w:pStyle w:val="af7"/>
            </w:pPr>
            <w:r w:rsidRPr="008D6B7B">
              <w:t xml:space="preserve">　　</w:t>
            </w:r>
            <w:r w:rsidRPr="008D6B7B">
              <w:t xml:space="preserve"> </w:t>
            </w:r>
            <w:r w:rsidR="00B37319" w:rsidRPr="008D6B7B">
              <w:t>下載</w:t>
            </w:r>
            <w:r w:rsidR="00B37319" w:rsidRPr="008D6B7B">
              <w:t>/</w:t>
            </w:r>
            <w:r w:rsidR="00B37319" w:rsidRPr="008D6B7B">
              <w:t>上傳速度</w:t>
            </w:r>
            <w:r w:rsidR="00473757" w:rsidRPr="008D6B7B">
              <w:t>200</w:t>
            </w:r>
            <w:r w:rsidR="00B37319" w:rsidRPr="008D6B7B">
              <w:t>Mbps</w:t>
            </w:r>
          </w:p>
          <w:p w14:paraId="22A9512F" w14:textId="77777777" w:rsidR="00B37319" w:rsidRPr="008D6B7B" w:rsidRDefault="0021091A" w:rsidP="0021091A">
            <w:pPr>
              <w:pStyle w:val="af7"/>
            </w:pPr>
            <w:r w:rsidRPr="008D6B7B">
              <w:t xml:space="preserve">　　</w:t>
            </w:r>
            <w:r w:rsidRPr="008D6B7B">
              <w:t xml:space="preserve"> </w:t>
            </w:r>
            <w:r w:rsidR="00B37319" w:rsidRPr="008D6B7B">
              <w:t>不限使用時數</w:t>
            </w:r>
          </w:p>
          <w:p w14:paraId="549C4181" w14:textId="77777777" w:rsidR="00B37319" w:rsidRPr="008D6B7B" w:rsidRDefault="00B37319" w:rsidP="0021091A">
            <w:pPr>
              <w:pStyle w:val="af7"/>
            </w:pPr>
            <w:r w:rsidRPr="008D6B7B">
              <w:t>（</w:t>
            </w:r>
            <w:r w:rsidRPr="008D6B7B">
              <w:t>2</w:t>
            </w:r>
            <w:r w:rsidRPr="008D6B7B">
              <w:t>）</w:t>
            </w:r>
            <w:r w:rsidRPr="008D6B7B">
              <w:t>B</w:t>
            </w:r>
            <w:r w:rsidRPr="008D6B7B">
              <w:t>方案</w:t>
            </w:r>
            <w:r w:rsidRPr="008D6B7B">
              <w:t xml:space="preserve"> - </w:t>
            </w:r>
            <w:r w:rsidRPr="008D6B7B">
              <w:t>每月</w:t>
            </w:r>
            <w:r w:rsidR="00473757" w:rsidRPr="008D6B7B">
              <w:t>19</w:t>
            </w:r>
            <w:r w:rsidRPr="008D6B7B">
              <w:t>9</w:t>
            </w:r>
            <w:r w:rsidRPr="008D6B7B">
              <w:t>馬幣</w:t>
            </w:r>
          </w:p>
          <w:p w14:paraId="0989CC01" w14:textId="77777777" w:rsidR="00B37319" w:rsidRPr="008D6B7B" w:rsidRDefault="0021091A" w:rsidP="0021091A">
            <w:pPr>
              <w:pStyle w:val="af7"/>
            </w:pPr>
            <w:r w:rsidRPr="008D6B7B">
              <w:t xml:space="preserve">　　</w:t>
            </w:r>
            <w:r w:rsidRPr="008D6B7B">
              <w:t xml:space="preserve"> </w:t>
            </w:r>
            <w:r w:rsidR="00B37319" w:rsidRPr="008D6B7B">
              <w:t>下載</w:t>
            </w:r>
            <w:r w:rsidR="00B37319" w:rsidRPr="008D6B7B">
              <w:t>/</w:t>
            </w:r>
            <w:r w:rsidR="00B37319" w:rsidRPr="008D6B7B">
              <w:t>上傳速度</w:t>
            </w:r>
            <w:r w:rsidR="00473757" w:rsidRPr="008D6B7B">
              <w:t>1G</w:t>
            </w:r>
            <w:r w:rsidR="00B37319" w:rsidRPr="008D6B7B">
              <w:t>bps</w:t>
            </w:r>
          </w:p>
          <w:p w14:paraId="0664098D" w14:textId="77777777" w:rsidR="00B37319" w:rsidRPr="008D6B7B" w:rsidRDefault="0021091A" w:rsidP="0021091A">
            <w:pPr>
              <w:pStyle w:val="af7"/>
            </w:pPr>
            <w:r w:rsidRPr="008D6B7B">
              <w:t xml:space="preserve">　　</w:t>
            </w:r>
            <w:r w:rsidRPr="008D6B7B">
              <w:t xml:space="preserve"> </w:t>
            </w:r>
            <w:r w:rsidR="00B37319" w:rsidRPr="008D6B7B">
              <w:t>不限使用時數</w:t>
            </w:r>
          </w:p>
          <w:p w14:paraId="46CF08C4" w14:textId="77777777" w:rsidR="00B37319" w:rsidRPr="008D6B7B" w:rsidRDefault="00B37319" w:rsidP="0021091A">
            <w:pPr>
              <w:pStyle w:val="af7"/>
            </w:pPr>
            <w:r w:rsidRPr="008D6B7B">
              <w:t>（</w:t>
            </w:r>
            <w:r w:rsidRPr="008D6B7B">
              <w:t>3</w:t>
            </w:r>
            <w:r w:rsidRPr="008D6B7B">
              <w:t>）</w:t>
            </w:r>
            <w:r w:rsidRPr="008D6B7B">
              <w:t>C</w:t>
            </w:r>
            <w:r w:rsidRPr="008D6B7B">
              <w:t>方案</w:t>
            </w:r>
            <w:r w:rsidRPr="008D6B7B">
              <w:t xml:space="preserve"> -</w:t>
            </w:r>
            <w:r w:rsidRPr="008D6B7B">
              <w:t>每月</w:t>
            </w:r>
            <w:r w:rsidR="00473757" w:rsidRPr="008D6B7B">
              <w:t>37</w:t>
            </w:r>
            <w:r w:rsidRPr="008D6B7B">
              <w:t>9</w:t>
            </w:r>
            <w:r w:rsidRPr="008D6B7B">
              <w:t>馬幣</w:t>
            </w:r>
          </w:p>
          <w:p w14:paraId="0F9016EE" w14:textId="77777777" w:rsidR="00B37319" w:rsidRPr="008D6B7B" w:rsidRDefault="0021091A" w:rsidP="0021091A">
            <w:pPr>
              <w:pStyle w:val="af7"/>
            </w:pPr>
            <w:r w:rsidRPr="008D6B7B">
              <w:t xml:space="preserve">　　</w:t>
            </w:r>
            <w:r w:rsidRPr="008D6B7B">
              <w:t xml:space="preserve"> </w:t>
            </w:r>
            <w:r w:rsidR="00B37319" w:rsidRPr="008D6B7B">
              <w:t>下載</w:t>
            </w:r>
            <w:r w:rsidR="00B37319" w:rsidRPr="008D6B7B">
              <w:t>/</w:t>
            </w:r>
            <w:r w:rsidR="00B37319" w:rsidRPr="008D6B7B">
              <w:t>上傳速度</w:t>
            </w:r>
            <w:r w:rsidR="00473757" w:rsidRPr="008D6B7B">
              <w:t>2G</w:t>
            </w:r>
            <w:r w:rsidR="00B37319" w:rsidRPr="008D6B7B">
              <w:t>bps</w:t>
            </w:r>
          </w:p>
          <w:p w14:paraId="25CC6621" w14:textId="77777777" w:rsidR="00B37319" w:rsidRPr="008D6B7B" w:rsidRDefault="0021091A" w:rsidP="0021091A">
            <w:pPr>
              <w:pStyle w:val="af7"/>
            </w:pPr>
            <w:r w:rsidRPr="008D6B7B">
              <w:t xml:space="preserve">　　</w:t>
            </w:r>
            <w:r w:rsidRPr="008D6B7B">
              <w:t xml:space="preserve"> </w:t>
            </w:r>
            <w:r w:rsidR="00B37319" w:rsidRPr="008D6B7B">
              <w:t>不限使用時數</w:t>
            </w:r>
          </w:p>
        </w:tc>
      </w:tr>
    </w:tbl>
    <w:p w14:paraId="40A12D71" w14:textId="55E81347" w:rsidR="00B37319" w:rsidRPr="008D6B7B" w:rsidRDefault="00B37319" w:rsidP="0021091A">
      <w:pPr>
        <w:pStyle w:val="af7"/>
      </w:pPr>
      <w:r w:rsidRPr="008D6B7B">
        <w:t>註：馬國領有執照的網際網路服務業者</w:t>
      </w:r>
      <w:r w:rsidR="006B0C0D" w:rsidRPr="008D6B7B">
        <w:rPr>
          <w:lang w:eastAsia="zh-CN"/>
        </w:rPr>
        <w:t>（</w:t>
      </w:r>
      <w:r w:rsidRPr="008D6B7B">
        <w:t>ISP</w:t>
      </w:r>
      <w:r w:rsidR="006B0C0D" w:rsidRPr="008D6B7B">
        <w:rPr>
          <w:lang w:eastAsia="zh-CN"/>
        </w:rPr>
        <w:t>）</w:t>
      </w:r>
      <w:r w:rsidRPr="008D6B7B">
        <w:t>主要有</w:t>
      </w:r>
      <w:r w:rsidR="00897DF8" w:rsidRPr="008D6B7B">
        <w:t>TIME</w:t>
      </w:r>
      <w:r w:rsidR="00897DF8" w:rsidRPr="008D6B7B">
        <w:t>、</w:t>
      </w:r>
      <w:proofErr w:type="spellStart"/>
      <w:r w:rsidR="00996167" w:rsidRPr="008D6B7B">
        <w:t>Celecom</w:t>
      </w:r>
      <w:r w:rsidR="00446A0C" w:rsidRPr="008D6B7B">
        <w:rPr>
          <w:lang w:eastAsia="zh-CN"/>
        </w:rPr>
        <w:t>D</w:t>
      </w:r>
      <w:r w:rsidR="00996167" w:rsidRPr="008D6B7B">
        <w:t>igi</w:t>
      </w:r>
      <w:proofErr w:type="spellEnd"/>
      <w:r w:rsidRPr="008D6B7B">
        <w:t>、</w:t>
      </w:r>
      <w:r w:rsidRPr="008D6B7B">
        <w:t>YES</w:t>
      </w:r>
      <w:r w:rsidRPr="008D6B7B">
        <w:t>、</w:t>
      </w:r>
      <w:r w:rsidRPr="008D6B7B">
        <w:t>Maxis</w:t>
      </w:r>
      <w:r w:rsidRPr="008D6B7B">
        <w:t>及</w:t>
      </w:r>
      <w:r w:rsidRPr="008D6B7B">
        <w:t>U</w:t>
      </w:r>
      <w:r w:rsidR="00996167" w:rsidRPr="008D6B7B">
        <w:t>nifi</w:t>
      </w:r>
      <w:r w:rsidRPr="008D6B7B">
        <w:t>等。</w:t>
      </w:r>
    </w:p>
    <w:p w14:paraId="025922DE" w14:textId="77777777" w:rsidR="00B37319" w:rsidRPr="008D6B7B" w:rsidRDefault="00B37319" w:rsidP="0088737B">
      <w:pPr>
        <w:pStyle w:val="a4"/>
        <w:pageBreakBefore/>
        <w:spacing w:before="257" w:after="257"/>
        <w:ind w:left="632" w:hanging="632"/>
      </w:pPr>
      <w:r w:rsidRPr="008D6B7B">
        <w:lastRenderedPageBreak/>
        <w:t>四、運輸</w:t>
      </w:r>
    </w:p>
    <w:p w14:paraId="309B57D2" w14:textId="665F622D" w:rsidR="00B37319" w:rsidRPr="008D6B7B" w:rsidRDefault="00B37319" w:rsidP="0021091A">
      <w:pPr>
        <w:pStyle w:val="a6"/>
        <w:rPr>
          <w:lang w:eastAsia="zh-CN"/>
        </w:rPr>
      </w:pPr>
      <w:r w:rsidRPr="008D6B7B">
        <w:t>（一）貨櫃拖運費率表</w:t>
      </w:r>
      <w:r w:rsidR="006B0C0D" w:rsidRPr="008D6B7B">
        <w:rPr>
          <w:lang w:eastAsia="zh-CN"/>
        </w:rPr>
        <w:t>（</w:t>
      </w:r>
      <w:r w:rsidRPr="008D6B7B">
        <w:t>自巴生港戶之北港拖運</w:t>
      </w:r>
      <w:r w:rsidR="006B0C0D" w:rsidRPr="008D6B7B">
        <w:rPr>
          <w:lang w:eastAsia="zh-CN"/>
        </w:rPr>
        <w:t>）</w:t>
      </w:r>
    </w:p>
    <w:tbl>
      <w:tblPr>
        <w:tblW w:w="8320" w:type="dxa"/>
        <w:jc w:val="center"/>
        <w:tblLayout w:type="fixed"/>
        <w:tblCellMar>
          <w:left w:w="10" w:type="dxa"/>
          <w:right w:w="10" w:type="dxa"/>
        </w:tblCellMar>
        <w:tblLook w:val="0000" w:firstRow="0" w:lastRow="0" w:firstColumn="0" w:lastColumn="0" w:noHBand="0" w:noVBand="0"/>
      </w:tblPr>
      <w:tblGrid>
        <w:gridCol w:w="1132"/>
        <w:gridCol w:w="1390"/>
        <w:gridCol w:w="1668"/>
        <w:gridCol w:w="1889"/>
        <w:gridCol w:w="1126"/>
        <w:gridCol w:w="1115"/>
      </w:tblGrid>
      <w:tr w:rsidR="006B0C0D" w:rsidRPr="008D6B7B" w14:paraId="45635F64" w14:textId="77777777" w:rsidTr="0009770D">
        <w:trPr>
          <w:trHeight w:val="567"/>
          <w:jc w:val="center"/>
        </w:trPr>
        <w:tc>
          <w:tcPr>
            <w:tcW w:w="1132" w:type="dxa"/>
            <w:vMerge w:val="restart"/>
            <w:tcBorders>
              <w:top w:val="single" w:sz="12" w:space="0" w:color="000000"/>
              <w:left w:val="single" w:sz="12" w:space="0" w:color="000000"/>
              <w:bottom w:val="single" w:sz="8" w:space="0" w:color="000000"/>
              <w:right w:val="single" w:sz="8" w:space="0" w:color="000000"/>
            </w:tcBorders>
            <w:tcMar>
              <w:top w:w="0" w:type="dxa"/>
              <w:left w:w="57" w:type="dxa"/>
              <w:bottom w:w="0" w:type="dxa"/>
              <w:right w:w="57" w:type="dxa"/>
            </w:tcMar>
            <w:vAlign w:val="center"/>
          </w:tcPr>
          <w:p w14:paraId="5284DD78" w14:textId="77777777" w:rsidR="00B37319" w:rsidRPr="008D6B7B" w:rsidRDefault="00B37319" w:rsidP="0021091A">
            <w:pPr>
              <w:pStyle w:val="af4"/>
            </w:pPr>
            <w:r w:rsidRPr="008D6B7B">
              <w:t>目的地</w:t>
            </w:r>
          </w:p>
        </w:tc>
        <w:tc>
          <w:tcPr>
            <w:tcW w:w="1390" w:type="dxa"/>
            <w:tcBorders>
              <w:top w:val="single" w:sz="12" w:space="0" w:color="000000"/>
              <w:left w:val="single" w:sz="8" w:space="0" w:color="000000"/>
              <w:bottom w:val="single" w:sz="8" w:space="0" w:color="000000"/>
              <w:right w:val="single" w:sz="8" w:space="0" w:color="000000"/>
            </w:tcBorders>
            <w:tcMar>
              <w:top w:w="0" w:type="dxa"/>
              <w:left w:w="57" w:type="dxa"/>
              <w:bottom w:w="0" w:type="dxa"/>
              <w:right w:w="57" w:type="dxa"/>
            </w:tcMar>
            <w:vAlign w:val="center"/>
          </w:tcPr>
          <w:p w14:paraId="4E312EB1" w14:textId="77777777" w:rsidR="00B37319" w:rsidRPr="008D6B7B" w:rsidRDefault="00B37319" w:rsidP="0021091A">
            <w:pPr>
              <w:pStyle w:val="af4"/>
            </w:pPr>
            <w:r w:rsidRPr="008D6B7B">
              <w:t>拖車費</w:t>
            </w:r>
            <w:r w:rsidRPr="008D6B7B">
              <w:t>RM</w:t>
            </w:r>
          </w:p>
        </w:tc>
        <w:tc>
          <w:tcPr>
            <w:tcW w:w="1668" w:type="dxa"/>
            <w:tcBorders>
              <w:top w:val="single" w:sz="12" w:space="0" w:color="000000"/>
              <w:left w:val="single" w:sz="8" w:space="0" w:color="000000"/>
              <w:bottom w:val="single" w:sz="8" w:space="0" w:color="000000"/>
              <w:right w:val="single" w:sz="8" w:space="0" w:color="000000"/>
            </w:tcBorders>
            <w:tcMar>
              <w:top w:w="0" w:type="dxa"/>
              <w:left w:w="57" w:type="dxa"/>
              <w:bottom w:w="0" w:type="dxa"/>
              <w:right w:w="57" w:type="dxa"/>
            </w:tcMar>
            <w:vAlign w:val="center"/>
          </w:tcPr>
          <w:p w14:paraId="4FD91DEF" w14:textId="77777777" w:rsidR="00B37319" w:rsidRPr="008D6B7B" w:rsidRDefault="00B37319" w:rsidP="0021091A">
            <w:pPr>
              <w:pStyle w:val="af4"/>
            </w:pPr>
            <w:r w:rsidRPr="008D6B7B">
              <w:t>過路費</w:t>
            </w:r>
            <w:r w:rsidRPr="008D6B7B">
              <w:t>RM</w:t>
            </w:r>
          </w:p>
        </w:tc>
        <w:tc>
          <w:tcPr>
            <w:tcW w:w="1889" w:type="dxa"/>
            <w:tcBorders>
              <w:top w:val="single" w:sz="12" w:space="0" w:color="000000"/>
              <w:left w:val="single" w:sz="8" w:space="0" w:color="000000"/>
              <w:bottom w:val="single" w:sz="8" w:space="0" w:color="000000"/>
              <w:right w:val="single" w:sz="8" w:space="0" w:color="000000"/>
            </w:tcBorders>
            <w:tcMar>
              <w:top w:w="0" w:type="dxa"/>
              <w:left w:w="57" w:type="dxa"/>
              <w:bottom w:w="0" w:type="dxa"/>
              <w:right w:w="57" w:type="dxa"/>
            </w:tcMar>
            <w:vAlign w:val="center"/>
          </w:tcPr>
          <w:p w14:paraId="575E274D" w14:textId="4644D2FC" w:rsidR="00B37319" w:rsidRPr="008D6B7B" w:rsidRDefault="00B37319" w:rsidP="0021091A">
            <w:pPr>
              <w:pStyle w:val="af4"/>
              <w:rPr>
                <w:lang w:eastAsia="zh-CN"/>
              </w:rPr>
            </w:pPr>
            <w:r w:rsidRPr="008D6B7B">
              <w:t>FAF</w:t>
            </w:r>
            <w:r w:rsidR="006B0C0D" w:rsidRPr="008D6B7B">
              <w:rPr>
                <w:lang w:eastAsia="zh-CN"/>
              </w:rPr>
              <w:t>（</w:t>
            </w:r>
            <w:r w:rsidRPr="008D6B7B">
              <w:t>RM</w:t>
            </w:r>
            <w:r w:rsidR="006B0C0D" w:rsidRPr="008D6B7B">
              <w:rPr>
                <w:lang w:eastAsia="zh-CN"/>
              </w:rPr>
              <w:t>）</w:t>
            </w:r>
          </w:p>
        </w:tc>
        <w:tc>
          <w:tcPr>
            <w:tcW w:w="2241" w:type="dxa"/>
            <w:gridSpan w:val="2"/>
            <w:tcBorders>
              <w:top w:val="single" w:sz="12" w:space="0" w:color="000000"/>
              <w:left w:val="single" w:sz="8" w:space="0" w:color="000000"/>
              <w:bottom w:val="single" w:sz="8" w:space="0" w:color="000000"/>
              <w:right w:val="single" w:sz="12" w:space="0" w:color="000000"/>
            </w:tcBorders>
            <w:tcMar>
              <w:top w:w="0" w:type="dxa"/>
              <w:left w:w="57" w:type="dxa"/>
              <w:bottom w:w="0" w:type="dxa"/>
              <w:right w:w="57" w:type="dxa"/>
            </w:tcMar>
            <w:vAlign w:val="center"/>
          </w:tcPr>
          <w:p w14:paraId="521687C5" w14:textId="77777777" w:rsidR="00B37319" w:rsidRPr="008D6B7B" w:rsidRDefault="00B37319" w:rsidP="0021091A">
            <w:pPr>
              <w:pStyle w:val="af4"/>
            </w:pPr>
            <w:r w:rsidRPr="008D6B7B">
              <w:t>總計</w:t>
            </w:r>
          </w:p>
        </w:tc>
      </w:tr>
      <w:tr w:rsidR="006B0C0D" w:rsidRPr="008D6B7B" w14:paraId="0C287B8E" w14:textId="77777777" w:rsidTr="0009770D">
        <w:trPr>
          <w:trHeight w:val="567"/>
          <w:jc w:val="center"/>
        </w:trPr>
        <w:tc>
          <w:tcPr>
            <w:tcW w:w="1132" w:type="dxa"/>
            <w:vMerge/>
            <w:tcBorders>
              <w:top w:val="single" w:sz="12" w:space="0" w:color="000000"/>
              <w:left w:val="single" w:sz="12" w:space="0" w:color="000000"/>
              <w:bottom w:val="single" w:sz="8" w:space="0" w:color="000000"/>
              <w:right w:val="single" w:sz="8" w:space="0" w:color="000000"/>
            </w:tcBorders>
            <w:tcMar>
              <w:top w:w="0" w:type="dxa"/>
              <w:left w:w="57" w:type="dxa"/>
              <w:bottom w:w="0" w:type="dxa"/>
              <w:right w:w="57" w:type="dxa"/>
            </w:tcMar>
            <w:vAlign w:val="center"/>
          </w:tcPr>
          <w:p w14:paraId="104F5C78" w14:textId="77777777" w:rsidR="00B37319" w:rsidRPr="008D6B7B" w:rsidRDefault="00B37319" w:rsidP="0021091A">
            <w:pPr>
              <w:pStyle w:val="af4"/>
            </w:pPr>
          </w:p>
        </w:tc>
        <w:tc>
          <w:tcPr>
            <w:tcW w:w="1390" w:type="dxa"/>
            <w:vMerge w:val="restart"/>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vAlign w:val="center"/>
          </w:tcPr>
          <w:p w14:paraId="4F9B129A" w14:textId="77777777" w:rsidR="00B37319" w:rsidRPr="008D6B7B" w:rsidRDefault="00B37319" w:rsidP="0021091A">
            <w:pPr>
              <w:pStyle w:val="af4"/>
            </w:pPr>
            <w:r w:rsidRPr="008D6B7B">
              <w:t>20</w:t>
            </w:r>
            <w:r w:rsidRPr="008D6B7B">
              <w:t>呎</w:t>
            </w:r>
            <w:r w:rsidRPr="008D6B7B">
              <w:t>/40</w:t>
            </w:r>
            <w:r w:rsidRPr="008D6B7B">
              <w:t>呎</w:t>
            </w:r>
          </w:p>
        </w:tc>
        <w:tc>
          <w:tcPr>
            <w:tcW w:w="1668" w:type="dxa"/>
            <w:vMerge w:val="restart"/>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vAlign w:val="center"/>
          </w:tcPr>
          <w:p w14:paraId="0B2581D4" w14:textId="77777777" w:rsidR="00B37319" w:rsidRPr="008D6B7B" w:rsidRDefault="00B37319" w:rsidP="0021091A">
            <w:pPr>
              <w:pStyle w:val="af4"/>
            </w:pPr>
            <w:r w:rsidRPr="008D6B7B">
              <w:t>自</w:t>
            </w:r>
            <w:r w:rsidRPr="008D6B7B">
              <w:t>2007/1/1</w:t>
            </w:r>
          </w:p>
          <w:p w14:paraId="38F25A5D" w14:textId="77777777" w:rsidR="00B37319" w:rsidRPr="008D6B7B" w:rsidRDefault="00B37319" w:rsidP="0021091A">
            <w:pPr>
              <w:pStyle w:val="af4"/>
            </w:pPr>
            <w:r w:rsidRPr="008D6B7B">
              <w:t>實施</w:t>
            </w:r>
          </w:p>
        </w:tc>
        <w:tc>
          <w:tcPr>
            <w:tcW w:w="1889" w:type="dxa"/>
            <w:vMerge w:val="restart"/>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vAlign w:val="center"/>
          </w:tcPr>
          <w:p w14:paraId="44816C0A" w14:textId="77777777" w:rsidR="00A97141" w:rsidRPr="008D6B7B" w:rsidRDefault="00A97141" w:rsidP="00A97141">
            <w:pPr>
              <w:pStyle w:val="af4"/>
            </w:pPr>
            <w:r w:rsidRPr="008D6B7B">
              <w:t>19.71%</w:t>
            </w:r>
          </w:p>
          <w:p w14:paraId="341A95B3" w14:textId="77777777" w:rsidR="00B37319" w:rsidRPr="008D6B7B" w:rsidRDefault="00A97141" w:rsidP="00A97141">
            <w:pPr>
              <w:pStyle w:val="af4"/>
            </w:pPr>
            <w:r w:rsidRPr="008D6B7B">
              <w:t>自</w:t>
            </w:r>
            <w:r w:rsidRPr="008D6B7B">
              <w:t>2021/3/6</w:t>
            </w:r>
            <w:r w:rsidRPr="008D6B7B">
              <w:t>實施</w:t>
            </w:r>
          </w:p>
        </w:tc>
        <w:tc>
          <w:tcPr>
            <w:tcW w:w="2241" w:type="dxa"/>
            <w:gridSpan w:val="2"/>
            <w:tcBorders>
              <w:top w:val="single" w:sz="8" w:space="0" w:color="000000"/>
              <w:left w:val="single" w:sz="8" w:space="0" w:color="000000"/>
              <w:bottom w:val="single" w:sz="8" w:space="0" w:color="000000"/>
              <w:right w:val="single" w:sz="12" w:space="0" w:color="000000"/>
            </w:tcBorders>
            <w:tcMar>
              <w:top w:w="0" w:type="dxa"/>
              <w:left w:w="57" w:type="dxa"/>
              <w:bottom w:w="0" w:type="dxa"/>
              <w:right w:w="57" w:type="dxa"/>
            </w:tcMar>
            <w:vAlign w:val="center"/>
          </w:tcPr>
          <w:p w14:paraId="7AEDB43D" w14:textId="77777777" w:rsidR="00B37319" w:rsidRPr="008D6B7B" w:rsidRDefault="00B37319" w:rsidP="0021091A">
            <w:pPr>
              <w:pStyle w:val="af4"/>
            </w:pPr>
            <w:r w:rsidRPr="008D6B7B">
              <w:t>20</w:t>
            </w:r>
            <w:r w:rsidRPr="008D6B7B">
              <w:t>呎</w:t>
            </w:r>
            <w:r w:rsidRPr="008D6B7B">
              <w:t>/40</w:t>
            </w:r>
            <w:r w:rsidRPr="008D6B7B">
              <w:t>呎</w:t>
            </w:r>
          </w:p>
        </w:tc>
      </w:tr>
      <w:tr w:rsidR="006B0C0D" w:rsidRPr="008D6B7B" w14:paraId="4B5F8E2F" w14:textId="77777777" w:rsidTr="0009770D">
        <w:trPr>
          <w:trHeight w:val="567"/>
          <w:jc w:val="center"/>
        </w:trPr>
        <w:tc>
          <w:tcPr>
            <w:tcW w:w="1132" w:type="dxa"/>
            <w:vMerge/>
            <w:tcBorders>
              <w:top w:val="single" w:sz="12" w:space="0" w:color="000000"/>
              <w:left w:val="single" w:sz="12" w:space="0" w:color="000000"/>
              <w:bottom w:val="single" w:sz="8" w:space="0" w:color="000000"/>
              <w:right w:val="single" w:sz="8" w:space="0" w:color="000000"/>
            </w:tcBorders>
            <w:tcMar>
              <w:top w:w="0" w:type="dxa"/>
              <w:left w:w="57" w:type="dxa"/>
              <w:bottom w:w="0" w:type="dxa"/>
              <w:right w:w="57" w:type="dxa"/>
            </w:tcMar>
            <w:vAlign w:val="center"/>
          </w:tcPr>
          <w:p w14:paraId="08189F93" w14:textId="77777777" w:rsidR="00B37319" w:rsidRPr="008D6B7B" w:rsidRDefault="00B37319" w:rsidP="0021091A">
            <w:pPr>
              <w:pStyle w:val="af4"/>
            </w:pPr>
          </w:p>
        </w:tc>
        <w:tc>
          <w:tcPr>
            <w:tcW w:w="1390" w:type="dxa"/>
            <w:vMerge/>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vAlign w:val="center"/>
          </w:tcPr>
          <w:p w14:paraId="33AE8B97" w14:textId="77777777" w:rsidR="00B37319" w:rsidRPr="008D6B7B" w:rsidRDefault="00B37319" w:rsidP="0021091A">
            <w:pPr>
              <w:pStyle w:val="af4"/>
            </w:pPr>
          </w:p>
        </w:tc>
        <w:tc>
          <w:tcPr>
            <w:tcW w:w="1668" w:type="dxa"/>
            <w:vMerge/>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vAlign w:val="center"/>
          </w:tcPr>
          <w:p w14:paraId="4A2DFABE" w14:textId="77777777" w:rsidR="00B37319" w:rsidRPr="008D6B7B" w:rsidRDefault="00B37319" w:rsidP="0021091A">
            <w:pPr>
              <w:pStyle w:val="af4"/>
            </w:pPr>
          </w:p>
        </w:tc>
        <w:tc>
          <w:tcPr>
            <w:tcW w:w="1889" w:type="dxa"/>
            <w:vMerge/>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vAlign w:val="center"/>
          </w:tcPr>
          <w:p w14:paraId="60F93186" w14:textId="77777777" w:rsidR="00B37319" w:rsidRPr="008D6B7B" w:rsidRDefault="00B37319" w:rsidP="0021091A">
            <w:pPr>
              <w:pStyle w:val="af4"/>
            </w:pPr>
          </w:p>
        </w:tc>
        <w:tc>
          <w:tcPr>
            <w:tcW w:w="1126" w:type="dxa"/>
            <w:tcBorders>
              <w:top w:val="single" w:sz="8" w:space="0" w:color="000000"/>
              <w:left w:val="single" w:sz="8" w:space="0" w:color="000000"/>
              <w:bottom w:val="single" w:sz="8" w:space="0" w:color="000000"/>
              <w:right w:val="single" w:sz="8" w:space="0" w:color="000000"/>
            </w:tcBorders>
            <w:tcMar>
              <w:top w:w="0" w:type="dxa"/>
              <w:left w:w="57" w:type="dxa"/>
              <w:bottom w:w="0" w:type="dxa"/>
              <w:right w:w="57" w:type="dxa"/>
            </w:tcMar>
            <w:vAlign w:val="center"/>
          </w:tcPr>
          <w:p w14:paraId="52EDCE1A" w14:textId="77777777" w:rsidR="00B37319" w:rsidRPr="008D6B7B" w:rsidRDefault="00B37319" w:rsidP="0021091A">
            <w:pPr>
              <w:pStyle w:val="af4"/>
            </w:pPr>
            <w:r w:rsidRPr="008D6B7B">
              <w:t>美元</w:t>
            </w:r>
          </w:p>
        </w:tc>
        <w:tc>
          <w:tcPr>
            <w:tcW w:w="1115" w:type="dxa"/>
            <w:tcBorders>
              <w:top w:val="single" w:sz="8" w:space="0" w:color="000000"/>
              <w:left w:val="single" w:sz="8" w:space="0" w:color="000000"/>
              <w:bottom w:val="single" w:sz="8" w:space="0" w:color="000000"/>
              <w:right w:val="single" w:sz="12" w:space="0" w:color="000000"/>
            </w:tcBorders>
            <w:tcMar>
              <w:top w:w="0" w:type="dxa"/>
              <w:left w:w="57" w:type="dxa"/>
              <w:bottom w:w="0" w:type="dxa"/>
              <w:right w:w="57" w:type="dxa"/>
            </w:tcMar>
            <w:vAlign w:val="center"/>
          </w:tcPr>
          <w:p w14:paraId="08088EEB" w14:textId="77777777" w:rsidR="00B37319" w:rsidRPr="008D6B7B" w:rsidRDefault="00B37319" w:rsidP="0021091A">
            <w:pPr>
              <w:pStyle w:val="af4"/>
            </w:pPr>
            <w:r w:rsidRPr="008D6B7B">
              <w:t>馬幣</w:t>
            </w:r>
          </w:p>
        </w:tc>
      </w:tr>
      <w:tr w:rsidR="006B0C0D" w:rsidRPr="008D6B7B" w14:paraId="3AEA0387" w14:textId="77777777" w:rsidTr="0009770D">
        <w:trPr>
          <w:trHeight w:val="567"/>
          <w:jc w:val="center"/>
        </w:trPr>
        <w:tc>
          <w:tcPr>
            <w:tcW w:w="1132" w:type="dxa"/>
            <w:tcBorders>
              <w:top w:val="single" w:sz="8" w:space="0" w:color="000000"/>
              <w:left w:val="single" w:sz="12" w:space="0" w:color="000000"/>
              <w:bottom w:val="single" w:sz="12" w:space="0" w:color="000000"/>
              <w:right w:val="single" w:sz="8" w:space="0" w:color="000000"/>
            </w:tcBorders>
            <w:tcMar>
              <w:top w:w="0" w:type="dxa"/>
              <w:left w:w="57" w:type="dxa"/>
              <w:bottom w:w="0" w:type="dxa"/>
              <w:right w:w="57" w:type="dxa"/>
            </w:tcMar>
            <w:vAlign w:val="center"/>
          </w:tcPr>
          <w:p w14:paraId="2BDE7F7C" w14:textId="77777777" w:rsidR="00A97141" w:rsidRPr="008D6B7B" w:rsidRDefault="00A97141" w:rsidP="00A97141">
            <w:pPr>
              <w:pStyle w:val="af4"/>
            </w:pPr>
            <w:r w:rsidRPr="008D6B7B">
              <w:t>莎阿南</w:t>
            </w:r>
          </w:p>
          <w:p w14:paraId="11CD8CCB" w14:textId="77777777" w:rsidR="00A97141" w:rsidRPr="008D6B7B" w:rsidRDefault="00A97141" w:rsidP="00A97141">
            <w:pPr>
              <w:pStyle w:val="af4"/>
            </w:pPr>
            <w:r w:rsidRPr="008D6B7B">
              <w:t>雙溪威</w:t>
            </w:r>
          </w:p>
          <w:p w14:paraId="159F0BEF" w14:textId="77777777" w:rsidR="00A97141" w:rsidRPr="008D6B7B" w:rsidRDefault="00A97141" w:rsidP="00A97141">
            <w:pPr>
              <w:pStyle w:val="af4"/>
            </w:pPr>
            <w:r w:rsidRPr="008D6B7B">
              <w:t>雪蘭莪</w:t>
            </w:r>
          </w:p>
          <w:p w14:paraId="11998E8B" w14:textId="77777777" w:rsidR="00A97141" w:rsidRPr="008D6B7B" w:rsidRDefault="00A97141" w:rsidP="00A97141">
            <w:pPr>
              <w:pStyle w:val="af4"/>
            </w:pPr>
            <w:r w:rsidRPr="008D6B7B">
              <w:t>霹靂州</w:t>
            </w:r>
          </w:p>
          <w:p w14:paraId="4AFE1F3F" w14:textId="77777777" w:rsidR="00A97141" w:rsidRPr="008D6B7B" w:rsidRDefault="00A97141" w:rsidP="00A97141">
            <w:pPr>
              <w:pStyle w:val="af4"/>
            </w:pPr>
            <w:r w:rsidRPr="008D6B7B">
              <w:t>檳城</w:t>
            </w:r>
          </w:p>
          <w:p w14:paraId="120188EF" w14:textId="77777777" w:rsidR="00A97141" w:rsidRPr="008D6B7B" w:rsidRDefault="00A97141" w:rsidP="00A97141">
            <w:pPr>
              <w:pStyle w:val="af4"/>
            </w:pPr>
            <w:r w:rsidRPr="008D6B7B">
              <w:t>吉打</w:t>
            </w:r>
          </w:p>
          <w:p w14:paraId="5FEEF284" w14:textId="77777777" w:rsidR="00A97141" w:rsidRPr="008D6B7B" w:rsidRDefault="00A97141" w:rsidP="00A97141">
            <w:pPr>
              <w:pStyle w:val="af4"/>
            </w:pPr>
            <w:r w:rsidRPr="008D6B7B">
              <w:t>玻璃市</w:t>
            </w:r>
          </w:p>
          <w:p w14:paraId="6CDAACE8" w14:textId="77777777" w:rsidR="00A97141" w:rsidRPr="008D6B7B" w:rsidRDefault="00A97141" w:rsidP="00A97141">
            <w:pPr>
              <w:pStyle w:val="af4"/>
            </w:pPr>
            <w:r w:rsidRPr="008D6B7B">
              <w:t>森美蘭</w:t>
            </w:r>
          </w:p>
          <w:p w14:paraId="1C284342" w14:textId="77777777" w:rsidR="00A97141" w:rsidRPr="008D6B7B" w:rsidRDefault="00A97141" w:rsidP="00A97141">
            <w:pPr>
              <w:pStyle w:val="af4"/>
            </w:pPr>
            <w:r w:rsidRPr="008D6B7B">
              <w:t>馬六甲</w:t>
            </w:r>
          </w:p>
          <w:p w14:paraId="4FA901EF" w14:textId="77777777" w:rsidR="00A97141" w:rsidRPr="008D6B7B" w:rsidRDefault="00A97141" w:rsidP="00A97141">
            <w:pPr>
              <w:pStyle w:val="af4"/>
            </w:pPr>
            <w:r w:rsidRPr="008D6B7B">
              <w:t>吉蘭丹</w:t>
            </w:r>
          </w:p>
          <w:p w14:paraId="21BC0831" w14:textId="77777777" w:rsidR="00A97141" w:rsidRPr="008D6B7B" w:rsidRDefault="00A97141" w:rsidP="00A97141">
            <w:pPr>
              <w:pStyle w:val="af4"/>
            </w:pPr>
            <w:r w:rsidRPr="008D6B7B">
              <w:t>彭亨</w:t>
            </w:r>
          </w:p>
          <w:p w14:paraId="4592F586" w14:textId="77777777" w:rsidR="00A97141" w:rsidRPr="008D6B7B" w:rsidRDefault="00A97141" w:rsidP="00A97141">
            <w:pPr>
              <w:pStyle w:val="af4"/>
            </w:pPr>
            <w:r w:rsidRPr="008D6B7B">
              <w:t>登嘉樓</w:t>
            </w:r>
          </w:p>
          <w:p w14:paraId="31E1F896" w14:textId="77777777" w:rsidR="00A97141" w:rsidRPr="008D6B7B" w:rsidRDefault="00A97141" w:rsidP="00A97141">
            <w:pPr>
              <w:pStyle w:val="af4"/>
            </w:pPr>
            <w:r w:rsidRPr="008D6B7B">
              <w:t>柔佛</w:t>
            </w:r>
          </w:p>
        </w:tc>
        <w:tc>
          <w:tcPr>
            <w:tcW w:w="1390" w:type="dxa"/>
            <w:tcBorders>
              <w:top w:val="single" w:sz="8" w:space="0" w:color="000000"/>
              <w:left w:val="single" w:sz="8" w:space="0" w:color="000000"/>
              <w:bottom w:val="single" w:sz="12" w:space="0" w:color="000000"/>
              <w:right w:val="single" w:sz="8" w:space="0" w:color="000000"/>
            </w:tcBorders>
            <w:tcMar>
              <w:top w:w="0" w:type="dxa"/>
              <w:left w:w="57" w:type="dxa"/>
              <w:bottom w:w="0" w:type="dxa"/>
              <w:right w:w="57" w:type="dxa"/>
            </w:tcMar>
            <w:vAlign w:val="center"/>
          </w:tcPr>
          <w:p w14:paraId="450A6357" w14:textId="77777777" w:rsidR="00A97141" w:rsidRPr="008D6B7B" w:rsidRDefault="00A97141" w:rsidP="00A97141">
            <w:pPr>
              <w:pStyle w:val="af4"/>
              <w:jc w:val="right"/>
              <w:rPr>
                <w:lang w:eastAsia="zh-CN"/>
              </w:rPr>
            </w:pPr>
            <w:r w:rsidRPr="008D6B7B">
              <w:t>533.00</w:t>
            </w:r>
          </w:p>
          <w:p w14:paraId="3A91DA12" w14:textId="77777777" w:rsidR="00A97141" w:rsidRPr="008D6B7B" w:rsidRDefault="00A97141" w:rsidP="00A97141">
            <w:pPr>
              <w:pStyle w:val="af4"/>
              <w:jc w:val="right"/>
              <w:rPr>
                <w:lang w:eastAsia="zh-CN"/>
              </w:rPr>
            </w:pPr>
            <w:r w:rsidRPr="008D6B7B">
              <w:rPr>
                <w:lang w:eastAsia="zh-CN"/>
              </w:rPr>
              <w:t>605.00</w:t>
            </w:r>
          </w:p>
          <w:p w14:paraId="0867B9BC" w14:textId="77777777" w:rsidR="00A97141" w:rsidRPr="008D6B7B" w:rsidRDefault="00A97141" w:rsidP="00A97141">
            <w:pPr>
              <w:pStyle w:val="af4"/>
              <w:jc w:val="right"/>
            </w:pPr>
            <w:r w:rsidRPr="008D6B7B">
              <w:t>677.00</w:t>
            </w:r>
          </w:p>
          <w:p w14:paraId="0E4D28EF" w14:textId="77777777" w:rsidR="00A97141" w:rsidRPr="008D6B7B" w:rsidRDefault="00A97141" w:rsidP="00A97141">
            <w:pPr>
              <w:pStyle w:val="af4"/>
              <w:jc w:val="right"/>
            </w:pPr>
            <w:r w:rsidRPr="008D6B7B">
              <w:t>1,515.00</w:t>
            </w:r>
          </w:p>
          <w:p w14:paraId="4127FED0" w14:textId="77777777" w:rsidR="00A97141" w:rsidRPr="008D6B7B" w:rsidRDefault="00A97141" w:rsidP="00A97141">
            <w:pPr>
              <w:pStyle w:val="af4"/>
              <w:jc w:val="right"/>
            </w:pPr>
            <w:r w:rsidRPr="008D6B7B">
              <w:t>2,883.00</w:t>
            </w:r>
          </w:p>
          <w:p w14:paraId="36674EED" w14:textId="77777777" w:rsidR="00A97141" w:rsidRPr="008D6B7B" w:rsidRDefault="00A97141" w:rsidP="00A97141">
            <w:pPr>
              <w:pStyle w:val="af4"/>
              <w:jc w:val="right"/>
            </w:pPr>
            <w:r w:rsidRPr="008D6B7B">
              <w:t>2,847.00</w:t>
            </w:r>
          </w:p>
          <w:p w14:paraId="344B9A03" w14:textId="77777777" w:rsidR="00A97141" w:rsidRPr="008D6B7B" w:rsidRDefault="00A97141" w:rsidP="00A97141">
            <w:pPr>
              <w:pStyle w:val="af4"/>
              <w:jc w:val="right"/>
              <w:rPr>
                <w:lang w:eastAsia="zh-CN"/>
              </w:rPr>
            </w:pPr>
            <w:r w:rsidRPr="008D6B7B">
              <w:rPr>
                <w:lang w:eastAsia="zh-CN"/>
              </w:rPr>
              <w:t>3,488.00</w:t>
            </w:r>
          </w:p>
          <w:p w14:paraId="53603C9B" w14:textId="77777777" w:rsidR="00A97141" w:rsidRPr="008D6B7B" w:rsidRDefault="00A97141" w:rsidP="00A97141">
            <w:pPr>
              <w:pStyle w:val="af4"/>
              <w:jc w:val="right"/>
              <w:rPr>
                <w:lang w:eastAsia="zh-CN"/>
              </w:rPr>
            </w:pPr>
            <w:r w:rsidRPr="008D6B7B">
              <w:rPr>
                <w:lang w:eastAsia="zh-CN"/>
              </w:rPr>
              <w:t>1,162.00</w:t>
            </w:r>
          </w:p>
          <w:p w14:paraId="2E01E625" w14:textId="77777777" w:rsidR="00A97141" w:rsidRPr="008D6B7B" w:rsidRDefault="00A97141" w:rsidP="00A97141">
            <w:pPr>
              <w:pStyle w:val="af4"/>
              <w:jc w:val="right"/>
              <w:rPr>
                <w:lang w:eastAsia="zh-CN"/>
              </w:rPr>
            </w:pPr>
            <w:r w:rsidRPr="008D6B7B">
              <w:rPr>
                <w:lang w:eastAsia="zh-CN"/>
              </w:rPr>
              <w:t>1,762.00</w:t>
            </w:r>
          </w:p>
          <w:p w14:paraId="19E6D922" w14:textId="77777777" w:rsidR="00A97141" w:rsidRPr="008D6B7B" w:rsidRDefault="00A97141" w:rsidP="00A97141">
            <w:pPr>
              <w:pStyle w:val="af4"/>
              <w:jc w:val="right"/>
              <w:rPr>
                <w:lang w:eastAsia="zh-CN"/>
              </w:rPr>
            </w:pPr>
            <w:r w:rsidRPr="008D6B7B">
              <w:rPr>
                <w:lang w:eastAsia="zh-CN"/>
              </w:rPr>
              <w:t>3,963.00</w:t>
            </w:r>
          </w:p>
          <w:p w14:paraId="4824AFF6" w14:textId="77777777" w:rsidR="00A97141" w:rsidRPr="008D6B7B" w:rsidRDefault="00A97141" w:rsidP="00A97141">
            <w:pPr>
              <w:pStyle w:val="af4"/>
              <w:jc w:val="right"/>
              <w:rPr>
                <w:lang w:eastAsia="zh-CN"/>
              </w:rPr>
            </w:pPr>
            <w:r w:rsidRPr="008D6B7B">
              <w:rPr>
                <w:lang w:eastAsia="zh-CN"/>
              </w:rPr>
              <w:t>2,328.00</w:t>
            </w:r>
          </w:p>
          <w:p w14:paraId="427F5C90" w14:textId="77777777" w:rsidR="00A97141" w:rsidRPr="008D6B7B" w:rsidRDefault="00A97141" w:rsidP="00A97141">
            <w:pPr>
              <w:pStyle w:val="af4"/>
              <w:jc w:val="right"/>
              <w:rPr>
                <w:lang w:eastAsia="zh-CN"/>
              </w:rPr>
            </w:pPr>
            <w:r w:rsidRPr="008D6B7B">
              <w:rPr>
                <w:lang w:eastAsia="zh-CN"/>
              </w:rPr>
              <w:t>2,782.00</w:t>
            </w:r>
          </w:p>
          <w:p w14:paraId="2B0EE53E" w14:textId="77777777" w:rsidR="00A97141" w:rsidRPr="008D6B7B" w:rsidRDefault="00A97141" w:rsidP="00A97141">
            <w:pPr>
              <w:pStyle w:val="af4"/>
              <w:jc w:val="right"/>
              <w:rPr>
                <w:lang w:eastAsia="zh-CN"/>
              </w:rPr>
            </w:pPr>
            <w:r w:rsidRPr="008D6B7B">
              <w:rPr>
                <w:lang w:eastAsia="zh-CN"/>
              </w:rPr>
              <w:t>2,818.00</w:t>
            </w:r>
          </w:p>
        </w:tc>
        <w:tc>
          <w:tcPr>
            <w:tcW w:w="1668" w:type="dxa"/>
            <w:tcBorders>
              <w:top w:val="single" w:sz="8" w:space="0" w:color="000000"/>
              <w:left w:val="single" w:sz="8" w:space="0" w:color="000000"/>
              <w:bottom w:val="single" w:sz="12" w:space="0" w:color="000000"/>
              <w:right w:val="single" w:sz="8" w:space="0" w:color="000000"/>
            </w:tcBorders>
            <w:tcMar>
              <w:top w:w="0" w:type="dxa"/>
              <w:left w:w="57" w:type="dxa"/>
              <w:bottom w:w="0" w:type="dxa"/>
              <w:right w:w="57" w:type="dxa"/>
            </w:tcMar>
            <w:vAlign w:val="center"/>
          </w:tcPr>
          <w:p w14:paraId="757D48B2" w14:textId="77777777" w:rsidR="00A97141" w:rsidRPr="008D6B7B" w:rsidRDefault="00A97141" w:rsidP="00A97141">
            <w:pPr>
              <w:pStyle w:val="af4"/>
              <w:jc w:val="right"/>
              <w:rPr>
                <w:lang w:eastAsia="zh-CN"/>
              </w:rPr>
            </w:pPr>
            <w:r w:rsidRPr="008D6B7B">
              <w:t>19.80</w:t>
            </w:r>
          </w:p>
          <w:p w14:paraId="625AD850" w14:textId="77777777" w:rsidR="00A97141" w:rsidRPr="008D6B7B" w:rsidRDefault="00A97141" w:rsidP="00A97141">
            <w:pPr>
              <w:pStyle w:val="af4"/>
              <w:jc w:val="right"/>
              <w:rPr>
                <w:lang w:eastAsia="zh-CN"/>
              </w:rPr>
            </w:pPr>
            <w:r w:rsidRPr="008D6B7B">
              <w:rPr>
                <w:lang w:eastAsia="zh-CN"/>
              </w:rPr>
              <w:t>23.20</w:t>
            </w:r>
          </w:p>
          <w:p w14:paraId="52295472" w14:textId="77777777" w:rsidR="00A97141" w:rsidRPr="008D6B7B" w:rsidRDefault="00A97141" w:rsidP="00A97141">
            <w:pPr>
              <w:pStyle w:val="af4"/>
              <w:jc w:val="right"/>
            </w:pPr>
            <w:r w:rsidRPr="008D6B7B">
              <w:t>0.00</w:t>
            </w:r>
          </w:p>
          <w:p w14:paraId="16997C06" w14:textId="77777777" w:rsidR="00A97141" w:rsidRPr="008D6B7B" w:rsidRDefault="00A97141" w:rsidP="00A97141">
            <w:pPr>
              <w:pStyle w:val="af4"/>
              <w:jc w:val="right"/>
            </w:pPr>
            <w:r w:rsidRPr="008D6B7B">
              <w:t>59.80</w:t>
            </w:r>
          </w:p>
          <w:p w14:paraId="1937A728" w14:textId="77777777" w:rsidR="00A97141" w:rsidRPr="008D6B7B" w:rsidRDefault="00A97141" w:rsidP="00A97141">
            <w:pPr>
              <w:pStyle w:val="af4"/>
              <w:jc w:val="right"/>
            </w:pPr>
            <w:r w:rsidRPr="008D6B7B">
              <w:t>194.80</w:t>
            </w:r>
          </w:p>
          <w:p w14:paraId="07146D1F" w14:textId="77777777" w:rsidR="00A97141" w:rsidRPr="008D6B7B" w:rsidRDefault="00A97141" w:rsidP="00A97141">
            <w:pPr>
              <w:pStyle w:val="af4"/>
              <w:jc w:val="right"/>
              <w:rPr>
                <w:lang w:eastAsia="zh-CN"/>
              </w:rPr>
            </w:pPr>
            <w:r w:rsidRPr="008D6B7B">
              <w:t>240.00</w:t>
            </w:r>
          </w:p>
          <w:p w14:paraId="35AAEB98" w14:textId="77777777" w:rsidR="00A97141" w:rsidRPr="008D6B7B" w:rsidRDefault="00A97141" w:rsidP="00A97141">
            <w:pPr>
              <w:pStyle w:val="af4"/>
              <w:jc w:val="right"/>
              <w:rPr>
                <w:lang w:eastAsia="zh-CN"/>
              </w:rPr>
            </w:pPr>
            <w:r w:rsidRPr="008D6B7B">
              <w:rPr>
                <w:lang w:eastAsia="zh-CN"/>
              </w:rPr>
              <w:t>240.00</w:t>
            </w:r>
          </w:p>
          <w:p w14:paraId="791CFBEF" w14:textId="77777777" w:rsidR="00A97141" w:rsidRPr="008D6B7B" w:rsidRDefault="00A97141" w:rsidP="00A97141">
            <w:pPr>
              <w:pStyle w:val="af4"/>
              <w:jc w:val="right"/>
              <w:rPr>
                <w:lang w:eastAsia="zh-CN"/>
              </w:rPr>
            </w:pPr>
            <w:r w:rsidRPr="008D6B7B">
              <w:rPr>
                <w:lang w:eastAsia="zh-CN"/>
              </w:rPr>
              <w:t>56.40</w:t>
            </w:r>
          </w:p>
          <w:p w14:paraId="67F9F83B" w14:textId="77777777" w:rsidR="00A97141" w:rsidRPr="008D6B7B" w:rsidRDefault="00A97141" w:rsidP="00A97141">
            <w:pPr>
              <w:pStyle w:val="af4"/>
              <w:jc w:val="right"/>
              <w:rPr>
                <w:lang w:eastAsia="zh-CN"/>
              </w:rPr>
            </w:pPr>
            <w:r w:rsidRPr="008D6B7B">
              <w:rPr>
                <w:lang w:eastAsia="zh-CN"/>
              </w:rPr>
              <w:t>103.40</w:t>
            </w:r>
          </w:p>
          <w:p w14:paraId="7BB4EBBC" w14:textId="77777777" w:rsidR="00A97141" w:rsidRPr="008D6B7B" w:rsidRDefault="00A97141" w:rsidP="00A97141">
            <w:pPr>
              <w:pStyle w:val="af4"/>
              <w:jc w:val="right"/>
              <w:rPr>
                <w:lang w:eastAsia="zh-CN"/>
              </w:rPr>
            </w:pPr>
            <w:r w:rsidRPr="008D6B7B">
              <w:t>216</w:t>
            </w:r>
            <w:r w:rsidRPr="008D6B7B">
              <w:rPr>
                <w:lang w:eastAsia="zh-CN"/>
              </w:rPr>
              <w:t>.80</w:t>
            </w:r>
          </w:p>
          <w:p w14:paraId="66C4989C" w14:textId="77777777" w:rsidR="00A97141" w:rsidRPr="008D6B7B" w:rsidRDefault="00A97141" w:rsidP="00A97141">
            <w:pPr>
              <w:pStyle w:val="af4"/>
              <w:jc w:val="right"/>
              <w:rPr>
                <w:lang w:eastAsia="zh-CN"/>
              </w:rPr>
            </w:pPr>
            <w:r w:rsidRPr="008D6B7B">
              <w:t>216</w:t>
            </w:r>
            <w:r w:rsidRPr="008D6B7B">
              <w:rPr>
                <w:lang w:eastAsia="zh-CN"/>
              </w:rPr>
              <w:t>.80</w:t>
            </w:r>
          </w:p>
          <w:p w14:paraId="1F1F88B1" w14:textId="77777777" w:rsidR="00A97141" w:rsidRPr="008D6B7B" w:rsidRDefault="00A97141" w:rsidP="00A97141">
            <w:pPr>
              <w:pStyle w:val="af4"/>
              <w:jc w:val="right"/>
              <w:rPr>
                <w:lang w:eastAsia="zh-CN"/>
              </w:rPr>
            </w:pPr>
            <w:r w:rsidRPr="008D6B7B">
              <w:t>216</w:t>
            </w:r>
            <w:r w:rsidRPr="008D6B7B">
              <w:rPr>
                <w:lang w:eastAsia="zh-CN"/>
              </w:rPr>
              <w:t>.80</w:t>
            </w:r>
          </w:p>
          <w:p w14:paraId="17CBB6FC" w14:textId="77777777" w:rsidR="00A97141" w:rsidRPr="008D6B7B" w:rsidRDefault="00A97141" w:rsidP="00A97141">
            <w:pPr>
              <w:pStyle w:val="af4"/>
              <w:jc w:val="right"/>
              <w:rPr>
                <w:lang w:eastAsia="zh-CN"/>
              </w:rPr>
            </w:pPr>
            <w:r w:rsidRPr="008D6B7B">
              <w:rPr>
                <w:lang w:eastAsia="zh-CN"/>
              </w:rPr>
              <w:t>211.00</w:t>
            </w:r>
          </w:p>
        </w:tc>
        <w:tc>
          <w:tcPr>
            <w:tcW w:w="1889" w:type="dxa"/>
            <w:tcBorders>
              <w:top w:val="single" w:sz="8" w:space="0" w:color="000000"/>
              <w:left w:val="single" w:sz="8" w:space="0" w:color="000000"/>
              <w:bottom w:val="single" w:sz="12" w:space="0" w:color="000000"/>
              <w:right w:val="single" w:sz="8" w:space="0" w:color="000000"/>
            </w:tcBorders>
            <w:tcMar>
              <w:top w:w="0" w:type="dxa"/>
              <w:left w:w="57" w:type="dxa"/>
              <w:bottom w:w="0" w:type="dxa"/>
              <w:right w:w="57" w:type="dxa"/>
            </w:tcMar>
            <w:vAlign w:val="center"/>
          </w:tcPr>
          <w:p w14:paraId="7D379C5D" w14:textId="77777777" w:rsidR="00A97141" w:rsidRPr="008D6B7B" w:rsidRDefault="00A97141" w:rsidP="00A97141">
            <w:pPr>
              <w:pStyle w:val="af4"/>
              <w:jc w:val="right"/>
              <w:rPr>
                <w:lang w:eastAsia="zh-CN"/>
              </w:rPr>
            </w:pPr>
            <w:r w:rsidRPr="008D6B7B">
              <w:t>105.05</w:t>
            </w:r>
          </w:p>
          <w:p w14:paraId="59768C2D" w14:textId="77777777" w:rsidR="00A97141" w:rsidRPr="008D6B7B" w:rsidRDefault="00A97141" w:rsidP="00A97141">
            <w:pPr>
              <w:pStyle w:val="af4"/>
              <w:jc w:val="right"/>
              <w:rPr>
                <w:lang w:eastAsia="zh-CN"/>
              </w:rPr>
            </w:pPr>
            <w:r w:rsidRPr="008D6B7B">
              <w:t>119</w:t>
            </w:r>
            <w:r w:rsidRPr="008D6B7B">
              <w:rPr>
                <w:lang w:eastAsia="zh-CN"/>
              </w:rPr>
              <w:t>.</w:t>
            </w:r>
            <w:r w:rsidRPr="008D6B7B">
              <w:t>2</w:t>
            </w:r>
            <w:r w:rsidRPr="008D6B7B">
              <w:rPr>
                <w:lang w:eastAsia="zh-CN"/>
              </w:rPr>
              <w:t>5</w:t>
            </w:r>
          </w:p>
          <w:p w14:paraId="33EC85DF" w14:textId="77777777" w:rsidR="00A97141" w:rsidRPr="008D6B7B" w:rsidRDefault="00A97141" w:rsidP="00A97141">
            <w:pPr>
              <w:pStyle w:val="af4"/>
              <w:jc w:val="right"/>
            </w:pPr>
            <w:r w:rsidRPr="008D6B7B">
              <w:t>133.44</w:t>
            </w:r>
          </w:p>
          <w:p w14:paraId="13D88897" w14:textId="77777777" w:rsidR="00A97141" w:rsidRPr="008D6B7B" w:rsidRDefault="00A97141" w:rsidP="00A97141">
            <w:pPr>
              <w:pStyle w:val="af4"/>
              <w:jc w:val="right"/>
            </w:pPr>
            <w:r w:rsidRPr="008D6B7B">
              <w:t>298.61</w:t>
            </w:r>
          </w:p>
          <w:p w14:paraId="74FCD4C1" w14:textId="77777777" w:rsidR="00A97141" w:rsidRPr="008D6B7B" w:rsidRDefault="00A97141" w:rsidP="00A97141">
            <w:pPr>
              <w:pStyle w:val="af4"/>
              <w:jc w:val="right"/>
            </w:pPr>
            <w:r w:rsidRPr="008D6B7B">
              <w:t>568.24</w:t>
            </w:r>
          </w:p>
          <w:p w14:paraId="227AF065" w14:textId="77777777" w:rsidR="00A97141" w:rsidRPr="008D6B7B" w:rsidRDefault="00A97141" w:rsidP="00A97141">
            <w:pPr>
              <w:pStyle w:val="af4"/>
              <w:jc w:val="right"/>
              <w:rPr>
                <w:lang w:eastAsia="zh-CN"/>
              </w:rPr>
            </w:pPr>
            <w:r w:rsidRPr="008D6B7B">
              <w:t>561.14</w:t>
            </w:r>
          </w:p>
          <w:p w14:paraId="616504F7" w14:textId="77777777" w:rsidR="00A97141" w:rsidRPr="008D6B7B" w:rsidRDefault="00A97141" w:rsidP="00A97141">
            <w:pPr>
              <w:pStyle w:val="af4"/>
              <w:jc w:val="right"/>
            </w:pPr>
            <w:r w:rsidRPr="008D6B7B">
              <w:t>687</w:t>
            </w:r>
            <w:r w:rsidRPr="008D6B7B">
              <w:rPr>
                <w:lang w:eastAsia="zh-CN"/>
              </w:rPr>
              <w:t>.</w:t>
            </w:r>
            <w:r w:rsidRPr="008D6B7B">
              <w:t>48</w:t>
            </w:r>
          </w:p>
          <w:p w14:paraId="7B7C735C" w14:textId="77777777" w:rsidR="00A97141" w:rsidRPr="008D6B7B" w:rsidRDefault="00A97141" w:rsidP="00A97141">
            <w:pPr>
              <w:pStyle w:val="af4"/>
              <w:jc w:val="right"/>
              <w:rPr>
                <w:lang w:eastAsia="zh-CN"/>
              </w:rPr>
            </w:pPr>
            <w:r w:rsidRPr="008D6B7B">
              <w:t>229</w:t>
            </w:r>
            <w:r w:rsidRPr="008D6B7B">
              <w:rPr>
                <w:lang w:eastAsia="zh-CN"/>
              </w:rPr>
              <w:t>.</w:t>
            </w:r>
            <w:r w:rsidRPr="008D6B7B">
              <w:t>0</w:t>
            </w:r>
            <w:r w:rsidRPr="008D6B7B">
              <w:rPr>
                <w:lang w:eastAsia="zh-CN"/>
              </w:rPr>
              <w:t>3</w:t>
            </w:r>
          </w:p>
          <w:p w14:paraId="70628562" w14:textId="77777777" w:rsidR="00A97141" w:rsidRPr="008D6B7B" w:rsidRDefault="00A97141" w:rsidP="00A97141">
            <w:pPr>
              <w:pStyle w:val="af4"/>
              <w:jc w:val="right"/>
            </w:pPr>
            <w:r w:rsidRPr="008D6B7B">
              <w:t>347</w:t>
            </w:r>
            <w:r w:rsidRPr="008D6B7B">
              <w:rPr>
                <w:lang w:eastAsia="zh-CN"/>
              </w:rPr>
              <w:t>.2</w:t>
            </w:r>
            <w:r w:rsidRPr="008D6B7B">
              <w:t>9</w:t>
            </w:r>
          </w:p>
          <w:p w14:paraId="0EA3EF46" w14:textId="77777777" w:rsidR="00A97141" w:rsidRPr="008D6B7B" w:rsidRDefault="00A97141" w:rsidP="00A97141">
            <w:pPr>
              <w:pStyle w:val="af4"/>
              <w:jc w:val="right"/>
              <w:rPr>
                <w:lang w:eastAsia="zh-CN"/>
              </w:rPr>
            </w:pPr>
            <w:r w:rsidRPr="008D6B7B">
              <w:t>78</w:t>
            </w:r>
            <w:r w:rsidRPr="008D6B7B">
              <w:rPr>
                <w:lang w:eastAsia="zh-CN"/>
              </w:rPr>
              <w:t>1.</w:t>
            </w:r>
            <w:r w:rsidRPr="008D6B7B">
              <w:t>1</w:t>
            </w:r>
            <w:r w:rsidRPr="008D6B7B">
              <w:rPr>
                <w:lang w:eastAsia="zh-CN"/>
              </w:rPr>
              <w:t>1</w:t>
            </w:r>
          </w:p>
          <w:p w14:paraId="421F0ED8" w14:textId="77777777" w:rsidR="00A97141" w:rsidRPr="008D6B7B" w:rsidRDefault="00A97141" w:rsidP="00A97141">
            <w:pPr>
              <w:pStyle w:val="af4"/>
              <w:jc w:val="right"/>
            </w:pPr>
            <w:r w:rsidRPr="008D6B7B">
              <w:t>458</w:t>
            </w:r>
            <w:r w:rsidRPr="008D6B7B">
              <w:rPr>
                <w:lang w:eastAsia="zh-CN"/>
              </w:rPr>
              <w:t>.</w:t>
            </w:r>
            <w:r w:rsidRPr="008D6B7B">
              <w:t>55</w:t>
            </w:r>
          </w:p>
          <w:p w14:paraId="3C895A12" w14:textId="77777777" w:rsidR="00A97141" w:rsidRPr="008D6B7B" w:rsidRDefault="00A97141" w:rsidP="00A97141">
            <w:pPr>
              <w:pStyle w:val="af4"/>
              <w:jc w:val="right"/>
            </w:pPr>
            <w:r w:rsidRPr="008D6B7B">
              <w:t>548</w:t>
            </w:r>
            <w:r w:rsidRPr="008D6B7B">
              <w:rPr>
                <w:lang w:eastAsia="zh-CN"/>
              </w:rPr>
              <w:t>.</w:t>
            </w:r>
            <w:r w:rsidRPr="008D6B7B">
              <w:t>33</w:t>
            </w:r>
          </w:p>
          <w:p w14:paraId="7C514A10" w14:textId="77777777" w:rsidR="00A97141" w:rsidRPr="008D6B7B" w:rsidRDefault="00A97141" w:rsidP="00A97141">
            <w:pPr>
              <w:pStyle w:val="af4"/>
              <w:jc w:val="right"/>
              <w:rPr>
                <w:lang w:eastAsia="zh-CN"/>
              </w:rPr>
            </w:pPr>
            <w:r w:rsidRPr="008D6B7B">
              <w:t>555</w:t>
            </w:r>
            <w:r w:rsidRPr="008D6B7B">
              <w:rPr>
                <w:lang w:eastAsia="zh-CN"/>
              </w:rPr>
              <w:t>.</w:t>
            </w:r>
            <w:r w:rsidRPr="008D6B7B">
              <w:t>4</w:t>
            </w:r>
            <w:r w:rsidRPr="008D6B7B">
              <w:rPr>
                <w:lang w:eastAsia="zh-CN"/>
              </w:rPr>
              <w:t>3</w:t>
            </w:r>
          </w:p>
        </w:tc>
        <w:tc>
          <w:tcPr>
            <w:tcW w:w="1126" w:type="dxa"/>
            <w:tcBorders>
              <w:top w:val="single" w:sz="8" w:space="0" w:color="000000"/>
              <w:left w:val="single" w:sz="8" w:space="0" w:color="000000"/>
              <w:bottom w:val="single" w:sz="12" w:space="0" w:color="000000"/>
              <w:right w:val="single" w:sz="8" w:space="0" w:color="000000"/>
            </w:tcBorders>
            <w:tcMar>
              <w:top w:w="0" w:type="dxa"/>
              <w:left w:w="57" w:type="dxa"/>
              <w:bottom w:w="0" w:type="dxa"/>
              <w:right w:w="57" w:type="dxa"/>
            </w:tcMar>
            <w:vAlign w:val="center"/>
          </w:tcPr>
          <w:p w14:paraId="55934CBC" w14:textId="77777777" w:rsidR="00A97141" w:rsidRPr="008D6B7B" w:rsidRDefault="00A97141" w:rsidP="00A97141">
            <w:pPr>
              <w:pStyle w:val="af4"/>
              <w:jc w:val="right"/>
            </w:pPr>
            <w:r w:rsidRPr="008D6B7B">
              <w:rPr>
                <w:lang w:eastAsia="zh-CN"/>
              </w:rPr>
              <w:t>1</w:t>
            </w:r>
            <w:r w:rsidRPr="008D6B7B">
              <w:t>39</w:t>
            </w:r>
            <w:r w:rsidRPr="008D6B7B">
              <w:rPr>
                <w:lang w:eastAsia="zh-CN"/>
              </w:rPr>
              <w:t>.</w:t>
            </w:r>
            <w:r w:rsidRPr="008D6B7B">
              <w:t>82</w:t>
            </w:r>
          </w:p>
          <w:p w14:paraId="0EF3AB21" w14:textId="77777777" w:rsidR="00A97141" w:rsidRPr="008D6B7B" w:rsidRDefault="00A97141" w:rsidP="00A97141">
            <w:pPr>
              <w:pStyle w:val="af4"/>
              <w:jc w:val="right"/>
            </w:pPr>
            <w:r w:rsidRPr="008D6B7B">
              <w:rPr>
                <w:lang w:eastAsia="zh-CN"/>
              </w:rPr>
              <w:t>1</w:t>
            </w:r>
            <w:r w:rsidRPr="008D6B7B">
              <w:t>58</w:t>
            </w:r>
            <w:r w:rsidRPr="008D6B7B">
              <w:rPr>
                <w:lang w:eastAsia="zh-CN"/>
              </w:rPr>
              <w:t>.8</w:t>
            </w:r>
            <w:r w:rsidRPr="008D6B7B">
              <w:t>6</w:t>
            </w:r>
          </w:p>
          <w:p w14:paraId="34F8DADE" w14:textId="77777777" w:rsidR="00A97141" w:rsidRPr="008D6B7B" w:rsidRDefault="00A97141" w:rsidP="00A97141">
            <w:pPr>
              <w:pStyle w:val="af4"/>
              <w:jc w:val="right"/>
            </w:pPr>
            <w:r w:rsidRPr="008D6B7B">
              <w:rPr>
                <w:lang w:eastAsia="zh-CN"/>
              </w:rPr>
              <w:t>17</w:t>
            </w:r>
            <w:r w:rsidRPr="008D6B7B">
              <w:t>2</w:t>
            </w:r>
            <w:r w:rsidRPr="008D6B7B">
              <w:rPr>
                <w:lang w:eastAsia="zh-CN"/>
              </w:rPr>
              <w:t>.</w:t>
            </w:r>
            <w:r w:rsidRPr="008D6B7B">
              <w:t>16</w:t>
            </w:r>
          </w:p>
          <w:p w14:paraId="49F1543C" w14:textId="77777777" w:rsidR="00A97141" w:rsidRPr="008D6B7B" w:rsidRDefault="00A97141" w:rsidP="00A97141">
            <w:pPr>
              <w:pStyle w:val="af4"/>
              <w:jc w:val="right"/>
            </w:pPr>
            <w:r w:rsidRPr="008D6B7B">
              <w:t>398</w:t>
            </w:r>
            <w:r w:rsidRPr="008D6B7B">
              <w:rPr>
                <w:lang w:eastAsia="zh-CN"/>
              </w:rPr>
              <w:t>.</w:t>
            </w:r>
            <w:r w:rsidRPr="008D6B7B">
              <w:t>17</w:t>
            </w:r>
          </w:p>
          <w:p w14:paraId="4A39569E" w14:textId="77777777" w:rsidR="00A97141" w:rsidRPr="008D6B7B" w:rsidRDefault="00A97141" w:rsidP="00A97141">
            <w:pPr>
              <w:pStyle w:val="af4"/>
              <w:jc w:val="right"/>
              <w:rPr>
                <w:lang w:eastAsia="zh-CN"/>
              </w:rPr>
            </w:pPr>
            <w:r w:rsidRPr="008D6B7B">
              <w:t>77</w:t>
            </w:r>
            <w:r w:rsidRPr="008D6B7B">
              <w:rPr>
                <w:lang w:eastAsia="zh-CN"/>
              </w:rPr>
              <w:t>4.</w:t>
            </w:r>
            <w:r w:rsidRPr="008D6B7B">
              <w:t>9</w:t>
            </w:r>
            <w:r w:rsidRPr="008D6B7B">
              <w:rPr>
                <w:lang w:eastAsia="zh-CN"/>
              </w:rPr>
              <w:t>3</w:t>
            </w:r>
          </w:p>
          <w:p w14:paraId="14BCB68E" w14:textId="77777777" w:rsidR="00A97141" w:rsidRPr="008D6B7B" w:rsidRDefault="00A97141" w:rsidP="00A97141">
            <w:pPr>
              <w:pStyle w:val="af4"/>
              <w:jc w:val="right"/>
            </w:pPr>
            <w:r w:rsidRPr="008D6B7B">
              <w:t>77</w:t>
            </w:r>
            <w:r w:rsidRPr="008D6B7B">
              <w:rPr>
                <w:lang w:eastAsia="zh-CN"/>
              </w:rPr>
              <w:t>5.</w:t>
            </w:r>
            <w:r w:rsidRPr="008D6B7B">
              <w:t>38</w:t>
            </w:r>
          </w:p>
          <w:p w14:paraId="26B4202F" w14:textId="77777777" w:rsidR="00A97141" w:rsidRPr="008D6B7B" w:rsidRDefault="00A97141" w:rsidP="00A97141">
            <w:pPr>
              <w:pStyle w:val="af4"/>
              <w:jc w:val="right"/>
            </w:pPr>
            <w:r w:rsidRPr="008D6B7B">
              <w:rPr>
                <w:lang w:eastAsia="zh-CN"/>
              </w:rPr>
              <w:t>9</w:t>
            </w:r>
            <w:r w:rsidRPr="008D6B7B">
              <w:t>38</w:t>
            </w:r>
            <w:r w:rsidRPr="008D6B7B">
              <w:rPr>
                <w:lang w:eastAsia="zh-CN"/>
              </w:rPr>
              <w:t>.</w:t>
            </w:r>
            <w:r w:rsidRPr="008D6B7B">
              <w:t>47</w:t>
            </w:r>
          </w:p>
          <w:p w14:paraId="67436032" w14:textId="77777777" w:rsidR="00A97141" w:rsidRPr="008D6B7B" w:rsidRDefault="00A97141" w:rsidP="00A97141">
            <w:pPr>
              <w:pStyle w:val="af4"/>
              <w:jc w:val="right"/>
            </w:pPr>
            <w:r w:rsidRPr="008D6B7B">
              <w:rPr>
                <w:lang w:eastAsia="zh-CN"/>
              </w:rPr>
              <w:t>3</w:t>
            </w:r>
            <w:r w:rsidRPr="008D6B7B">
              <w:t>07</w:t>
            </w:r>
            <w:r w:rsidRPr="008D6B7B">
              <w:rPr>
                <w:lang w:eastAsia="zh-CN"/>
              </w:rPr>
              <w:t>.</w:t>
            </w:r>
            <w:r w:rsidRPr="008D6B7B">
              <w:t>63</w:t>
            </w:r>
          </w:p>
          <w:p w14:paraId="1ECE560D" w14:textId="77777777" w:rsidR="00A97141" w:rsidRPr="008D6B7B" w:rsidRDefault="00A97141" w:rsidP="00A97141">
            <w:pPr>
              <w:pStyle w:val="af4"/>
              <w:jc w:val="right"/>
            </w:pPr>
            <w:r w:rsidRPr="008D6B7B">
              <w:rPr>
                <w:lang w:eastAsia="zh-CN"/>
              </w:rPr>
              <w:t>4</w:t>
            </w:r>
            <w:r w:rsidRPr="008D6B7B">
              <w:t>70</w:t>
            </w:r>
            <w:r w:rsidRPr="008D6B7B">
              <w:rPr>
                <w:lang w:eastAsia="zh-CN"/>
              </w:rPr>
              <w:t>.</w:t>
            </w:r>
            <w:r w:rsidRPr="008D6B7B">
              <w:t>27</w:t>
            </w:r>
          </w:p>
          <w:p w14:paraId="6CC7FC2C" w14:textId="77777777" w:rsidR="00A97141" w:rsidRPr="008D6B7B" w:rsidRDefault="00A97141" w:rsidP="00A97141">
            <w:pPr>
              <w:pStyle w:val="af4"/>
              <w:jc w:val="right"/>
            </w:pPr>
            <w:r w:rsidRPr="008D6B7B">
              <w:rPr>
                <w:lang w:eastAsia="zh-CN"/>
              </w:rPr>
              <w:t>1,0</w:t>
            </w:r>
            <w:r w:rsidRPr="008D6B7B">
              <w:t>54</w:t>
            </w:r>
            <w:r w:rsidRPr="008D6B7B">
              <w:rPr>
                <w:lang w:eastAsia="zh-CN"/>
              </w:rPr>
              <w:t>.</w:t>
            </w:r>
            <w:r w:rsidRPr="008D6B7B">
              <w:t>39</w:t>
            </w:r>
          </w:p>
          <w:p w14:paraId="4F2220D0" w14:textId="77777777" w:rsidR="00A97141" w:rsidRPr="008D6B7B" w:rsidRDefault="00A97141" w:rsidP="00A97141">
            <w:pPr>
              <w:pStyle w:val="af4"/>
              <w:jc w:val="right"/>
            </w:pPr>
            <w:r w:rsidRPr="008D6B7B">
              <w:t>638</w:t>
            </w:r>
            <w:r w:rsidRPr="008D6B7B">
              <w:rPr>
                <w:lang w:eastAsia="zh-CN"/>
              </w:rPr>
              <w:t>.</w:t>
            </w:r>
            <w:r w:rsidRPr="008D6B7B">
              <w:t>40</w:t>
            </w:r>
          </w:p>
          <w:p w14:paraId="6B51BD14" w14:textId="77777777" w:rsidR="00A97141" w:rsidRPr="008D6B7B" w:rsidRDefault="00A97141" w:rsidP="00A97141">
            <w:pPr>
              <w:pStyle w:val="af4"/>
              <w:jc w:val="right"/>
            </w:pPr>
            <w:r w:rsidRPr="008D6B7B">
              <w:rPr>
                <w:lang w:eastAsia="zh-CN"/>
              </w:rPr>
              <w:t>7</w:t>
            </w:r>
            <w:r w:rsidRPr="008D6B7B">
              <w:t>53</w:t>
            </w:r>
            <w:r w:rsidRPr="008D6B7B">
              <w:rPr>
                <w:lang w:eastAsia="zh-CN"/>
              </w:rPr>
              <w:t>.</w:t>
            </w:r>
            <w:r w:rsidRPr="008D6B7B">
              <w:t>91</w:t>
            </w:r>
          </w:p>
          <w:p w14:paraId="39CF8939" w14:textId="77777777" w:rsidR="00A97141" w:rsidRPr="008D6B7B" w:rsidRDefault="00A97141" w:rsidP="00A97141">
            <w:pPr>
              <w:pStyle w:val="af4"/>
              <w:jc w:val="right"/>
            </w:pPr>
            <w:r w:rsidRPr="008D6B7B">
              <w:rPr>
                <w:lang w:eastAsia="zh-CN"/>
              </w:rPr>
              <w:t>7</w:t>
            </w:r>
            <w:r w:rsidRPr="008D6B7B">
              <w:t>61</w:t>
            </w:r>
            <w:r w:rsidRPr="008D6B7B">
              <w:rPr>
                <w:lang w:eastAsia="zh-CN"/>
              </w:rPr>
              <w:t>.</w:t>
            </w:r>
            <w:r w:rsidRPr="008D6B7B">
              <w:t>83</w:t>
            </w:r>
          </w:p>
        </w:tc>
        <w:tc>
          <w:tcPr>
            <w:tcW w:w="1115" w:type="dxa"/>
            <w:tcBorders>
              <w:top w:val="single" w:sz="8" w:space="0" w:color="000000"/>
              <w:left w:val="single" w:sz="8" w:space="0" w:color="000000"/>
              <w:bottom w:val="single" w:sz="12" w:space="0" w:color="000000"/>
              <w:right w:val="single" w:sz="12" w:space="0" w:color="000000"/>
            </w:tcBorders>
            <w:tcMar>
              <w:top w:w="0" w:type="dxa"/>
              <w:left w:w="57" w:type="dxa"/>
              <w:bottom w:w="0" w:type="dxa"/>
              <w:right w:w="57" w:type="dxa"/>
            </w:tcMar>
            <w:vAlign w:val="center"/>
          </w:tcPr>
          <w:p w14:paraId="69D02B58" w14:textId="77777777" w:rsidR="00A97141" w:rsidRPr="008D6B7B" w:rsidRDefault="00A97141" w:rsidP="00A97141">
            <w:pPr>
              <w:pStyle w:val="af4"/>
              <w:jc w:val="right"/>
              <w:rPr>
                <w:lang w:eastAsia="zh-CN"/>
              </w:rPr>
            </w:pPr>
            <w:r w:rsidRPr="008D6B7B">
              <w:t>657.85</w:t>
            </w:r>
          </w:p>
          <w:p w14:paraId="721BAE6D" w14:textId="77777777" w:rsidR="00A97141" w:rsidRPr="008D6B7B" w:rsidRDefault="00A97141" w:rsidP="00A97141">
            <w:pPr>
              <w:pStyle w:val="af4"/>
              <w:jc w:val="right"/>
              <w:rPr>
                <w:lang w:eastAsia="zh-CN"/>
              </w:rPr>
            </w:pPr>
            <w:r w:rsidRPr="008D6B7B">
              <w:rPr>
                <w:lang w:eastAsia="zh-CN"/>
              </w:rPr>
              <w:t>7</w:t>
            </w:r>
            <w:r w:rsidRPr="008D6B7B">
              <w:t>47</w:t>
            </w:r>
            <w:r w:rsidRPr="008D6B7B">
              <w:rPr>
                <w:lang w:eastAsia="zh-CN"/>
              </w:rPr>
              <w:t>.</w:t>
            </w:r>
            <w:r w:rsidRPr="008D6B7B">
              <w:t>4</w:t>
            </w:r>
            <w:r w:rsidRPr="008D6B7B">
              <w:rPr>
                <w:lang w:eastAsia="zh-CN"/>
              </w:rPr>
              <w:t>5</w:t>
            </w:r>
          </w:p>
          <w:p w14:paraId="2AFF752C" w14:textId="77777777" w:rsidR="00A97141" w:rsidRPr="008D6B7B" w:rsidRDefault="00A97141" w:rsidP="00A97141">
            <w:pPr>
              <w:pStyle w:val="af4"/>
              <w:jc w:val="right"/>
            </w:pPr>
            <w:r w:rsidRPr="008D6B7B">
              <w:t>810.44</w:t>
            </w:r>
          </w:p>
          <w:p w14:paraId="253EF047" w14:textId="77777777" w:rsidR="00A97141" w:rsidRPr="008D6B7B" w:rsidRDefault="00A97141" w:rsidP="00A97141">
            <w:pPr>
              <w:pStyle w:val="af4"/>
              <w:jc w:val="right"/>
            </w:pPr>
            <w:r w:rsidRPr="008D6B7B">
              <w:t>1,873.41</w:t>
            </w:r>
          </w:p>
          <w:p w14:paraId="7A949EB8" w14:textId="77777777" w:rsidR="00A97141" w:rsidRPr="008D6B7B" w:rsidRDefault="00A97141" w:rsidP="00A97141">
            <w:pPr>
              <w:pStyle w:val="af4"/>
              <w:jc w:val="right"/>
            </w:pPr>
            <w:r w:rsidRPr="008D6B7B">
              <w:t>3,646.04</w:t>
            </w:r>
          </w:p>
          <w:p w14:paraId="3299EB43" w14:textId="77777777" w:rsidR="00A97141" w:rsidRPr="008D6B7B" w:rsidRDefault="00A97141" w:rsidP="00A97141">
            <w:pPr>
              <w:pStyle w:val="af4"/>
              <w:jc w:val="right"/>
            </w:pPr>
            <w:r w:rsidRPr="008D6B7B">
              <w:t>3,648.14</w:t>
            </w:r>
          </w:p>
          <w:p w14:paraId="55E32AE7" w14:textId="77777777" w:rsidR="00A97141" w:rsidRPr="008D6B7B" w:rsidRDefault="00A97141" w:rsidP="00A97141">
            <w:pPr>
              <w:pStyle w:val="af4"/>
              <w:jc w:val="right"/>
            </w:pPr>
            <w:r w:rsidRPr="008D6B7B">
              <w:rPr>
                <w:lang w:eastAsia="zh-CN"/>
              </w:rPr>
              <w:t>4,</w:t>
            </w:r>
            <w:r w:rsidRPr="008D6B7B">
              <w:t>415</w:t>
            </w:r>
            <w:r w:rsidRPr="008D6B7B">
              <w:rPr>
                <w:lang w:eastAsia="zh-CN"/>
              </w:rPr>
              <w:t>.</w:t>
            </w:r>
            <w:r w:rsidRPr="008D6B7B">
              <w:t>48</w:t>
            </w:r>
          </w:p>
          <w:p w14:paraId="06F1B74A" w14:textId="77777777" w:rsidR="00A97141" w:rsidRPr="008D6B7B" w:rsidRDefault="00A97141" w:rsidP="00A97141">
            <w:pPr>
              <w:pStyle w:val="af4"/>
              <w:jc w:val="right"/>
              <w:rPr>
                <w:lang w:eastAsia="zh-CN"/>
              </w:rPr>
            </w:pPr>
            <w:r w:rsidRPr="008D6B7B">
              <w:rPr>
                <w:lang w:eastAsia="zh-CN"/>
              </w:rPr>
              <w:t>1,4</w:t>
            </w:r>
            <w:r w:rsidRPr="008D6B7B">
              <w:t>47.4</w:t>
            </w:r>
            <w:r w:rsidRPr="008D6B7B">
              <w:rPr>
                <w:lang w:eastAsia="zh-CN"/>
              </w:rPr>
              <w:t>3</w:t>
            </w:r>
          </w:p>
          <w:p w14:paraId="02113D6C" w14:textId="77777777" w:rsidR="00A97141" w:rsidRPr="008D6B7B" w:rsidRDefault="00A97141" w:rsidP="00A97141">
            <w:pPr>
              <w:pStyle w:val="af4"/>
              <w:jc w:val="right"/>
            </w:pPr>
            <w:r w:rsidRPr="008D6B7B">
              <w:rPr>
                <w:lang w:eastAsia="zh-CN"/>
              </w:rPr>
              <w:t>2,</w:t>
            </w:r>
            <w:r w:rsidRPr="008D6B7B">
              <w:t>212</w:t>
            </w:r>
            <w:r w:rsidRPr="008D6B7B">
              <w:rPr>
                <w:lang w:eastAsia="zh-CN"/>
              </w:rPr>
              <w:t>.6</w:t>
            </w:r>
            <w:r w:rsidRPr="008D6B7B">
              <w:t>9</w:t>
            </w:r>
          </w:p>
          <w:p w14:paraId="6A6DF9CD" w14:textId="77777777" w:rsidR="00A97141" w:rsidRPr="008D6B7B" w:rsidRDefault="00A97141" w:rsidP="00A97141">
            <w:pPr>
              <w:pStyle w:val="af4"/>
              <w:jc w:val="right"/>
              <w:rPr>
                <w:lang w:eastAsia="zh-CN"/>
              </w:rPr>
            </w:pPr>
            <w:r w:rsidRPr="008D6B7B">
              <w:rPr>
                <w:lang w:eastAsia="zh-CN"/>
              </w:rPr>
              <w:t>4,</w:t>
            </w:r>
            <w:r w:rsidRPr="008D6B7B">
              <w:t>960</w:t>
            </w:r>
            <w:r w:rsidRPr="008D6B7B">
              <w:rPr>
                <w:lang w:eastAsia="zh-CN"/>
              </w:rPr>
              <w:t>.</w:t>
            </w:r>
            <w:r w:rsidRPr="008D6B7B">
              <w:t>9</w:t>
            </w:r>
            <w:r w:rsidRPr="008D6B7B">
              <w:rPr>
                <w:lang w:eastAsia="zh-CN"/>
              </w:rPr>
              <w:t>1</w:t>
            </w:r>
          </w:p>
          <w:p w14:paraId="181515B4" w14:textId="77777777" w:rsidR="00A97141" w:rsidRPr="008D6B7B" w:rsidRDefault="00A97141" w:rsidP="00A97141">
            <w:pPr>
              <w:pStyle w:val="af4"/>
              <w:jc w:val="right"/>
            </w:pPr>
            <w:r w:rsidRPr="008D6B7B">
              <w:t>3</w:t>
            </w:r>
            <w:r w:rsidRPr="008D6B7B">
              <w:rPr>
                <w:lang w:eastAsia="zh-CN"/>
              </w:rPr>
              <w:t>,</w:t>
            </w:r>
            <w:r w:rsidRPr="008D6B7B">
              <w:t>003</w:t>
            </w:r>
            <w:r w:rsidRPr="008D6B7B">
              <w:rPr>
                <w:lang w:eastAsia="zh-CN"/>
              </w:rPr>
              <w:t>.</w:t>
            </w:r>
            <w:r w:rsidRPr="008D6B7B">
              <w:t>65</w:t>
            </w:r>
          </w:p>
          <w:p w14:paraId="7BEE57E7" w14:textId="77777777" w:rsidR="00A97141" w:rsidRPr="008D6B7B" w:rsidRDefault="00A97141" w:rsidP="00A97141">
            <w:pPr>
              <w:pStyle w:val="af4"/>
              <w:jc w:val="right"/>
            </w:pPr>
            <w:r w:rsidRPr="008D6B7B">
              <w:t>3</w:t>
            </w:r>
            <w:r w:rsidRPr="008D6B7B">
              <w:rPr>
                <w:lang w:eastAsia="zh-CN"/>
              </w:rPr>
              <w:t>,</w:t>
            </w:r>
            <w:r w:rsidRPr="008D6B7B">
              <w:t>547</w:t>
            </w:r>
            <w:r w:rsidRPr="008D6B7B">
              <w:rPr>
                <w:lang w:eastAsia="zh-CN"/>
              </w:rPr>
              <w:t>.</w:t>
            </w:r>
            <w:r w:rsidRPr="008D6B7B">
              <w:t>13</w:t>
            </w:r>
          </w:p>
          <w:p w14:paraId="01AF3DFF" w14:textId="77777777" w:rsidR="00A97141" w:rsidRPr="008D6B7B" w:rsidRDefault="00A97141" w:rsidP="00A97141">
            <w:pPr>
              <w:pStyle w:val="af4"/>
              <w:jc w:val="right"/>
            </w:pPr>
            <w:r w:rsidRPr="008D6B7B">
              <w:rPr>
                <w:lang w:eastAsia="zh-CN"/>
              </w:rPr>
              <w:t>3,</w:t>
            </w:r>
            <w:r w:rsidRPr="008D6B7B">
              <w:t>584</w:t>
            </w:r>
            <w:r w:rsidRPr="008D6B7B">
              <w:rPr>
                <w:lang w:eastAsia="zh-CN"/>
              </w:rPr>
              <w:t>.</w:t>
            </w:r>
            <w:r w:rsidRPr="008D6B7B">
              <w:t>43</w:t>
            </w:r>
          </w:p>
        </w:tc>
      </w:tr>
    </w:tbl>
    <w:p w14:paraId="3E962C1C" w14:textId="77777777" w:rsidR="00B37319" w:rsidRPr="008D6B7B" w:rsidRDefault="00B37319" w:rsidP="0021091A">
      <w:pPr>
        <w:pStyle w:val="af7"/>
      </w:pPr>
      <w:r w:rsidRPr="008D6B7B">
        <w:t>資料來源：馬來西亞托運公會</w:t>
      </w:r>
    </w:p>
    <w:p w14:paraId="22270564" w14:textId="77777777" w:rsidR="00B37319" w:rsidRPr="008D6B7B" w:rsidRDefault="00B37319" w:rsidP="0021091A">
      <w:pPr>
        <w:pStyle w:val="af7"/>
      </w:pPr>
      <w:r w:rsidRPr="008D6B7B">
        <w:t>註：上表僅供參考，因近年馬幣匯率變動幅度較大，</w:t>
      </w:r>
      <w:r w:rsidR="00097246" w:rsidRPr="008D6B7B">
        <w:t>仍以馬幣價格為準</w:t>
      </w:r>
      <w:r w:rsidRPr="008D6B7B">
        <w:t>。</w:t>
      </w:r>
    </w:p>
    <w:p w14:paraId="4E06914A" w14:textId="77777777" w:rsidR="00B37319" w:rsidRPr="008D6B7B" w:rsidRDefault="00B37319" w:rsidP="00B37319">
      <w:pPr>
        <w:pStyle w:val="a6"/>
        <w:pageBreakBefore/>
        <w:rPr>
          <w:lang w:val="en-US"/>
        </w:rPr>
      </w:pPr>
      <w:r w:rsidRPr="008D6B7B">
        <w:rPr>
          <w:lang w:val="en-US"/>
        </w:rPr>
        <w:lastRenderedPageBreak/>
        <w:t>（</w:t>
      </w:r>
      <w:r w:rsidRPr="008D6B7B">
        <w:t>二</w:t>
      </w:r>
      <w:r w:rsidRPr="008D6B7B">
        <w:rPr>
          <w:lang w:val="en-US"/>
        </w:rPr>
        <w:t>）</w:t>
      </w:r>
      <w:r w:rsidRPr="008D6B7B">
        <w:t>海運費</w:t>
      </w:r>
    </w:p>
    <w:p w14:paraId="6D00940E" w14:textId="15B8550A" w:rsidR="00B37319" w:rsidRPr="008D6B7B" w:rsidRDefault="00B37319" w:rsidP="0021091A">
      <w:pPr>
        <w:pStyle w:val="ad"/>
        <w:ind w:left="945" w:firstLine="472"/>
        <w:rPr>
          <w:lang w:eastAsia="zh-TW"/>
        </w:rPr>
      </w:pPr>
      <w:r w:rsidRPr="008D6B7B">
        <w:t>在馬來西亞半島共有</w:t>
      </w:r>
      <w:r w:rsidRPr="008D6B7B">
        <w:t>6</w:t>
      </w:r>
      <w:r w:rsidRPr="008D6B7B">
        <w:t>個港口，分別為巴生港</w:t>
      </w:r>
      <w:r w:rsidR="006B0C0D" w:rsidRPr="008D6B7B">
        <w:t>（</w:t>
      </w:r>
      <w:r w:rsidRPr="008D6B7B">
        <w:t>Port Klang</w:t>
      </w:r>
      <w:r w:rsidR="006B0C0D" w:rsidRPr="008D6B7B">
        <w:t>）</w:t>
      </w:r>
      <w:r w:rsidRPr="008D6B7B">
        <w:t>、檳城港</w:t>
      </w:r>
      <w:r w:rsidR="006B0C0D" w:rsidRPr="008D6B7B">
        <w:t>（</w:t>
      </w:r>
      <w:r w:rsidRPr="008D6B7B">
        <w:t>Penang Port</w:t>
      </w:r>
      <w:r w:rsidR="006B0C0D" w:rsidRPr="008D6B7B">
        <w:t>）</w:t>
      </w:r>
      <w:r w:rsidRPr="008D6B7B">
        <w:t>、巴西古當港</w:t>
      </w:r>
      <w:r w:rsidR="006B0C0D" w:rsidRPr="008D6B7B">
        <w:t>（</w:t>
      </w:r>
      <w:r w:rsidRPr="008D6B7B">
        <w:t>Johor Port at Pasir Gudang</w:t>
      </w:r>
      <w:r w:rsidR="006B0C0D" w:rsidRPr="008D6B7B">
        <w:t>）</w:t>
      </w:r>
      <w:r w:rsidRPr="008D6B7B">
        <w:t>、丹絨柏勒巴斯港</w:t>
      </w:r>
      <w:r w:rsidR="006B0C0D" w:rsidRPr="008D6B7B">
        <w:t>（</w:t>
      </w:r>
      <w:r w:rsidRPr="008D6B7B">
        <w:t>Port of Tanjung Pelepas</w:t>
      </w:r>
      <w:r w:rsidR="006B0C0D" w:rsidRPr="008D6B7B">
        <w:t>）</w:t>
      </w:r>
      <w:r w:rsidRPr="008D6B7B">
        <w:t>、關丹港</w:t>
      </w:r>
      <w:r w:rsidR="006B0C0D" w:rsidRPr="008D6B7B">
        <w:t>（</w:t>
      </w:r>
      <w:r w:rsidRPr="008D6B7B">
        <w:t>Kuantan Port</w:t>
      </w:r>
      <w:r w:rsidR="006B0C0D" w:rsidRPr="008D6B7B">
        <w:t>）</w:t>
      </w:r>
      <w:r w:rsidRPr="008D6B7B">
        <w:t>、甘馬挽港</w:t>
      </w:r>
      <w:r w:rsidR="006B0C0D" w:rsidRPr="008D6B7B">
        <w:t>（</w:t>
      </w:r>
      <w:proofErr w:type="spellStart"/>
      <w:r w:rsidRPr="008D6B7B">
        <w:t>Kemaman</w:t>
      </w:r>
      <w:proofErr w:type="spellEnd"/>
      <w:r w:rsidRPr="008D6B7B">
        <w:t xml:space="preserve"> Port</w:t>
      </w:r>
      <w:r w:rsidR="006B0C0D" w:rsidRPr="008D6B7B">
        <w:t>）</w:t>
      </w:r>
      <w:r w:rsidRPr="008D6B7B">
        <w:t>，另在東馬的砂勞越尚有民都魯港</w:t>
      </w:r>
      <w:r w:rsidR="006B0C0D" w:rsidRPr="008D6B7B">
        <w:t>（</w:t>
      </w:r>
      <w:r w:rsidRPr="008D6B7B">
        <w:t>Bintulu Port</w:t>
      </w:r>
      <w:r w:rsidR="006B0C0D" w:rsidRPr="008D6B7B">
        <w:t>）</w:t>
      </w:r>
      <w:r w:rsidRPr="008D6B7B">
        <w:t>，係馬國第一個液化天然氣港，沙巴有沙巴港、米里港、拉讓港等。</w:t>
      </w:r>
      <w:r w:rsidRPr="008D6B7B">
        <w:rPr>
          <w:lang w:eastAsia="zh-TW"/>
        </w:rPr>
        <w:t>馬國政府的港口政策，係將吉隆坡附近的巴生港作為國內貨運中心及區域轉運樞紐，另發展丹絨柏勒巴斯港成為馬國南部轉運中心，因之長久以來，巴生港的吞吐量最大。</w:t>
      </w:r>
    </w:p>
    <w:p w14:paraId="4A3CC490" w14:textId="77777777" w:rsidR="00B37319" w:rsidRPr="008D6B7B" w:rsidRDefault="00B37319" w:rsidP="0021091A">
      <w:pPr>
        <w:pStyle w:val="af3"/>
        <w:spacing w:before="257"/>
        <w:rPr>
          <w:rFonts w:ascii="Times New Roman" w:eastAsia="華康細圓體"/>
        </w:rPr>
      </w:pPr>
      <w:r w:rsidRPr="008D6B7B">
        <w:rPr>
          <w:rFonts w:ascii="Times New Roman" w:eastAsia="華康細圓體"/>
        </w:rPr>
        <w:t>馬國海運運費表</w:t>
      </w:r>
    </w:p>
    <w:tbl>
      <w:tblPr>
        <w:tblW w:w="5000" w:type="pct"/>
        <w:jc w:val="center"/>
        <w:tblLayout w:type="fixed"/>
        <w:tblCellMar>
          <w:left w:w="10" w:type="dxa"/>
          <w:right w:w="10" w:type="dxa"/>
        </w:tblCellMar>
        <w:tblLook w:val="0000" w:firstRow="0" w:lastRow="0" w:firstColumn="0" w:lastColumn="0" w:noHBand="0" w:noVBand="0"/>
      </w:tblPr>
      <w:tblGrid>
        <w:gridCol w:w="2228"/>
        <w:gridCol w:w="1857"/>
        <w:gridCol w:w="1685"/>
        <w:gridCol w:w="432"/>
        <w:gridCol w:w="1940"/>
        <w:gridCol w:w="332"/>
      </w:tblGrid>
      <w:tr w:rsidR="006B0C0D" w:rsidRPr="008D6B7B" w14:paraId="2F54A2A1" w14:textId="77777777" w:rsidTr="0009770D">
        <w:trPr>
          <w:trHeight w:val="567"/>
          <w:jc w:val="center"/>
        </w:trPr>
        <w:tc>
          <w:tcPr>
            <w:tcW w:w="2267" w:type="dxa"/>
            <w:vMerge w:val="restart"/>
            <w:tcBorders>
              <w:top w:val="single" w:sz="12" w:space="0" w:color="000000"/>
              <w:left w:val="single" w:sz="12" w:space="0" w:color="000000"/>
              <w:bottom w:val="single" w:sz="8" w:space="0" w:color="000000"/>
              <w:right w:val="single" w:sz="8" w:space="0" w:color="000000"/>
            </w:tcBorders>
            <w:tcMar>
              <w:top w:w="0" w:type="dxa"/>
              <w:left w:w="57" w:type="dxa"/>
              <w:bottom w:w="0" w:type="dxa"/>
              <w:right w:w="57" w:type="dxa"/>
            </w:tcMar>
            <w:vAlign w:val="center"/>
          </w:tcPr>
          <w:p w14:paraId="184D9C4F" w14:textId="77777777" w:rsidR="00B37319" w:rsidRPr="008D6B7B" w:rsidRDefault="00B37319" w:rsidP="0021091A">
            <w:pPr>
              <w:pStyle w:val="af4"/>
            </w:pPr>
            <w:r w:rsidRPr="008D6B7B">
              <w:t>從巴生港前往</w:t>
            </w:r>
          </w:p>
        </w:tc>
        <w:tc>
          <w:tcPr>
            <w:tcW w:w="1889" w:type="dxa"/>
            <w:vMerge w:val="restart"/>
            <w:tcBorders>
              <w:top w:val="single" w:sz="12" w:space="0" w:color="000000"/>
              <w:left w:val="single" w:sz="8" w:space="0" w:color="000000"/>
              <w:bottom w:val="single" w:sz="8" w:space="0" w:color="000000"/>
              <w:right w:val="single" w:sz="8" w:space="0" w:color="000000"/>
            </w:tcBorders>
            <w:tcMar>
              <w:top w:w="0" w:type="dxa"/>
              <w:left w:w="57" w:type="dxa"/>
              <w:bottom w:w="0" w:type="dxa"/>
              <w:right w:w="57" w:type="dxa"/>
            </w:tcMar>
            <w:vAlign w:val="center"/>
          </w:tcPr>
          <w:p w14:paraId="74724DED" w14:textId="77777777" w:rsidR="00B37319" w:rsidRPr="008D6B7B" w:rsidRDefault="00B37319" w:rsidP="0021091A">
            <w:pPr>
              <w:pStyle w:val="af4"/>
            </w:pPr>
            <w:r w:rsidRPr="008D6B7B">
              <w:t>目的港口</w:t>
            </w:r>
          </w:p>
        </w:tc>
        <w:tc>
          <w:tcPr>
            <w:tcW w:w="2152" w:type="dxa"/>
            <w:gridSpan w:val="2"/>
            <w:tcBorders>
              <w:top w:val="single" w:sz="12" w:space="0" w:color="000000"/>
              <w:left w:val="single" w:sz="8" w:space="0" w:color="000000"/>
              <w:bottom w:val="single" w:sz="8" w:space="0" w:color="000000"/>
              <w:right w:val="single" w:sz="8" w:space="0" w:color="000000"/>
            </w:tcBorders>
            <w:tcMar>
              <w:top w:w="0" w:type="dxa"/>
              <w:left w:w="57" w:type="dxa"/>
              <w:bottom w:w="0" w:type="dxa"/>
              <w:right w:w="57" w:type="dxa"/>
            </w:tcMar>
            <w:vAlign w:val="center"/>
          </w:tcPr>
          <w:p w14:paraId="60246506" w14:textId="77777777" w:rsidR="00B37319" w:rsidRPr="008D6B7B" w:rsidRDefault="00B37319" w:rsidP="0021091A">
            <w:pPr>
              <w:pStyle w:val="af4"/>
            </w:pPr>
            <w:r w:rsidRPr="008D6B7B">
              <w:t>20</w:t>
            </w:r>
            <w:r w:rsidRPr="008D6B7B">
              <w:t>尺貨櫃</w:t>
            </w:r>
          </w:p>
        </w:tc>
        <w:tc>
          <w:tcPr>
            <w:tcW w:w="2310" w:type="dxa"/>
            <w:gridSpan w:val="2"/>
            <w:tcBorders>
              <w:top w:val="single" w:sz="12" w:space="0" w:color="000000"/>
              <w:left w:val="single" w:sz="8" w:space="0" w:color="000000"/>
              <w:bottom w:val="single" w:sz="8" w:space="0" w:color="000000"/>
              <w:right w:val="single" w:sz="12" w:space="0" w:color="000000"/>
            </w:tcBorders>
            <w:tcMar>
              <w:top w:w="0" w:type="dxa"/>
              <w:left w:w="57" w:type="dxa"/>
              <w:bottom w:w="0" w:type="dxa"/>
              <w:right w:w="57" w:type="dxa"/>
            </w:tcMar>
            <w:vAlign w:val="center"/>
          </w:tcPr>
          <w:p w14:paraId="6F446E9E" w14:textId="77777777" w:rsidR="00B37319" w:rsidRPr="008D6B7B" w:rsidRDefault="00B37319" w:rsidP="0021091A">
            <w:pPr>
              <w:pStyle w:val="af4"/>
            </w:pPr>
            <w:r w:rsidRPr="008D6B7B">
              <w:t>40</w:t>
            </w:r>
            <w:r w:rsidRPr="008D6B7B">
              <w:t>尺貨櫃</w:t>
            </w:r>
          </w:p>
        </w:tc>
      </w:tr>
      <w:tr w:rsidR="006B0C0D" w:rsidRPr="008D6B7B" w14:paraId="32EE861C" w14:textId="77777777" w:rsidTr="0009770D">
        <w:trPr>
          <w:trHeight w:val="567"/>
          <w:jc w:val="center"/>
        </w:trPr>
        <w:tc>
          <w:tcPr>
            <w:tcW w:w="2267" w:type="dxa"/>
            <w:vMerge/>
            <w:tcBorders>
              <w:top w:val="single" w:sz="12" w:space="0" w:color="000000"/>
              <w:left w:val="single" w:sz="12" w:space="0" w:color="000000"/>
              <w:bottom w:val="single" w:sz="8" w:space="0" w:color="000000"/>
              <w:right w:val="single" w:sz="8" w:space="0" w:color="000000"/>
            </w:tcBorders>
            <w:tcMar>
              <w:top w:w="0" w:type="dxa"/>
              <w:left w:w="57" w:type="dxa"/>
              <w:bottom w:w="0" w:type="dxa"/>
              <w:right w:w="57" w:type="dxa"/>
            </w:tcMar>
            <w:vAlign w:val="center"/>
          </w:tcPr>
          <w:p w14:paraId="5CEFBE72" w14:textId="77777777" w:rsidR="00B37319" w:rsidRPr="008D6B7B" w:rsidRDefault="00B37319" w:rsidP="0021091A">
            <w:pPr>
              <w:pStyle w:val="af4"/>
            </w:pPr>
          </w:p>
        </w:tc>
        <w:tc>
          <w:tcPr>
            <w:tcW w:w="1889" w:type="dxa"/>
            <w:vMerge/>
            <w:tcBorders>
              <w:top w:val="single" w:sz="12" w:space="0" w:color="000000"/>
              <w:left w:val="single" w:sz="8" w:space="0" w:color="000000"/>
              <w:bottom w:val="single" w:sz="8" w:space="0" w:color="000000"/>
              <w:right w:val="single" w:sz="8" w:space="0" w:color="000000"/>
            </w:tcBorders>
            <w:tcMar>
              <w:top w:w="0" w:type="dxa"/>
              <w:left w:w="57" w:type="dxa"/>
              <w:bottom w:w="0" w:type="dxa"/>
              <w:right w:w="57" w:type="dxa"/>
            </w:tcMar>
            <w:vAlign w:val="center"/>
          </w:tcPr>
          <w:p w14:paraId="746A11F3" w14:textId="77777777" w:rsidR="00B37319" w:rsidRPr="008D6B7B" w:rsidRDefault="00B37319" w:rsidP="0021091A">
            <w:pPr>
              <w:pStyle w:val="af4"/>
            </w:pPr>
          </w:p>
        </w:tc>
        <w:tc>
          <w:tcPr>
            <w:tcW w:w="4462" w:type="dxa"/>
            <w:gridSpan w:val="4"/>
            <w:tcBorders>
              <w:top w:val="single" w:sz="8" w:space="0" w:color="000000"/>
              <w:left w:val="single" w:sz="8" w:space="0" w:color="000000"/>
              <w:bottom w:val="single" w:sz="8" w:space="0" w:color="000000"/>
              <w:right w:val="single" w:sz="12" w:space="0" w:color="000000"/>
            </w:tcBorders>
            <w:tcMar>
              <w:top w:w="0" w:type="dxa"/>
              <w:left w:w="57" w:type="dxa"/>
              <w:bottom w:w="0" w:type="dxa"/>
              <w:right w:w="57" w:type="dxa"/>
            </w:tcMar>
            <w:vAlign w:val="center"/>
          </w:tcPr>
          <w:p w14:paraId="243F7EC1" w14:textId="77777777" w:rsidR="00B37319" w:rsidRPr="008D6B7B" w:rsidRDefault="00B37319" w:rsidP="0021091A">
            <w:pPr>
              <w:pStyle w:val="af4"/>
            </w:pPr>
            <w:r w:rsidRPr="008D6B7B">
              <w:t>美元</w:t>
            </w:r>
          </w:p>
        </w:tc>
      </w:tr>
      <w:tr w:rsidR="006B0C0D" w:rsidRPr="008D6B7B" w14:paraId="76D89963" w14:textId="77777777" w:rsidTr="0009770D">
        <w:trPr>
          <w:trHeight w:val="567"/>
          <w:jc w:val="center"/>
        </w:trPr>
        <w:tc>
          <w:tcPr>
            <w:tcW w:w="2267" w:type="dxa"/>
            <w:tcBorders>
              <w:top w:val="single" w:sz="8" w:space="0" w:color="000000"/>
              <w:left w:val="single" w:sz="12" w:space="0" w:color="000000"/>
              <w:bottom w:val="single" w:sz="12" w:space="0" w:color="000000"/>
              <w:right w:val="single" w:sz="8" w:space="0" w:color="000000"/>
            </w:tcBorders>
            <w:tcMar>
              <w:top w:w="0" w:type="dxa"/>
              <w:left w:w="57" w:type="dxa"/>
              <w:bottom w:w="0" w:type="dxa"/>
              <w:right w:w="57" w:type="dxa"/>
            </w:tcMar>
            <w:vAlign w:val="center"/>
          </w:tcPr>
          <w:p w14:paraId="039BAB67" w14:textId="77777777" w:rsidR="00B37319" w:rsidRPr="008D6B7B" w:rsidRDefault="00B37319" w:rsidP="0021091A">
            <w:pPr>
              <w:pStyle w:val="af4"/>
            </w:pPr>
            <w:r w:rsidRPr="008D6B7B">
              <w:t>澳洲</w:t>
            </w:r>
          </w:p>
          <w:p w14:paraId="060B4FFC" w14:textId="77777777" w:rsidR="00B37319" w:rsidRPr="008D6B7B" w:rsidRDefault="00B37319" w:rsidP="0021091A">
            <w:pPr>
              <w:pStyle w:val="af4"/>
            </w:pPr>
            <w:r w:rsidRPr="008D6B7B">
              <w:t>中國大陸</w:t>
            </w:r>
          </w:p>
          <w:p w14:paraId="7B08278C" w14:textId="77777777" w:rsidR="00B37319" w:rsidRPr="008D6B7B" w:rsidRDefault="00B37319" w:rsidP="0021091A">
            <w:pPr>
              <w:pStyle w:val="af4"/>
            </w:pPr>
            <w:r w:rsidRPr="008D6B7B">
              <w:t>歐洲</w:t>
            </w:r>
          </w:p>
          <w:p w14:paraId="02E21E20" w14:textId="77777777" w:rsidR="00B37319" w:rsidRPr="008D6B7B" w:rsidRDefault="00B37319" w:rsidP="0021091A">
            <w:pPr>
              <w:pStyle w:val="af4"/>
            </w:pPr>
            <w:r w:rsidRPr="008D6B7B">
              <w:t>印度</w:t>
            </w:r>
          </w:p>
          <w:p w14:paraId="37AA5345" w14:textId="77777777" w:rsidR="00B37319" w:rsidRPr="008D6B7B" w:rsidRDefault="00B37319" w:rsidP="0021091A">
            <w:pPr>
              <w:pStyle w:val="af4"/>
            </w:pPr>
            <w:r w:rsidRPr="008D6B7B">
              <w:t>日本</w:t>
            </w:r>
          </w:p>
          <w:p w14:paraId="1C4946E7" w14:textId="77777777" w:rsidR="00B37319" w:rsidRPr="008D6B7B" w:rsidRDefault="00B37319" w:rsidP="0021091A">
            <w:pPr>
              <w:pStyle w:val="af4"/>
            </w:pPr>
            <w:r w:rsidRPr="008D6B7B">
              <w:t>韓國</w:t>
            </w:r>
          </w:p>
          <w:p w14:paraId="4231C550" w14:textId="77777777" w:rsidR="00B37319" w:rsidRPr="008D6B7B" w:rsidRDefault="00B37319" w:rsidP="0021091A">
            <w:pPr>
              <w:pStyle w:val="af4"/>
            </w:pPr>
            <w:r w:rsidRPr="008D6B7B">
              <w:t>地中海</w:t>
            </w:r>
          </w:p>
          <w:p w14:paraId="0A6B6D26" w14:textId="77777777" w:rsidR="00B37319" w:rsidRPr="008D6B7B" w:rsidRDefault="00B37319" w:rsidP="0021091A">
            <w:pPr>
              <w:pStyle w:val="af4"/>
            </w:pPr>
            <w:r w:rsidRPr="008D6B7B">
              <w:t>紐西蘭</w:t>
            </w:r>
          </w:p>
          <w:p w14:paraId="56471189" w14:textId="77777777" w:rsidR="00B37319" w:rsidRPr="008D6B7B" w:rsidRDefault="00B37319" w:rsidP="0021091A">
            <w:pPr>
              <w:pStyle w:val="af4"/>
            </w:pPr>
            <w:r w:rsidRPr="008D6B7B">
              <w:t>南非</w:t>
            </w:r>
          </w:p>
        </w:tc>
        <w:tc>
          <w:tcPr>
            <w:tcW w:w="1889" w:type="dxa"/>
            <w:tcBorders>
              <w:top w:val="single" w:sz="8" w:space="0" w:color="000000"/>
              <w:left w:val="single" w:sz="8" w:space="0" w:color="000000"/>
              <w:bottom w:val="single" w:sz="12" w:space="0" w:color="000000"/>
              <w:right w:val="single" w:sz="8" w:space="0" w:color="000000"/>
            </w:tcBorders>
            <w:tcMar>
              <w:top w:w="0" w:type="dxa"/>
              <w:left w:w="57" w:type="dxa"/>
              <w:bottom w:w="0" w:type="dxa"/>
              <w:right w:w="57" w:type="dxa"/>
            </w:tcMar>
            <w:vAlign w:val="center"/>
          </w:tcPr>
          <w:p w14:paraId="7F78A096" w14:textId="77777777" w:rsidR="00B37319" w:rsidRPr="008D6B7B" w:rsidRDefault="00B37319" w:rsidP="0021091A">
            <w:pPr>
              <w:pStyle w:val="af4"/>
            </w:pPr>
            <w:r w:rsidRPr="008D6B7B">
              <w:t>主要港口</w:t>
            </w:r>
          </w:p>
          <w:p w14:paraId="51B5A94E" w14:textId="77777777" w:rsidR="00B37319" w:rsidRPr="008D6B7B" w:rsidRDefault="00B37319" w:rsidP="0021091A">
            <w:pPr>
              <w:pStyle w:val="af4"/>
            </w:pPr>
            <w:r w:rsidRPr="008D6B7B">
              <w:t>上海</w:t>
            </w:r>
          </w:p>
          <w:p w14:paraId="412CF744" w14:textId="77777777" w:rsidR="00B37319" w:rsidRPr="008D6B7B" w:rsidRDefault="00B37319" w:rsidP="0021091A">
            <w:pPr>
              <w:pStyle w:val="af4"/>
            </w:pPr>
            <w:r w:rsidRPr="008D6B7B">
              <w:t>主要港口</w:t>
            </w:r>
          </w:p>
          <w:p w14:paraId="7516D50D" w14:textId="77777777" w:rsidR="00B37319" w:rsidRPr="008D6B7B" w:rsidRDefault="00B37319" w:rsidP="0021091A">
            <w:pPr>
              <w:pStyle w:val="af4"/>
            </w:pPr>
            <w:proofErr w:type="spellStart"/>
            <w:r w:rsidRPr="008D6B7B">
              <w:t>Navasheva</w:t>
            </w:r>
            <w:proofErr w:type="spellEnd"/>
          </w:p>
          <w:p w14:paraId="07F83C67" w14:textId="77777777" w:rsidR="00B37319" w:rsidRPr="008D6B7B" w:rsidRDefault="00B37319" w:rsidP="0021091A">
            <w:pPr>
              <w:pStyle w:val="af4"/>
            </w:pPr>
            <w:r w:rsidRPr="008D6B7B">
              <w:t>主要港口</w:t>
            </w:r>
          </w:p>
          <w:p w14:paraId="5931E574" w14:textId="77777777" w:rsidR="00B37319" w:rsidRPr="008D6B7B" w:rsidRDefault="00B37319" w:rsidP="0021091A">
            <w:pPr>
              <w:pStyle w:val="af4"/>
            </w:pPr>
            <w:r w:rsidRPr="008D6B7B">
              <w:t>釜山</w:t>
            </w:r>
          </w:p>
          <w:p w14:paraId="6A3C6928" w14:textId="77777777" w:rsidR="00B37319" w:rsidRPr="008D6B7B" w:rsidRDefault="00B37319" w:rsidP="0021091A">
            <w:pPr>
              <w:pStyle w:val="af4"/>
            </w:pPr>
            <w:r w:rsidRPr="008D6B7B">
              <w:t>主要港口</w:t>
            </w:r>
          </w:p>
          <w:p w14:paraId="2A9B1174" w14:textId="77777777" w:rsidR="00B37319" w:rsidRPr="008D6B7B" w:rsidRDefault="00B37319" w:rsidP="0021091A">
            <w:pPr>
              <w:pStyle w:val="af4"/>
            </w:pPr>
            <w:r w:rsidRPr="008D6B7B">
              <w:t>主要港口</w:t>
            </w:r>
          </w:p>
          <w:p w14:paraId="19F95487" w14:textId="77777777" w:rsidR="00B37319" w:rsidRPr="008D6B7B" w:rsidRDefault="00B37319" w:rsidP="0021091A">
            <w:pPr>
              <w:pStyle w:val="af4"/>
            </w:pPr>
            <w:r w:rsidRPr="008D6B7B">
              <w:t>主要港口</w:t>
            </w:r>
          </w:p>
        </w:tc>
        <w:tc>
          <w:tcPr>
            <w:tcW w:w="1714" w:type="dxa"/>
            <w:tcBorders>
              <w:top w:val="single" w:sz="8" w:space="0" w:color="000000"/>
              <w:left w:val="single" w:sz="8" w:space="0" w:color="000000"/>
              <w:bottom w:val="single" w:sz="12" w:space="0" w:color="000000"/>
            </w:tcBorders>
            <w:tcMar>
              <w:top w:w="0" w:type="dxa"/>
              <w:left w:w="57" w:type="dxa"/>
              <w:bottom w:w="0" w:type="dxa"/>
              <w:right w:w="57" w:type="dxa"/>
            </w:tcMar>
            <w:vAlign w:val="center"/>
          </w:tcPr>
          <w:p w14:paraId="0D2C7A2A" w14:textId="77777777" w:rsidR="00AC1FF5" w:rsidRPr="008D6B7B" w:rsidRDefault="00AC1FF5" w:rsidP="00AC1FF5">
            <w:pPr>
              <w:pStyle w:val="af4"/>
              <w:wordWrap w:val="0"/>
              <w:jc w:val="right"/>
            </w:pPr>
            <w:r w:rsidRPr="008D6B7B">
              <w:t>3</w:t>
            </w:r>
            <w:r w:rsidR="00803ECB" w:rsidRPr="008D6B7B">
              <w:t>,</w:t>
            </w:r>
            <w:r w:rsidRPr="008D6B7B">
              <w:t xml:space="preserve">300 </w:t>
            </w:r>
            <w:r w:rsidR="00803ECB" w:rsidRPr="008D6B7B">
              <w:t>–</w:t>
            </w:r>
            <w:r w:rsidRPr="008D6B7B">
              <w:t xml:space="preserve"> 4</w:t>
            </w:r>
            <w:r w:rsidR="00803ECB" w:rsidRPr="008D6B7B">
              <w:t>,</w:t>
            </w:r>
            <w:r w:rsidRPr="008D6B7B">
              <w:t>000</w:t>
            </w:r>
          </w:p>
          <w:p w14:paraId="7E575CCB" w14:textId="77777777" w:rsidR="00AC1FF5" w:rsidRPr="008D6B7B" w:rsidRDefault="00AC1FF5" w:rsidP="00AC1FF5">
            <w:pPr>
              <w:pStyle w:val="af4"/>
              <w:wordWrap w:val="0"/>
              <w:jc w:val="right"/>
            </w:pPr>
            <w:r w:rsidRPr="008D6B7B">
              <w:t>200 - 280</w:t>
            </w:r>
          </w:p>
          <w:p w14:paraId="788FD925" w14:textId="77777777" w:rsidR="00AC1FF5" w:rsidRPr="008D6B7B" w:rsidRDefault="00AC1FF5" w:rsidP="00AC1FF5">
            <w:pPr>
              <w:pStyle w:val="af4"/>
              <w:wordWrap w:val="0"/>
              <w:jc w:val="right"/>
            </w:pPr>
            <w:r w:rsidRPr="008D6B7B">
              <w:t>5</w:t>
            </w:r>
            <w:r w:rsidR="00803ECB" w:rsidRPr="008D6B7B">
              <w:t>,</w:t>
            </w:r>
            <w:r w:rsidRPr="008D6B7B">
              <w:t xml:space="preserve">800 </w:t>
            </w:r>
            <w:r w:rsidR="00803ECB" w:rsidRPr="008D6B7B">
              <w:t>–</w:t>
            </w:r>
            <w:r w:rsidRPr="008D6B7B">
              <w:t xml:space="preserve"> 6</w:t>
            </w:r>
            <w:r w:rsidR="00803ECB" w:rsidRPr="008D6B7B">
              <w:t>,</w:t>
            </w:r>
            <w:r w:rsidRPr="008D6B7B">
              <w:t>500</w:t>
            </w:r>
          </w:p>
          <w:p w14:paraId="418A54F5" w14:textId="77777777" w:rsidR="00AC1FF5" w:rsidRPr="008D6B7B" w:rsidRDefault="00AC1FF5" w:rsidP="00AC1FF5">
            <w:pPr>
              <w:pStyle w:val="af4"/>
              <w:wordWrap w:val="0"/>
              <w:jc w:val="right"/>
            </w:pPr>
            <w:r w:rsidRPr="008D6B7B">
              <w:t>1</w:t>
            </w:r>
            <w:r w:rsidR="00803ECB" w:rsidRPr="008D6B7B">
              <w:t>,</w:t>
            </w:r>
            <w:r w:rsidRPr="008D6B7B">
              <w:t xml:space="preserve">800 </w:t>
            </w:r>
            <w:r w:rsidR="00803ECB" w:rsidRPr="008D6B7B">
              <w:t>–</w:t>
            </w:r>
            <w:r w:rsidRPr="008D6B7B">
              <w:t xml:space="preserve"> 2</w:t>
            </w:r>
            <w:r w:rsidR="00803ECB" w:rsidRPr="008D6B7B">
              <w:t>,</w:t>
            </w:r>
            <w:r w:rsidRPr="008D6B7B">
              <w:t>500</w:t>
            </w:r>
          </w:p>
          <w:p w14:paraId="72E9FFDC" w14:textId="77777777" w:rsidR="00AC1FF5" w:rsidRPr="008D6B7B" w:rsidRDefault="00AC1FF5" w:rsidP="00AC1FF5">
            <w:pPr>
              <w:pStyle w:val="af4"/>
              <w:wordWrap w:val="0"/>
              <w:jc w:val="right"/>
            </w:pPr>
            <w:r w:rsidRPr="008D6B7B">
              <w:t>450 - 600</w:t>
            </w:r>
          </w:p>
          <w:p w14:paraId="1609985B" w14:textId="77777777" w:rsidR="00AC1FF5" w:rsidRPr="008D6B7B" w:rsidRDefault="00AC1FF5" w:rsidP="00AC1FF5">
            <w:pPr>
              <w:pStyle w:val="af4"/>
              <w:wordWrap w:val="0"/>
              <w:jc w:val="right"/>
            </w:pPr>
            <w:r w:rsidRPr="008D6B7B">
              <w:t>450 - 550</w:t>
            </w:r>
          </w:p>
          <w:p w14:paraId="0926913C" w14:textId="77777777" w:rsidR="00AC1FF5" w:rsidRPr="008D6B7B" w:rsidRDefault="00AC1FF5" w:rsidP="00AC1FF5">
            <w:pPr>
              <w:pStyle w:val="af4"/>
              <w:wordWrap w:val="0"/>
              <w:jc w:val="right"/>
            </w:pPr>
            <w:r w:rsidRPr="008D6B7B">
              <w:t>7</w:t>
            </w:r>
            <w:r w:rsidR="00803ECB" w:rsidRPr="008D6B7B">
              <w:t>,</w:t>
            </w:r>
            <w:r w:rsidRPr="008D6B7B">
              <w:t xml:space="preserve">200 </w:t>
            </w:r>
            <w:r w:rsidR="00803ECB" w:rsidRPr="008D6B7B">
              <w:t>–</w:t>
            </w:r>
            <w:r w:rsidRPr="008D6B7B">
              <w:t xml:space="preserve"> 8</w:t>
            </w:r>
            <w:r w:rsidR="00803ECB" w:rsidRPr="008D6B7B">
              <w:t>,</w:t>
            </w:r>
            <w:r w:rsidRPr="008D6B7B">
              <w:t>000</w:t>
            </w:r>
          </w:p>
          <w:p w14:paraId="279E6ACA" w14:textId="77777777" w:rsidR="00AC1FF5" w:rsidRPr="008D6B7B" w:rsidRDefault="00AC1FF5" w:rsidP="00AC1FF5">
            <w:pPr>
              <w:pStyle w:val="af4"/>
              <w:wordWrap w:val="0"/>
              <w:jc w:val="right"/>
            </w:pPr>
            <w:r w:rsidRPr="008D6B7B">
              <w:t>4</w:t>
            </w:r>
            <w:r w:rsidR="00803ECB" w:rsidRPr="008D6B7B">
              <w:t>,</w:t>
            </w:r>
            <w:r w:rsidRPr="008D6B7B">
              <w:t xml:space="preserve">300 </w:t>
            </w:r>
            <w:r w:rsidR="00803ECB" w:rsidRPr="008D6B7B">
              <w:t>–</w:t>
            </w:r>
            <w:r w:rsidRPr="008D6B7B">
              <w:t xml:space="preserve"> 4</w:t>
            </w:r>
            <w:r w:rsidR="00803ECB" w:rsidRPr="008D6B7B">
              <w:t>,</w:t>
            </w:r>
            <w:r w:rsidRPr="008D6B7B">
              <w:t>600</w:t>
            </w:r>
          </w:p>
          <w:p w14:paraId="03737F82" w14:textId="77777777" w:rsidR="00B37319" w:rsidRPr="008D6B7B" w:rsidRDefault="00AC1FF5" w:rsidP="00AC1FF5">
            <w:pPr>
              <w:pStyle w:val="af4"/>
              <w:jc w:val="right"/>
            </w:pPr>
            <w:r w:rsidRPr="008D6B7B">
              <w:t>5</w:t>
            </w:r>
            <w:r w:rsidR="00803ECB" w:rsidRPr="008D6B7B">
              <w:t>,</w:t>
            </w:r>
            <w:r w:rsidRPr="008D6B7B">
              <w:t xml:space="preserve">200 </w:t>
            </w:r>
            <w:r w:rsidR="00803ECB" w:rsidRPr="008D6B7B">
              <w:t>–</w:t>
            </w:r>
            <w:r w:rsidRPr="008D6B7B">
              <w:t xml:space="preserve"> 6</w:t>
            </w:r>
            <w:r w:rsidR="00803ECB" w:rsidRPr="008D6B7B">
              <w:t>,</w:t>
            </w:r>
            <w:r w:rsidRPr="008D6B7B">
              <w:t>200</w:t>
            </w:r>
          </w:p>
        </w:tc>
        <w:tc>
          <w:tcPr>
            <w:tcW w:w="438" w:type="dxa"/>
            <w:tcBorders>
              <w:top w:val="single" w:sz="8" w:space="0" w:color="000000"/>
              <w:bottom w:val="single" w:sz="12" w:space="0" w:color="000000"/>
              <w:right w:val="single" w:sz="8" w:space="0" w:color="000000"/>
            </w:tcBorders>
            <w:tcMar>
              <w:top w:w="0" w:type="dxa"/>
              <w:left w:w="57" w:type="dxa"/>
              <w:bottom w:w="0" w:type="dxa"/>
              <w:right w:w="57" w:type="dxa"/>
            </w:tcMar>
            <w:vAlign w:val="center"/>
          </w:tcPr>
          <w:p w14:paraId="00EF5394" w14:textId="77777777" w:rsidR="00B37319" w:rsidRPr="008D6B7B" w:rsidRDefault="00B37319" w:rsidP="0021091A">
            <w:pPr>
              <w:pStyle w:val="af4"/>
              <w:jc w:val="right"/>
            </w:pPr>
          </w:p>
        </w:tc>
        <w:tc>
          <w:tcPr>
            <w:tcW w:w="1974" w:type="dxa"/>
            <w:tcBorders>
              <w:top w:val="single" w:sz="8" w:space="0" w:color="000000"/>
              <w:left w:val="single" w:sz="8" w:space="0" w:color="000000"/>
              <w:bottom w:val="single" w:sz="12" w:space="0" w:color="000000"/>
            </w:tcBorders>
            <w:tcMar>
              <w:top w:w="0" w:type="dxa"/>
              <w:left w:w="57" w:type="dxa"/>
              <w:bottom w:w="0" w:type="dxa"/>
              <w:right w:w="57" w:type="dxa"/>
            </w:tcMar>
            <w:vAlign w:val="center"/>
          </w:tcPr>
          <w:p w14:paraId="786614D4" w14:textId="77777777" w:rsidR="00AC1FF5" w:rsidRPr="008D6B7B" w:rsidRDefault="00AC1FF5" w:rsidP="00AC1FF5">
            <w:pPr>
              <w:pStyle w:val="af4"/>
              <w:wordWrap w:val="0"/>
              <w:jc w:val="right"/>
            </w:pPr>
            <w:r w:rsidRPr="008D6B7B">
              <w:t>6</w:t>
            </w:r>
            <w:r w:rsidR="00803ECB" w:rsidRPr="008D6B7B">
              <w:t>,</w:t>
            </w:r>
            <w:r w:rsidRPr="008D6B7B">
              <w:t xml:space="preserve">500 </w:t>
            </w:r>
            <w:r w:rsidR="00803ECB" w:rsidRPr="008D6B7B">
              <w:t>–</w:t>
            </w:r>
            <w:r w:rsidRPr="008D6B7B">
              <w:t xml:space="preserve"> 7</w:t>
            </w:r>
            <w:r w:rsidR="00803ECB" w:rsidRPr="008D6B7B">
              <w:t>,</w:t>
            </w:r>
            <w:r w:rsidRPr="008D6B7B">
              <w:t>900</w:t>
            </w:r>
          </w:p>
          <w:p w14:paraId="7F39EE77" w14:textId="77777777" w:rsidR="00B37319" w:rsidRPr="008D6B7B" w:rsidRDefault="00AC1FF5" w:rsidP="00AC1FF5">
            <w:pPr>
              <w:pStyle w:val="af4"/>
              <w:wordWrap w:val="0"/>
              <w:jc w:val="right"/>
            </w:pPr>
            <w:r w:rsidRPr="008D6B7B">
              <w:t>3</w:t>
            </w:r>
            <w:r w:rsidR="00B37319" w:rsidRPr="008D6B7B">
              <w:t>00</w:t>
            </w:r>
            <w:r w:rsidRPr="008D6B7B">
              <w:t xml:space="preserve"> - 460</w:t>
            </w:r>
          </w:p>
          <w:p w14:paraId="6C7E54B9" w14:textId="77777777" w:rsidR="00AC1FF5" w:rsidRPr="008D6B7B" w:rsidRDefault="00AC1FF5" w:rsidP="00AC1FF5">
            <w:pPr>
              <w:pStyle w:val="af4"/>
              <w:wordWrap w:val="0"/>
              <w:jc w:val="right"/>
            </w:pPr>
            <w:r w:rsidRPr="008D6B7B">
              <w:t>11</w:t>
            </w:r>
            <w:r w:rsidR="00803ECB" w:rsidRPr="008D6B7B">
              <w:t>,</w:t>
            </w:r>
            <w:r w:rsidRPr="008D6B7B">
              <w:t xml:space="preserve">500 </w:t>
            </w:r>
            <w:r w:rsidR="00803ECB" w:rsidRPr="008D6B7B">
              <w:t>–</w:t>
            </w:r>
            <w:r w:rsidRPr="008D6B7B">
              <w:t xml:space="preserve"> 12</w:t>
            </w:r>
            <w:r w:rsidR="00803ECB" w:rsidRPr="008D6B7B">
              <w:t>,</w:t>
            </w:r>
            <w:r w:rsidRPr="008D6B7B">
              <w:t>900</w:t>
            </w:r>
          </w:p>
          <w:p w14:paraId="45852309" w14:textId="77777777" w:rsidR="00AC1FF5" w:rsidRPr="008D6B7B" w:rsidRDefault="00AC1FF5" w:rsidP="00AC1FF5">
            <w:pPr>
              <w:pStyle w:val="af4"/>
              <w:wordWrap w:val="0"/>
              <w:jc w:val="right"/>
            </w:pPr>
            <w:r w:rsidRPr="008D6B7B">
              <w:t>3</w:t>
            </w:r>
            <w:r w:rsidR="00803ECB" w:rsidRPr="008D6B7B">
              <w:t>,</w:t>
            </w:r>
            <w:r w:rsidRPr="008D6B7B">
              <w:t xml:space="preserve">500 </w:t>
            </w:r>
            <w:r w:rsidR="00803ECB" w:rsidRPr="008D6B7B">
              <w:t>–</w:t>
            </w:r>
            <w:r w:rsidRPr="008D6B7B">
              <w:t xml:space="preserve"> 4</w:t>
            </w:r>
            <w:r w:rsidR="00803ECB" w:rsidRPr="008D6B7B">
              <w:t>,</w:t>
            </w:r>
            <w:r w:rsidRPr="008D6B7B">
              <w:t>500</w:t>
            </w:r>
          </w:p>
          <w:p w14:paraId="1F9DE46B" w14:textId="77777777" w:rsidR="00AC1FF5" w:rsidRPr="008D6B7B" w:rsidRDefault="00AC1FF5" w:rsidP="00AC1FF5">
            <w:pPr>
              <w:pStyle w:val="af4"/>
              <w:wordWrap w:val="0"/>
              <w:jc w:val="right"/>
            </w:pPr>
            <w:r w:rsidRPr="008D6B7B">
              <w:t>800 - 1000</w:t>
            </w:r>
          </w:p>
          <w:p w14:paraId="07508FAD" w14:textId="77777777" w:rsidR="00AC1FF5" w:rsidRPr="008D6B7B" w:rsidRDefault="00AC1FF5" w:rsidP="00AC1FF5">
            <w:pPr>
              <w:pStyle w:val="af4"/>
              <w:wordWrap w:val="0"/>
              <w:jc w:val="right"/>
            </w:pPr>
            <w:r w:rsidRPr="008D6B7B">
              <w:t>750 - 1000</w:t>
            </w:r>
          </w:p>
          <w:p w14:paraId="38A4992B" w14:textId="77777777" w:rsidR="00AC1FF5" w:rsidRPr="008D6B7B" w:rsidRDefault="00AC1FF5" w:rsidP="00AC1FF5">
            <w:pPr>
              <w:pStyle w:val="af4"/>
              <w:wordWrap w:val="0"/>
              <w:jc w:val="right"/>
            </w:pPr>
            <w:r w:rsidRPr="008D6B7B">
              <w:t>13</w:t>
            </w:r>
            <w:r w:rsidR="00803ECB" w:rsidRPr="008D6B7B">
              <w:t>,</w:t>
            </w:r>
            <w:r w:rsidRPr="008D6B7B">
              <w:t xml:space="preserve">500 </w:t>
            </w:r>
            <w:r w:rsidR="00803ECB" w:rsidRPr="008D6B7B">
              <w:t>–</w:t>
            </w:r>
            <w:r w:rsidRPr="008D6B7B">
              <w:t xml:space="preserve"> 15</w:t>
            </w:r>
            <w:r w:rsidR="00803ECB" w:rsidRPr="008D6B7B">
              <w:t>,</w:t>
            </w:r>
            <w:r w:rsidRPr="008D6B7B">
              <w:t>000</w:t>
            </w:r>
          </w:p>
          <w:p w14:paraId="1D94DEBD" w14:textId="77777777" w:rsidR="00AC1FF5" w:rsidRPr="008D6B7B" w:rsidRDefault="00AC1FF5" w:rsidP="00AC1FF5">
            <w:pPr>
              <w:pStyle w:val="af4"/>
              <w:wordWrap w:val="0"/>
              <w:jc w:val="right"/>
            </w:pPr>
            <w:r w:rsidRPr="008D6B7B">
              <w:t>8</w:t>
            </w:r>
            <w:r w:rsidR="00803ECB" w:rsidRPr="008D6B7B">
              <w:t>,</w:t>
            </w:r>
            <w:r w:rsidRPr="008D6B7B">
              <w:t xml:space="preserve">500 </w:t>
            </w:r>
            <w:r w:rsidR="00803ECB" w:rsidRPr="008D6B7B">
              <w:t>–</w:t>
            </w:r>
            <w:r w:rsidRPr="008D6B7B">
              <w:t xml:space="preserve"> 9</w:t>
            </w:r>
            <w:r w:rsidR="00803ECB" w:rsidRPr="008D6B7B">
              <w:t>,</w:t>
            </w:r>
            <w:r w:rsidRPr="008D6B7B">
              <w:t>000</w:t>
            </w:r>
          </w:p>
          <w:p w14:paraId="7331C383" w14:textId="77777777" w:rsidR="00B37319" w:rsidRPr="008D6B7B" w:rsidRDefault="00AC1FF5" w:rsidP="0021091A">
            <w:pPr>
              <w:pStyle w:val="af4"/>
              <w:jc w:val="right"/>
            </w:pPr>
            <w:r w:rsidRPr="008D6B7B">
              <w:t>9</w:t>
            </w:r>
            <w:r w:rsidR="00803ECB" w:rsidRPr="008D6B7B">
              <w:t>,</w:t>
            </w:r>
            <w:r w:rsidRPr="008D6B7B">
              <w:t xml:space="preserve">500 </w:t>
            </w:r>
            <w:r w:rsidR="00803ECB" w:rsidRPr="008D6B7B">
              <w:t>–</w:t>
            </w:r>
            <w:r w:rsidRPr="008D6B7B">
              <w:t xml:space="preserve"> 11</w:t>
            </w:r>
            <w:r w:rsidR="00803ECB" w:rsidRPr="008D6B7B">
              <w:t>,</w:t>
            </w:r>
            <w:r w:rsidRPr="008D6B7B">
              <w:t>300</w:t>
            </w:r>
          </w:p>
        </w:tc>
        <w:tc>
          <w:tcPr>
            <w:tcW w:w="336" w:type="dxa"/>
            <w:tcBorders>
              <w:top w:val="single" w:sz="8" w:space="0" w:color="000000"/>
              <w:bottom w:val="single" w:sz="12" w:space="0" w:color="000000"/>
              <w:right w:val="single" w:sz="12" w:space="0" w:color="000000"/>
            </w:tcBorders>
            <w:tcMar>
              <w:top w:w="0" w:type="dxa"/>
              <w:left w:w="57" w:type="dxa"/>
              <w:bottom w:w="0" w:type="dxa"/>
              <w:right w:w="57" w:type="dxa"/>
            </w:tcMar>
            <w:vAlign w:val="center"/>
          </w:tcPr>
          <w:p w14:paraId="57266409" w14:textId="77777777" w:rsidR="00B37319" w:rsidRPr="008D6B7B" w:rsidRDefault="00B37319" w:rsidP="0021091A">
            <w:pPr>
              <w:pStyle w:val="af4"/>
            </w:pPr>
          </w:p>
        </w:tc>
      </w:tr>
    </w:tbl>
    <w:p w14:paraId="6E816F49" w14:textId="77777777" w:rsidR="00B37319" w:rsidRPr="008D6B7B" w:rsidRDefault="00B37319" w:rsidP="0021091A">
      <w:pPr>
        <w:pStyle w:val="af7"/>
      </w:pPr>
      <w:r w:rsidRPr="008D6B7B">
        <w:t>資料來源：馬來西亞國際船務公司</w:t>
      </w:r>
    </w:p>
    <w:p w14:paraId="76973B54" w14:textId="77777777" w:rsidR="00B37319" w:rsidRPr="008D6B7B" w:rsidRDefault="00B37319" w:rsidP="0021091A">
      <w:pPr>
        <w:pStyle w:val="af7"/>
      </w:pPr>
      <w:r w:rsidRPr="008D6B7B">
        <w:t>註：上表僅供參考，因近年馬幣匯率變動幅度較大，</w:t>
      </w:r>
      <w:r w:rsidR="00097246" w:rsidRPr="008D6B7B">
        <w:t>仍以馬幣價格為準</w:t>
      </w:r>
      <w:r w:rsidRPr="008D6B7B">
        <w:t>。</w:t>
      </w:r>
    </w:p>
    <w:p w14:paraId="22CBF071" w14:textId="1E8B96B4" w:rsidR="00B37319" w:rsidRPr="008D6B7B" w:rsidRDefault="00B37319" w:rsidP="00B37319">
      <w:pPr>
        <w:pStyle w:val="a6"/>
        <w:pageBreakBefore/>
        <w:rPr>
          <w:lang w:eastAsia="zh-CN"/>
        </w:rPr>
      </w:pPr>
      <w:r w:rsidRPr="008D6B7B">
        <w:lastRenderedPageBreak/>
        <w:t>（三）空運費</w:t>
      </w:r>
      <w:r w:rsidR="006B0C0D" w:rsidRPr="008D6B7B">
        <w:rPr>
          <w:lang w:eastAsia="zh-CN"/>
        </w:rPr>
        <w:t>（</w:t>
      </w:r>
      <w:r w:rsidR="001A3C5C" w:rsidRPr="008D6B7B">
        <w:rPr>
          <w:lang w:eastAsia="zh-CN"/>
        </w:rPr>
        <w:t>A</w:t>
      </w:r>
      <w:r w:rsidRPr="008D6B7B">
        <w:t xml:space="preserve">ir </w:t>
      </w:r>
      <w:r w:rsidR="00446A0C" w:rsidRPr="008D6B7B">
        <w:rPr>
          <w:lang w:eastAsia="zh-CN"/>
        </w:rPr>
        <w:t>F</w:t>
      </w:r>
      <w:r w:rsidRPr="008D6B7B">
        <w:t>reight</w:t>
      </w:r>
      <w:r w:rsidR="006B0C0D" w:rsidRPr="008D6B7B">
        <w:rPr>
          <w:lang w:eastAsia="zh-CN"/>
        </w:rPr>
        <w:t>）</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1696"/>
        <w:gridCol w:w="1967"/>
        <w:gridCol w:w="1884"/>
        <w:gridCol w:w="1431"/>
        <w:gridCol w:w="1496"/>
      </w:tblGrid>
      <w:tr w:rsidR="006B0C0D" w:rsidRPr="008D6B7B" w14:paraId="2C5E2E42" w14:textId="77777777" w:rsidTr="0021091A">
        <w:trPr>
          <w:trHeight w:val="20"/>
          <w:jc w:val="center"/>
        </w:trPr>
        <w:tc>
          <w:tcPr>
            <w:tcW w:w="1725" w:type="dxa"/>
            <w:vMerge w:val="restart"/>
            <w:tcMar>
              <w:top w:w="0" w:type="dxa"/>
              <w:left w:w="57" w:type="dxa"/>
              <w:bottom w:w="0" w:type="dxa"/>
              <w:right w:w="57" w:type="dxa"/>
            </w:tcMar>
            <w:vAlign w:val="center"/>
          </w:tcPr>
          <w:p w14:paraId="04D3DA53" w14:textId="77777777" w:rsidR="00B37319" w:rsidRPr="008D6B7B" w:rsidRDefault="00B37319" w:rsidP="0021091A">
            <w:pPr>
              <w:pStyle w:val="af4"/>
              <w:snapToGrid w:val="0"/>
              <w:spacing w:beforeLines="20" w:before="102" w:afterLines="20" w:after="102"/>
            </w:pPr>
            <w:r w:rsidRPr="008D6B7B">
              <w:t>國家</w:t>
            </w:r>
          </w:p>
        </w:tc>
        <w:tc>
          <w:tcPr>
            <w:tcW w:w="2001" w:type="dxa"/>
            <w:vMerge w:val="restart"/>
            <w:tcMar>
              <w:top w:w="0" w:type="dxa"/>
              <w:left w:w="57" w:type="dxa"/>
              <w:bottom w:w="0" w:type="dxa"/>
              <w:right w:w="57" w:type="dxa"/>
            </w:tcMar>
            <w:vAlign w:val="center"/>
          </w:tcPr>
          <w:p w14:paraId="4E6B4944" w14:textId="77777777" w:rsidR="00B37319" w:rsidRPr="008D6B7B" w:rsidRDefault="00B37319" w:rsidP="0021091A">
            <w:pPr>
              <w:pStyle w:val="af4"/>
              <w:snapToGrid w:val="0"/>
              <w:spacing w:beforeLines="20" w:before="102" w:afterLines="20" w:after="102"/>
            </w:pPr>
            <w:r w:rsidRPr="008D6B7B">
              <w:t>地點</w:t>
            </w:r>
          </w:p>
        </w:tc>
        <w:tc>
          <w:tcPr>
            <w:tcW w:w="1916" w:type="dxa"/>
            <w:vMerge w:val="restart"/>
            <w:tcMar>
              <w:top w:w="0" w:type="dxa"/>
              <w:left w:w="57" w:type="dxa"/>
              <w:bottom w:w="0" w:type="dxa"/>
              <w:right w:w="57" w:type="dxa"/>
            </w:tcMar>
            <w:vAlign w:val="center"/>
          </w:tcPr>
          <w:p w14:paraId="04E68881" w14:textId="77777777" w:rsidR="00B37319" w:rsidRPr="008D6B7B" w:rsidRDefault="00B37319" w:rsidP="0021091A">
            <w:pPr>
              <w:pStyle w:val="af4"/>
              <w:snapToGrid w:val="0"/>
              <w:spacing w:beforeLines="20" w:before="102" w:afterLines="20" w:after="102"/>
            </w:pPr>
            <w:r w:rsidRPr="008D6B7B">
              <w:t>最低重量</w:t>
            </w:r>
          </w:p>
          <w:p w14:paraId="1B0F6554" w14:textId="506D8D33" w:rsidR="00B37319" w:rsidRPr="008D6B7B" w:rsidRDefault="006B0C0D" w:rsidP="0021091A">
            <w:pPr>
              <w:pStyle w:val="af4"/>
              <w:snapToGrid w:val="0"/>
              <w:spacing w:beforeLines="20" w:before="102" w:afterLines="20" w:after="102"/>
              <w:rPr>
                <w:lang w:eastAsia="zh-CN"/>
              </w:rPr>
            </w:pPr>
            <w:r w:rsidRPr="008D6B7B">
              <w:rPr>
                <w:lang w:eastAsia="zh-CN"/>
              </w:rPr>
              <w:t>（</w:t>
            </w:r>
            <w:r w:rsidR="00B37319" w:rsidRPr="008D6B7B">
              <w:t>公斤</w:t>
            </w:r>
            <w:r w:rsidRPr="008D6B7B">
              <w:rPr>
                <w:lang w:eastAsia="zh-CN"/>
              </w:rPr>
              <w:t>）</w:t>
            </w:r>
          </w:p>
        </w:tc>
        <w:tc>
          <w:tcPr>
            <w:tcW w:w="2976" w:type="dxa"/>
            <w:gridSpan w:val="2"/>
            <w:tcMar>
              <w:top w:w="0" w:type="dxa"/>
              <w:left w:w="57" w:type="dxa"/>
              <w:bottom w:w="0" w:type="dxa"/>
              <w:right w:w="57" w:type="dxa"/>
            </w:tcMar>
            <w:vAlign w:val="center"/>
          </w:tcPr>
          <w:p w14:paraId="38AEFE4A" w14:textId="77777777" w:rsidR="00B37319" w:rsidRPr="008D6B7B" w:rsidRDefault="00B37319" w:rsidP="0021091A">
            <w:pPr>
              <w:pStyle w:val="af4"/>
              <w:snapToGrid w:val="0"/>
              <w:spacing w:beforeLines="20" w:before="102" w:afterLines="20" w:after="102"/>
            </w:pPr>
            <w:r w:rsidRPr="008D6B7B">
              <w:t>每公斤收費</w:t>
            </w:r>
            <w:r w:rsidRPr="008D6B7B">
              <w:t>/$</w:t>
            </w:r>
          </w:p>
        </w:tc>
      </w:tr>
      <w:tr w:rsidR="006B0C0D" w:rsidRPr="008D6B7B" w14:paraId="01B748C1" w14:textId="77777777" w:rsidTr="0021091A">
        <w:trPr>
          <w:trHeight w:val="20"/>
          <w:jc w:val="center"/>
        </w:trPr>
        <w:tc>
          <w:tcPr>
            <w:tcW w:w="1725" w:type="dxa"/>
            <w:vMerge/>
            <w:tcMar>
              <w:top w:w="0" w:type="dxa"/>
              <w:left w:w="57" w:type="dxa"/>
              <w:bottom w:w="0" w:type="dxa"/>
              <w:right w:w="57" w:type="dxa"/>
            </w:tcMar>
            <w:vAlign w:val="center"/>
          </w:tcPr>
          <w:p w14:paraId="3421577E" w14:textId="77777777" w:rsidR="00B37319" w:rsidRPr="008D6B7B" w:rsidRDefault="00B37319" w:rsidP="0021091A">
            <w:pPr>
              <w:pStyle w:val="af4"/>
              <w:snapToGrid w:val="0"/>
              <w:spacing w:beforeLines="20" w:before="102" w:afterLines="20" w:after="102"/>
            </w:pPr>
          </w:p>
        </w:tc>
        <w:tc>
          <w:tcPr>
            <w:tcW w:w="2001" w:type="dxa"/>
            <w:vMerge/>
            <w:tcMar>
              <w:top w:w="0" w:type="dxa"/>
              <w:left w:w="57" w:type="dxa"/>
              <w:bottom w:w="0" w:type="dxa"/>
              <w:right w:w="57" w:type="dxa"/>
            </w:tcMar>
            <w:vAlign w:val="center"/>
          </w:tcPr>
          <w:p w14:paraId="7E265B7B" w14:textId="77777777" w:rsidR="00B37319" w:rsidRPr="008D6B7B" w:rsidRDefault="00B37319" w:rsidP="0021091A">
            <w:pPr>
              <w:pStyle w:val="af4"/>
              <w:snapToGrid w:val="0"/>
              <w:spacing w:beforeLines="20" w:before="102" w:afterLines="20" w:after="102"/>
            </w:pPr>
          </w:p>
        </w:tc>
        <w:tc>
          <w:tcPr>
            <w:tcW w:w="1916" w:type="dxa"/>
            <w:vMerge/>
            <w:tcMar>
              <w:top w:w="0" w:type="dxa"/>
              <w:left w:w="57" w:type="dxa"/>
              <w:bottom w:w="0" w:type="dxa"/>
              <w:right w:w="57" w:type="dxa"/>
            </w:tcMar>
            <w:vAlign w:val="center"/>
          </w:tcPr>
          <w:p w14:paraId="20906E4E" w14:textId="77777777" w:rsidR="00B37319" w:rsidRPr="008D6B7B" w:rsidRDefault="00B37319" w:rsidP="0021091A">
            <w:pPr>
              <w:pStyle w:val="af4"/>
              <w:snapToGrid w:val="0"/>
              <w:spacing w:beforeLines="20" w:before="102" w:afterLines="20" w:after="102"/>
            </w:pPr>
          </w:p>
        </w:tc>
        <w:tc>
          <w:tcPr>
            <w:tcW w:w="1455" w:type="dxa"/>
            <w:tcMar>
              <w:top w:w="0" w:type="dxa"/>
              <w:left w:w="57" w:type="dxa"/>
              <w:bottom w:w="0" w:type="dxa"/>
              <w:right w:w="57" w:type="dxa"/>
            </w:tcMar>
            <w:vAlign w:val="center"/>
          </w:tcPr>
          <w:p w14:paraId="5FE45A1C" w14:textId="77777777" w:rsidR="00B37319" w:rsidRPr="008D6B7B" w:rsidRDefault="00B37319" w:rsidP="0021091A">
            <w:pPr>
              <w:pStyle w:val="af4"/>
              <w:snapToGrid w:val="0"/>
              <w:spacing w:beforeLines="20" w:before="102" w:afterLines="20" w:after="102"/>
            </w:pPr>
            <w:r w:rsidRPr="008D6B7B">
              <w:t>美元</w:t>
            </w:r>
          </w:p>
        </w:tc>
        <w:tc>
          <w:tcPr>
            <w:tcW w:w="1521" w:type="dxa"/>
            <w:tcMar>
              <w:top w:w="0" w:type="dxa"/>
              <w:left w:w="57" w:type="dxa"/>
              <w:bottom w:w="0" w:type="dxa"/>
              <w:right w:w="57" w:type="dxa"/>
            </w:tcMar>
            <w:vAlign w:val="center"/>
          </w:tcPr>
          <w:p w14:paraId="5661D1B7" w14:textId="77777777" w:rsidR="00B37319" w:rsidRPr="008D6B7B" w:rsidRDefault="00B37319" w:rsidP="0021091A">
            <w:pPr>
              <w:pStyle w:val="af4"/>
              <w:snapToGrid w:val="0"/>
              <w:spacing w:beforeLines="20" w:before="102" w:afterLines="20" w:after="102"/>
            </w:pPr>
            <w:r w:rsidRPr="008D6B7B">
              <w:t>馬幣</w:t>
            </w:r>
          </w:p>
        </w:tc>
      </w:tr>
      <w:tr w:rsidR="006B0C0D" w:rsidRPr="008D6B7B" w14:paraId="5AA8A552" w14:textId="77777777" w:rsidTr="0021091A">
        <w:trPr>
          <w:trHeight w:val="20"/>
          <w:jc w:val="center"/>
        </w:trPr>
        <w:tc>
          <w:tcPr>
            <w:tcW w:w="1725" w:type="dxa"/>
            <w:tcMar>
              <w:top w:w="0" w:type="dxa"/>
              <w:left w:w="57" w:type="dxa"/>
              <w:bottom w:w="0" w:type="dxa"/>
              <w:right w:w="57" w:type="dxa"/>
            </w:tcMar>
            <w:vAlign w:val="center"/>
          </w:tcPr>
          <w:p w14:paraId="6F6EBD79" w14:textId="77777777" w:rsidR="00B37319" w:rsidRPr="008D6B7B" w:rsidRDefault="00B37319" w:rsidP="0021091A">
            <w:pPr>
              <w:pStyle w:val="af4"/>
              <w:snapToGrid w:val="0"/>
              <w:spacing w:beforeLines="20" w:before="102" w:afterLines="20" w:after="102"/>
            </w:pPr>
            <w:r w:rsidRPr="008D6B7B">
              <w:t>臺</w:t>
            </w:r>
            <w:r w:rsidRPr="008D6B7B">
              <w:t xml:space="preserve">  </w:t>
            </w:r>
            <w:r w:rsidRPr="008D6B7B">
              <w:t>灣</w:t>
            </w:r>
          </w:p>
        </w:tc>
        <w:tc>
          <w:tcPr>
            <w:tcW w:w="2001" w:type="dxa"/>
            <w:tcMar>
              <w:top w:w="0" w:type="dxa"/>
              <w:left w:w="57" w:type="dxa"/>
              <w:bottom w:w="0" w:type="dxa"/>
              <w:right w:w="57" w:type="dxa"/>
            </w:tcMar>
            <w:vAlign w:val="center"/>
          </w:tcPr>
          <w:p w14:paraId="0667AEFE" w14:textId="77777777" w:rsidR="00B37319" w:rsidRPr="008D6B7B" w:rsidRDefault="00B37319" w:rsidP="0021091A">
            <w:pPr>
              <w:pStyle w:val="af4"/>
              <w:snapToGrid w:val="0"/>
              <w:spacing w:beforeLines="20" w:before="102" w:afterLines="20" w:after="102"/>
            </w:pPr>
            <w:r w:rsidRPr="008D6B7B">
              <w:t>臺北</w:t>
            </w:r>
          </w:p>
        </w:tc>
        <w:tc>
          <w:tcPr>
            <w:tcW w:w="1916" w:type="dxa"/>
            <w:tcMar>
              <w:top w:w="0" w:type="dxa"/>
              <w:left w:w="57" w:type="dxa"/>
              <w:bottom w:w="0" w:type="dxa"/>
              <w:right w:w="57" w:type="dxa"/>
            </w:tcMar>
            <w:vAlign w:val="center"/>
          </w:tcPr>
          <w:p w14:paraId="52B0FD32" w14:textId="77777777" w:rsidR="00B37319" w:rsidRPr="008D6B7B" w:rsidRDefault="00B37319" w:rsidP="0021091A">
            <w:pPr>
              <w:pStyle w:val="af4"/>
              <w:snapToGrid w:val="0"/>
              <w:spacing w:beforeLines="20" w:before="102" w:afterLines="20" w:after="102"/>
            </w:pPr>
            <w:r w:rsidRPr="008D6B7B">
              <w:t>通常</w:t>
            </w:r>
          </w:p>
          <w:p w14:paraId="6AEE4678" w14:textId="77777777" w:rsidR="00B37319" w:rsidRPr="008D6B7B" w:rsidRDefault="00B37319" w:rsidP="0021091A">
            <w:pPr>
              <w:pStyle w:val="af4"/>
              <w:snapToGrid w:val="0"/>
              <w:spacing w:beforeLines="20" w:before="102" w:afterLines="20" w:after="102"/>
            </w:pPr>
            <w:r w:rsidRPr="008D6B7B">
              <w:t>45</w:t>
            </w:r>
          </w:p>
          <w:p w14:paraId="52126B98" w14:textId="77777777" w:rsidR="00B37319" w:rsidRPr="008D6B7B" w:rsidRDefault="00B37319" w:rsidP="0021091A">
            <w:pPr>
              <w:pStyle w:val="af4"/>
              <w:snapToGrid w:val="0"/>
              <w:spacing w:beforeLines="20" w:before="102" w:afterLines="20" w:after="102"/>
            </w:pPr>
            <w:r w:rsidRPr="008D6B7B">
              <w:t>250</w:t>
            </w:r>
          </w:p>
        </w:tc>
        <w:tc>
          <w:tcPr>
            <w:tcW w:w="1455" w:type="dxa"/>
            <w:tcMar>
              <w:top w:w="0" w:type="dxa"/>
              <w:left w:w="57" w:type="dxa"/>
              <w:bottom w:w="0" w:type="dxa"/>
              <w:right w:w="57" w:type="dxa"/>
            </w:tcMar>
            <w:vAlign w:val="center"/>
          </w:tcPr>
          <w:p w14:paraId="27B685C1" w14:textId="77777777" w:rsidR="00B37319" w:rsidRPr="008D6B7B" w:rsidRDefault="00B37319" w:rsidP="0021091A">
            <w:pPr>
              <w:pStyle w:val="af4"/>
              <w:snapToGrid w:val="0"/>
              <w:spacing w:beforeLines="20" w:before="102" w:afterLines="20" w:after="102"/>
            </w:pPr>
            <w:r w:rsidRPr="008D6B7B">
              <w:t>2.88</w:t>
            </w:r>
          </w:p>
          <w:p w14:paraId="2036074B" w14:textId="77777777" w:rsidR="00B37319" w:rsidRPr="008D6B7B" w:rsidRDefault="00B37319" w:rsidP="0021091A">
            <w:pPr>
              <w:pStyle w:val="af4"/>
              <w:snapToGrid w:val="0"/>
              <w:spacing w:beforeLines="20" w:before="102" w:afterLines="20" w:after="102"/>
            </w:pPr>
            <w:r w:rsidRPr="008D6B7B">
              <w:t>2.16</w:t>
            </w:r>
          </w:p>
          <w:p w14:paraId="53C29B57" w14:textId="77777777" w:rsidR="00B37319" w:rsidRPr="008D6B7B" w:rsidRDefault="00B37319" w:rsidP="0021091A">
            <w:pPr>
              <w:pStyle w:val="af4"/>
              <w:snapToGrid w:val="0"/>
              <w:spacing w:beforeLines="20" w:before="102" w:afterLines="20" w:after="102"/>
            </w:pPr>
            <w:r w:rsidRPr="008D6B7B">
              <w:t>1.25</w:t>
            </w:r>
          </w:p>
        </w:tc>
        <w:tc>
          <w:tcPr>
            <w:tcW w:w="1521" w:type="dxa"/>
            <w:tcMar>
              <w:top w:w="0" w:type="dxa"/>
              <w:left w:w="57" w:type="dxa"/>
              <w:bottom w:w="0" w:type="dxa"/>
              <w:right w:w="57" w:type="dxa"/>
            </w:tcMar>
            <w:vAlign w:val="center"/>
          </w:tcPr>
          <w:p w14:paraId="6BCE434D" w14:textId="77777777" w:rsidR="00B37319" w:rsidRPr="008D6B7B" w:rsidRDefault="00B37319" w:rsidP="0021091A">
            <w:pPr>
              <w:pStyle w:val="af4"/>
              <w:snapToGrid w:val="0"/>
              <w:spacing w:beforeLines="20" w:before="102" w:afterLines="20" w:after="102"/>
            </w:pPr>
            <w:r w:rsidRPr="008D6B7B">
              <w:t>10.27</w:t>
            </w:r>
          </w:p>
          <w:p w14:paraId="62F8D3FC" w14:textId="77777777" w:rsidR="00B37319" w:rsidRPr="008D6B7B" w:rsidRDefault="00B37319" w:rsidP="0021091A">
            <w:pPr>
              <w:pStyle w:val="af4"/>
              <w:snapToGrid w:val="0"/>
              <w:spacing w:beforeLines="20" w:before="102" w:afterLines="20" w:after="102"/>
            </w:pPr>
            <w:r w:rsidRPr="008D6B7B">
              <w:t>7.70</w:t>
            </w:r>
          </w:p>
          <w:p w14:paraId="7EE963DA" w14:textId="77777777" w:rsidR="00B37319" w:rsidRPr="008D6B7B" w:rsidRDefault="00B37319" w:rsidP="0021091A">
            <w:pPr>
              <w:pStyle w:val="af4"/>
              <w:snapToGrid w:val="0"/>
              <w:spacing w:beforeLines="20" w:before="102" w:afterLines="20" w:after="102"/>
            </w:pPr>
            <w:r w:rsidRPr="008D6B7B">
              <w:t>4.45</w:t>
            </w:r>
          </w:p>
        </w:tc>
      </w:tr>
      <w:tr w:rsidR="006B0C0D" w:rsidRPr="008D6B7B" w14:paraId="78573D42" w14:textId="77777777" w:rsidTr="0021091A">
        <w:trPr>
          <w:trHeight w:val="20"/>
          <w:jc w:val="center"/>
        </w:trPr>
        <w:tc>
          <w:tcPr>
            <w:tcW w:w="1725" w:type="dxa"/>
            <w:vMerge w:val="restart"/>
            <w:tcMar>
              <w:top w:w="0" w:type="dxa"/>
              <w:left w:w="57" w:type="dxa"/>
              <w:bottom w:w="0" w:type="dxa"/>
              <w:right w:w="57" w:type="dxa"/>
            </w:tcMar>
            <w:vAlign w:val="center"/>
          </w:tcPr>
          <w:p w14:paraId="12DB0FD6" w14:textId="77777777" w:rsidR="00B37319" w:rsidRPr="008D6B7B" w:rsidRDefault="00B37319" w:rsidP="0021091A">
            <w:pPr>
              <w:pStyle w:val="af4"/>
              <w:snapToGrid w:val="0"/>
              <w:spacing w:beforeLines="20" w:before="102" w:afterLines="20" w:after="102"/>
            </w:pPr>
            <w:r w:rsidRPr="008D6B7B">
              <w:t>美</w:t>
            </w:r>
            <w:r w:rsidRPr="008D6B7B">
              <w:t xml:space="preserve">  </w:t>
            </w:r>
            <w:r w:rsidRPr="008D6B7B">
              <w:t>國</w:t>
            </w:r>
          </w:p>
        </w:tc>
        <w:tc>
          <w:tcPr>
            <w:tcW w:w="2001" w:type="dxa"/>
            <w:tcMar>
              <w:top w:w="0" w:type="dxa"/>
              <w:left w:w="57" w:type="dxa"/>
              <w:bottom w:w="0" w:type="dxa"/>
              <w:right w:w="57" w:type="dxa"/>
            </w:tcMar>
            <w:vAlign w:val="center"/>
          </w:tcPr>
          <w:p w14:paraId="78FB3E6F" w14:textId="77777777" w:rsidR="00B37319" w:rsidRPr="008D6B7B" w:rsidRDefault="00B37319" w:rsidP="0021091A">
            <w:pPr>
              <w:pStyle w:val="af4"/>
              <w:snapToGrid w:val="0"/>
              <w:spacing w:beforeLines="20" w:before="102" w:afterLines="20" w:after="102"/>
            </w:pPr>
            <w:r w:rsidRPr="008D6B7B">
              <w:t>紐約</w:t>
            </w:r>
          </w:p>
        </w:tc>
        <w:tc>
          <w:tcPr>
            <w:tcW w:w="1916" w:type="dxa"/>
            <w:tcMar>
              <w:top w:w="0" w:type="dxa"/>
              <w:left w:w="57" w:type="dxa"/>
              <w:bottom w:w="0" w:type="dxa"/>
              <w:right w:w="57" w:type="dxa"/>
            </w:tcMar>
            <w:vAlign w:val="center"/>
          </w:tcPr>
          <w:p w14:paraId="59972348" w14:textId="77777777" w:rsidR="00B37319" w:rsidRPr="008D6B7B" w:rsidRDefault="00B37319" w:rsidP="0021091A">
            <w:pPr>
              <w:pStyle w:val="af4"/>
              <w:snapToGrid w:val="0"/>
              <w:spacing w:beforeLines="20" w:before="102" w:afterLines="20" w:after="102"/>
            </w:pPr>
            <w:r w:rsidRPr="008D6B7B">
              <w:t>通常</w:t>
            </w:r>
          </w:p>
          <w:p w14:paraId="16315DD8" w14:textId="77777777" w:rsidR="00B37319" w:rsidRPr="008D6B7B" w:rsidRDefault="00B37319" w:rsidP="0021091A">
            <w:pPr>
              <w:pStyle w:val="af4"/>
              <w:snapToGrid w:val="0"/>
              <w:spacing w:beforeLines="20" w:before="102" w:afterLines="20" w:after="102"/>
            </w:pPr>
            <w:r w:rsidRPr="008D6B7B">
              <w:t>45</w:t>
            </w:r>
          </w:p>
          <w:p w14:paraId="7EE9F564" w14:textId="77777777" w:rsidR="00B37319" w:rsidRPr="008D6B7B" w:rsidRDefault="00B37319" w:rsidP="0021091A">
            <w:pPr>
              <w:pStyle w:val="af4"/>
              <w:snapToGrid w:val="0"/>
              <w:spacing w:beforeLines="20" w:before="102" w:afterLines="20" w:after="102"/>
            </w:pPr>
            <w:r w:rsidRPr="008D6B7B">
              <w:t>100</w:t>
            </w:r>
          </w:p>
        </w:tc>
        <w:tc>
          <w:tcPr>
            <w:tcW w:w="1455" w:type="dxa"/>
            <w:tcMar>
              <w:top w:w="0" w:type="dxa"/>
              <w:left w:w="57" w:type="dxa"/>
              <w:bottom w:w="0" w:type="dxa"/>
              <w:right w:w="57" w:type="dxa"/>
            </w:tcMar>
            <w:vAlign w:val="center"/>
          </w:tcPr>
          <w:p w14:paraId="7077F9EE" w14:textId="77777777" w:rsidR="00B37319" w:rsidRPr="008D6B7B" w:rsidRDefault="00B37319" w:rsidP="0021091A">
            <w:pPr>
              <w:pStyle w:val="af4"/>
              <w:snapToGrid w:val="0"/>
              <w:spacing w:beforeLines="20" w:before="102" w:afterLines="20" w:after="102"/>
            </w:pPr>
            <w:r w:rsidRPr="008D6B7B">
              <w:t>9.65</w:t>
            </w:r>
          </w:p>
          <w:p w14:paraId="45BC225C" w14:textId="77777777" w:rsidR="00B37319" w:rsidRPr="008D6B7B" w:rsidRDefault="00B37319" w:rsidP="0021091A">
            <w:pPr>
              <w:pStyle w:val="af4"/>
              <w:snapToGrid w:val="0"/>
              <w:spacing w:beforeLines="20" w:before="102" w:afterLines="20" w:after="102"/>
            </w:pPr>
            <w:r w:rsidRPr="008D6B7B">
              <w:t>7.77</w:t>
            </w:r>
          </w:p>
          <w:p w14:paraId="5D7F09D9" w14:textId="77777777" w:rsidR="00B37319" w:rsidRPr="008D6B7B" w:rsidRDefault="00B37319" w:rsidP="0021091A">
            <w:pPr>
              <w:pStyle w:val="af4"/>
              <w:snapToGrid w:val="0"/>
              <w:spacing w:beforeLines="20" w:before="102" w:afterLines="20" w:after="102"/>
            </w:pPr>
            <w:r w:rsidRPr="008D6B7B">
              <w:t>7.65</w:t>
            </w:r>
          </w:p>
        </w:tc>
        <w:tc>
          <w:tcPr>
            <w:tcW w:w="1521" w:type="dxa"/>
            <w:tcMar>
              <w:top w:w="0" w:type="dxa"/>
              <w:left w:w="57" w:type="dxa"/>
              <w:bottom w:w="0" w:type="dxa"/>
              <w:right w:w="57" w:type="dxa"/>
            </w:tcMar>
            <w:vAlign w:val="center"/>
          </w:tcPr>
          <w:p w14:paraId="6DA9AF48" w14:textId="77777777" w:rsidR="00B37319" w:rsidRPr="008D6B7B" w:rsidRDefault="00B37319" w:rsidP="0021091A">
            <w:pPr>
              <w:pStyle w:val="af4"/>
              <w:snapToGrid w:val="0"/>
              <w:spacing w:beforeLines="20" w:before="102" w:afterLines="20" w:after="102"/>
            </w:pPr>
            <w:r w:rsidRPr="008D6B7B">
              <w:t>30.89</w:t>
            </w:r>
          </w:p>
          <w:p w14:paraId="21B65B1D" w14:textId="77777777" w:rsidR="00B37319" w:rsidRPr="008D6B7B" w:rsidRDefault="00B37319" w:rsidP="0021091A">
            <w:pPr>
              <w:pStyle w:val="af4"/>
              <w:snapToGrid w:val="0"/>
              <w:spacing w:beforeLines="20" w:before="102" w:afterLines="20" w:after="102"/>
            </w:pPr>
            <w:r w:rsidRPr="008D6B7B">
              <w:t>24.89</w:t>
            </w:r>
          </w:p>
          <w:p w14:paraId="6BD2280C" w14:textId="77777777" w:rsidR="00B37319" w:rsidRPr="008D6B7B" w:rsidRDefault="00B37319" w:rsidP="0021091A">
            <w:pPr>
              <w:pStyle w:val="af4"/>
              <w:snapToGrid w:val="0"/>
              <w:spacing w:beforeLines="20" w:before="102" w:afterLines="20" w:after="102"/>
            </w:pPr>
            <w:r w:rsidRPr="008D6B7B">
              <w:t>24.50</w:t>
            </w:r>
          </w:p>
        </w:tc>
      </w:tr>
      <w:tr w:rsidR="006B0C0D" w:rsidRPr="008D6B7B" w14:paraId="209E66E5" w14:textId="77777777" w:rsidTr="0021091A">
        <w:trPr>
          <w:trHeight w:val="20"/>
          <w:jc w:val="center"/>
        </w:trPr>
        <w:tc>
          <w:tcPr>
            <w:tcW w:w="1725" w:type="dxa"/>
            <w:vMerge/>
            <w:tcMar>
              <w:top w:w="0" w:type="dxa"/>
              <w:left w:w="57" w:type="dxa"/>
              <w:bottom w:w="0" w:type="dxa"/>
              <w:right w:w="57" w:type="dxa"/>
            </w:tcMar>
            <w:vAlign w:val="center"/>
          </w:tcPr>
          <w:p w14:paraId="45D5F234" w14:textId="77777777" w:rsidR="00B37319" w:rsidRPr="008D6B7B" w:rsidRDefault="00B37319" w:rsidP="0021091A">
            <w:pPr>
              <w:pStyle w:val="af4"/>
              <w:snapToGrid w:val="0"/>
              <w:spacing w:beforeLines="20" w:before="102" w:afterLines="20" w:after="102"/>
            </w:pPr>
          </w:p>
        </w:tc>
        <w:tc>
          <w:tcPr>
            <w:tcW w:w="2001" w:type="dxa"/>
            <w:tcMar>
              <w:top w:w="0" w:type="dxa"/>
              <w:left w:w="57" w:type="dxa"/>
              <w:bottom w:w="0" w:type="dxa"/>
              <w:right w:w="57" w:type="dxa"/>
            </w:tcMar>
            <w:vAlign w:val="center"/>
          </w:tcPr>
          <w:p w14:paraId="3BB99E04" w14:textId="77777777" w:rsidR="00B37319" w:rsidRPr="008D6B7B" w:rsidRDefault="00B37319" w:rsidP="0021091A">
            <w:pPr>
              <w:pStyle w:val="af4"/>
              <w:snapToGrid w:val="0"/>
              <w:spacing w:beforeLines="20" w:before="102" w:afterLines="20" w:after="102"/>
            </w:pPr>
            <w:r w:rsidRPr="008D6B7B">
              <w:t>西岸</w:t>
            </w:r>
          </w:p>
        </w:tc>
        <w:tc>
          <w:tcPr>
            <w:tcW w:w="1916" w:type="dxa"/>
            <w:tcMar>
              <w:top w:w="0" w:type="dxa"/>
              <w:left w:w="57" w:type="dxa"/>
              <w:bottom w:w="0" w:type="dxa"/>
              <w:right w:w="57" w:type="dxa"/>
            </w:tcMar>
            <w:vAlign w:val="center"/>
          </w:tcPr>
          <w:p w14:paraId="5AEFD339" w14:textId="77777777" w:rsidR="00B37319" w:rsidRPr="008D6B7B" w:rsidRDefault="00B37319" w:rsidP="0021091A">
            <w:pPr>
              <w:pStyle w:val="af4"/>
              <w:snapToGrid w:val="0"/>
              <w:spacing w:beforeLines="20" w:before="102" w:afterLines="20" w:after="102"/>
            </w:pPr>
            <w:r w:rsidRPr="008D6B7B">
              <w:t>通常</w:t>
            </w:r>
          </w:p>
          <w:p w14:paraId="3D870E65" w14:textId="77777777" w:rsidR="00B37319" w:rsidRPr="008D6B7B" w:rsidRDefault="00B37319" w:rsidP="0021091A">
            <w:pPr>
              <w:pStyle w:val="af4"/>
              <w:snapToGrid w:val="0"/>
              <w:spacing w:beforeLines="20" w:before="102" w:afterLines="20" w:after="102"/>
            </w:pPr>
            <w:r w:rsidRPr="008D6B7B">
              <w:t>45</w:t>
            </w:r>
          </w:p>
          <w:p w14:paraId="0140069F" w14:textId="77777777" w:rsidR="00B37319" w:rsidRPr="008D6B7B" w:rsidRDefault="00B37319" w:rsidP="0021091A">
            <w:pPr>
              <w:pStyle w:val="af4"/>
              <w:snapToGrid w:val="0"/>
              <w:spacing w:beforeLines="20" w:before="102" w:afterLines="20" w:after="102"/>
            </w:pPr>
            <w:r w:rsidRPr="008D6B7B">
              <w:t>100</w:t>
            </w:r>
          </w:p>
        </w:tc>
        <w:tc>
          <w:tcPr>
            <w:tcW w:w="1455" w:type="dxa"/>
            <w:tcMar>
              <w:top w:w="0" w:type="dxa"/>
              <w:left w:w="57" w:type="dxa"/>
              <w:bottom w:w="0" w:type="dxa"/>
              <w:right w:w="57" w:type="dxa"/>
            </w:tcMar>
            <w:vAlign w:val="center"/>
          </w:tcPr>
          <w:p w14:paraId="104AB1A5" w14:textId="77777777" w:rsidR="00B37319" w:rsidRPr="008D6B7B" w:rsidRDefault="00B37319" w:rsidP="0021091A">
            <w:pPr>
              <w:pStyle w:val="af4"/>
              <w:snapToGrid w:val="0"/>
              <w:spacing w:beforeLines="20" w:before="102" w:afterLines="20" w:after="102"/>
            </w:pPr>
            <w:r w:rsidRPr="008D6B7B">
              <w:t>9.13</w:t>
            </w:r>
          </w:p>
          <w:p w14:paraId="1C8DBD0B" w14:textId="77777777" w:rsidR="00B37319" w:rsidRPr="008D6B7B" w:rsidRDefault="00B37319" w:rsidP="0021091A">
            <w:pPr>
              <w:pStyle w:val="af4"/>
              <w:snapToGrid w:val="0"/>
              <w:spacing w:beforeLines="20" w:before="102" w:afterLines="20" w:after="102"/>
            </w:pPr>
            <w:r w:rsidRPr="008D6B7B">
              <w:t>7.21</w:t>
            </w:r>
          </w:p>
          <w:p w14:paraId="049A1386" w14:textId="77777777" w:rsidR="00B37319" w:rsidRPr="008D6B7B" w:rsidRDefault="00B37319" w:rsidP="0021091A">
            <w:pPr>
              <w:pStyle w:val="af4"/>
              <w:snapToGrid w:val="0"/>
              <w:spacing w:beforeLines="20" w:before="102" w:afterLines="20" w:after="102"/>
            </w:pPr>
            <w:r w:rsidRPr="008D6B7B">
              <w:t>7.15</w:t>
            </w:r>
          </w:p>
        </w:tc>
        <w:tc>
          <w:tcPr>
            <w:tcW w:w="1521" w:type="dxa"/>
            <w:tcMar>
              <w:top w:w="0" w:type="dxa"/>
              <w:left w:w="57" w:type="dxa"/>
              <w:bottom w:w="0" w:type="dxa"/>
              <w:right w:w="57" w:type="dxa"/>
            </w:tcMar>
            <w:vAlign w:val="center"/>
          </w:tcPr>
          <w:p w14:paraId="25EBA036" w14:textId="77777777" w:rsidR="00B37319" w:rsidRPr="008D6B7B" w:rsidRDefault="00B37319" w:rsidP="0021091A">
            <w:pPr>
              <w:pStyle w:val="af4"/>
              <w:snapToGrid w:val="0"/>
              <w:spacing w:beforeLines="20" w:before="102" w:afterLines="20" w:after="102"/>
            </w:pPr>
            <w:r w:rsidRPr="008D6B7B">
              <w:t>29.24</w:t>
            </w:r>
          </w:p>
          <w:p w14:paraId="5B6DED01" w14:textId="77777777" w:rsidR="00B37319" w:rsidRPr="008D6B7B" w:rsidRDefault="00B37319" w:rsidP="0021091A">
            <w:pPr>
              <w:pStyle w:val="af4"/>
              <w:snapToGrid w:val="0"/>
              <w:spacing w:beforeLines="20" w:before="102" w:afterLines="20" w:after="102"/>
            </w:pPr>
            <w:r w:rsidRPr="008D6B7B">
              <w:t>23.08</w:t>
            </w:r>
          </w:p>
          <w:p w14:paraId="232A1618" w14:textId="77777777" w:rsidR="00B37319" w:rsidRPr="008D6B7B" w:rsidRDefault="00B37319" w:rsidP="0021091A">
            <w:pPr>
              <w:pStyle w:val="af4"/>
              <w:snapToGrid w:val="0"/>
              <w:spacing w:beforeLines="20" w:before="102" w:afterLines="20" w:after="102"/>
            </w:pPr>
            <w:r w:rsidRPr="008D6B7B">
              <w:t>22.88</w:t>
            </w:r>
          </w:p>
        </w:tc>
      </w:tr>
      <w:tr w:rsidR="006B0C0D" w:rsidRPr="008D6B7B" w14:paraId="383F7960" w14:textId="77777777" w:rsidTr="0021091A">
        <w:trPr>
          <w:trHeight w:val="20"/>
          <w:jc w:val="center"/>
        </w:trPr>
        <w:tc>
          <w:tcPr>
            <w:tcW w:w="1725" w:type="dxa"/>
            <w:tcMar>
              <w:top w:w="0" w:type="dxa"/>
              <w:left w:w="57" w:type="dxa"/>
              <w:bottom w:w="0" w:type="dxa"/>
              <w:right w:w="57" w:type="dxa"/>
            </w:tcMar>
            <w:vAlign w:val="center"/>
          </w:tcPr>
          <w:p w14:paraId="77DE204D" w14:textId="77777777" w:rsidR="00B37319" w:rsidRPr="008D6B7B" w:rsidRDefault="00B37319" w:rsidP="0021091A">
            <w:pPr>
              <w:pStyle w:val="af4"/>
              <w:snapToGrid w:val="0"/>
              <w:spacing w:beforeLines="20" w:before="102" w:afterLines="20" w:after="102"/>
            </w:pPr>
            <w:r w:rsidRPr="008D6B7B">
              <w:t>日</w:t>
            </w:r>
            <w:r w:rsidRPr="008D6B7B">
              <w:t xml:space="preserve">  </w:t>
            </w:r>
            <w:r w:rsidRPr="008D6B7B">
              <w:t>本</w:t>
            </w:r>
          </w:p>
        </w:tc>
        <w:tc>
          <w:tcPr>
            <w:tcW w:w="2001" w:type="dxa"/>
            <w:tcMar>
              <w:top w:w="0" w:type="dxa"/>
              <w:left w:w="57" w:type="dxa"/>
              <w:bottom w:w="0" w:type="dxa"/>
              <w:right w:w="57" w:type="dxa"/>
            </w:tcMar>
            <w:vAlign w:val="center"/>
          </w:tcPr>
          <w:p w14:paraId="1F8A2442" w14:textId="77777777" w:rsidR="00B37319" w:rsidRPr="008D6B7B" w:rsidRDefault="00B37319" w:rsidP="0021091A">
            <w:pPr>
              <w:pStyle w:val="af4"/>
              <w:snapToGrid w:val="0"/>
              <w:spacing w:beforeLines="20" w:before="102" w:afterLines="20" w:after="102"/>
            </w:pPr>
            <w:r w:rsidRPr="008D6B7B">
              <w:t>東京</w:t>
            </w:r>
            <w:r w:rsidRPr="008D6B7B">
              <w:t>/</w:t>
            </w:r>
            <w:r w:rsidRPr="008D6B7B">
              <w:t>大阪</w:t>
            </w:r>
          </w:p>
        </w:tc>
        <w:tc>
          <w:tcPr>
            <w:tcW w:w="1916" w:type="dxa"/>
            <w:tcMar>
              <w:top w:w="0" w:type="dxa"/>
              <w:left w:w="57" w:type="dxa"/>
              <w:bottom w:w="0" w:type="dxa"/>
              <w:right w:w="57" w:type="dxa"/>
            </w:tcMar>
            <w:vAlign w:val="center"/>
          </w:tcPr>
          <w:p w14:paraId="119DBC3D" w14:textId="77777777" w:rsidR="00B37319" w:rsidRPr="008D6B7B" w:rsidRDefault="00B37319" w:rsidP="0021091A">
            <w:pPr>
              <w:pStyle w:val="af4"/>
              <w:snapToGrid w:val="0"/>
              <w:spacing w:beforeLines="20" w:before="102" w:afterLines="20" w:after="102"/>
            </w:pPr>
            <w:r w:rsidRPr="008D6B7B">
              <w:t>通常</w:t>
            </w:r>
          </w:p>
          <w:p w14:paraId="6B4B35D7" w14:textId="77777777" w:rsidR="00B37319" w:rsidRPr="008D6B7B" w:rsidRDefault="00B37319" w:rsidP="0021091A">
            <w:pPr>
              <w:pStyle w:val="af4"/>
              <w:snapToGrid w:val="0"/>
              <w:spacing w:beforeLines="20" w:before="102" w:afterLines="20" w:after="102"/>
            </w:pPr>
            <w:r w:rsidRPr="008D6B7B">
              <w:t>45</w:t>
            </w:r>
          </w:p>
        </w:tc>
        <w:tc>
          <w:tcPr>
            <w:tcW w:w="1455" w:type="dxa"/>
            <w:tcMar>
              <w:top w:w="0" w:type="dxa"/>
              <w:left w:w="57" w:type="dxa"/>
              <w:bottom w:w="0" w:type="dxa"/>
              <w:right w:w="57" w:type="dxa"/>
            </w:tcMar>
            <w:vAlign w:val="center"/>
          </w:tcPr>
          <w:p w14:paraId="3F5D7676" w14:textId="77777777" w:rsidR="00B37319" w:rsidRPr="008D6B7B" w:rsidRDefault="00B37319" w:rsidP="0021091A">
            <w:pPr>
              <w:pStyle w:val="af4"/>
              <w:snapToGrid w:val="0"/>
              <w:spacing w:beforeLines="20" w:before="102" w:afterLines="20" w:after="102"/>
            </w:pPr>
            <w:r w:rsidRPr="008D6B7B">
              <w:t>5.90</w:t>
            </w:r>
          </w:p>
          <w:p w14:paraId="7F96625B" w14:textId="77777777" w:rsidR="00B37319" w:rsidRPr="008D6B7B" w:rsidRDefault="00B37319" w:rsidP="0021091A">
            <w:pPr>
              <w:pStyle w:val="af4"/>
              <w:snapToGrid w:val="0"/>
              <w:spacing w:beforeLines="20" w:before="102" w:afterLines="20" w:after="102"/>
            </w:pPr>
            <w:r w:rsidRPr="008D6B7B">
              <w:t>4.60</w:t>
            </w:r>
          </w:p>
        </w:tc>
        <w:tc>
          <w:tcPr>
            <w:tcW w:w="1521" w:type="dxa"/>
            <w:tcMar>
              <w:top w:w="0" w:type="dxa"/>
              <w:left w:w="57" w:type="dxa"/>
              <w:bottom w:w="0" w:type="dxa"/>
              <w:right w:w="57" w:type="dxa"/>
            </w:tcMar>
            <w:vAlign w:val="center"/>
          </w:tcPr>
          <w:p w14:paraId="474846ED" w14:textId="77777777" w:rsidR="00B37319" w:rsidRPr="008D6B7B" w:rsidRDefault="00B37319" w:rsidP="0021091A">
            <w:pPr>
              <w:pStyle w:val="af4"/>
              <w:snapToGrid w:val="0"/>
              <w:spacing w:beforeLines="20" w:before="102" w:afterLines="20" w:after="102"/>
            </w:pPr>
            <w:r w:rsidRPr="008D6B7B">
              <w:t>18.91</w:t>
            </w:r>
          </w:p>
          <w:p w14:paraId="3AD5D454" w14:textId="77777777" w:rsidR="00B37319" w:rsidRPr="008D6B7B" w:rsidRDefault="00B37319" w:rsidP="0021091A">
            <w:pPr>
              <w:pStyle w:val="af4"/>
              <w:snapToGrid w:val="0"/>
              <w:spacing w:beforeLines="20" w:before="102" w:afterLines="20" w:after="102"/>
            </w:pPr>
            <w:r w:rsidRPr="008D6B7B">
              <w:t>14.73</w:t>
            </w:r>
          </w:p>
        </w:tc>
      </w:tr>
      <w:tr w:rsidR="006B0C0D" w:rsidRPr="008D6B7B" w14:paraId="3BDFB11D" w14:textId="77777777" w:rsidTr="0021091A">
        <w:trPr>
          <w:trHeight w:val="20"/>
          <w:jc w:val="center"/>
        </w:trPr>
        <w:tc>
          <w:tcPr>
            <w:tcW w:w="1725" w:type="dxa"/>
            <w:tcMar>
              <w:top w:w="0" w:type="dxa"/>
              <w:left w:w="57" w:type="dxa"/>
              <w:bottom w:w="0" w:type="dxa"/>
              <w:right w:w="57" w:type="dxa"/>
            </w:tcMar>
            <w:vAlign w:val="center"/>
          </w:tcPr>
          <w:p w14:paraId="76203010" w14:textId="77777777" w:rsidR="00B37319" w:rsidRPr="008D6B7B" w:rsidRDefault="00B37319" w:rsidP="0021091A">
            <w:pPr>
              <w:pStyle w:val="af4"/>
              <w:snapToGrid w:val="0"/>
              <w:spacing w:beforeLines="20" w:before="102" w:afterLines="20" w:after="102"/>
            </w:pPr>
            <w:r w:rsidRPr="008D6B7B">
              <w:t>韓</w:t>
            </w:r>
            <w:r w:rsidRPr="008D6B7B">
              <w:t xml:space="preserve">  </w:t>
            </w:r>
            <w:r w:rsidRPr="008D6B7B">
              <w:t>國</w:t>
            </w:r>
          </w:p>
        </w:tc>
        <w:tc>
          <w:tcPr>
            <w:tcW w:w="2001" w:type="dxa"/>
            <w:tcMar>
              <w:top w:w="0" w:type="dxa"/>
              <w:left w:w="57" w:type="dxa"/>
              <w:bottom w:w="0" w:type="dxa"/>
              <w:right w:w="57" w:type="dxa"/>
            </w:tcMar>
            <w:vAlign w:val="center"/>
          </w:tcPr>
          <w:p w14:paraId="4BE0CDFF" w14:textId="77777777" w:rsidR="00B37319" w:rsidRPr="008D6B7B" w:rsidRDefault="00B37319" w:rsidP="0021091A">
            <w:pPr>
              <w:pStyle w:val="af4"/>
              <w:snapToGrid w:val="0"/>
              <w:spacing w:beforeLines="20" w:before="102" w:afterLines="20" w:after="102"/>
            </w:pPr>
            <w:r w:rsidRPr="008D6B7B">
              <w:t>首爾</w:t>
            </w:r>
          </w:p>
        </w:tc>
        <w:tc>
          <w:tcPr>
            <w:tcW w:w="1916" w:type="dxa"/>
            <w:tcMar>
              <w:top w:w="0" w:type="dxa"/>
              <w:left w:w="57" w:type="dxa"/>
              <w:bottom w:w="0" w:type="dxa"/>
              <w:right w:w="57" w:type="dxa"/>
            </w:tcMar>
            <w:vAlign w:val="center"/>
          </w:tcPr>
          <w:p w14:paraId="0A4B96F7" w14:textId="77777777" w:rsidR="00B37319" w:rsidRPr="008D6B7B" w:rsidRDefault="00B37319" w:rsidP="0021091A">
            <w:pPr>
              <w:pStyle w:val="af4"/>
              <w:snapToGrid w:val="0"/>
              <w:spacing w:beforeLines="20" w:before="102" w:afterLines="20" w:after="102"/>
            </w:pPr>
            <w:r w:rsidRPr="008D6B7B">
              <w:t>通常</w:t>
            </w:r>
          </w:p>
          <w:p w14:paraId="10EB47B7" w14:textId="77777777" w:rsidR="00B37319" w:rsidRPr="008D6B7B" w:rsidRDefault="00B37319" w:rsidP="0021091A">
            <w:pPr>
              <w:pStyle w:val="af4"/>
              <w:snapToGrid w:val="0"/>
              <w:spacing w:beforeLines="20" w:before="102" w:afterLines="20" w:after="102"/>
            </w:pPr>
            <w:r w:rsidRPr="008D6B7B">
              <w:t>45</w:t>
            </w:r>
          </w:p>
        </w:tc>
        <w:tc>
          <w:tcPr>
            <w:tcW w:w="1455" w:type="dxa"/>
            <w:tcMar>
              <w:top w:w="0" w:type="dxa"/>
              <w:left w:w="57" w:type="dxa"/>
              <w:bottom w:w="0" w:type="dxa"/>
              <w:right w:w="57" w:type="dxa"/>
            </w:tcMar>
            <w:vAlign w:val="center"/>
          </w:tcPr>
          <w:p w14:paraId="2D2B03FC" w14:textId="77777777" w:rsidR="00B37319" w:rsidRPr="008D6B7B" w:rsidRDefault="00B37319" w:rsidP="0021091A">
            <w:pPr>
              <w:pStyle w:val="af4"/>
              <w:snapToGrid w:val="0"/>
              <w:spacing w:beforeLines="20" w:before="102" w:afterLines="20" w:after="102"/>
            </w:pPr>
            <w:r w:rsidRPr="008D6B7B">
              <w:t>6.54</w:t>
            </w:r>
          </w:p>
          <w:p w14:paraId="66449F7B" w14:textId="77777777" w:rsidR="00B37319" w:rsidRPr="008D6B7B" w:rsidRDefault="00B37319" w:rsidP="0021091A">
            <w:pPr>
              <w:pStyle w:val="af4"/>
              <w:snapToGrid w:val="0"/>
              <w:spacing w:beforeLines="20" w:before="102" w:afterLines="20" w:after="102"/>
            </w:pPr>
            <w:r w:rsidRPr="008D6B7B">
              <w:t>5.07</w:t>
            </w:r>
          </w:p>
        </w:tc>
        <w:tc>
          <w:tcPr>
            <w:tcW w:w="1521" w:type="dxa"/>
            <w:tcMar>
              <w:top w:w="0" w:type="dxa"/>
              <w:left w:w="57" w:type="dxa"/>
              <w:bottom w:w="0" w:type="dxa"/>
              <w:right w:w="57" w:type="dxa"/>
            </w:tcMar>
            <w:vAlign w:val="center"/>
          </w:tcPr>
          <w:p w14:paraId="71A70FB7" w14:textId="77777777" w:rsidR="00B37319" w:rsidRPr="008D6B7B" w:rsidRDefault="00B37319" w:rsidP="0021091A">
            <w:pPr>
              <w:pStyle w:val="af4"/>
              <w:snapToGrid w:val="0"/>
              <w:spacing w:beforeLines="20" w:before="102" w:afterLines="20" w:after="102"/>
            </w:pPr>
            <w:r w:rsidRPr="008D6B7B">
              <w:t>20.93</w:t>
            </w:r>
          </w:p>
          <w:p w14:paraId="3112DE1C" w14:textId="77777777" w:rsidR="00B37319" w:rsidRPr="008D6B7B" w:rsidRDefault="00B37319" w:rsidP="0021091A">
            <w:pPr>
              <w:pStyle w:val="af4"/>
              <w:snapToGrid w:val="0"/>
              <w:spacing w:beforeLines="20" w:before="102" w:afterLines="20" w:after="102"/>
            </w:pPr>
            <w:r w:rsidRPr="008D6B7B">
              <w:t>16.25</w:t>
            </w:r>
          </w:p>
        </w:tc>
      </w:tr>
      <w:tr w:rsidR="006B0C0D" w:rsidRPr="008D6B7B" w14:paraId="4138E015" w14:textId="77777777" w:rsidTr="0021091A">
        <w:trPr>
          <w:trHeight w:val="20"/>
          <w:jc w:val="center"/>
        </w:trPr>
        <w:tc>
          <w:tcPr>
            <w:tcW w:w="1725" w:type="dxa"/>
            <w:tcMar>
              <w:top w:w="0" w:type="dxa"/>
              <w:left w:w="57" w:type="dxa"/>
              <w:bottom w:w="0" w:type="dxa"/>
              <w:right w:w="57" w:type="dxa"/>
            </w:tcMar>
            <w:vAlign w:val="center"/>
          </w:tcPr>
          <w:p w14:paraId="0F9A7051" w14:textId="77777777" w:rsidR="00B37319" w:rsidRPr="008D6B7B" w:rsidRDefault="00B37319" w:rsidP="0021091A">
            <w:pPr>
              <w:pStyle w:val="af4"/>
              <w:snapToGrid w:val="0"/>
              <w:spacing w:beforeLines="20" w:before="102" w:afterLines="20" w:after="102"/>
            </w:pPr>
            <w:r w:rsidRPr="008D6B7B">
              <w:t>英</w:t>
            </w:r>
            <w:r w:rsidRPr="008D6B7B">
              <w:t xml:space="preserve">  </w:t>
            </w:r>
            <w:r w:rsidRPr="008D6B7B">
              <w:t>國</w:t>
            </w:r>
          </w:p>
        </w:tc>
        <w:tc>
          <w:tcPr>
            <w:tcW w:w="2001" w:type="dxa"/>
            <w:tcMar>
              <w:top w:w="0" w:type="dxa"/>
              <w:left w:w="57" w:type="dxa"/>
              <w:bottom w:w="0" w:type="dxa"/>
              <w:right w:w="57" w:type="dxa"/>
            </w:tcMar>
            <w:vAlign w:val="center"/>
          </w:tcPr>
          <w:p w14:paraId="32D3918B" w14:textId="77777777" w:rsidR="00B37319" w:rsidRPr="008D6B7B" w:rsidRDefault="00B37319" w:rsidP="0021091A">
            <w:pPr>
              <w:pStyle w:val="af4"/>
              <w:snapToGrid w:val="0"/>
              <w:spacing w:beforeLines="20" w:before="102" w:afterLines="20" w:after="102"/>
            </w:pPr>
            <w:r w:rsidRPr="008D6B7B">
              <w:t>倫敦</w:t>
            </w:r>
          </w:p>
        </w:tc>
        <w:tc>
          <w:tcPr>
            <w:tcW w:w="1916" w:type="dxa"/>
            <w:tcMar>
              <w:top w:w="0" w:type="dxa"/>
              <w:left w:w="57" w:type="dxa"/>
              <w:bottom w:w="0" w:type="dxa"/>
              <w:right w:w="57" w:type="dxa"/>
            </w:tcMar>
            <w:vAlign w:val="center"/>
          </w:tcPr>
          <w:p w14:paraId="79834B39" w14:textId="77777777" w:rsidR="00B37319" w:rsidRPr="008D6B7B" w:rsidRDefault="00B37319" w:rsidP="0021091A">
            <w:pPr>
              <w:pStyle w:val="af4"/>
              <w:snapToGrid w:val="0"/>
              <w:spacing w:beforeLines="20" w:before="102" w:afterLines="20" w:after="102"/>
            </w:pPr>
            <w:r w:rsidRPr="008D6B7B">
              <w:t>通常</w:t>
            </w:r>
          </w:p>
          <w:p w14:paraId="3CE9BFB8" w14:textId="77777777" w:rsidR="00B37319" w:rsidRPr="008D6B7B" w:rsidRDefault="00B37319" w:rsidP="0021091A">
            <w:pPr>
              <w:pStyle w:val="af4"/>
              <w:snapToGrid w:val="0"/>
              <w:spacing w:beforeLines="20" w:before="102" w:afterLines="20" w:after="102"/>
            </w:pPr>
            <w:r w:rsidRPr="008D6B7B">
              <w:t>45</w:t>
            </w:r>
          </w:p>
          <w:p w14:paraId="6E6CD2FA" w14:textId="77777777" w:rsidR="00B37319" w:rsidRPr="008D6B7B" w:rsidRDefault="00B37319" w:rsidP="0021091A">
            <w:pPr>
              <w:pStyle w:val="af4"/>
              <w:snapToGrid w:val="0"/>
              <w:spacing w:beforeLines="20" w:before="102" w:afterLines="20" w:after="102"/>
            </w:pPr>
            <w:r w:rsidRPr="008D6B7B">
              <w:t>250</w:t>
            </w:r>
          </w:p>
        </w:tc>
        <w:tc>
          <w:tcPr>
            <w:tcW w:w="1455" w:type="dxa"/>
            <w:tcMar>
              <w:top w:w="0" w:type="dxa"/>
              <w:left w:w="57" w:type="dxa"/>
              <w:bottom w:w="0" w:type="dxa"/>
              <w:right w:w="57" w:type="dxa"/>
            </w:tcMar>
            <w:vAlign w:val="center"/>
          </w:tcPr>
          <w:p w14:paraId="5FE6B88E" w14:textId="77777777" w:rsidR="00B37319" w:rsidRPr="008D6B7B" w:rsidRDefault="00B37319" w:rsidP="0021091A">
            <w:pPr>
              <w:pStyle w:val="af4"/>
              <w:snapToGrid w:val="0"/>
              <w:spacing w:beforeLines="20" w:before="102" w:afterLines="20" w:after="102"/>
            </w:pPr>
            <w:r w:rsidRPr="008D6B7B">
              <w:t>11.13</w:t>
            </w:r>
          </w:p>
          <w:p w14:paraId="3143039E" w14:textId="77777777" w:rsidR="00B37319" w:rsidRPr="008D6B7B" w:rsidRDefault="00B37319" w:rsidP="0021091A">
            <w:pPr>
              <w:pStyle w:val="af4"/>
              <w:snapToGrid w:val="0"/>
              <w:spacing w:beforeLines="20" w:before="102" w:afterLines="20" w:after="102"/>
            </w:pPr>
            <w:r w:rsidRPr="008D6B7B">
              <w:t>8.70</w:t>
            </w:r>
          </w:p>
          <w:p w14:paraId="72EE8AAE" w14:textId="77777777" w:rsidR="00B37319" w:rsidRPr="008D6B7B" w:rsidRDefault="00B37319" w:rsidP="0021091A">
            <w:pPr>
              <w:pStyle w:val="af4"/>
              <w:snapToGrid w:val="0"/>
              <w:spacing w:beforeLines="20" w:before="102" w:afterLines="20" w:after="102"/>
            </w:pPr>
            <w:r w:rsidRPr="008D6B7B">
              <w:t>4.90</w:t>
            </w:r>
          </w:p>
        </w:tc>
        <w:tc>
          <w:tcPr>
            <w:tcW w:w="1521" w:type="dxa"/>
            <w:tcMar>
              <w:top w:w="0" w:type="dxa"/>
              <w:left w:w="57" w:type="dxa"/>
              <w:bottom w:w="0" w:type="dxa"/>
              <w:right w:w="57" w:type="dxa"/>
            </w:tcMar>
            <w:vAlign w:val="center"/>
          </w:tcPr>
          <w:p w14:paraId="444B1D96" w14:textId="77777777" w:rsidR="00B37319" w:rsidRPr="008D6B7B" w:rsidRDefault="00B37319" w:rsidP="0021091A">
            <w:pPr>
              <w:pStyle w:val="af4"/>
              <w:snapToGrid w:val="0"/>
              <w:spacing w:beforeLines="20" w:before="102" w:afterLines="20" w:after="102"/>
            </w:pPr>
            <w:r w:rsidRPr="008D6B7B">
              <w:t>35.63</w:t>
            </w:r>
          </w:p>
          <w:p w14:paraId="10BADE62" w14:textId="77777777" w:rsidR="00B37319" w:rsidRPr="008D6B7B" w:rsidRDefault="00B37319" w:rsidP="0021091A">
            <w:pPr>
              <w:pStyle w:val="af4"/>
              <w:snapToGrid w:val="0"/>
              <w:spacing w:beforeLines="20" w:before="102" w:afterLines="20" w:after="102"/>
            </w:pPr>
            <w:r w:rsidRPr="008D6B7B">
              <w:t>27.87</w:t>
            </w:r>
          </w:p>
          <w:p w14:paraId="6BF215BD" w14:textId="77777777" w:rsidR="00B37319" w:rsidRPr="008D6B7B" w:rsidRDefault="00B37319" w:rsidP="0021091A">
            <w:pPr>
              <w:pStyle w:val="af4"/>
              <w:snapToGrid w:val="0"/>
              <w:spacing w:beforeLines="20" w:before="102" w:afterLines="20" w:after="102"/>
            </w:pPr>
            <w:r w:rsidRPr="008D6B7B">
              <w:t>15.68</w:t>
            </w:r>
          </w:p>
        </w:tc>
      </w:tr>
      <w:tr w:rsidR="006B0C0D" w:rsidRPr="008D6B7B" w14:paraId="2001306A" w14:textId="77777777" w:rsidTr="0021091A">
        <w:trPr>
          <w:trHeight w:val="20"/>
          <w:jc w:val="center"/>
        </w:trPr>
        <w:tc>
          <w:tcPr>
            <w:tcW w:w="1725" w:type="dxa"/>
            <w:tcMar>
              <w:top w:w="0" w:type="dxa"/>
              <w:left w:w="57" w:type="dxa"/>
              <w:bottom w:w="0" w:type="dxa"/>
              <w:right w:w="57" w:type="dxa"/>
            </w:tcMar>
            <w:vAlign w:val="center"/>
          </w:tcPr>
          <w:p w14:paraId="3DF9592D" w14:textId="77777777" w:rsidR="00B37319" w:rsidRPr="008D6B7B" w:rsidRDefault="00B37319" w:rsidP="0021091A">
            <w:pPr>
              <w:pStyle w:val="af4"/>
              <w:snapToGrid w:val="0"/>
              <w:spacing w:beforeLines="20" w:before="102" w:afterLines="20" w:after="102"/>
            </w:pPr>
            <w:r w:rsidRPr="008D6B7B">
              <w:t>德</w:t>
            </w:r>
            <w:r w:rsidRPr="008D6B7B">
              <w:t xml:space="preserve">  </w:t>
            </w:r>
            <w:r w:rsidRPr="008D6B7B">
              <w:t>國</w:t>
            </w:r>
          </w:p>
        </w:tc>
        <w:tc>
          <w:tcPr>
            <w:tcW w:w="2001" w:type="dxa"/>
            <w:tcMar>
              <w:top w:w="0" w:type="dxa"/>
              <w:left w:w="57" w:type="dxa"/>
              <w:bottom w:w="0" w:type="dxa"/>
              <w:right w:w="57" w:type="dxa"/>
            </w:tcMar>
            <w:vAlign w:val="center"/>
          </w:tcPr>
          <w:p w14:paraId="21DEDB22" w14:textId="77777777" w:rsidR="00B37319" w:rsidRPr="008D6B7B" w:rsidRDefault="00B37319" w:rsidP="0021091A">
            <w:pPr>
              <w:pStyle w:val="af4"/>
              <w:snapToGrid w:val="0"/>
              <w:spacing w:beforeLines="20" w:before="102" w:afterLines="20" w:after="102"/>
            </w:pPr>
            <w:r w:rsidRPr="008D6B7B">
              <w:t>科隆</w:t>
            </w:r>
            <w:r w:rsidRPr="008D6B7B">
              <w:t>/</w:t>
            </w:r>
            <w:r w:rsidRPr="008D6B7B">
              <w:t>法蘭克福</w:t>
            </w:r>
            <w:r w:rsidRPr="008D6B7B">
              <w:t>/</w:t>
            </w:r>
            <w:r w:rsidRPr="008D6B7B">
              <w:t>漢堡</w:t>
            </w:r>
            <w:r w:rsidRPr="008D6B7B">
              <w:t>/</w:t>
            </w:r>
            <w:r w:rsidRPr="008D6B7B">
              <w:t>斯圖加</w:t>
            </w:r>
          </w:p>
        </w:tc>
        <w:tc>
          <w:tcPr>
            <w:tcW w:w="1916" w:type="dxa"/>
            <w:tcMar>
              <w:top w:w="0" w:type="dxa"/>
              <w:left w:w="57" w:type="dxa"/>
              <w:bottom w:w="0" w:type="dxa"/>
              <w:right w:w="57" w:type="dxa"/>
            </w:tcMar>
            <w:vAlign w:val="center"/>
          </w:tcPr>
          <w:p w14:paraId="7D895B46" w14:textId="77777777" w:rsidR="00B37319" w:rsidRPr="008D6B7B" w:rsidRDefault="00B37319" w:rsidP="0021091A">
            <w:pPr>
              <w:pStyle w:val="af4"/>
              <w:snapToGrid w:val="0"/>
              <w:spacing w:beforeLines="20" w:before="102" w:afterLines="20" w:after="102"/>
            </w:pPr>
            <w:r w:rsidRPr="008D6B7B">
              <w:t>通常</w:t>
            </w:r>
          </w:p>
          <w:p w14:paraId="197F87EA" w14:textId="77777777" w:rsidR="00B37319" w:rsidRPr="008D6B7B" w:rsidRDefault="00B37319" w:rsidP="0021091A">
            <w:pPr>
              <w:pStyle w:val="af4"/>
              <w:snapToGrid w:val="0"/>
              <w:spacing w:beforeLines="20" w:before="102" w:afterLines="20" w:after="102"/>
            </w:pPr>
            <w:r w:rsidRPr="008D6B7B">
              <w:t>45</w:t>
            </w:r>
          </w:p>
          <w:p w14:paraId="4C8DDCAC" w14:textId="77777777" w:rsidR="00B37319" w:rsidRPr="008D6B7B" w:rsidRDefault="00B37319" w:rsidP="0021091A">
            <w:pPr>
              <w:pStyle w:val="af4"/>
              <w:snapToGrid w:val="0"/>
              <w:spacing w:beforeLines="20" w:before="102" w:afterLines="20" w:after="102"/>
            </w:pPr>
            <w:r w:rsidRPr="008D6B7B">
              <w:t>250</w:t>
            </w:r>
          </w:p>
        </w:tc>
        <w:tc>
          <w:tcPr>
            <w:tcW w:w="1455" w:type="dxa"/>
            <w:tcMar>
              <w:top w:w="0" w:type="dxa"/>
              <w:left w:w="57" w:type="dxa"/>
              <w:bottom w:w="0" w:type="dxa"/>
              <w:right w:w="57" w:type="dxa"/>
            </w:tcMar>
            <w:vAlign w:val="center"/>
          </w:tcPr>
          <w:p w14:paraId="795782F4" w14:textId="77777777" w:rsidR="00B37319" w:rsidRPr="008D6B7B" w:rsidRDefault="00B37319" w:rsidP="0021091A">
            <w:pPr>
              <w:pStyle w:val="af4"/>
              <w:snapToGrid w:val="0"/>
              <w:spacing w:beforeLines="20" w:before="102" w:afterLines="20" w:after="102"/>
            </w:pPr>
            <w:r w:rsidRPr="008D6B7B">
              <w:t>10.33</w:t>
            </w:r>
          </w:p>
          <w:p w14:paraId="2D47CDFE" w14:textId="77777777" w:rsidR="00B37319" w:rsidRPr="008D6B7B" w:rsidRDefault="00B37319" w:rsidP="0021091A">
            <w:pPr>
              <w:pStyle w:val="af4"/>
              <w:snapToGrid w:val="0"/>
              <w:spacing w:beforeLines="20" w:before="102" w:afterLines="20" w:after="102"/>
            </w:pPr>
            <w:r w:rsidRPr="008D6B7B">
              <w:t>8.10</w:t>
            </w:r>
          </w:p>
          <w:p w14:paraId="36B64CC9" w14:textId="77777777" w:rsidR="00B37319" w:rsidRPr="008D6B7B" w:rsidRDefault="00B37319" w:rsidP="0021091A">
            <w:pPr>
              <w:pStyle w:val="af4"/>
              <w:snapToGrid w:val="0"/>
              <w:spacing w:beforeLines="20" w:before="102" w:afterLines="20" w:after="102"/>
            </w:pPr>
            <w:r w:rsidRPr="008D6B7B">
              <w:t>4.8</w:t>
            </w:r>
          </w:p>
        </w:tc>
        <w:tc>
          <w:tcPr>
            <w:tcW w:w="1521" w:type="dxa"/>
            <w:tcMar>
              <w:top w:w="0" w:type="dxa"/>
              <w:left w:w="57" w:type="dxa"/>
              <w:bottom w:w="0" w:type="dxa"/>
              <w:right w:w="57" w:type="dxa"/>
            </w:tcMar>
            <w:vAlign w:val="center"/>
          </w:tcPr>
          <w:p w14:paraId="0AAC87C0" w14:textId="77777777" w:rsidR="00B37319" w:rsidRPr="008D6B7B" w:rsidRDefault="00B37319" w:rsidP="0021091A">
            <w:pPr>
              <w:pStyle w:val="af4"/>
              <w:snapToGrid w:val="0"/>
              <w:spacing w:beforeLines="20" w:before="102" w:afterLines="20" w:after="102"/>
            </w:pPr>
            <w:r w:rsidRPr="008D6B7B">
              <w:t>33.07</w:t>
            </w:r>
          </w:p>
          <w:p w14:paraId="17E0843A" w14:textId="77777777" w:rsidR="00B37319" w:rsidRPr="008D6B7B" w:rsidRDefault="00B37319" w:rsidP="0021091A">
            <w:pPr>
              <w:pStyle w:val="af4"/>
              <w:snapToGrid w:val="0"/>
              <w:spacing w:beforeLines="20" w:before="102" w:afterLines="20" w:after="102"/>
            </w:pPr>
            <w:r w:rsidRPr="008D6B7B">
              <w:t>25.95</w:t>
            </w:r>
          </w:p>
          <w:p w14:paraId="1B3D76BF" w14:textId="77777777" w:rsidR="00B37319" w:rsidRPr="008D6B7B" w:rsidRDefault="00B37319" w:rsidP="0021091A">
            <w:pPr>
              <w:pStyle w:val="af4"/>
              <w:snapToGrid w:val="0"/>
              <w:spacing w:beforeLines="20" w:before="102" w:afterLines="20" w:after="102"/>
            </w:pPr>
            <w:r w:rsidRPr="008D6B7B">
              <w:t>15.36</w:t>
            </w:r>
          </w:p>
        </w:tc>
      </w:tr>
      <w:tr w:rsidR="006B0C0D" w:rsidRPr="008D6B7B" w14:paraId="7E87F808" w14:textId="77777777" w:rsidTr="0021091A">
        <w:trPr>
          <w:trHeight w:val="20"/>
          <w:jc w:val="center"/>
        </w:trPr>
        <w:tc>
          <w:tcPr>
            <w:tcW w:w="1725" w:type="dxa"/>
            <w:tcMar>
              <w:top w:w="0" w:type="dxa"/>
              <w:left w:w="57" w:type="dxa"/>
              <w:bottom w:w="0" w:type="dxa"/>
              <w:right w:w="57" w:type="dxa"/>
            </w:tcMar>
            <w:vAlign w:val="center"/>
          </w:tcPr>
          <w:p w14:paraId="68AB20BB" w14:textId="77777777" w:rsidR="00B37319" w:rsidRPr="008D6B7B" w:rsidRDefault="00B37319" w:rsidP="0021091A">
            <w:pPr>
              <w:pStyle w:val="af4"/>
              <w:snapToGrid w:val="0"/>
              <w:spacing w:beforeLines="20" w:before="102" w:afterLines="20" w:after="102"/>
            </w:pPr>
            <w:r w:rsidRPr="008D6B7B">
              <w:t>澳</w:t>
            </w:r>
            <w:r w:rsidRPr="008D6B7B">
              <w:t xml:space="preserve">  </w:t>
            </w:r>
            <w:r w:rsidRPr="008D6B7B">
              <w:t>洲</w:t>
            </w:r>
          </w:p>
        </w:tc>
        <w:tc>
          <w:tcPr>
            <w:tcW w:w="2001" w:type="dxa"/>
            <w:tcMar>
              <w:top w:w="0" w:type="dxa"/>
              <w:left w:w="57" w:type="dxa"/>
              <w:bottom w:w="0" w:type="dxa"/>
              <w:right w:w="57" w:type="dxa"/>
            </w:tcMar>
            <w:vAlign w:val="center"/>
          </w:tcPr>
          <w:p w14:paraId="0813980E" w14:textId="77777777" w:rsidR="00B37319" w:rsidRPr="008D6B7B" w:rsidRDefault="00B37319" w:rsidP="0021091A">
            <w:pPr>
              <w:pStyle w:val="af4"/>
              <w:snapToGrid w:val="0"/>
              <w:spacing w:beforeLines="20" w:before="102" w:afterLines="20" w:after="102"/>
            </w:pPr>
            <w:r w:rsidRPr="008D6B7B">
              <w:t>伯斯</w:t>
            </w:r>
          </w:p>
        </w:tc>
        <w:tc>
          <w:tcPr>
            <w:tcW w:w="1916" w:type="dxa"/>
            <w:tcMar>
              <w:top w:w="0" w:type="dxa"/>
              <w:left w:w="57" w:type="dxa"/>
              <w:bottom w:w="0" w:type="dxa"/>
              <w:right w:w="57" w:type="dxa"/>
            </w:tcMar>
            <w:vAlign w:val="center"/>
          </w:tcPr>
          <w:p w14:paraId="72BCF6B2" w14:textId="77777777" w:rsidR="00B37319" w:rsidRPr="008D6B7B" w:rsidRDefault="00B37319" w:rsidP="0021091A">
            <w:pPr>
              <w:pStyle w:val="af4"/>
              <w:snapToGrid w:val="0"/>
              <w:spacing w:beforeLines="20" w:before="102" w:afterLines="20" w:after="102"/>
            </w:pPr>
            <w:r w:rsidRPr="008D6B7B">
              <w:t>通常</w:t>
            </w:r>
          </w:p>
          <w:p w14:paraId="565111E9" w14:textId="77777777" w:rsidR="00B37319" w:rsidRPr="008D6B7B" w:rsidRDefault="00B37319" w:rsidP="0021091A">
            <w:pPr>
              <w:pStyle w:val="af4"/>
              <w:snapToGrid w:val="0"/>
              <w:spacing w:beforeLines="20" w:before="102" w:afterLines="20" w:after="102"/>
            </w:pPr>
            <w:r w:rsidRPr="008D6B7B">
              <w:t>45</w:t>
            </w:r>
          </w:p>
          <w:p w14:paraId="7F28EC3C" w14:textId="77777777" w:rsidR="00B37319" w:rsidRPr="008D6B7B" w:rsidRDefault="00B37319" w:rsidP="0021091A">
            <w:pPr>
              <w:pStyle w:val="af4"/>
              <w:snapToGrid w:val="0"/>
              <w:spacing w:beforeLines="20" w:before="102" w:afterLines="20" w:after="102"/>
            </w:pPr>
            <w:r w:rsidRPr="008D6B7B">
              <w:t>250</w:t>
            </w:r>
          </w:p>
        </w:tc>
        <w:tc>
          <w:tcPr>
            <w:tcW w:w="1455" w:type="dxa"/>
            <w:tcMar>
              <w:top w:w="0" w:type="dxa"/>
              <w:left w:w="57" w:type="dxa"/>
              <w:bottom w:w="0" w:type="dxa"/>
              <w:right w:w="57" w:type="dxa"/>
            </w:tcMar>
            <w:vAlign w:val="center"/>
          </w:tcPr>
          <w:p w14:paraId="5FFBBCC5" w14:textId="77777777" w:rsidR="00B37319" w:rsidRPr="008D6B7B" w:rsidRDefault="00B37319" w:rsidP="0021091A">
            <w:pPr>
              <w:pStyle w:val="af4"/>
              <w:snapToGrid w:val="0"/>
              <w:spacing w:beforeLines="20" w:before="102" w:afterLines="20" w:after="102"/>
            </w:pPr>
            <w:r w:rsidRPr="008D6B7B">
              <w:t>5.12</w:t>
            </w:r>
          </w:p>
          <w:p w14:paraId="5785BEE3" w14:textId="77777777" w:rsidR="00B37319" w:rsidRPr="008D6B7B" w:rsidRDefault="00B37319" w:rsidP="0021091A">
            <w:pPr>
              <w:pStyle w:val="af4"/>
              <w:snapToGrid w:val="0"/>
              <w:spacing w:beforeLines="20" w:before="102" w:afterLines="20" w:after="102"/>
            </w:pPr>
            <w:r w:rsidRPr="008D6B7B">
              <w:t>4.06</w:t>
            </w:r>
          </w:p>
          <w:p w14:paraId="40F8E4D4" w14:textId="77777777" w:rsidR="00B37319" w:rsidRPr="008D6B7B" w:rsidRDefault="00B37319" w:rsidP="0021091A">
            <w:pPr>
              <w:pStyle w:val="af4"/>
              <w:snapToGrid w:val="0"/>
              <w:spacing w:beforeLines="20" w:before="102" w:afterLines="20" w:after="102"/>
            </w:pPr>
            <w:r w:rsidRPr="008D6B7B">
              <w:t>3.46</w:t>
            </w:r>
          </w:p>
        </w:tc>
        <w:tc>
          <w:tcPr>
            <w:tcW w:w="1521" w:type="dxa"/>
            <w:tcMar>
              <w:top w:w="0" w:type="dxa"/>
              <w:left w:w="57" w:type="dxa"/>
              <w:bottom w:w="0" w:type="dxa"/>
              <w:right w:w="57" w:type="dxa"/>
            </w:tcMar>
            <w:vAlign w:val="center"/>
          </w:tcPr>
          <w:p w14:paraId="276F751B" w14:textId="77777777" w:rsidR="00B37319" w:rsidRPr="008D6B7B" w:rsidRDefault="00B37319" w:rsidP="0021091A">
            <w:pPr>
              <w:pStyle w:val="af4"/>
              <w:snapToGrid w:val="0"/>
              <w:spacing w:beforeLines="20" w:before="102" w:afterLines="20" w:after="102"/>
            </w:pPr>
            <w:r w:rsidRPr="008D6B7B">
              <w:t>16.40</w:t>
            </w:r>
          </w:p>
          <w:p w14:paraId="79EC4959" w14:textId="77777777" w:rsidR="00B37319" w:rsidRPr="008D6B7B" w:rsidRDefault="00B37319" w:rsidP="0021091A">
            <w:pPr>
              <w:pStyle w:val="af4"/>
              <w:snapToGrid w:val="0"/>
              <w:spacing w:beforeLines="20" w:before="102" w:afterLines="20" w:after="102"/>
            </w:pPr>
            <w:r w:rsidRPr="008D6B7B">
              <w:t>13.00</w:t>
            </w:r>
          </w:p>
          <w:p w14:paraId="78C6D28A" w14:textId="77777777" w:rsidR="00B37319" w:rsidRPr="008D6B7B" w:rsidRDefault="00B37319" w:rsidP="0021091A">
            <w:pPr>
              <w:pStyle w:val="af4"/>
              <w:snapToGrid w:val="0"/>
              <w:spacing w:beforeLines="20" w:before="102" w:afterLines="20" w:after="102"/>
            </w:pPr>
            <w:r w:rsidRPr="008D6B7B">
              <w:t>11.08</w:t>
            </w:r>
          </w:p>
        </w:tc>
      </w:tr>
    </w:tbl>
    <w:p w14:paraId="41434D82" w14:textId="77777777" w:rsidR="00B37319" w:rsidRPr="008D6B7B" w:rsidRDefault="00B37319" w:rsidP="0021091A">
      <w:pPr>
        <w:pStyle w:val="af7"/>
      </w:pPr>
      <w:r w:rsidRPr="008D6B7B">
        <w:t>資料來源：馬來西亞航空公司運費部</w:t>
      </w:r>
    </w:p>
    <w:p w14:paraId="4E013EC8" w14:textId="77777777" w:rsidR="00B37319" w:rsidRPr="008D6B7B" w:rsidRDefault="00B37319" w:rsidP="0021091A">
      <w:pPr>
        <w:pStyle w:val="af7"/>
      </w:pPr>
      <w:r w:rsidRPr="008D6B7B">
        <w:t>註：上表僅供參考，因近年馬幣匯率變動幅度較大</w:t>
      </w:r>
      <w:r w:rsidR="00FC0F4B" w:rsidRPr="008D6B7B">
        <w:t>，</w:t>
      </w:r>
      <w:r w:rsidR="00CD3800" w:rsidRPr="008D6B7B">
        <w:t>仍</w:t>
      </w:r>
      <w:r w:rsidR="00FC0F4B" w:rsidRPr="008D6B7B">
        <w:t>以馬幣為准</w:t>
      </w:r>
      <w:r w:rsidRPr="008D6B7B">
        <w:t>。</w:t>
      </w:r>
    </w:p>
    <w:p w14:paraId="20D24E3B" w14:textId="77777777" w:rsidR="00257D06" w:rsidRPr="008D6B7B" w:rsidRDefault="00257D06" w:rsidP="003017BD">
      <w:pPr>
        <w:pStyle w:val="ad"/>
        <w:ind w:left="945" w:firstLine="472"/>
        <w:rPr>
          <w:lang w:eastAsia="zh-TW"/>
        </w:rPr>
      </w:pPr>
    </w:p>
    <w:p w14:paraId="3F100387" w14:textId="742D5458" w:rsidR="00B37319" w:rsidRPr="008D6B7B" w:rsidRDefault="00B37319" w:rsidP="003017BD">
      <w:pPr>
        <w:pStyle w:val="ad"/>
        <w:ind w:left="945" w:firstLine="472"/>
        <w:rPr>
          <w:lang w:eastAsia="zh-TW"/>
        </w:rPr>
      </w:pPr>
      <w:r w:rsidRPr="008D6B7B">
        <w:rPr>
          <w:lang w:eastAsia="zh-TW"/>
        </w:rPr>
        <w:lastRenderedPageBreak/>
        <w:t>馬國目前共有</w:t>
      </w:r>
      <w:r w:rsidRPr="008D6B7B">
        <w:rPr>
          <w:lang w:eastAsia="zh-TW"/>
        </w:rPr>
        <w:t>6</w:t>
      </w:r>
      <w:r w:rsidRPr="008D6B7B">
        <w:rPr>
          <w:lang w:eastAsia="zh-TW"/>
        </w:rPr>
        <w:t>處國際機場，分別在吉隆坡、檳城、蘭卡威、柔佛、亞庇、古晉，其中以吉隆坡國際機場最具規模，擁有處理每年</w:t>
      </w:r>
      <w:r w:rsidRPr="008D6B7B">
        <w:rPr>
          <w:lang w:eastAsia="zh-TW"/>
        </w:rPr>
        <w:t>2,500</w:t>
      </w:r>
      <w:r w:rsidRPr="008D6B7B">
        <w:rPr>
          <w:lang w:eastAsia="zh-TW"/>
        </w:rPr>
        <w:t>萬旅客進出及</w:t>
      </w:r>
      <w:r w:rsidRPr="008D6B7B">
        <w:rPr>
          <w:lang w:eastAsia="zh-TW"/>
        </w:rPr>
        <w:t>65</w:t>
      </w:r>
      <w:r w:rsidRPr="008D6B7B">
        <w:rPr>
          <w:lang w:eastAsia="zh-TW"/>
        </w:rPr>
        <w:t>萬公噸空運貨物之能量。由於該機場占地</w:t>
      </w:r>
      <w:r w:rsidRPr="008D6B7B">
        <w:rPr>
          <w:lang w:eastAsia="zh-TW"/>
        </w:rPr>
        <w:t>2</w:t>
      </w:r>
      <w:r w:rsidRPr="008D6B7B">
        <w:rPr>
          <w:lang w:eastAsia="zh-TW"/>
        </w:rPr>
        <w:t>萬</w:t>
      </w:r>
      <w:r w:rsidRPr="008D6B7B">
        <w:rPr>
          <w:lang w:eastAsia="zh-TW"/>
        </w:rPr>
        <w:t>5,000</w:t>
      </w:r>
      <w:r w:rsidR="00C12D51" w:rsidRPr="008D6B7B">
        <w:rPr>
          <w:lang w:eastAsia="zh-TW"/>
        </w:rPr>
        <w:t>畝，爰計畫持續擴充設施。</w:t>
      </w:r>
      <w:r w:rsidR="008D19F4" w:rsidRPr="008D6B7B">
        <w:rPr>
          <w:bCs/>
          <w:lang w:eastAsia="zh-TW"/>
        </w:rPr>
        <w:t>2025</w:t>
      </w:r>
      <w:r w:rsidR="00C12D51" w:rsidRPr="008D6B7B">
        <w:rPr>
          <w:bCs/>
          <w:lang w:eastAsia="zh-TW"/>
        </w:rPr>
        <w:t>年吉隆坡國際機場的總旅客量約為</w:t>
      </w:r>
      <w:r w:rsidR="008D19F4" w:rsidRPr="008D6B7B">
        <w:rPr>
          <w:bCs/>
          <w:lang w:eastAsia="zh-TW"/>
        </w:rPr>
        <w:t>6,330</w:t>
      </w:r>
      <w:r w:rsidR="00C12D51" w:rsidRPr="008D6B7B">
        <w:rPr>
          <w:bCs/>
          <w:lang w:eastAsia="zh-TW"/>
        </w:rPr>
        <w:t>萬人次</w:t>
      </w:r>
      <w:r w:rsidRPr="008D6B7B">
        <w:rPr>
          <w:lang w:eastAsia="zh-TW"/>
        </w:rPr>
        <w:t>。</w:t>
      </w:r>
    </w:p>
    <w:p w14:paraId="64642091" w14:textId="77777777" w:rsidR="00B37319" w:rsidRPr="008D6B7B" w:rsidRDefault="00B37319" w:rsidP="003017BD">
      <w:pPr>
        <w:pStyle w:val="ad"/>
        <w:ind w:left="945" w:firstLine="472"/>
        <w:rPr>
          <w:lang w:eastAsia="zh-TW"/>
        </w:rPr>
      </w:pPr>
      <w:r w:rsidRPr="008D6B7B">
        <w:rPr>
          <w:lang w:eastAsia="zh-TW"/>
        </w:rPr>
        <w:t>另為加速航空業發展，馬國於</w:t>
      </w:r>
      <w:r w:rsidRPr="008D6B7B">
        <w:rPr>
          <w:lang w:eastAsia="zh-TW"/>
        </w:rPr>
        <w:t>2009</w:t>
      </w:r>
      <w:r w:rsidRPr="008D6B7B">
        <w:rPr>
          <w:lang w:eastAsia="zh-TW"/>
        </w:rPr>
        <w:t>年</w:t>
      </w:r>
      <w:r w:rsidRPr="008D6B7B">
        <w:rPr>
          <w:lang w:eastAsia="zh-TW"/>
        </w:rPr>
        <w:t>3</w:t>
      </w:r>
      <w:r w:rsidRPr="008D6B7B">
        <w:rPr>
          <w:lang w:eastAsia="zh-TW"/>
        </w:rPr>
        <w:t>月</w:t>
      </w:r>
      <w:r w:rsidRPr="008D6B7B">
        <w:rPr>
          <w:lang w:eastAsia="zh-TW"/>
        </w:rPr>
        <w:t>10</w:t>
      </w:r>
      <w:r w:rsidRPr="008D6B7B">
        <w:rPr>
          <w:lang w:eastAsia="zh-TW"/>
        </w:rPr>
        <w:t>日提出之第二振興經濟方案中，宣布將撥款</w:t>
      </w:r>
      <w:r w:rsidRPr="008D6B7B">
        <w:rPr>
          <w:lang w:eastAsia="zh-TW"/>
        </w:rPr>
        <w:t>20</w:t>
      </w:r>
      <w:r w:rsidRPr="008D6B7B">
        <w:rPr>
          <w:lang w:eastAsia="zh-TW"/>
        </w:rPr>
        <w:t>億馬幣興建廉航機場，並降低機場使用費</w:t>
      </w:r>
      <w:r w:rsidRPr="008D6B7B">
        <w:rPr>
          <w:lang w:eastAsia="zh-TW"/>
        </w:rPr>
        <w:t>50%</w:t>
      </w:r>
      <w:r w:rsidRPr="008D6B7B">
        <w:rPr>
          <w:lang w:eastAsia="zh-TW"/>
        </w:rPr>
        <w:t>，該機場已於</w:t>
      </w:r>
      <w:r w:rsidRPr="008D6B7B">
        <w:rPr>
          <w:lang w:eastAsia="zh-TW"/>
        </w:rPr>
        <w:t>2014</w:t>
      </w:r>
      <w:r w:rsidRPr="008D6B7B">
        <w:rPr>
          <w:lang w:eastAsia="zh-TW"/>
        </w:rPr>
        <w:t>年</w:t>
      </w:r>
      <w:r w:rsidRPr="008D6B7B">
        <w:rPr>
          <w:lang w:eastAsia="zh-TW"/>
        </w:rPr>
        <w:t>5</w:t>
      </w:r>
      <w:r w:rsidRPr="008D6B7B">
        <w:rPr>
          <w:lang w:eastAsia="zh-TW"/>
        </w:rPr>
        <w:t>月啟用。</w:t>
      </w:r>
    </w:p>
    <w:p w14:paraId="7042424D" w14:textId="23A4C3F6" w:rsidR="00B37319" w:rsidRPr="008D6B7B" w:rsidRDefault="00B37319" w:rsidP="003017BD">
      <w:pPr>
        <w:pStyle w:val="ad"/>
        <w:ind w:left="945" w:firstLine="472"/>
        <w:rPr>
          <w:lang w:eastAsia="zh-TW"/>
        </w:rPr>
      </w:pPr>
      <w:r w:rsidRPr="008D6B7B">
        <w:rPr>
          <w:lang w:eastAsia="zh-TW"/>
        </w:rPr>
        <w:t>馬來西亞政府</w:t>
      </w:r>
      <w:r w:rsidRPr="008D6B7B">
        <w:rPr>
          <w:lang w:eastAsia="zh-TW"/>
        </w:rPr>
        <w:t>2019</w:t>
      </w:r>
      <w:r w:rsidRPr="008D6B7B">
        <w:rPr>
          <w:lang w:eastAsia="zh-TW"/>
        </w:rPr>
        <w:t>年</w:t>
      </w:r>
      <w:r w:rsidRPr="008D6B7B">
        <w:rPr>
          <w:lang w:eastAsia="zh-TW"/>
        </w:rPr>
        <w:t>10</w:t>
      </w:r>
      <w:r w:rsidRPr="008D6B7B">
        <w:rPr>
          <w:lang w:eastAsia="zh-TW"/>
        </w:rPr>
        <w:t>月發布「</w:t>
      </w:r>
      <w:r w:rsidRPr="008D6B7B">
        <w:rPr>
          <w:lang w:eastAsia="zh-TW"/>
        </w:rPr>
        <w:t>2019</w:t>
      </w:r>
      <w:r w:rsidRPr="008D6B7B">
        <w:rPr>
          <w:lang w:eastAsia="zh-TW"/>
        </w:rPr>
        <w:t>年至</w:t>
      </w:r>
      <w:r w:rsidRPr="008D6B7B">
        <w:rPr>
          <w:lang w:eastAsia="zh-TW"/>
        </w:rPr>
        <w:t>2030</w:t>
      </w:r>
      <w:r w:rsidRPr="008D6B7B">
        <w:rPr>
          <w:lang w:eastAsia="zh-TW"/>
        </w:rPr>
        <w:t>年國家交通政策」報告書</w:t>
      </w:r>
      <w:r w:rsidR="006B0C0D" w:rsidRPr="008D6B7B">
        <w:t>（</w:t>
      </w:r>
      <w:r w:rsidRPr="008D6B7B">
        <w:rPr>
          <w:lang w:eastAsia="zh-TW"/>
        </w:rPr>
        <w:t>2019-2030 National Transport Policy</w:t>
      </w:r>
      <w:r w:rsidR="006B0C0D" w:rsidRPr="008D6B7B">
        <w:t>）</w:t>
      </w:r>
      <w:r w:rsidRPr="008D6B7B">
        <w:rPr>
          <w:lang w:eastAsia="zh-TW"/>
        </w:rPr>
        <w:t>時指出，馬國盼成為東南亞區域航空貨運配銷中心，鼓勵發展城市配銷物流，以滿足對電子商務發展所需的物流活動。馬國也盼吉隆坡國際機場航空城</w:t>
      </w:r>
      <w:r w:rsidR="006B0C0D" w:rsidRPr="008D6B7B">
        <w:rPr>
          <w:lang w:eastAsia="zh-TW"/>
        </w:rPr>
        <w:t>（</w:t>
      </w:r>
      <w:r w:rsidRPr="008D6B7B">
        <w:rPr>
          <w:lang w:eastAsia="zh-TW"/>
        </w:rPr>
        <w:t xml:space="preserve">KLIA </w:t>
      </w:r>
      <w:proofErr w:type="spellStart"/>
      <w:r w:rsidRPr="008D6B7B">
        <w:rPr>
          <w:lang w:eastAsia="zh-TW"/>
        </w:rPr>
        <w:t>Aeropolis</w:t>
      </w:r>
      <w:proofErr w:type="spellEnd"/>
      <w:r w:rsidR="006B0C0D" w:rsidRPr="008D6B7B">
        <w:rPr>
          <w:lang w:eastAsia="zh-TW"/>
        </w:rPr>
        <w:t>）</w:t>
      </w:r>
      <w:r w:rsidRPr="008D6B7B">
        <w:rPr>
          <w:lang w:eastAsia="zh-TW"/>
        </w:rPr>
        <w:t>的數位自由貿易區</w:t>
      </w:r>
      <w:r w:rsidR="006B0C0D" w:rsidRPr="008D6B7B">
        <w:rPr>
          <w:lang w:eastAsia="zh-TW"/>
        </w:rPr>
        <w:t>（</w:t>
      </w:r>
      <w:r w:rsidRPr="008D6B7B">
        <w:rPr>
          <w:lang w:eastAsia="zh-TW"/>
        </w:rPr>
        <w:t>Digital Free Trade Zone</w:t>
      </w:r>
      <w:r w:rsidRPr="008D6B7B">
        <w:rPr>
          <w:lang w:eastAsia="zh-TW"/>
        </w:rPr>
        <w:t>，簡稱</w:t>
      </w:r>
      <w:r w:rsidRPr="008D6B7B">
        <w:rPr>
          <w:lang w:eastAsia="zh-TW"/>
        </w:rPr>
        <w:t>DFTZ</w:t>
      </w:r>
      <w:r w:rsidR="006B0C0D" w:rsidRPr="008D6B7B">
        <w:rPr>
          <w:lang w:eastAsia="zh-TW"/>
        </w:rPr>
        <w:t>）</w:t>
      </w:r>
      <w:r w:rsidRPr="008D6B7B">
        <w:rPr>
          <w:lang w:eastAsia="zh-TW"/>
        </w:rPr>
        <w:t>能作為航太服務發展中心，包括設立發展迅速的維修及保養業</w:t>
      </w:r>
      <w:r w:rsidR="006B0C0D" w:rsidRPr="008D6B7B">
        <w:rPr>
          <w:lang w:eastAsia="zh-TW"/>
        </w:rPr>
        <w:t>（</w:t>
      </w:r>
      <w:r w:rsidRPr="008D6B7B">
        <w:rPr>
          <w:lang w:eastAsia="zh-TW"/>
        </w:rPr>
        <w:t>Maintenance, Repair and Overhaul</w:t>
      </w:r>
      <w:r w:rsidRPr="008D6B7B">
        <w:rPr>
          <w:lang w:eastAsia="zh-TW"/>
        </w:rPr>
        <w:t>，簡稱</w:t>
      </w:r>
      <w:r w:rsidRPr="008D6B7B">
        <w:rPr>
          <w:lang w:eastAsia="zh-TW"/>
        </w:rPr>
        <w:t>MRO</w:t>
      </w:r>
      <w:r w:rsidR="006B0C0D" w:rsidRPr="008D6B7B">
        <w:rPr>
          <w:lang w:eastAsia="zh-TW"/>
        </w:rPr>
        <w:t>）</w:t>
      </w:r>
      <w:r w:rsidRPr="008D6B7B">
        <w:rPr>
          <w:lang w:eastAsia="zh-TW"/>
        </w:rPr>
        <w:t>服務，以吸引跨國企業進駐。</w:t>
      </w:r>
    </w:p>
    <w:p w14:paraId="38F665D4" w14:textId="656E4D97" w:rsidR="00D87A05" w:rsidRPr="008D6B7B" w:rsidRDefault="00EC7FB3" w:rsidP="003017BD">
      <w:pPr>
        <w:pStyle w:val="ad"/>
        <w:ind w:left="945" w:firstLine="472"/>
      </w:pPr>
      <w:r w:rsidRPr="008D6B7B">
        <w:t>前述報告將吉隆坡國際機場航空城定位為東南亞區域主要貨運樞紐，士乃國際機場</w:t>
      </w:r>
      <w:r w:rsidR="006B0C0D" w:rsidRPr="008D6B7B">
        <w:t>（</w:t>
      </w:r>
      <w:r w:rsidRPr="008D6B7B">
        <w:t>Senai International Airport</w:t>
      </w:r>
      <w:r w:rsidR="006B0C0D" w:rsidRPr="008D6B7B">
        <w:t>）</w:t>
      </w:r>
      <w:r w:rsidRPr="008D6B7B">
        <w:t>為柔佛州南部的區域樞紐，而亞庇國際機場</w:t>
      </w:r>
      <w:r w:rsidR="006B0C0D" w:rsidRPr="008D6B7B">
        <w:t>（</w:t>
      </w:r>
      <w:r w:rsidRPr="008D6B7B">
        <w:t>Kota Kinabalu International Airport</w:t>
      </w:r>
      <w:r w:rsidR="006B0C0D" w:rsidRPr="008D6B7B">
        <w:t>）</w:t>
      </w:r>
      <w:r w:rsidRPr="008D6B7B">
        <w:t>及古晉國際機場</w:t>
      </w:r>
      <w:r w:rsidR="006B0C0D" w:rsidRPr="008D6B7B">
        <w:t>（</w:t>
      </w:r>
      <w:r w:rsidRPr="008D6B7B">
        <w:t>Kuching International Airport</w:t>
      </w:r>
      <w:r w:rsidR="006B0C0D" w:rsidRPr="008D6B7B">
        <w:t>）</w:t>
      </w:r>
      <w:r w:rsidRPr="008D6B7B">
        <w:t>則分別作為東馬沙巴州及砂拉越州的主要貨運樞紐。</w:t>
      </w:r>
    </w:p>
    <w:p w14:paraId="60F9D29D" w14:textId="77777777" w:rsidR="000C12F0" w:rsidRPr="008D6B7B" w:rsidRDefault="000C12F0" w:rsidP="00097246">
      <w:pPr>
        <w:widowControl/>
        <w:overflowPunct/>
        <w:autoSpaceDE/>
        <w:autoSpaceDN/>
        <w:ind w:firstLineChars="0" w:firstLine="0"/>
        <w:jc w:val="left"/>
        <w:rPr>
          <w:rFonts w:eastAsia="SimSun"/>
        </w:rPr>
      </w:pPr>
    </w:p>
    <w:p w14:paraId="23BD780B" w14:textId="36B308DA" w:rsidR="0088737B" w:rsidRPr="008D6B7B" w:rsidRDefault="0088737B">
      <w:pPr>
        <w:widowControl/>
        <w:overflowPunct/>
        <w:autoSpaceDE/>
        <w:autoSpaceDN/>
        <w:ind w:firstLineChars="0" w:firstLine="0"/>
        <w:jc w:val="left"/>
        <w:rPr>
          <w:rFonts w:eastAsia="SimSun"/>
        </w:rPr>
      </w:pPr>
      <w:r w:rsidRPr="008D6B7B">
        <w:rPr>
          <w:rFonts w:eastAsia="SimSun"/>
        </w:rPr>
        <w:br w:type="page"/>
      </w:r>
    </w:p>
    <w:p w14:paraId="0D675848" w14:textId="77777777" w:rsidR="0088737B" w:rsidRPr="008D6B7B" w:rsidRDefault="0088737B" w:rsidP="00097246">
      <w:pPr>
        <w:widowControl/>
        <w:overflowPunct/>
        <w:autoSpaceDE/>
        <w:autoSpaceDN/>
        <w:ind w:firstLineChars="0" w:firstLine="0"/>
        <w:jc w:val="left"/>
        <w:rPr>
          <w:rFonts w:eastAsia="SimSun"/>
        </w:rPr>
      </w:pPr>
    </w:p>
    <w:p w14:paraId="2F083A66" w14:textId="77777777" w:rsidR="0088737B" w:rsidRPr="008D6B7B" w:rsidRDefault="0088737B" w:rsidP="00097246">
      <w:pPr>
        <w:widowControl/>
        <w:overflowPunct/>
        <w:autoSpaceDE/>
        <w:autoSpaceDN/>
        <w:ind w:firstLineChars="0" w:firstLine="0"/>
        <w:jc w:val="left"/>
        <w:rPr>
          <w:rFonts w:eastAsia="SimSun"/>
        </w:rPr>
        <w:sectPr w:rsidR="0088737B" w:rsidRPr="008D6B7B" w:rsidSect="00D87A05">
          <w:headerReference w:type="default" r:id="rId23"/>
          <w:pgSz w:w="11906" w:h="16838" w:code="9"/>
          <w:pgMar w:top="2268" w:right="1701" w:bottom="1701" w:left="1701" w:header="1134" w:footer="851" w:gutter="0"/>
          <w:cols w:space="425"/>
          <w:docGrid w:type="linesAndChars" w:linePitch="514" w:charSpace="-774"/>
        </w:sectPr>
      </w:pPr>
    </w:p>
    <w:p w14:paraId="69B5344B" w14:textId="5BD01544" w:rsidR="00D87A05" w:rsidRPr="008D6B7B" w:rsidRDefault="00D87A05" w:rsidP="0088737B">
      <w:pPr>
        <w:pStyle w:val="a3"/>
        <w:spacing w:before="514" w:after="771"/>
        <w:rPr>
          <w:lang w:eastAsia="zh-TW"/>
        </w:rPr>
      </w:pPr>
      <w:bookmarkStart w:id="7" w:name="_Toc231868395"/>
      <w:r w:rsidRPr="008D6B7B">
        <w:rPr>
          <w:lang w:eastAsia="zh-TW"/>
        </w:rPr>
        <w:lastRenderedPageBreak/>
        <w:t>第柒章　勞工</w:t>
      </w:r>
      <w:bookmarkEnd w:id="7"/>
    </w:p>
    <w:p w14:paraId="67A407E5" w14:textId="77777777" w:rsidR="00D87A05" w:rsidRPr="008D6B7B" w:rsidRDefault="00D87A05" w:rsidP="0088737B">
      <w:pPr>
        <w:pStyle w:val="a4"/>
        <w:spacing w:before="257" w:after="257"/>
        <w:ind w:left="632" w:hanging="632"/>
      </w:pPr>
      <w:r w:rsidRPr="008D6B7B">
        <w:t>一、勞工素質及結構</w:t>
      </w:r>
    </w:p>
    <w:p w14:paraId="68D9823C" w14:textId="58F34031" w:rsidR="0097194B" w:rsidRPr="008D6B7B" w:rsidRDefault="00B37319" w:rsidP="0088737B">
      <w:pPr>
        <w:ind w:firstLine="472"/>
        <w:rPr>
          <w:lang w:eastAsia="zh-TW"/>
        </w:rPr>
      </w:pPr>
      <w:r w:rsidRPr="008D6B7B">
        <w:rPr>
          <w:lang w:eastAsia="zh-TW"/>
        </w:rPr>
        <w:t>馬國人口</w:t>
      </w:r>
      <w:r w:rsidR="002C09F6" w:rsidRPr="008D6B7B">
        <w:rPr>
          <w:lang w:eastAsia="zh-TW"/>
        </w:rPr>
        <w:t>3,</w:t>
      </w:r>
      <w:r w:rsidR="00C12D51" w:rsidRPr="008D6B7B">
        <w:rPr>
          <w:lang w:eastAsia="zh-TW"/>
        </w:rPr>
        <w:t>4</w:t>
      </w:r>
      <w:r w:rsidR="00446A0C" w:rsidRPr="008D6B7B">
        <w:rPr>
          <w:lang w:eastAsia="zh-TW"/>
        </w:rPr>
        <w:t>3</w:t>
      </w:r>
      <w:r w:rsidR="00C12D51" w:rsidRPr="008D6B7B">
        <w:rPr>
          <w:lang w:eastAsia="zh-TW"/>
        </w:rPr>
        <w:t>0</w:t>
      </w:r>
      <w:r w:rsidRPr="008D6B7B">
        <w:rPr>
          <w:lang w:eastAsia="zh-TW"/>
        </w:rPr>
        <w:t>萬人，分成馬來人、華人及印度人三大種族，其中華人大多經商，馬來人則天性較樂觀，而印度人僅占少數，造成勞力缺乏的問題</w:t>
      </w:r>
      <w:r w:rsidR="006B0C0D" w:rsidRPr="008D6B7B">
        <w:rPr>
          <w:lang w:eastAsia="zh-TW"/>
        </w:rPr>
        <w:t>（</w:t>
      </w:r>
      <w:r w:rsidRPr="008D6B7B">
        <w:rPr>
          <w:lang w:eastAsia="zh-TW"/>
        </w:rPr>
        <w:t>包括技術及非技術勞工</w:t>
      </w:r>
      <w:r w:rsidR="006B0C0D" w:rsidRPr="008D6B7B">
        <w:rPr>
          <w:lang w:eastAsia="zh-TW"/>
        </w:rPr>
        <w:t>）</w:t>
      </w:r>
      <w:r w:rsidRPr="008D6B7B">
        <w:rPr>
          <w:lang w:eastAsia="zh-TW"/>
        </w:rPr>
        <w:t>。另馬國公立大學約</w:t>
      </w:r>
      <w:r w:rsidRPr="008D6B7B">
        <w:rPr>
          <w:lang w:eastAsia="zh-TW"/>
        </w:rPr>
        <w:t>20</w:t>
      </w:r>
      <w:r w:rsidRPr="008D6B7B">
        <w:rPr>
          <w:lang w:eastAsia="zh-TW"/>
        </w:rPr>
        <w:t>所、私立大學</w:t>
      </w:r>
      <w:r w:rsidR="00C12D51" w:rsidRPr="008D6B7B">
        <w:rPr>
          <w:lang w:eastAsia="zh-TW"/>
        </w:rPr>
        <w:t>46</w:t>
      </w:r>
      <w:r w:rsidRPr="008D6B7B">
        <w:rPr>
          <w:lang w:eastAsia="zh-TW"/>
        </w:rPr>
        <w:t>所、外國大學分校</w:t>
      </w:r>
      <w:r w:rsidR="00C12D51" w:rsidRPr="008D6B7B">
        <w:rPr>
          <w:lang w:eastAsia="zh-TW"/>
        </w:rPr>
        <w:t>1</w:t>
      </w:r>
      <w:r w:rsidRPr="008D6B7B">
        <w:rPr>
          <w:lang w:eastAsia="zh-TW"/>
        </w:rPr>
        <w:t>5</w:t>
      </w:r>
      <w:r w:rsidRPr="008D6B7B">
        <w:rPr>
          <w:lang w:eastAsia="zh-TW"/>
        </w:rPr>
        <w:t>所、</w:t>
      </w:r>
      <w:r w:rsidRPr="008D6B7B">
        <w:rPr>
          <w:lang w:eastAsia="zh-TW"/>
        </w:rPr>
        <w:t>2-3</w:t>
      </w:r>
      <w:r w:rsidRPr="008D6B7B">
        <w:rPr>
          <w:lang w:eastAsia="zh-TW"/>
        </w:rPr>
        <w:t>年制私立學院</w:t>
      </w:r>
      <w:r w:rsidRPr="008D6B7B">
        <w:rPr>
          <w:lang w:eastAsia="zh-TW"/>
        </w:rPr>
        <w:t>532</w:t>
      </w:r>
      <w:r w:rsidRPr="008D6B7B">
        <w:rPr>
          <w:lang w:eastAsia="zh-TW"/>
        </w:rPr>
        <w:t>所，此外馬國政府近年設立</w:t>
      </w:r>
      <w:r w:rsidRPr="008D6B7B">
        <w:rPr>
          <w:lang w:eastAsia="zh-TW"/>
        </w:rPr>
        <w:t>34</w:t>
      </w:r>
      <w:r w:rsidRPr="008D6B7B">
        <w:rPr>
          <w:lang w:eastAsia="zh-TW"/>
        </w:rPr>
        <w:t>所技術學校</w:t>
      </w:r>
      <w:r w:rsidR="006B0C0D" w:rsidRPr="008D6B7B">
        <w:rPr>
          <w:lang w:eastAsia="zh-TW"/>
        </w:rPr>
        <w:t>（</w:t>
      </w:r>
      <w:r w:rsidRPr="008D6B7B">
        <w:rPr>
          <w:lang w:eastAsia="zh-TW"/>
        </w:rPr>
        <w:t>Polytechnic</w:t>
      </w:r>
      <w:r w:rsidR="006B0C0D" w:rsidRPr="008D6B7B">
        <w:rPr>
          <w:lang w:eastAsia="zh-TW"/>
        </w:rPr>
        <w:t>）</w:t>
      </w:r>
      <w:r w:rsidRPr="008D6B7B">
        <w:rPr>
          <w:lang w:eastAsia="zh-TW"/>
        </w:rPr>
        <w:t>，整體高等教育在學人數</w:t>
      </w:r>
      <w:r w:rsidR="006B0C0D" w:rsidRPr="008D6B7B">
        <w:rPr>
          <w:lang w:eastAsia="zh-TW"/>
        </w:rPr>
        <w:t>（</w:t>
      </w:r>
      <w:r w:rsidRPr="008D6B7B">
        <w:rPr>
          <w:lang w:eastAsia="zh-TW"/>
        </w:rPr>
        <w:t>大學以上</w:t>
      </w:r>
      <w:r w:rsidR="006B0C0D" w:rsidRPr="008D6B7B">
        <w:rPr>
          <w:lang w:eastAsia="zh-TW"/>
        </w:rPr>
        <w:t>）</w:t>
      </w:r>
      <w:r w:rsidRPr="008D6B7B">
        <w:rPr>
          <w:lang w:eastAsia="zh-TW"/>
        </w:rPr>
        <w:t>約</w:t>
      </w:r>
      <w:r w:rsidR="00C12D51" w:rsidRPr="008D6B7B">
        <w:rPr>
          <w:lang w:eastAsia="zh-TW"/>
        </w:rPr>
        <w:t>100</w:t>
      </w:r>
      <w:r w:rsidRPr="008D6B7B">
        <w:rPr>
          <w:lang w:eastAsia="zh-TW"/>
        </w:rPr>
        <w:t>萬人，理工科系相對不多，致技術人才供應不足。一般進入勞動市場的青年人，大都受過至少</w:t>
      </w:r>
      <w:r w:rsidRPr="008D6B7B">
        <w:rPr>
          <w:lang w:eastAsia="zh-TW"/>
        </w:rPr>
        <w:t>11</w:t>
      </w:r>
      <w:r w:rsidRPr="008D6B7B">
        <w:rPr>
          <w:lang w:eastAsia="zh-TW"/>
        </w:rPr>
        <w:t>年的教育。</w:t>
      </w:r>
      <w:r w:rsidR="0097194B" w:rsidRPr="008D6B7B">
        <w:rPr>
          <w:lang w:eastAsia="zh-TW"/>
        </w:rPr>
        <w:t>配合最新「第</w:t>
      </w:r>
      <w:r w:rsidR="0097194B" w:rsidRPr="008D6B7B">
        <w:rPr>
          <w:lang w:eastAsia="zh-TW"/>
        </w:rPr>
        <w:t>13</w:t>
      </w:r>
      <w:r w:rsidR="0097194B" w:rsidRPr="008D6B7B">
        <w:rPr>
          <w:lang w:eastAsia="zh-TW"/>
        </w:rPr>
        <w:t>馬來西亞計</w:t>
      </w:r>
      <w:r w:rsidR="000552C3" w:rsidRPr="008D6B7B">
        <w:rPr>
          <w:lang w:eastAsia="zh-TW"/>
        </w:rPr>
        <w:t>畫</w:t>
      </w:r>
      <w:r w:rsidR="006B0C0D" w:rsidRPr="008D6B7B">
        <w:rPr>
          <w:lang w:eastAsia="zh-TW"/>
        </w:rPr>
        <w:t>（</w:t>
      </w:r>
      <w:r w:rsidR="0097194B" w:rsidRPr="008D6B7B">
        <w:rPr>
          <w:lang w:eastAsia="zh-TW"/>
        </w:rPr>
        <w:t>13MP</w:t>
      </w:r>
      <w:r w:rsidR="006B0C0D" w:rsidRPr="008D6B7B">
        <w:rPr>
          <w:lang w:eastAsia="zh-TW"/>
        </w:rPr>
        <w:t>）</w:t>
      </w:r>
      <w:r w:rsidR="0097194B" w:rsidRPr="008D6B7B">
        <w:rPr>
          <w:lang w:eastAsia="zh-TW"/>
        </w:rPr>
        <w:t>」及「</w:t>
      </w:r>
      <w:r w:rsidR="0097194B" w:rsidRPr="008D6B7B">
        <w:rPr>
          <w:lang w:eastAsia="zh-TW"/>
        </w:rPr>
        <w:t>2030</w:t>
      </w:r>
      <w:r w:rsidR="0097194B" w:rsidRPr="008D6B7B">
        <w:rPr>
          <w:lang w:eastAsia="zh-TW"/>
        </w:rPr>
        <w:t>年新工業大藍圖</w:t>
      </w:r>
      <w:r w:rsidR="006B0C0D" w:rsidRPr="008D6B7B">
        <w:rPr>
          <w:lang w:eastAsia="zh-TW"/>
        </w:rPr>
        <w:t>（</w:t>
      </w:r>
      <w:r w:rsidR="0097194B" w:rsidRPr="008D6B7B">
        <w:rPr>
          <w:lang w:eastAsia="zh-TW"/>
        </w:rPr>
        <w:t>NIMP 2030</w:t>
      </w:r>
      <w:r w:rsidR="006B0C0D" w:rsidRPr="008D6B7B">
        <w:rPr>
          <w:lang w:eastAsia="zh-TW"/>
        </w:rPr>
        <w:t>）</w:t>
      </w:r>
      <w:r w:rsidR="0097194B" w:rsidRPr="008D6B7B">
        <w:rPr>
          <w:lang w:eastAsia="zh-TW"/>
        </w:rPr>
        <w:t>」，馬國政府刻正推動工業</w:t>
      </w:r>
      <w:r w:rsidR="0097194B" w:rsidRPr="008D6B7B">
        <w:rPr>
          <w:lang w:eastAsia="zh-TW"/>
        </w:rPr>
        <w:t>4.0</w:t>
      </w:r>
      <w:r w:rsidR="0097194B" w:rsidRPr="008D6B7B">
        <w:rPr>
          <w:lang w:eastAsia="zh-TW"/>
        </w:rPr>
        <w:t>技職教育</w:t>
      </w:r>
      <w:r w:rsidR="006B0C0D" w:rsidRPr="008D6B7B">
        <w:rPr>
          <w:lang w:eastAsia="zh-TW"/>
        </w:rPr>
        <w:t>（</w:t>
      </w:r>
      <w:r w:rsidR="0097194B" w:rsidRPr="008D6B7B">
        <w:rPr>
          <w:lang w:eastAsia="zh-TW"/>
        </w:rPr>
        <w:t>TVET</w:t>
      </w:r>
      <w:r w:rsidR="006B0C0D" w:rsidRPr="008D6B7B">
        <w:rPr>
          <w:lang w:eastAsia="zh-TW"/>
        </w:rPr>
        <w:t>）</w:t>
      </w:r>
      <w:r w:rsidR="0097194B" w:rsidRPr="008D6B7B">
        <w:rPr>
          <w:lang w:eastAsia="zh-TW"/>
        </w:rPr>
        <w:t>與高階</w:t>
      </w:r>
      <w:r w:rsidR="0097194B" w:rsidRPr="008D6B7B">
        <w:rPr>
          <w:lang w:eastAsia="zh-TW"/>
        </w:rPr>
        <w:t>STEM</w:t>
      </w:r>
      <w:r w:rsidR="0097194B" w:rsidRPr="008D6B7B">
        <w:rPr>
          <w:lang w:eastAsia="zh-TW"/>
        </w:rPr>
        <w:t>人才再培訓。</w:t>
      </w:r>
    </w:p>
    <w:p w14:paraId="3266AA74" w14:textId="4DFAEE70" w:rsidR="00B37319" w:rsidRPr="008D6B7B" w:rsidRDefault="0097194B" w:rsidP="0088737B">
      <w:pPr>
        <w:ind w:firstLine="472"/>
        <w:rPr>
          <w:lang w:eastAsia="zh-TW"/>
        </w:rPr>
      </w:pPr>
      <w:r w:rsidRPr="008D6B7B">
        <w:rPr>
          <w:lang w:eastAsia="zh-TW"/>
        </w:rPr>
        <w:t>此外，為了促進產業升級，導正長期依賴低技術外勞導致國內薪資扭曲與生產力停滯，馬國政府設定目標在</w:t>
      </w:r>
      <w:r w:rsidRPr="008D6B7B">
        <w:rPr>
          <w:lang w:eastAsia="zh-TW"/>
        </w:rPr>
        <w:t xml:space="preserve"> 2035 </w:t>
      </w:r>
      <w:r w:rsidRPr="008D6B7B">
        <w:rPr>
          <w:lang w:eastAsia="zh-TW"/>
        </w:rPr>
        <w:t>年將外籍勞工</w:t>
      </w:r>
      <w:r w:rsidR="006B0C0D" w:rsidRPr="008D6B7B">
        <w:rPr>
          <w:lang w:eastAsia="zh-TW"/>
        </w:rPr>
        <w:t>占</w:t>
      </w:r>
      <w:r w:rsidRPr="008D6B7B">
        <w:rPr>
          <w:lang w:eastAsia="zh-TW"/>
        </w:rPr>
        <w:t>總勞動力的比例從目前的</w:t>
      </w:r>
      <w:r w:rsidRPr="008D6B7B">
        <w:rPr>
          <w:lang w:eastAsia="zh-TW"/>
        </w:rPr>
        <w:t>15%</w:t>
      </w:r>
      <w:r w:rsidRPr="008D6B7B">
        <w:rPr>
          <w:lang w:eastAsia="zh-TW"/>
        </w:rPr>
        <w:t>大幅砍至</w:t>
      </w:r>
      <w:r w:rsidRPr="008D6B7B">
        <w:rPr>
          <w:lang w:eastAsia="zh-TW"/>
        </w:rPr>
        <w:t>5%</w:t>
      </w:r>
      <w:r w:rsidRPr="008D6B7B">
        <w:rPr>
          <w:lang w:eastAsia="zh-TW"/>
        </w:rPr>
        <w:t>上限。</w:t>
      </w:r>
    </w:p>
    <w:p w14:paraId="27A5E5B4" w14:textId="77777777" w:rsidR="00B37319" w:rsidRPr="008D6B7B" w:rsidRDefault="00B37319" w:rsidP="0088737B">
      <w:pPr>
        <w:pStyle w:val="a4"/>
        <w:spacing w:before="257" w:after="257"/>
        <w:ind w:left="632" w:hanging="632"/>
      </w:pPr>
      <w:r w:rsidRPr="008D6B7B">
        <w:t>二、勞工法令</w:t>
      </w:r>
    </w:p>
    <w:p w14:paraId="226A01C2" w14:textId="77777777" w:rsidR="00B37319" w:rsidRPr="008D6B7B" w:rsidRDefault="00B37319" w:rsidP="003017BD">
      <w:pPr>
        <w:pStyle w:val="a6"/>
      </w:pPr>
      <w:r w:rsidRPr="008D6B7B">
        <w:t>（一）</w:t>
      </w:r>
      <w:r w:rsidRPr="008D6B7B">
        <w:t>1955</w:t>
      </w:r>
      <w:r w:rsidRPr="008D6B7B">
        <w:t>年僱用法</w:t>
      </w:r>
    </w:p>
    <w:p w14:paraId="57D2415F" w14:textId="7D80EA16" w:rsidR="00B37319" w:rsidRPr="008D6B7B" w:rsidRDefault="00B37319" w:rsidP="003017BD">
      <w:pPr>
        <w:pStyle w:val="ad"/>
        <w:ind w:left="945" w:firstLine="472"/>
        <w:rPr>
          <w:lang w:eastAsia="zh-TW"/>
        </w:rPr>
      </w:pPr>
      <w:r w:rsidRPr="008D6B7B">
        <w:rPr>
          <w:lang w:eastAsia="zh-TW"/>
        </w:rPr>
        <w:t>依據</w:t>
      </w:r>
      <w:r w:rsidRPr="008D6B7B">
        <w:rPr>
          <w:lang w:eastAsia="zh-TW"/>
        </w:rPr>
        <w:t>1955</w:t>
      </w:r>
      <w:r w:rsidRPr="008D6B7B">
        <w:rPr>
          <w:lang w:eastAsia="zh-TW"/>
        </w:rPr>
        <w:t>年僱用法</w:t>
      </w:r>
      <w:r w:rsidR="006B0C0D" w:rsidRPr="008D6B7B">
        <w:rPr>
          <w:lang w:eastAsia="zh-TW"/>
        </w:rPr>
        <w:t>（</w:t>
      </w:r>
      <w:r w:rsidRPr="008D6B7B">
        <w:rPr>
          <w:lang w:eastAsia="zh-TW"/>
        </w:rPr>
        <w:t>Employment Act</w:t>
      </w:r>
      <w:r w:rsidR="006B0C0D" w:rsidRPr="008D6B7B">
        <w:rPr>
          <w:lang w:eastAsia="zh-TW"/>
        </w:rPr>
        <w:t>）</w:t>
      </w:r>
      <w:r w:rsidR="0097194B" w:rsidRPr="008D6B7B">
        <w:rPr>
          <w:lang w:eastAsia="zh-TW"/>
        </w:rPr>
        <w:t>及</w:t>
      </w:r>
      <w:r w:rsidR="0097194B" w:rsidRPr="008D6B7B">
        <w:rPr>
          <w:lang w:eastAsia="zh-TW"/>
        </w:rPr>
        <w:t>2022</w:t>
      </w:r>
      <w:r w:rsidR="0097194B" w:rsidRPr="008D6B7B">
        <w:rPr>
          <w:lang w:eastAsia="zh-TW"/>
        </w:rPr>
        <w:t>年僱用</w:t>
      </w:r>
      <w:r w:rsidR="006B0C0D" w:rsidRPr="008D6B7B">
        <w:rPr>
          <w:lang w:eastAsia="zh-TW"/>
        </w:rPr>
        <w:t>（</w:t>
      </w:r>
      <w:r w:rsidR="0097194B" w:rsidRPr="008D6B7B">
        <w:rPr>
          <w:lang w:eastAsia="zh-TW"/>
        </w:rPr>
        <w:t>修正</w:t>
      </w:r>
      <w:r w:rsidR="006B0C0D" w:rsidRPr="008D6B7B">
        <w:rPr>
          <w:lang w:eastAsia="zh-TW"/>
        </w:rPr>
        <w:t>）</w:t>
      </w:r>
      <w:r w:rsidR="0097194B" w:rsidRPr="008D6B7B">
        <w:rPr>
          <w:lang w:eastAsia="zh-TW"/>
        </w:rPr>
        <w:t>法令</w:t>
      </w:r>
      <w:r w:rsidRPr="008D6B7B">
        <w:rPr>
          <w:lang w:eastAsia="zh-TW"/>
        </w:rPr>
        <w:t>規定，馬來半島與納閩聯邦直轄區內所有雇員及所有作業員</w:t>
      </w:r>
      <w:r w:rsidR="006B0C0D" w:rsidRPr="008D6B7B">
        <w:rPr>
          <w:lang w:eastAsia="zh-TW"/>
        </w:rPr>
        <w:t>（</w:t>
      </w:r>
      <w:r w:rsidRPr="008D6B7B">
        <w:rPr>
          <w:lang w:eastAsia="zh-TW"/>
        </w:rPr>
        <w:t>無薪資限制</w:t>
      </w:r>
      <w:r w:rsidR="006B0C0D" w:rsidRPr="008D6B7B">
        <w:rPr>
          <w:lang w:eastAsia="zh-TW"/>
        </w:rPr>
        <w:t>）</w:t>
      </w:r>
      <w:r w:rsidRPr="008D6B7B">
        <w:rPr>
          <w:lang w:eastAsia="zh-TW"/>
        </w:rPr>
        <w:t>，皆受該法令之保護和約束。該項法令明文規定，雇主不能與受僱員工簽署較基本利益規定為低的合約，否則即屬無效。至於勞工基本工作條件規定如後：</w:t>
      </w:r>
    </w:p>
    <w:p w14:paraId="3822C7CF" w14:textId="77777777" w:rsidR="00B37319" w:rsidRPr="008D6B7B" w:rsidRDefault="00B37319" w:rsidP="00B37319">
      <w:pPr>
        <w:pStyle w:val="af"/>
        <w:ind w:left="1417" w:hanging="472"/>
      </w:pPr>
      <w:r w:rsidRPr="008D6B7B">
        <w:lastRenderedPageBreak/>
        <w:t>１、工作時間：</w:t>
      </w:r>
    </w:p>
    <w:p w14:paraId="29581210" w14:textId="77777777" w:rsidR="00B37319" w:rsidRPr="008D6B7B" w:rsidRDefault="00B37319" w:rsidP="003017BD">
      <w:pPr>
        <w:pStyle w:val="af1"/>
        <w:ind w:left="1417" w:firstLine="472"/>
      </w:pPr>
      <w:r w:rsidRPr="008D6B7B">
        <w:t>正常工作時數，每天不能超過</w:t>
      </w:r>
      <w:r w:rsidRPr="008D6B7B">
        <w:t>8</w:t>
      </w:r>
      <w:r w:rsidRPr="008D6B7B">
        <w:t>個小時或每週</w:t>
      </w:r>
      <w:r w:rsidRPr="008D6B7B">
        <w:t>48</w:t>
      </w:r>
      <w:r w:rsidRPr="008D6B7B">
        <w:t>小時。超時工作報酬在正常工作日為平時工資的</w:t>
      </w:r>
      <w:r w:rsidRPr="008D6B7B">
        <w:t>1.5</w:t>
      </w:r>
      <w:r w:rsidRPr="008D6B7B">
        <w:t>倍，在休假日為</w:t>
      </w:r>
      <w:r w:rsidRPr="008D6B7B">
        <w:t>2</w:t>
      </w:r>
      <w:r w:rsidRPr="008D6B7B">
        <w:t>倍，在國定假日為</w:t>
      </w:r>
      <w:r w:rsidRPr="008D6B7B">
        <w:t>3</w:t>
      </w:r>
      <w:r w:rsidRPr="008D6B7B">
        <w:t>倍。雇主不能讓員工一天工作超過</w:t>
      </w:r>
      <w:r w:rsidRPr="008D6B7B">
        <w:t>12</w:t>
      </w:r>
      <w:r w:rsidRPr="008D6B7B">
        <w:t>小時，且一個月內超時工作不能超過</w:t>
      </w:r>
      <w:r w:rsidRPr="008D6B7B">
        <w:t>64</w:t>
      </w:r>
      <w:r w:rsidRPr="008D6B7B">
        <w:t>小時。</w:t>
      </w:r>
    </w:p>
    <w:p w14:paraId="32B9BCB1" w14:textId="77777777" w:rsidR="00B37319" w:rsidRPr="008D6B7B" w:rsidRDefault="00B37319" w:rsidP="003017BD">
      <w:pPr>
        <w:pStyle w:val="af1"/>
        <w:ind w:left="1417" w:firstLine="472"/>
      </w:pPr>
      <w:r w:rsidRPr="008D6B7B">
        <w:t>女工雇主除非預先獲得勞工總監的批准，否則不能安排他們在夜間</w:t>
      </w:r>
      <w:r w:rsidRPr="008D6B7B">
        <w:t>10</w:t>
      </w:r>
      <w:r w:rsidRPr="008D6B7B">
        <w:t>時至淩晨</w:t>
      </w:r>
      <w:r w:rsidRPr="008D6B7B">
        <w:t>5</w:t>
      </w:r>
      <w:r w:rsidRPr="008D6B7B">
        <w:t>時之間工作，違者可被控上法庭。但公共巴士女性隨車員及獲勞工部批准的產業領域，且每天最少有兩班輪班的女工則不在此限。</w:t>
      </w:r>
      <w:r w:rsidRPr="008D6B7B">
        <w:t xml:space="preserve">  </w:t>
      </w:r>
    </w:p>
    <w:p w14:paraId="1A8893B7" w14:textId="77777777" w:rsidR="00B37319" w:rsidRPr="008D6B7B" w:rsidRDefault="00B37319" w:rsidP="003017BD">
      <w:pPr>
        <w:pStyle w:val="af"/>
        <w:ind w:left="1417" w:hanging="472"/>
      </w:pPr>
      <w:r w:rsidRPr="008D6B7B">
        <w:t>２、每週休息日：雇主必須在每個月初準備一份休假表，通知雇員每星期的那一天是他們的休息日。</w:t>
      </w:r>
    </w:p>
    <w:p w14:paraId="04979CEA" w14:textId="77777777" w:rsidR="00B37319" w:rsidRPr="008D6B7B" w:rsidRDefault="00B37319" w:rsidP="003017BD">
      <w:pPr>
        <w:pStyle w:val="af"/>
        <w:ind w:left="1417" w:hanging="472"/>
      </w:pPr>
      <w:r w:rsidRPr="008D6B7B">
        <w:t>３、有薪公共假期：每年</w:t>
      </w:r>
      <w:r w:rsidRPr="008D6B7B">
        <w:t>10</w:t>
      </w:r>
      <w:r w:rsidRPr="008D6B7B">
        <w:t>天，其中</w:t>
      </w:r>
      <w:r w:rsidRPr="008D6B7B">
        <w:t>4</w:t>
      </w:r>
      <w:r w:rsidRPr="008D6B7B">
        <w:t>天必須是：國慶日、元首誕辰、州元首或蘇丹誕辰、勞動節。另外</w:t>
      </w:r>
      <w:r w:rsidRPr="008D6B7B">
        <w:t>6</w:t>
      </w:r>
      <w:r w:rsidRPr="008D6B7B">
        <w:t>天，雇主必須另行通知雇員。</w:t>
      </w:r>
    </w:p>
    <w:p w14:paraId="476B70C8" w14:textId="77777777" w:rsidR="00B37319" w:rsidRPr="008D6B7B" w:rsidRDefault="00B37319" w:rsidP="003017BD">
      <w:pPr>
        <w:pStyle w:val="af"/>
        <w:ind w:left="1417" w:hanging="472"/>
      </w:pPr>
      <w:r w:rsidRPr="008D6B7B">
        <w:t>４、有薪年假：視服務年限而定：</w:t>
      </w:r>
    </w:p>
    <w:p w14:paraId="7FD29633" w14:textId="77777777" w:rsidR="00B37319" w:rsidRPr="008D6B7B" w:rsidRDefault="00B37319" w:rsidP="003017BD">
      <w:pPr>
        <w:pStyle w:val="11"/>
        <w:ind w:left="1772" w:hanging="591"/>
      </w:pPr>
      <w:r w:rsidRPr="008D6B7B">
        <w:t>（</w:t>
      </w:r>
      <w:r w:rsidRPr="008D6B7B">
        <w:t>1</w:t>
      </w:r>
      <w:r w:rsidRPr="008D6B7B">
        <w:t>）</w:t>
      </w:r>
      <w:r w:rsidRPr="008D6B7B">
        <w:tab/>
      </w:r>
      <w:r w:rsidRPr="008D6B7B">
        <w:t>兩年或兩年以下者：每年</w:t>
      </w:r>
      <w:r w:rsidRPr="008D6B7B">
        <w:t>8</w:t>
      </w:r>
      <w:r w:rsidRPr="008D6B7B">
        <w:t>天；</w:t>
      </w:r>
    </w:p>
    <w:p w14:paraId="4CD911CC" w14:textId="77777777" w:rsidR="00B37319" w:rsidRPr="008D6B7B" w:rsidRDefault="00B37319" w:rsidP="003017BD">
      <w:pPr>
        <w:pStyle w:val="11"/>
        <w:ind w:left="1772" w:hanging="591"/>
      </w:pPr>
      <w:r w:rsidRPr="008D6B7B">
        <w:t>（</w:t>
      </w:r>
      <w:r w:rsidRPr="008D6B7B">
        <w:t>2</w:t>
      </w:r>
      <w:r w:rsidRPr="008D6B7B">
        <w:t>）</w:t>
      </w:r>
      <w:r w:rsidRPr="008D6B7B">
        <w:tab/>
      </w:r>
      <w:r w:rsidRPr="008D6B7B">
        <w:t>兩年以上五年以下者：每年</w:t>
      </w:r>
      <w:r w:rsidRPr="008D6B7B">
        <w:t>12</w:t>
      </w:r>
      <w:r w:rsidRPr="008D6B7B">
        <w:t>天；</w:t>
      </w:r>
    </w:p>
    <w:p w14:paraId="3E8C8EE9" w14:textId="77777777" w:rsidR="00B37319" w:rsidRPr="008D6B7B" w:rsidRDefault="00B37319" w:rsidP="003017BD">
      <w:pPr>
        <w:pStyle w:val="11"/>
        <w:ind w:left="1772" w:hanging="591"/>
      </w:pPr>
      <w:r w:rsidRPr="008D6B7B">
        <w:t>（</w:t>
      </w:r>
      <w:r w:rsidRPr="008D6B7B">
        <w:t>3</w:t>
      </w:r>
      <w:r w:rsidRPr="008D6B7B">
        <w:t>）</w:t>
      </w:r>
      <w:r w:rsidRPr="008D6B7B">
        <w:tab/>
      </w:r>
      <w:r w:rsidRPr="008D6B7B">
        <w:t>五年或五年以上者：每年</w:t>
      </w:r>
      <w:r w:rsidRPr="008D6B7B">
        <w:t>16</w:t>
      </w:r>
      <w:r w:rsidRPr="008D6B7B">
        <w:t>天。</w:t>
      </w:r>
    </w:p>
    <w:p w14:paraId="31534548" w14:textId="77777777" w:rsidR="00B37319" w:rsidRPr="008D6B7B" w:rsidRDefault="00B37319" w:rsidP="00B37319">
      <w:pPr>
        <w:pStyle w:val="af"/>
        <w:ind w:left="1417" w:hanging="472"/>
      </w:pPr>
      <w:r w:rsidRPr="008D6B7B">
        <w:t>５、病假：住院者，每年</w:t>
      </w:r>
      <w:r w:rsidRPr="008D6B7B">
        <w:t>60</w:t>
      </w:r>
      <w:r w:rsidRPr="008D6B7B">
        <w:t>天。沒住院者：</w:t>
      </w:r>
    </w:p>
    <w:p w14:paraId="62959D51" w14:textId="77777777" w:rsidR="00B37319" w:rsidRPr="008D6B7B" w:rsidRDefault="00B37319" w:rsidP="003017BD">
      <w:pPr>
        <w:pStyle w:val="11"/>
        <w:ind w:left="1772" w:hanging="591"/>
      </w:pPr>
      <w:r w:rsidRPr="008D6B7B">
        <w:t>（</w:t>
      </w:r>
      <w:r w:rsidRPr="008D6B7B">
        <w:t>1</w:t>
      </w:r>
      <w:r w:rsidRPr="008D6B7B">
        <w:t>）</w:t>
      </w:r>
      <w:r w:rsidRPr="008D6B7B">
        <w:tab/>
      </w:r>
      <w:r w:rsidRPr="008D6B7B">
        <w:t>服務年資兩年以下者：每年</w:t>
      </w:r>
      <w:r w:rsidRPr="008D6B7B">
        <w:t>14</w:t>
      </w:r>
      <w:r w:rsidRPr="008D6B7B">
        <w:t>天。</w:t>
      </w:r>
    </w:p>
    <w:p w14:paraId="20C1152E" w14:textId="77777777" w:rsidR="00B37319" w:rsidRPr="008D6B7B" w:rsidRDefault="00B37319" w:rsidP="003017BD">
      <w:pPr>
        <w:pStyle w:val="11"/>
        <w:ind w:left="1772" w:hanging="591"/>
      </w:pPr>
      <w:r w:rsidRPr="008D6B7B">
        <w:t>（</w:t>
      </w:r>
      <w:r w:rsidRPr="008D6B7B">
        <w:t>2</w:t>
      </w:r>
      <w:r w:rsidRPr="008D6B7B">
        <w:t>）</w:t>
      </w:r>
      <w:r w:rsidRPr="008D6B7B">
        <w:tab/>
      </w:r>
      <w:r w:rsidRPr="008D6B7B">
        <w:t>服務年資兩年以上，五年以下者：每年</w:t>
      </w:r>
      <w:r w:rsidRPr="008D6B7B">
        <w:t>18</w:t>
      </w:r>
      <w:r w:rsidRPr="008D6B7B">
        <w:t>天。</w:t>
      </w:r>
    </w:p>
    <w:p w14:paraId="2A5636A4" w14:textId="77777777" w:rsidR="00B37319" w:rsidRPr="008D6B7B" w:rsidRDefault="00B37319" w:rsidP="003017BD">
      <w:pPr>
        <w:pStyle w:val="11"/>
        <w:ind w:left="1772" w:hanging="591"/>
      </w:pPr>
      <w:r w:rsidRPr="008D6B7B">
        <w:t>（</w:t>
      </w:r>
      <w:r w:rsidRPr="008D6B7B">
        <w:t>3</w:t>
      </w:r>
      <w:r w:rsidRPr="008D6B7B">
        <w:t>）</w:t>
      </w:r>
      <w:r w:rsidRPr="008D6B7B">
        <w:tab/>
      </w:r>
      <w:r w:rsidRPr="008D6B7B">
        <w:t>服務年資五年或以上者：每年</w:t>
      </w:r>
      <w:r w:rsidRPr="008D6B7B">
        <w:t>22</w:t>
      </w:r>
      <w:r w:rsidRPr="008D6B7B">
        <w:t>天。</w:t>
      </w:r>
    </w:p>
    <w:p w14:paraId="487AFC82" w14:textId="77777777" w:rsidR="00B37319" w:rsidRPr="008D6B7B" w:rsidRDefault="00B37319" w:rsidP="003017BD">
      <w:pPr>
        <w:pStyle w:val="a6"/>
      </w:pPr>
      <w:r w:rsidRPr="008D6B7B">
        <w:t>（二）</w:t>
      </w:r>
      <w:r w:rsidRPr="008D6B7B">
        <w:t>1991</w:t>
      </w:r>
      <w:r w:rsidRPr="008D6B7B">
        <w:t>年雇員公積金法</w:t>
      </w:r>
    </w:p>
    <w:p w14:paraId="3135D348" w14:textId="5F98D7F1" w:rsidR="00B37319" w:rsidRPr="008D6B7B" w:rsidRDefault="00B37319" w:rsidP="003017BD">
      <w:pPr>
        <w:pStyle w:val="ad"/>
        <w:ind w:left="945" w:firstLine="472"/>
        <w:rPr>
          <w:lang w:eastAsia="zh-TW"/>
        </w:rPr>
      </w:pPr>
      <w:r w:rsidRPr="008D6B7B">
        <w:rPr>
          <w:lang w:eastAsia="zh-TW"/>
        </w:rPr>
        <w:t>依據該法，所有雇主與受雇員工須依據此法繳納雇員公積金，繳納比率由雇主按雇員月薪最少提撥</w:t>
      </w:r>
      <w:r w:rsidRPr="008D6B7B">
        <w:rPr>
          <w:lang w:eastAsia="zh-TW"/>
        </w:rPr>
        <w:t>12%</w:t>
      </w:r>
      <w:r w:rsidRPr="008D6B7B">
        <w:rPr>
          <w:lang w:eastAsia="zh-TW"/>
        </w:rPr>
        <w:t>、員工負擔月薪之</w:t>
      </w:r>
      <w:r w:rsidRPr="008D6B7B">
        <w:rPr>
          <w:lang w:eastAsia="zh-TW"/>
        </w:rPr>
        <w:t>11%</w:t>
      </w:r>
      <w:r w:rsidRPr="008D6B7B">
        <w:rPr>
          <w:lang w:eastAsia="zh-TW"/>
        </w:rPr>
        <w:t>。非馬來西亞籍國民的雇員可豁免繳納，但也可選擇加入，由雇主每月繳納</w:t>
      </w:r>
      <w:r w:rsidRPr="008D6B7B">
        <w:rPr>
          <w:lang w:eastAsia="zh-TW"/>
        </w:rPr>
        <w:t>5</w:t>
      </w:r>
      <w:r w:rsidRPr="008D6B7B">
        <w:rPr>
          <w:lang w:eastAsia="zh-TW"/>
        </w:rPr>
        <w:t>馬幣，受僱</w:t>
      </w:r>
      <w:r w:rsidRPr="008D6B7B">
        <w:rPr>
          <w:lang w:eastAsia="zh-TW"/>
        </w:rPr>
        <w:lastRenderedPageBreak/>
        <w:t>者自己提撥月薪的</w:t>
      </w:r>
      <w:r w:rsidRPr="008D6B7B">
        <w:rPr>
          <w:lang w:eastAsia="zh-TW"/>
        </w:rPr>
        <w:t>11%</w:t>
      </w:r>
      <w:r w:rsidRPr="008D6B7B">
        <w:rPr>
          <w:lang w:eastAsia="zh-TW"/>
        </w:rPr>
        <w:t>。馬國政府於</w:t>
      </w:r>
      <w:r w:rsidRPr="008D6B7B">
        <w:rPr>
          <w:lang w:eastAsia="zh-TW"/>
        </w:rPr>
        <w:t>2016</w:t>
      </w:r>
      <w:r w:rsidRPr="008D6B7B">
        <w:rPr>
          <w:lang w:eastAsia="zh-TW"/>
        </w:rPr>
        <w:t>年</w:t>
      </w:r>
      <w:r w:rsidRPr="008D6B7B">
        <w:rPr>
          <w:lang w:eastAsia="zh-TW"/>
        </w:rPr>
        <w:t>1</w:t>
      </w:r>
      <w:r w:rsidRPr="008D6B7B">
        <w:rPr>
          <w:lang w:eastAsia="zh-TW"/>
        </w:rPr>
        <w:t>月</w:t>
      </w:r>
      <w:r w:rsidRPr="008D6B7B">
        <w:rPr>
          <w:lang w:eastAsia="zh-TW"/>
        </w:rPr>
        <w:t>28</w:t>
      </w:r>
      <w:r w:rsidRPr="008D6B7B">
        <w:rPr>
          <w:lang w:eastAsia="zh-TW"/>
        </w:rPr>
        <w:t>日宣布，自</w:t>
      </w:r>
      <w:r w:rsidRPr="008D6B7B">
        <w:rPr>
          <w:lang w:eastAsia="zh-TW"/>
        </w:rPr>
        <w:t>2016</w:t>
      </w:r>
      <w:r w:rsidRPr="008D6B7B">
        <w:rPr>
          <w:lang w:eastAsia="zh-TW"/>
        </w:rPr>
        <w:t>年</w:t>
      </w:r>
      <w:r w:rsidRPr="008D6B7B">
        <w:rPr>
          <w:lang w:eastAsia="zh-TW"/>
        </w:rPr>
        <w:t>3</w:t>
      </w:r>
      <w:r w:rsidRPr="008D6B7B">
        <w:rPr>
          <w:lang w:eastAsia="zh-TW"/>
        </w:rPr>
        <w:t>月</w:t>
      </w:r>
      <w:r w:rsidRPr="008D6B7B">
        <w:rPr>
          <w:lang w:eastAsia="zh-TW"/>
        </w:rPr>
        <w:t>1</w:t>
      </w:r>
      <w:r w:rsidRPr="008D6B7B">
        <w:rPr>
          <w:lang w:eastAsia="zh-TW"/>
        </w:rPr>
        <w:t>日起至</w:t>
      </w:r>
      <w:r w:rsidRPr="008D6B7B">
        <w:rPr>
          <w:lang w:eastAsia="zh-TW"/>
        </w:rPr>
        <w:t>2016</w:t>
      </w:r>
      <w:r w:rsidRPr="008D6B7B">
        <w:rPr>
          <w:lang w:eastAsia="zh-TW"/>
        </w:rPr>
        <w:t>年</w:t>
      </w:r>
      <w:r w:rsidRPr="008D6B7B">
        <w:rPr>
          <w:lang w:eastAsia="zh-TW"/>
        </w:rPr>
        <w:t>12</w:t>
      </w:r>
      <w:r w:rsidRPr="008D6B7B">
        <w:rPr>
          <w:lang w:eastAsia="zh-TW"/>
        </w:rPr>
        <w:t>月</w:t>
      </w:r>
      <w:r w:rsidRPr="008D6B7B">
        <w:rPr>
          <w:lang w:eastAsia="zh-TW"/>
        </w:rPr>
        <w:t>31</w:t>
      </w:r>
      <w:r w:rsidRPr="008D6B7B">
        <w:rPr>
          <w:lang w:eastAsia="zh-TW"/>
        </w:rPr>
        <w:t>日止，員工公積金繳納率可由</w:t>
      </w:r>
      <w:r w:rsidRPr="008D6B7B">
        <w:rPr>
          <w:lang w:eastAsia="zh-TW"/>
        </w:rPr>
        <w:t>11%</w:t>
      </w:r>
      <w:r w:rsidRPr="008D6B7B">
        <w:rPr>
          <w:lang w:eastAsia="zh-TW"/>
        </w:rPr>
        <w:t>降低為</w:t>
      </w:r>
      <w:r w:rsidRPr="008D6B7B">
        <w:rPr>
          <w:lang w:eastAsia="zh-TW"/>
        </w:rPr>
        <w:t>8%</w:t>
      </w:r>
      <w:r w:rsidRPr="008D6B7B">
        <w:rPr>
          <w:lang w:eastAsia="zh-TW"/>
        </w:rPr>
        <w:t>，惟員工仍可選擇繳納</w:t>
      </w:r>
      <w:r w:rsidRPr="008D6B7B">
        <w:rPr>
          <w:lang w:eastAsia="zh-TW"/>
        </w:rPr>
        <w:t>11%</w:t>
      </w:r>
      <w:r w:rsidRPr="008D6B7B">
        <w:rPr>
          <w:lang w:eastAsia="zh-TW"/>
        </w:rPr>
        <w:t>。至雇主繳納率</w:t>
      </w:r>
      <w:r w:rsidR="004668AC" w:rsidRPr="008D6B7B">
        <w:rPr>
          <w:lang w:eastAsia="zh-TW"/>
        </w:rPr>
        <w:t>則維</w:t>
      </w:r>
      <w:r w:rsidRPr="008D6B7B">
        <w:rPr>
          <w:lang w:eastAsia="zh-TW"/>
        </w:rPr>
        <w:t>持不變。</w:t>
      </w:r>
    </w:p>
    <w:p w14:paraId="78F732A4" w14:textId="77777777" w:rsidR="00B37319" w:rsidRPr="008D6B7B" w:rsidRDefault="00B37319" w:rsidP="003017BD">
      <w:pPr>
        <w:pStyle w:val="a6"/>
      </w:pPr>
      <w:r w:rsidRPr="008D6B7B">
        <w:t>（三）</w:t>
      </w:r>
      <w:r w:rsidRPr="008D6B7B">
        <w:t>1969</w:t>
      </w:r>
      <w:r w:rsidRPr="008D6B7B">
        <w:t>年雇員社會保險法</w:t>
      </w:r>
    </w:p>
    <w:p w14:paraId="3E5EB457" w14:textId="3D6B0996" w:rsidR="00B37319" w:rsidRPr="008D6B7B" w:rsidRDefault="00B37319" w:rsidP="003017BD">
      <w:pPr>
        <w:pStyle w:val="ad"/>
        <w:ind w:left="945" w:firstLine="472"/>
        <w:rPr>
          <w:lang w:eastAsia="zh-TW"/>
        </w:rPr>
      </w:pPr>
      <w:r w:rsidRPr="008D6B7B">
        <w:rPr>
          <w:lang w:eastAsia="zh-TW"/>
        </w:rPr>
        <w:t>社會保險機構</w:t>
      </w:r>
      <w:r w:rsidR="006B0C0D" w:rsidRPr="008D6B7B">
        <w:rPr>
          <w:lang w:eastAsia="zh-TW"/>
        </w:rPr>
        <w:t>（</w:t>
      </w:r>
      <w:r w:rsidRPr="008D6B7B">
        <w:rPr>
          <w:lang w:eastAsia="zh-TW"/>
        </w:rPr>
        <w:t>SOCSO</w:t>
      </w:r>
      <w:r w:rsidR="006B0C0D" w:rsidRPr="008D6B7B">
        <w:rPr>
          <w:lang w:eastAsia="zh-TW"/>
        </w:rPr>
        <w:t>）</w:t>
      </w:r>
      <w:r w:rsidRPr="008D6B7B">
        <w:rPr>
          <w:lang w:eastAsia="zh-TW"/>
        </w:rPr>
        <w:t>依據</w:t>
      </w:r>
      <w:r w:rsidRPr="008D6B7B">
        <w:rPr>
          <w:lang w:eastAsia="zh-TW"/>
        </w:rPr>
        <w:t>1969</w:t>
      </w:r>
      <w:r w:rsidRPr="008D6B7B">
        <w:rPr>
          <w:lang w:eastAsia="zh-TW"/>
        </w:rPr>
        <w:t>年雇員社會保險法，實施工傷保險計畫與失能養老金計畫，凡月薪在</w:t>
      </w:r>
      <w:r w:rsidRPr="008D6B7B">
        <w:rPr>
          <w:lang w:eastAsia="zh-TW"/>
        </w:rPr>
        <w:t>3,000</w:t>
      </w:r>
      <w:r w:rsidRPr="008D6B7B">
        <w:rPr>
          <w:lang w:eastAsia="zh-TW"/>
        </w:rPr>
        <w:t>馬幣以下之員工，強制雇主需為其投保</w:t>
      </w:r>
      <w:r w:rsidR="006B0C0D" w:rsidRPr="008D6B7B">
        <w:rPr>
          <w:lang w:eastAsia="zh-TW"/>
        </w:rPr>
        <w:t>（</w:t>
      </w:r>
      <w:r w:rsidRPr="008D6B7B">
        <w:rPr>
          <w:lang w:eastAsia="zh-TW"/>
        </w:rPr>
        <w:t>一但加保，即使薪資超過</w:t>
      </w:r>
      <w:r w:rsidRPr="008D6B7B">
        <w:rPr>
          <w:lang w:eastAsia="zh-TW"/>
        </w:rPr>
        <w:t>3,000</w:t>
      </w:r>
      <w:r w:rsidRPr="008D6B7B">
        <w:rPr>
          <w:lang w:eastAsia="zh-TW"/>
        </w:rPr>
        <w:t>馬幣，仍續受保，惟保費計算最高以月薪</w:t>
      </w:r>
      <w:r w:rsidRPr="008D6B7B">
        <w:rPr>
          <w:lang w:eastAsia="zh-TW"/>
        </w:rPr>
        <w:t>3,000</w:t>
      </w:r>
      <w:r w:rsidRPr="008D6B7B">
        <w:rPr>
          <w:lang w:eastAsia="zh-TW"/>
        </w:rPr>
        <w:t>馬幣為準</w:t>
      </w:r>
      <w:r w:rsidR="006B0C0D" w:rsidRPr="008D6B7B">
        <w:rPr>
          <w:lang w:eastAsia="zh-TW"/>
        </w:rPr>
        <w:t>）</w:t>
      </w:r>
      <w:r w:rsidRPr="008D6B7B">
        <w:rPr>
          <w:lang w:eastAsia="zh-TW"/>
        </w:rPr>
        <w:t>，惟該法僅涵蓋馬國國民及永久居民。</w:t>
      </w:r>
    </w:p>
    <w:p w14:paraId="523943B3" w14:textId="77777777" w:rsidR="00B37319" w:rsidRPr="008D6B7B" w:rsidRDefault="00B37319" w:rsidP="003017BD">
      <w:pPr>
        <w:pStyle w:val="af"/>
        <w:ind w:left="1417" w:hanging="472"/>
      </w:pPr>
      <w:r w:rsidRPr="008D6B7B">
        <w:t>１、工傷保險計畫－由雇主按雇員月薪的</w:t>
      </w:r>
      <w:r w:rsidRPr="008D6B7B">
        <w:t>1.25%</w:t>
      </w:r>
      <w:r w:rsidRPr="008D6B7B">
        <w:t>繳納，就員工因工作受傷而造成的傷殘或死亡，提供現金及醫療保障。</w:t>
      </w:r>
    </w:p>
    <w:p w14:paraId="79E6F88D" w14:textId="77777777" w:rsidR="00B37319" w:rsidRPr="008D6B7B" w:rsidRDefault="00B37319" w:rsidP="003017BD">
      <w:pPr>
        <w:pStyle w:val="af"/>
        <w:ind w:left="1417" w:hanging="472"/>
      </w:pPr>
      <w:r w:rsidRPr="008D6B7B">
        <w:t>２、失能養老金計畫－按雇員月薪的</w:t>
      </w:r>
      <w:r w:rsidRPr="008D6B7B">
        <w:t>1%</w:t>
      </w:r>
      <w:r w:rsidRPr="008D6B7B">
        <w:t>繳納，由雇主及雇員平均分攤，就年齡未達</w:t>
      </w:r>
      <w:r w:rsidRPr="008D6B7B">
        <w:t>55</w:t>
      </w:r>
      <w:r w:rsidRPr="008D6B7B">
        <w:t>歲的雇員，因任何原因而導致喪失工作能力或死亡，提供保障。</w:t>
      </w:r>
    </w:p>
    <w:p w14:paraId="2CDA20DA" w14:textId="77777777" w:rsidR="00B37319" w:rsidRPr="008D6B7B" w:rsidRDefault="00B37319" w:rsidP="003017BD">
      <w:pPr>
        <w:pStyle w:val="a6"/>
      </w:pPr>
      <w:r w:rsidRPr="008D6B7B">
        <w:t>（四）</w:t>
      </w:r>
      <w:r w:rsidRPr="008D6B7B">
        <w:t>1952</w:t>
      </w:r>
      <w:r w:rsidRPr="008D6B7B">
        <w:t>年勞工賠償法</w:t>
      </w:r>
    </w:p>
    <w:p w14:paraId="472B06C3" w14:textId="279DEB84" w:rsidR="00B37319" w:rsidRPr="008D6B7B" w:rsidRDefault="00B37319" w:rsidP="003017BD">
      <w:pPr>
        <w:pStyle w:val="ad"/>
        <w:ind w:left="945" w:firstLine="472"/>
        <w:rPr>
          <w:lang w:eastAsia="zh-TW"/>
        </w:rPr>
      </w:pPr>
      <w:r w:rsidRPr="008D6B7B">
        <w:rPr>
          <w:lang w:eastAsia="zh-TW"/>
        </w:rPr>
        <w:t>該法強制雇主為員工投保，另該法的附屬法</w:t>
      </w:r>
      <w:r w:rsidRPr="008D6B7B">
        <w:rPr>
          <w:lang w:eastAsia="zh-TW"/>
        </w:rPr>
        <w:t>--2005</w:t>
      </w:r>
      <w:r w:rsidRPr="008D6B7B">
        <w:rPr>
          <w:lang w:eastAsia="zh-TW"/>
        </w:rPr>
        <w:t>年外籍工人賠償計畫</w:t>
      </w:r>
      <w:r w:rsidR="006B0C0D" w:rsidRPr="008D6B7B">
        <w:rPr>
          <w:lang w:eastAsia="zh-TW"/>
        </w:rPr>
        <w:t>（</w:t>
      </w:r>
      <w:r w:rsidRPr="008D6B7B">
        <w:rPr>
          <w:lang w:eastAsia="zh-TW"/>
        </w:rPr>
        <w:t>保險</w:t>
      </w:r>
      <w:r w:rsidR="006B0C0D" w:rsidRPr="008D6B7B">
        <w:rPr>
          <w:lang w:eastAsia="zh-TW"/>
        </w:rPr>
        <w:t>）</w:t>
      </w:r>
      <w:r w:rsidRPr="008D6B7B">
        <w:rPr>
          <w:lang w:eastAsia="zh-TW"/>
        </w:rPr>
        <w:t>條例，亦規定僱用外籍工人的雇主，須向此條例指定的保險公司投保，俾為在工作時間內外所造成的意外傷害，提供賠償。</w:t>
      </w:r>
    </w:p>
    <w:p w14:paraId="58AF5030" w14:textId="77777777" w:rsidR="00B37319" w:rsidRPr="008D6B7B" w:rsidRDefault="00B37319" w:rsidP="003017BD">
      <w:pPr>
        <w:pStyle w:val="a6"/>
      </w:pPr>
      <w:r w:rsidRPr="008D6B7B">
        <w:t>（五）</w:t>
      </w:r>
      <w:r w:rsidRPr="008D6B7B">
        <w:t>1994</w:t>
      </w:r>
      <w:r w:rsidRPr="008D6B7B">
        <w:t>年職業安全與衛生法</w:t>
      </w:r>
    </w:p>
    <w:p w14:paraId="58A42A1C" w14:textId="77777777" w:rsidR="00B37319" w:rsidRPr="008D6B7B" w:rsidRDefault="00B37319" w:rsidP="003017BD">
      <w:pPr>
        <w:pStyle w:val="ad"/>
        <w:ind w:left="945" w:firstLine="472"/>
        <w:rPr>
          <w:lang w:eastAsia="zh-TW"/>
        </w:rPr>
      </w:pPr>
      <w:r w:rsidRPr="008D6B7B">
        <w:rPr>
          <w:lang w:eastAsia="zh-TW"/>
        </w:rPr>
        <w:t>1994</w:t>
      </w:r>
      <w:r w:rsidRPr="008D6B7B">
        <w:rPr>
          <w:lang w:eastAsia="zh-TW"/>
        </w:rPr>
        <w:t>年職業安全與衛生法規定雇主、雇員、自營業者以及機器與材料的設計者、製造商、進口商、供應商的一般職責。雇主須儘可能在實際的情況下保障為其工作者的衛生、安全與福利，特別是提供及維護一個安全的工廠作業制度。諸如僱用</w:t>
      </w:r>
      <w:r w:rsidRPr="008D6B7B">
        <w:rPr>
          <w:lang w:eastAsia="zh-TW"/>
        </w:rPr>
        <w:t>40</w:t>
      </w:r>
      <w:r w:rsidRPr="008D6B7B">
        <w:rPr>
          <w:lang w:eastAsia="zh-TW"/>
        </w:rPr>
        <w:t>人以上的雇主，須在工作地點設立一個安全與衛生小組，其主要任務係檢討有關確保工廠工作人員的安全與衛生所採取的措施，以及調查任何相關的事項。</w:t>
      </w:r>
    </w:p>
    <w:p w14:paraId="56815FAC" w14:textId="77777777" w:rsidR="0088737B" w:rsidRPr="008D6B7B" w:rsidRDefault="0088737B" w:rsidP="003017BD">
      <w:pPr>
        <w:pStyle w:val="a6"/>
      </w:pPr>
    </w:p>
    <w:p w14:paraId="2CF06ADC" w14:textId="1AE82287" w:rsidR="00B37319" w:rsidRPr="008D6B7B" w:rsidRDefault="00B37319" w:rsidP="003017BD">
      <w:pPr>
        <w:pStyle w:val="a6"/>
      </w:pPr>
      <w:r w:rsidRPr="008D6B7B">
        <w:lastRenderedPageBreak/>
        <w:t>（六）</w:t>
      </w:r>
      <w:r w:rsidRPr="008D6B7B">
        <w:t>1967</w:t>
      </w:r>
      <w:r w:rsidRPr="008D6B7B">
        <w:t>年勞資關係法</w:t>
      </w:r>
    </w:p>
    <w:p w14:paraId="1E4048F9" w14:textId="40C9A8F8" w:rsidR="00B37319" w:rsidRPr="008D6B7B" w:rsidRDefault="00B37319" w:rsidP="003017BD">
      <w:pPr>
        <w:pStyle w:val="ad"/>
        <w:ind w:left="945" w:firstLine="472"/>
        <w:rPr>
          <w:lang w:eastAsia="zh-TW"/>
        </w:rPr>
      </w:pPr>
      <w:r w:rsidRPr="008D6B7B">
        <w:rPr>
          <w:lang w:eastAsia="zh-TW"/>
        </w:rPr>
        <w:t>該法係管理資方、勞方與職工會間的關係，其中包括預防與解決勞資爭端的事項。相關綱領包括下列數點</w:t>
      </w:r>
      <w:r w:rsidR="000C572A" w:rsidRPr="008D6B7B">
        <w:rPr>
          <w:lang w:eastAsia="zh-TW"/>
        </w:rPr>
        <w:t>:</w:t>
      </w:r>
    </w:p>
    <w:p w14:paraId="233C4423" w14:textId="77777777" w:rsidR="00B37319" w:rsidRPr="008D6B7B" w:rsidRDefault="00B37319" w:rsidP="003017BD">
      <w:pPr>
        <w:pStyle w:val="af"/>
        <w:ind w:left="1417" w:hanging="472"/>
      </w:pPr>
      <w:r w:rsidRPr="008D6B7B">
        <w:t>１、保護資方、勞方及其工會的合法權利。</w:t>
      </w:r>
    </w:p>
    <w:p w14:paraId="5A0EB7B9" w14:textId="77777777" w:rsidR="00B37319" w:rsidRPr="008D6B7B" w:rsidRDefault="00B37319" w:rsidP="003017BD">
      <w:pPr>
        <w:pStyle w:val="af"/>
        <w:ind w:left="1417" w:hanging="472"/>
      </w:pPr>
      <w:r w:rsidRPr="008D6B7B">
        <w:t>２、處理承認的要求及職工會代表集體談判的議程，如相關之升級、調職、招聘、解僱、復職、職責的分配，以及禁止因上述事項引起的罷工與封閉工廠的事項。</w:t>
      </w:r>
    </w:p>
    <w:p w14:paraId="01AB1937" w14:textId="53DEA379" w:rsidR="00B37319" w:rsidRPr="008D6B7B" w:rsidRDefault="00B37319" w:rsidP="003017BD">
      <w:pPr>
        <w:pStyle w:val="af"/>
        <w:ind w:left="1417" w:hanging="472"/>
      </w:pPr>
      <w:r w:rsidRPr="008D6B7B">
        <w:t>３、強調以自我管理為勞資和諧關係的關鍵，藉此雇主與工會在沒有外來</w:t>
      </w:r>
      <w:r w:rsidR="00EE3080" w:rsidRPr="008D6B7B">
        <w:rPr>
          <w:rFonts w:hint="eastAsia"/>
        </w:rPr>
        <w:t>干</w:t>
      </w:r>
      <w:r w:rsidRPr="008D6B7B">
        <w:t>預的情況下，談判及解決歧見。</w:t>
      </w:r>
    </w:p>
    <w:p w14:paraId="1BF300C4" w14:textId="77777777" w:rsidR="00B37319" w:rsidRPr="008D6B7B" w:rsidRDefault="00B37319" w:rsidP="003017BD">
      <w:pPr>
        <w:pStyle w:val="af"/>
        <w:ind w:left="1417" w:hanging="472"/>
      </w:pPr>
      <w:r w:rsidRPr="008D6B7B">
        <w:t>４、人力資源部部長可於勞資爭端的任何階段中介入或將爭端移交工業仲裁庭裁決。</w:t>
      </w:r>
    </w:p>
    <w:p w14:paraId="54711202" w14:textId="733F6C7F" w:rsidR="00B37319" w:rsidRPr="008D6B7B" w:rsidRDefault="00B37319" w:rsidP="003017BD">
      <w:pPr>
        <w:pStyle w:val="af"/>
        <w:ind w:left="1417" w:hanging="472"/>
      </w:pPr>
      <w:r w:rsidRPr="008D6B7B">
        <w:t>５、任何已移交工業仲裁庭審理之集體協議或經工業仲裁庭判決事項的爭執，禁止罷工或封鎖工廠。</w:t>
      </w:r>
    </w:p>
    <w:p w14:paraId="10CCA70E" w14:textId="77777777" w:rsidR="00B37319" w:rsidRPr="008D6B7B" w:rsidRDefault="00B37319" w:rsidP="003017BD">
      <w:pPr>
        <w:pStyle w:val="a6"/>
      </w:pPr>
      <w:r w:rsidRPr="008D6B7B">
        <w:t>（七）外勞僱用相關規定</w:t>
      </w:r>
    </w:p>
    <w:p w14:paraId="16316CC6" w14:textId="77777777" w:rsidR="00B37319" w:rsidRPr="008D6B7B" w:rsidRDefault="00B37319" w:rsidP="003017BD">
      <w:pPr>
        <w:pStyle w:val="ad"/>
        <w:ind w:left="945" w:firstLine="472"/>
        <w:rPr>
          <w:lang w:eastAsia="zh-TW"/>
        </w:rPr>
      </w:pPr>
      <w:r w:rsidRPr="008D6B7B">
        <w:rPr>
          <w:lang w:eastAsia="zh-TW"/>
        </w:rPr>
        <w:t>馬來西亞政府自</w:t>
      </w:r>
      <w:r w:rsidRPr="008D6B7B">
        <w:rPr>
          <w:lang w:eastAsia="zh-TW"/>
        </w:rPr>
        <w:t>2023</w:t>
      </w:r>
      <w:r w:rsidRPr="008D6B7B">
        <w:rPr>
          <w:lang w:eastAsia="zh-TW"/>
        </w:rPr>
        <w:t>年</w:t>
      </w:r>
      <w:r w:rsidRPr="008D6B7B">
        <w:rPr>
          <w:lang w:eastAsia="zh-TW"/>
        </w:rPr>
        <w:t>1</w:t>
      </w:r>
      <w:r w:rsidRPr="008D6B7B">
        <w:rPr>
          <w:lang w:eastAsia="zh-TW"/>
        </w:rPr>
        <w:t>月起決定放寬聘請外勞條件，讓雇主根據實際需求和企業規模向馬國內政府申請聘僱外勞，並可在</w:t>
      </w:r>
      <w:r w:rsidRPr="008D6B7B">
        <w:rPr>
          <w:lang w:eastAsia="zh-TW"/>
        </w:rPr>
        <w:t>3</w:t>
      </w:r>
      <w:r w:rsidRPr="008D6B7B">
        <w:rPr>
          <w:lang w:eastAsia="zh-TW"/>
        </w:rPr>
        <w:t>天內獲得批准。馬國政府另決定立即恢復前於</w:t>
      </w:r>
      <w:r w:rsidRPr="008D6B7B">
        <w:rPr>
          <w:lang w:eastAsia="zh-TW"/>
        </w:rPr>
        <w:t>2022</w:t>
      </w:r>
      <w:r w:rsidRPr="008D6B7B">
        <w:rPr>
          <w:lang w:eastAsia="zh-TW"/>
        </w:rPr>
        <w:t>年</w:t>
      </w:r>
      <w:r w:rsidRPr="008D6B7B">
        <w:rPr>
          <w:lang w:eastAsia="zh-TW"/>
        </w:rPr>
        <w:t>12</w:t>
      </w:r>
      <w:r w:rsidRPr="008D6B7B">
        <w:rPr>
          <w:lang w:eastAsia="zh-TW"/>
        </w:rPr>
        <w:t>月</w:t>
      </w:r>
      <w:r w:rsidRPr="008D6B7B">
        <w:rPr>
          <w:lang w:eastAsia="zh-TW"/>
        </w:rPr>
        <w:t>31</w:t>
      </w:r>
      <w:r w:rsidRPr="008D6B7B">
        <w:rPr>
          <w:lang w:eastAsia="zh-TW"/>
        </w:rPr>
        <w:t>日終止的「非法外勞漂白計畫」，允許在馬國逾期逗留的女傭在繳付罰款後，重新受聘在馬國工作。</w:t>
      </w:r>
    </w:p>
    <w:p w14:paraId="0126B39D" w14:textId="77777777" w:rsidR="00B37319" w:rsidRPr="008D6B7B" w:rsidRDefault="00B37319" w:rsidP="0088737B">
      <w:pPr>
        <w:pStyle w:val="a4"/>
        <w:spacing w:before="257" w:after="257"/>
        <w:ind w:left="632" w:hanging="632"/>
        <w:rPr>
          <w:lang w:val="en-US"/>
        </w:rPr>
      </w:pPr>
      <w:r w:rsidRPr="008D6B7B">
        <w:t>三、薪資水準</w:t>
      </w:r>
    </w:p>
    <w:p w14:paraId="5EE51CB8" w14:textId="7F4C492A" w:rsidR="00036C78" w:rsidRPr="008D6B7B" w:rsidRDefault="00452BEE" w:rsidP="007606C4">
      <w:pPr>
        <w:ind w:firstLine="472"/>
        <w:rPr>
          <w:lang w:eastAsia="zh-TW"/>
        </w:rPr>
      </w:pPr>
      <w:r w:rsidRPr="008D6B7B">
        <w:rPr>
          <w:lang w:eastAsia="zh-TW"/>
        </w:rPr>
        <w:t>馬國政</w:t>
      </w:r>
      <w:r w:rsidR="00EE3080" w:rsidRPr="008D6B7B">
        <w:rPr>
          <w:rFonts w:hint="eastAsia"/>
          <w:lang w:eastAsia="zh-TW"/>
        </w:rPr>
        <w:t>府</w:t>
      </w:r>
      <w:r w:rsidRPr="008D6B7B">
        <w:rPr>
          <w:lang w:eastAsia="zh-TW"/>
        </w:rPr>
        <w:t>自</w:t>
      </w:r>
      <w:r w:rsidRPr="008D6B7B">
        <w:rPr>
          <w:lang w:eastAsia="zh-TW"/>
        </w:rPr>
        <w:t>2025</w:t>
      </w:r>
      <w:r w:rsidRPr="008D6B7B">
        <w:rPr>
          <w:lang w:eastAsia="zh-TW"/>
        </w:rPr>
        <w:t>年</w:t>
      </w:r>
      <w:r w:rsidRPr="008D6B7B">
        <w:rPr>
          <w:lang w:eastAsia="zh-TW"/>
        </w:rPr>
        <w:t>2</w:t>
      </w:r>
      <w:r w:rsidRPr="008D6B7B">
        <w:rPr>
          <w:lang w:eastAsia="zh-TW"/>
        </w:rPr>
        <w:t>月</w:t>
      </w:r>
      <w:r w:rsidRPr="008D6B7B">
        <w:rPr>
          <w:lang w:eastAsia="zh-TW"/>
        </w:rPr>
        <w:t>1</w:t>
      </w:r>
      <w:r w:rsidRPr="008D6B7B">
        <w:rPr>
          <w:lang w:eastAsia="zh-TW"/>
        </w:rPr>
        <w:t>日起將全國最低薪資自每月</w:t>
      </w:r>
      <w:r w:rsidRPr="008D6B7B">
        <w:rPr>
          <w:lang w:eastAsia="zh-TW"/>
        </w:rPr>
        <w:t>1,500</w:t>
      </w:r>
      <w:r w:rsidRPr="008D6B7B">
        <w:rPr>
          <w:lang w:eastAsia="zh-TW"/>
        </w:rPr>
        <w:t>馬幣調高至</w:t>
      </w:r>
      <w:r w:rsidRPr="008D6B7B">
        <w:rPr>
          <w:lang w:eastAsia="zh-TW"/>
        </w:rPr>
        <w:t>1,700</w:t>
      </w:r>
      <w:r w:rsidRPr="008D6B7B">
        <w:rPr>
          <w:lang w:eastAsia="zh-TW"/>
        </w:rPr>
        <w:t>馬幣</w:t>
      </w:r>
      <w:r w:rsidR="006B0C0D" w:rsidRPr="008D6B7B">
        <w:rPr>
          <w:lang w:eastAsia="zh-TW"/>
        </w:rPr>
        <w:t>（</w:t>
      </w:r>
      <w:r w:rsidRPr="008D6B7B">
        <w:rPr>
          <w:lang w:eastAsia="zh-TW"/>
        </w:rPr>
        <w:t>折合</w:t>
      </w:r>
      <w:r w:rsidRPr="008D6B7B">
        <w:rPr>
          <w:lang w:eastAsia="zh-TW"/>
        </w:rPr>
        <w:t>336.32</w:t>
      </w:r>
      <w:r w:rsidRPr="008D6B7B">
        <w:rPr>
          <w:lang w:eastAsia="zh-TW"/>
        </w:rPr>
        <w:t>至</w:t>
      </w:r>
      <w:r w:rsidRPr="008D6B7B">
        <w:rPr>
          <w:lang w:eastAsia="zh-TW"/>
        </w:rPr>
        <w:t>381.17</w:t>
      </w:r>
      <w:r w:rsidRPr="008D6B7B">
        <w:rPr>
          <w:lang w:eastAsia="zh-TW"/>
        </w:rPr>
        <w:t>美元</w:t>
      </w:r>
      <w:r w:rsidR="006B0C0D" w:rsidRPr="008D6B7B">
        <w:rPr>
          <w:lang w:eastAsia="zh-TW"/>
        </w:rPr>
        <w:t>）</w:t>
      </w:r>
      <w:r w:rsidR="00B37319" w:rsidRPr="008D6B7B">
        <w:rPr>
          <w:lang w:eastAsia="zh-TW"/>
        </w:rPr>
        <w:t>。</w:t>
      </w:r>
    </w:p>
    <w:p w14:paraId="2558C197" w14:textId="161D727B" w:rsidR="00B37319" w:rsidRPr="008D6B7B" w:rsidRDefault="00B37319" w:rsidP="00875461">
      <w:pPr>
        <w:ind w:firstLine="472"/>
        <w:rPr>
          <w:lang w:eastAsia="zh-TW"/>
        </w:rPr>
      </w:pPr>
      <w:r w:rsidRPr="008D6B7B">
        <w:rPr>
          <w:lang w:eastAsia="zh-TW"/>
        </w:rPr>
        <w:t>以馬國製造商聯合會</w:t>
      </w:r>
      <w:r w:rsidR="006B0C0D" w:rsidRPr="008D6B7B">
        <w:rPr>
          <w:lang w:eastAsia="zh-TW"/>
        </w:rPr>
        <w:t>（</w:t>
      </w:r>
      <w:r w:rsidRPr="008D6B7B">
        <w:rPr>
          <w:lang w:eastAsia="zh-TW"/>
        </w:rPr>
        <w:t>FMM</w:t>
      </w:r>
      <w:r w:rsidR="006B0C0D" w:rsidRPr="008D6B7B">
        <w:rPr>
          <w:lang w:eastAsia="zh-TW"/>
        </w:rPr>
        <w:t>）</w:t>
      </w:r>
      <w:r w:rsidRPr="008D6B7B">
        <w:rPr>
          <w:lang w:eastAsia="zh-TW"/>
        </w:rPr>
        <w:t>為首之馬國企業界認為，</w:t>
      </w:r>
      <w:r w:rsidR="008F6863" w:rsidRPr="008D6B7B">
        <w:rPr>
          <w:lang w:eastAsia="zh-TW"/>
        </w:rPr>
        <w:t>馬國政府調高最低薪資之決策過於倉促，且漲幅高達</w:t>
      </w:r>
      <w:r w:rsidR="008F6863" w:rsidRPr="008D6B7B">
        <w:rPr>
          <w:lang w:eastAsia="zh-TW"/>
        </w:rPr>
        <w:t>25%</w:t>
      </w:r>
      <w:r w:rsidR="008F6863" w:rsidRPr="008D6B7B">
        <w:rPr>
          <w:lang w:eastAsia="zh-TW"/>
        </w:rPr>
        <w:t>，恐對整體薪資成本產生連鎖效應，並對營業成本造成影響，甚至影響經濟復甦</w:t>
      </w:r>
      <w:r w:rsidR="00E2470A" w:rsidRPr="008D6B7B">
        <w:rPr>
          <w:lang w:eastAsia="zh-TW"/>
        </w:rPr>
        <w:t>。</w:t>
      </w:r>
    </w:p>
    <w:p w14:paraId="07AF1652" w14:textId="77777777" w:rsidR="000C12F0" w:rsidRPr="008D6B7B" w:rsidRDefault="000C12F0" w:rsidP="00875461">
      <w:pPr>
        <w:pStyle w:val="a3"/>
        <w:spacing w:before="514" w:after="771"/>
        <w:jc w:val="both"/>
        <w:rPr>
          <w:rFonts w:ascii="Times New Roman" w:eastAsia="華康細圓體"/>
          <w:lang w:eastAsia="zh-TW"/>
        </w:rPr>
        <w:sectPr w:rsidR="000C12F0" w:rsidRPr="008D6B7B" w:rsidSect="00D87A05">
          <w:headerReference w:type="default" r:id="rId24"/>
          <w:pgSz w:w="11906" w:h="16838" w:code="9"/>
          <w:pgMar w:top="2268" w:right="1701" w:bottom="1701" w:left="1701" w:header="1134" w:footer="851" w:gutter="0"/>
          <w:cols w:space="425"/>
          <w:docGrid w:type="linesAndChars" w:linePitch="514" w:charSpace="-774"/>
        </w:sectPr>
      </w:pPr>
    </w:p>
    <w:p w14:paraId="62F7EA8E" w14:textId="017C78FA" w:rsidR="00D87A05" w:rsidRPr="008D6B7B" w:rsidRDefault="00D87A05" w:rsidP="0088737B">
      <w:pPr>
        <w:pStyle w:val="a3"/>
        <w:spacing w:before="514" w:after="771"/>
      </w:pPr>
      <w:bookmarkStart w:id="8" w:name="_Toc231868396"/>
      <w:r w:rsidRPr="008D6B7B">
        <w:lastRenderedPageBreak/>
        <w:t>第捌章　簽證、居留及移民</w:t>
      </w:r>
      <w:bookmarkEnd w:id="8"/>
    </w:p>
    <w:p w14:paraId="5BEE2E37" w14:textId="77777777" w:rsidR="00B37319" w:rsidRPr="008D6B7B" w:rsidRDefault="00B37319" w:rsidP="0088737B">
      <w:pPr>
        <w:pStyle w:val="a4"/>
        <w:spacing w:before="257" w:after="257"/>
        <w:ind w:left="632" w:hanging="632"/>
      </w:pPr>
      <w:r w:rsidRPr="008D6B7B">
        <w:t>一、居留權之取得及移民相關規定及手續</w:t>
      </w:r>
    </w:p>
    <w:p w14:paraId="5B6FCBA5" w14:textId="77777777" w:rsidR="00B37319" w:rsidRPr="008D6B7B" w:rsidRDefault="00B37319" w:rsidP="003017BD">
      <w:pPr>
        <w:pStyle w:val="a6"/>
      </w:pPr>
      <w:r w:rsidRPr="008D6B7B">
        <w:t>（一）馬國移民法令</w:t>
      </w:r>
    </w:p>
    <w:p w14:paraId="6AE466B6" w14:textId="57623630" w:rsidR="00B37319" w:rsidRPr="008D6B7B" w:rsidRDefault="00B37319" w:rsidP="007606C4">
      <w:pPr>
        <w:pStyle w:val="ad"/>
        <w:ind w:left="945" w:firstLine="472"/>
        <w:rPr>
          <w:lang w:eastAsia="zh-TW"/>
        </w:rPr>
      </w:pPr>
      <w:r w:rsidRPr="008D6B7B">
        <w:rPr>
          <w:lang w:eastAsia="zh-TW"/>
        </w:rPr>
        <w:t>依據馬國移民法令</w:t>
      </w:r>
      <w:r w:rsidR="006B0C0D" w:rsidRPr="008D6B7B">
        <w:rPr>
          <w:lang w:eastAsia="zh-TW"/>
        </w:rPr>
        <w:t>（</w:t>
      </w:r>
      <w:r w:rsidRPr="008D6B7B">
        <w:rPr>
          <w:lang w:eastAsia="zh-TW"/>
        </w:rPr>
        <w:t>Immigration Act</w:t>
      </w:r>
      <w:r w:rsidR="00F70BB7" w:rsidRPr="008D6B7B">
        <w:rPr>
          <w:lang w:eastAsia="zh-TW"/>
        </w:rPr>
        <w:t>，</w:t>
      </w:r>
      <w:r w:rsidRPr="008D6B7B">
        <w:rPr>
          <w:lang w:eastAsia="zh-TW"/>
        </w:rPr>
        <w:t>1959/63</w:t>
      </w:r>
      <w:r w:rsidR="006B0C0D" w:rsidRPr="008D6B7B">
        <w:rPr>
          <w:lang w:eastAsia="zh-TW"/>
        </w:rPr>
        <w:t>）</w:t>
      </w:r>
      <w:r w:rsidRPr="008D6B7B">
        <w:rPr>
          <w:lang w:eastAsia="zh-TW"/>
        </w:rPr>
        <w:t>規定，外國人必須持有效的入境簽證</w:t>
      </w:r>
      <w:r w:rsidR="006B0C0D" w:rsidRPr="008D6B7B">
        <w:rPr>
          <w:lang w:eastAsia="zh-TW"/>
        </w:rPr>
        <w:t>（</w:t>
      </w:r>
      <w:r w:rsidRPr="008D6B7B">
        <w:rPr>
          <w:lang w:eastAsia="zh-TW"/>
        </w:rPr>
        <w:t>Valid Pass</w:t>
      </w:r>
      <w:r w:rsidR="006B0C0D" w:rsidRPr="008D6B7B">
        <w:rPr>
          <w:lang w:eastAsia="zh-TW"/>
        </w:rPr>
        <w:t>）</w:t>
      </w:r>
      <w:r w:rsidRPr="008D6B7B">
        <w:rPr>
          <w:lang w:eastAsia="zh-TW"/>
        </w:rPr>
        <w:t>在馬國居留，</w:t>
      </w:r>
      <w:r w:rsidR="007606C4" w:rsidRPr="008D6B7B">
        <w:rPr>
          <w:lang w:eastAsia="zh-TW"/>
        </w:rPr>
        <w:t>自</w:t>
      </w:r>
      <w:r w:rsidR="007606C4" w:rsidRPr="008D6B7B">
        <w:rPr>
          <w:lang w:eastAsia="zh-TW"/>
        </w:rPr>
        <w:t>2026</w:t>
      </w:r>
      <w:r w:rsidR="007606C4" w:rsidRPr="008D6B7B">
        <w:rPr>
          <w:lang w:eastAsia="zh-TW"/>
        </w:rPr>
        <w:t>年</w:t>
      </w:r>
      <w:r w:rsidR="007606C4" w:rsidRPr="008D6B7B">
        <w:rPr>
          <w:lang w:eastAsia="zh-TW"/>
        </w:rPr>
        <w:t>6</w:t>
      </w:r>
      <w:r w:rsidR="007606C4" w:rsidRPr="008D6B7B">
        <w:rPr>
          <w:lang w:eastAsia="zh-TW"/>
        </w:rPr>
        <w:t>月</w:t>
      </w:r>
      <w:r w:rsidR="007606C4" w:rsidRPr="008D6B7B">
        <w:rPr>
          <w:lang w:eastAsia="zh-TW"/>
        </w:rPr>
        <w:t>1</w:t>
      </w:r>
      <w:r w:rsidR="007606C4" w:rsidRPr="008D6B7B">
        <w:rPr>
          <w:lang w:eastAsia="zh-TW"/>
        </w:rPr>
        <w:t>日起，實施針對工作簽證（</w:t>
      </w:r>
      <w:r w:rsidR="007606C4" w:rsidRPr="008D6B7B">
        <w:rPr>
          <w:lang w:eastAsia="zh-TW"/>
        </w:rPr>
        <w:t>Employment Pass, EP</w:t>
      </w:r>
      <w:r w:rsidR="007606C4" w:rsidRPr="008D6B7B">
        <w:rPr>
          <w:lang w:eastAsia="zh-TW"/>
        </w:rPr>
        <w:t>）的全新薪資與就業政策：</w:t>
      </w:r>
    </w:p>
    <w:p w14:paraId="574531ED" w14:textId="52AE3DF5" w:rsidR="00B37319" w:rsidRPr="008D6B7B" w:rsidRDefault="00B37319" w:rsidP="003017BD">
      <w:pPr>
        <w:pStyle w:val="af"/>
        <w:ind w:left="1417" w:hanging="472"/>
      </w:pPr>
      <w:r w:rsidRPr="008D6B7B">
        <w:t>１、訪問居留簽證</w:t>
      </w:r>
      <w:r w:rsidRPr="008D6B7B">
        <w:t>Visit Pass</w:t>
      </w:r>
      <w:r w:rsidR="006B0C0D" w:rsidRPr="008D6B7B">
        <w:rPr>
          <w:lang w:eastAsia="zh-CN"/>
        </w:rPr>
        <w:t>（</w:t>
      </w:r>
      <w:r w:rsidRPr="008D6B7B">
        <w:t>Temporary Employment</w:t>
      </w:r>
      <w:r w:rsidR="006B0C0D" w:rsidRPr="008D6B7B">
        <w:rPr>
          <w:lang w:eastAsia="zh-CN"/>
        </w:rPr>
        <w:t>）</w:t>
      </w:r>
      <w:r w:rsidRPr="008D6B7B">
        <w:t>—</w:t>
      </w:r>
      <w:r w:rsidRPr="008D6B7B">
        <w:t>發給入境工作期限不超過</w:t>
      </w:r>
      <w:r w:rsidRPr="008D6B7B">
        <w:t>24</w:t>
      </w:r>
      <w:r w:rsidRPr="008D6B7B">
        <w:t>個月或月薪低於</w:t>
      </w:r>
      <w:r w:rsidR="00766D0F" w:rsidRPr="008D6B7B">
        <w:t>5</w:t>
      </w:r>
      <w:r w:rsidRPr="008D6B7B">
        <w:t>,000</w:t>
      </w:r>
      <w:r w:rsidRPr="008D6B7B">
        <w:t>馬幣的受僱者。</w:t>
      </w:r>
    </w:p>
    <w:p w14:paraId="14993AD3" w14:textId="67C46C61" w:rsidR="00B37319" w:rsidRPr="008D6B7B" w:rsidRDefault="00B37319" w:rsidP="003017BD">
      <w:pPr>
        <w:pStyle w:val="af"/>
        <w:ind w:left="1417" w:hanging="472"/>
      </w:pPr>
      <w:r w:rsidRPr="008D6B7B">
        <w:t>２、工作居留簽證</w:t>
      </w:r>
      <w:r w:rsidR="006B0C0D" w:rsidRPr="008D6B7B">
        <w:rPr>
          <w:lang w:eastAsia="zh-CN"/>
        </w:rPr>
        <w:t>（</w:t>
      </w:r>
      <w:r w:rsidRPr="008D6B7B">
        <w:t>Employment Pass</w:t>
      </w:r>
      <w:r w:rsidR="006B0C0D" w:rsidRPr="008D6B7B">
        <w:rPr>
          <w:lang w:eastAsia="zh-CN"/>
        </w:rPr>
        <w:t>）</w:t>
      </w:r>
      <w:r w:rsidRPr="008D6B7B">
        <w:t>—</w:t>
      </w:r>
      <w:r w:rsidRPr="008D6B7B">
        <w:t>發給入境工作期限至少</w:t>
      </w:r>
      <w:r w:rsidRPr="008D6B7B">
        <w:t>2</w:t>
      </w:r>
      <w:r w:rsidRPr="008D6B7B">
        <w:t>年且月薪不低於</w:t>
      </w:r>
      <w:r w:rsidR="00766D0F" w:rsidRPr="008D6B7B">
        <w:t>5</w:t>
      </w:r>
      <w:r w:rsidRPr="008D6B7B">
        <w:t>,000</w:t>
      </w:r>
      <w:r w:rsidRPr="008D6B7B">
        <w:t>馬幣的外國人。</w:t>
      </w:r>
      <w:r w:rsidR="00766D0F" w:rsidRPr="008D6B7B">
        <w:t>其中第一類由</w:t>
      </w:r>
      <w:r w:rsidR="00766D0F" w:rsidRPr="008D6B7B">
        <w:t>10,000</w:t>
      </w:r>
      <w:r w:rsidR="00766D0F" w:rsidRPr="008D6B7B">
        <w:t>馬幣上調至</w:t>
      </w:r>
      <w:r w:rsidR="00766D0F" w:rsidRPr="008D6B7B">
        <w:t>20,000</w:t>
      </w:r>
      <w:r w:rsidR="00766D0F" w:rsidRPr="008D6B7B">
        <w:t>馬幣；第二類由</w:t>
      </w:r>
      <w:r w:rsidR="00766D0F" w:rsidRPr="008D6B7B">
        <w:t>5,000</w:t>
      </w:r>
      <w:r w:rsidR="00766D0F" w:rsidRPr="008D6B7B">
        <w:t>至</w:t>
      </w:r>
      <w:r w:rsidR="00766D0F" w:rsidRPr="008D6B7B">
        <w:t>9,999</w:t>
      </w:r>
      <w:r w:rsidR="00766D0F" w:rsidRPr="008D6B7B">
        <w:t>馬幣增加到</w:t>
      </w:r>
      <w:r w:rsidR="00766D0F" w:rsidRPr="008D6B7B">
        <w:t>10,000</w:t>
      </w:r>
      <w:r w:rsidR="00766D0F" w:rsidRPr="008D6B7B">
        <w:t>至</w:t>
      </w:r>
      <w:r w:rsidR="00766D0F" w:rsidRPr="008D6B7B">
        <w:t>19,000</w:t>
      </w:r>
      <w:r w:rsidR="00766D0F" w:rsidRPr="008D6B7B">
        <w:t>馬幣；第三類由</w:t>
      </w:r>
      <w:r w:rsidR="00766D0F" w:rsidRPr="008D6B7B">
        <w:t>3,000</w:t>
      </w:r>
      <w:r w:rsidR="00766D0F" w:rsidRPr="008D6B7B">
        <w:t>至</w:t>
      </w:r>
      <w:r w:rsidR="00766D0F" w:rsidRPr="008D6B7B">
        <w:t>4,999</w:t>
      </w:r>
      <w:r w:rsidR="00766D0F" w:rsidRPr="008D6B7B">
        <w:t>馬幣增加到</w:t>
      </w:r>
      <w:r w:rsidR="00766D0F" w:rsidRPr="008D6B7B">
        <w:t>5,000</w:t>
      </w:r>
      <w:r w:rsidR="00766D0F" w:rsidRPr="008D6B7B">
        <w:t>至</w:t>
      </w:r>
      <w:r w:rsidR="00766D0F" w:rsidRPr="008D6B7B">
        <w:t>9,999</w:t>
      </w:r>
      <w:r w:rsidR="00766D0F" w:rsidRPr="008D6B7B">
        <w:t>馬幣。</w:t>
      </w:r>
    </w:p>
    <w:p w14:paraId="55726F71" w14:textId="1B6F1CEE" w:rsidR="00B37319" w:rsidRPr="008D6B7B" w:rsidRDefault="00B37319" w:rsidP="003017BD">
      <w:pPr>
        <w:pStyle w:val="af"/>
        <w:ind w:left="1417" w:hanging="472"/>
      </w:pPr>
      <w:r w:rsidRPr="008D6B7B">
        <w:t>３、</w:t>
      </w:r>
      <w:r w:rsidR="00766D0F" w:rsidRPr="008D6B7B">
        <w:t>專業</w:t>
      </w:r>
      <w:r w:rsidRPr="008D6B7B">
        <w:t>訪問居留簽證</w:t>
      </w:r>
      <w:r w:rsidRPr="008D6B7B">
        <w:t>Visit Pass</w:t>
      </w:r>
      <w:r w:rsidR="006B0C0D" w:rsidRPr="008D6B7B">
        <w:rPr>
          <w:lang w:eastAsia="zh-CN"/>
        </w:rPr>
        <w:t>（</w:t>
      </w:r>
      <w:r w:rsidRPr="008D6B7B">
        <w:t>Professional</w:t>
      </w:r>
      <w:r w:rsidR="006B0C0D" w:rsidRPr="008D6B7B">
        <w:rPr>
          <w:lang w:eastAsia="zh-CN"/>
        </w:rPr>
        <w:t>）</w:t>
      </w:r>
      <w:r w:rsidRPr="008D6B7B">
        <w:t>—</w:t>
      </w:r>
      <w:r w:rsidRPr="008D6B7B">
        <w:t>發給與本地機構有短期合約的外國人，諸如藝人、拍攝影片者、經政府認可的研究工作者等。</w:t>
      </w:r>
    </w:p>
    <w:p w14:paraId="222A2422" w14:textId="22BB285B" w:rsidR="00B37319" w:rsidRPr="008D6B7B" w:rsidRDefault="00B37319" w:rsidP="003017BD">
      <w:pPr>
        <w:pStyle w:val="af"/>
        <w:ind w:left="1417" w:hanging="472"/>
      </w:pPr>
      <w:r w:rsidRPr="008D6B7B">
        <w:t>４、眷屬居留簽證</w:t>
      </w:r>
      <w:r w:rsidR="006B0C0D" w:rsidRPr="008D6B7B">
        <w:rPr>
          <w:lang w:eastAsia="zh-CN"/>
        </w:rPr>
        <w:t>（</w:t>
      </w:r>
      <w:proofErr w:type="spellStart"/>
      <w:r w:rsidRPr="008D6B7B">
        <w:t>Dependant’s</w:t>
      </w:r>
      <w:proofErr w:type="spellEnd"/>
      <w:r w:rsidRPr="008D6B7B">
        <w:t xml:space="preserve"> Pass</w:t>
      </w:r>
      <w:r w:rsidR="006B0C0D" w:rsidRPr="008D6B7B">
        <w:rPr>
          <w:lang w:eastAsia="zh-CN"/>
        </w:rPr>
        <w:t>）</w:t>
      </w:r>
      <w:r w:rsidRPr="008D6B7B">
        <w:t>—</w:t>
      </w:r>
      <w:r w:rsidRPr="008D6B7B">
        <w:t>發給擁有工作居留准證者的配偶及子女。</w:t>
      </w:r>
    </w:p>
    <w:p w14:paraId="45B8FD46" w14:textId="2ABF4817" w:rsidR="00B37319" w:rsidRPr="008D6B7B" w:rsidRDefault="00B37319" w:rsidP="003017BD">
      <w:pPr>
        <w:pStyle w:val="af"/>
        <w:ind w:left="1417" w:hanging="472"/>
      </w:pPr>
      <w:r w:rsidRPr="008D6B7B">
        <w:t>５、學生居留簽證</w:t>
      </w:r>
      <w:r w:rsidR="006B0C0D" w:rsidRPr="008D6B7B">
        <w:rPr>
          <w:lang w:eastAsia="zh-CN"/>
        </w:rPr>
        <w:t>（</w:t>
      </w:r>
      <w:r w:rsidRPr="008D6B7B">
        <w:t>Student’s Pass</w:t>
      </w:r>
      <w:r w:rsidR="006B0C0D" w:rsidRPr="008D6B7B">
        <w:rPr>
          <w:lang w:eastAsia="zh-CN"/>
        </w:rPr>
        <w:t>）</w:t>
      </w:r>
      <w:r w:rsidRPr="008D6B7B">
        <w:t>—</w:t>
      </w:r>
      <w:r w:rsidRPr="008D6B7B">
        <w:t>發給任何經核准的教育機構登記為學生的外國人。</w:t>
      </w:r>
    </w:p>
    <w:p w14:paraId="64D946DC" w14:textId="5BB0BE8F" w:rsidR="00B37319" w:rsidRPr="008D6B7B" w:rsidRDefault="00B37319" w:rsidP="003017BD">
      <w:pPr>
        <w:pStyle w:val="af"/>
        <w:ind w:left="1417" w:hanging="472"/>
      </w:pPr>
      <w:r w:rsidRPr="008D6B7B">
        <w:t>６、外籍配偶工作居留簽證</w:t>
      </w:r>
      <w:r w:rsidRPr="008D6B7B">
        <w:t xml:space="preserve">Employment </w:t>
      </w:r>
      <w:r w:rsidR="007E0DEA" w:rsidRPr="008D6B7B">
        <w:rPr>
          <w:lang w:eastAsia="zh-CN"/>
        </w:rPr>
        <w:t>P</w:t>
      </w:r>
      <w:r w:rsidRPr="008D6B7B">
        <w:t>ass for Foreign Spouses of Malaysian Nationals</w:t>
      </w:r>
      <w:r w:rsidR="006B0C0D" w:rsidRPr="008D6B7B">
        <w:rPr>
          <w:lang w:eastAsia="zh-CN"/>
        </w:rPr>
        <w:t>（</w:t>
      </w:r>
      <w:r w:rsidRPr="008D6B7B">
        <w:t>Spouse Program</w:t>
      </w:r>
      <w:r w:rsidR="006B0C0D" w:rsidRPr="008D6B7B">
        <w:rPr>
          <w:lang w:eastAsia="zh-CN"/>
        </w:rPr>
        <w:t>）</w:t>
      </w:r>
      <w:r w:rsidRPr="008D6B7B">
        <w:t>—</w:t>
      </w:r>
      <w:r w:rsidRPr="008D6B7B">
        <w:t>發給馬來西亞公民之外籍配偶，以鼓勵外籍配偶將其技能及專長用於國家發展方面。</w:t>
      </w:r>
    </w:p>
    <w:p w14:paraId="7E805D5B" w14:textId="77777777" w:rsidR="00B37319" w:rsidRPr="008D6B7B" w:rsidRDefault="00B37319" w:rsidP="003017BD">
      <w:pPr>
        <w:pStyle w:val="a6"/>
        <w:rPr>
          <w:lang w:val="en-US"/>
        </w:rPr>
      </w:pPr>
      <w:r w:rsidRPr="008D6B7B">
        <w:rPr>
          <w:lang w:val="en-US"/>
        </w:rPr>
        <w:lastRenderedPageBreak/>
        <w:t>（</w:t>
      </w:r>
      <w:r w:rsidRPr="008D6B7B">
        <w:t>二</w:t>
      </w:r>
      <w:r w:rsidRPr="008D6B7B">
        <w:rPr>
          <w:lang w:val="en-US"/>
        </w:rPr>
        <w:t>）</w:t>
      </w:r>
      <w:r w:rsidRPr="008D6B7B">
        <w:t>永久居民</w:t>
      </w:r>
    </w:p>
    <w:p w14:paraId="1D8A5A6E" w14:textId="418B28D2" w:rsidR="00B37319" w:rsidRPr="008D6B7B" w:rsidRDefault="00B37319" w:rsidP="003017BD">
      <w:pPr>
        <w:pStyle w:val="ad"/>
        <w:ind w:left="945" w:firstLine="472"/>
      </w:pPr>
      <w:r w:rsidRPr="008D6B7B">
        <w:t>依據馬國移民法令</w:t>
      </w:r>
      <w:r w:rsidRPr="008D6B7B">
        <w:t>Immigration</w:t>
      </w:r>
      <w:r w:rsidR="006B0C0D" w:rsidRPr="008D6B7B">
        <w:t>（</w:t>
      </w:r>
      <w:r w:rsidRPr="008D6B7B">
        <w:t>Prohibition of Entry</w:t>
      </w:r>
      <w:r w:rsidR="006B0C0D" w:rsidRPr="008D6B7B">
        <w:t>）</w:t>
      </w:r>
      <w:r w:rsidRPr="008D6B7B">
        <w:t xml:space="preserve">Order 1963 </w:t>
      </w:r>
      <w:r w:rsidR="000E5CFC" w:rsidRPr="008D6B7B">
        <w:t>E</w:t>
      </w:r>
      <w:r w:rsidRPr="008D6B7B">
        <w:t xml:space="preserve">ntry </w:t>
      </w:r>
      <w:r w:rsidR="000E5CFC" w:rsidRPr="008D6B7B">
        <w:t>P</w:t>
      </w:r>
      <w:r w:rsidRPr="008D6B7B">
        <w:t>ermit</w:t>
      </w:r>
      <w:r w:rsidRPr="008D6B7B">
        <w:t>，下列人士有資格申請成為馬國永久居民</w:t>
      </w:r>
      <w:r w:rsidR="006B0C0D" w:rsidRPr="008D6B7B">
        <w:t>（</w:t>
      </w:r>
      <w:r w:rsidRPr="008D6B7B">
        <w:t>Permanent Resident</w:t>
      </w:r>
      <w:r w:rsidRPr="008D6B7B">
        <w:t>，簡稱</w:t>
      </w:r>
      <w:r w:rsidRPr="008D6B7B">
        <w:t>PR</w:t>
      </w:r>
      <w:r w:rsidR="006B0C0D" w:rsidRPr="008D6B7B">
        <w:t>）</w:t>
      </w:r>
      <w:r w:rsidRPr="008D6B7B">
        <w:t>：</w:t>
      </w:r>
    </w:p>
    <w:p w14:paraId="5FBBF6DD" w14:textId="77777777" w:rsidR="00B37319" w:rsidRPr="008D6B7B" w:rsidRDefault="00B37319" w:rsidP="003017BD">
      <w:pPr>
        <w:pStyle w:val="af"/>
        <w:ind w:left="1417" w:hanging="472"/>
      </w:pPr>
      <w:r w:rsidRPr="008D6B7B">
        <w:t>１、據有專業資格者。</w:t>
      </w:r>
    </w:p>
    <w:p w14:paraId="48FA725F" w14:textId="77777777" w:rsidR="00B37319" w:rsidRPr="008D6B7B" w:rsidRDefault="00B37319" w:rsidP="003017BD">
      <w:pPr>
        <w:pStyle w:val="af"/>
        <w:ind w:left="1417" w:hanging="472"/>
      </w:pPr>
      <w:r w:rsidRPr="008D6B7B">
        <w:t>２、持馬國內政部部長發函證實允許入境是對馬國經濟有利益者。</w:t>
      </w:r>
    </w:p>
    <w:p w14:paraId="4B028A8A" w14:textId="77777777" w:rsidR="00B37319" w:rsidRPr="008D6B7B" w:rsidRDefault="00B37319" w:rsidP="003017BD">
      <w:pPr>
        <w:pStyle w:val="af"/>
        <w:ind w:left="1417" w:hanging="472"/>
      </w:pPr>
      <w:r w:rsidRPr="008D6B7B">
        <w:t>３、第</w:t>
      </w:r>
      <w:r w:rsidRPr="008D6B7B">
        <w:t>1</w:t>
      </w:r>
      <w:r w:rsidRPr="008D6B7B">
        <w:t>和第</w:t>
      </w:r>
      <w:r w:rsidRPr="008D6B7B">
        <w:t>2</w:t>
      </w:r>
      <w:r w:rsidRPr="008D6B7B">
        <w:t>項的配偶及</w:t>
      </w:r>
      <w:r w:rsidRPr="008D6B7B">
        <w:t>6</w:t>
      </w:r>
      <w:r w:rsidRPr="008D6B7B">
        <w:t>歲以下的兒童。</w:t>
      </w:r>
    </w:p>
    <w:p w14:paraId="3B89BCC8" w14:textId="77777777" w:rsidR="00B37319" w:rsidRPr="008D6B7B" w:rsidRDefault="00B37319" w:rsidP="003017BD">
      <w:pPr>
        <w:pStyle w:val="af"/>
        <w:ind w:left="1417" w:hanging="472"/>
      </w:pPr>
      <w:r w:rsidRPr="008D6B7B">
        <w:t>４、馬國公民的妻子、且</w:t>
      </w:r>
      <w:r w:rsidRPr="008D6B7B">
        <w:t>5</w:t>
      </w:r>
      <w:r w:rsidRPr="008D6B7B">
        <w:t>年內皆未與丈夫分開生活。</w:t>
      </w:r>
    </w:p>
    <w:p w14:paraId="2E1C06AB" w14:textId="77777777" w:rsidR="00B37319" w:rsidRPr="008D6B7B" w:rsidRDefault="00B37319" w:rsidP="003017BD">
      <w:pPr>
        <w:pStyle w:val="af"/>
        <w:ind w:left="1417" w:hanging="472"/>
      </w:pPr>
      <w:r w:rsidRPr="008D6B7B">
        <w:t>５、馬國公民的</w:t>
      </w:r>
      <w:r w:rsidRPr="008D6B7B">
        <w:t>6</w:t>
      </w:r>
      <w:r w:rsidRPr="008D6B7B">
        <w:t>歲以下小孩。</w:t>
      </w:r>
    </w:p>
    <w:p w14:paraId="0438A8F0" w14:textId="77777777" w:rsidR="00B37319" w:rsidRPr="008D6B7B" w:rsidRDefault="00B37319" w:rsidP="003017BD">
      <w:pPr>
        <w:pStyle w:val="af"/>
        <w:ind w:left="1417" w:hanging="472"/>
      </w:pPr>
      <w:r w:rsidRPr="008D6B7B">
        <w:t>６、身分值得同情者。</w:t>
      </w:r>
    </w:p>
    <w:p w14:paraId="0CB5B85C" w14:textId="77777777" w:rsidR="00B37319" w:rsidRPr="008D6B7B" w:rsidRDefault="00B37319" w:rsidP="003017BD">
      <w:pPr>
        <w:pStyle w:val="a6"/>
      </w:pPr>
      <w:r w:rsidRPr="008D6B7B">
        <w:t>（三）申請成為公民</w:t>
      </w:r>
    </w:p>
    <w:p w14:paraId="326E6B9A" w14:textId="167B942F" w:rsidR="00B37319" w:rsidRPr="008D6B7B" w:rsidRDefault="00B37319" w:rsidP="003017BD">
      <w:pPr>
        <w:pStyle w:val="af"/>
        <w:ind w:left="1417" w:hanging="472"/>
      </w:pPr>
      <w:r w:rsidRPr="008D6B7B">
        <w:t>１、馬國憲法第</w:t>
      </w:r>
      <w:r w:rsidRPr="008D6B7B">
        <w:t>15</w:t>
      </w:r>
      <w:r w:rsidRPr="008D6B7B">
        <w:t>條規定，任何已婚婦女只要其丈夫是馬國公民，皆有資格提出申請登記成為馬國公民。應備資格為必須取得馬國永久居民</w:t>
      </w:r>
      <w:r w:rsidR="006B0C0D" w:rsidRPr="008D6B7B">
        <w:t>（</w:t>
      </w:r>
      <w:r w:rsidRPr="008D6B7B">
        <w:t>PR</w:t>
      </w:r>
      <w:r w:rsidR="006B0C0D" w:rsidRPr="008D6B7B">
        <w:t>）</w:t>
      </w:r>
      <w:r w:rsidRPr="008D6B7B">
        <w:t>身分</w:t>
      </w:r>
      <w:r w:rsidRPr="008D6B7B">
        <w:t>2</w:t>
      </w:r>
      <w:r w:rsidRPr="008D6B7B">
        <w:t>年以上，且品行良好，始能申請登記為公民。</w:t>
      </w:r>
    </w:p>
    <w:p w14:paraId="5122C60A" w14:textId="733BD742" w:rsidR="00B37319" w:rsidRPr="008D6B7B" w:rsidRDefault="00B37319" w:rsidP="003017BD">
      <w:pPr>
        <w:pStyle w:val="af"/>
        <w:ind w:left="1417" w:hanging="472"/>
      </w:pPr>
      <w:r w:rsidRPr="008D6B7B">
        <w:t>２、馬國憲法第</w:t>
      </w:r>
      <w:r w:rsidRPr="008D6B7B">
        <w:t>19</w:t>
      </w:r>
      <w:r w:rsidR="006B0C0D" w:rsidRPr="008D6B7B">
        <w:t>（</w:t>
      </w:r>
      <w:r w:rsidRPr="008D6B7B">
        <w:t>1</w:t>
      </w:r>
      <w:r w:rsidR="006B0C0D" w:rsidRPr="008D6B7B">
        <w:t>）</w:t>
      </w:r>
      <w:r w:rsidRPr="008D6B7B">
        <w:t>及</w:t>
      </w:r>
      <w:r w:rsidR="006B0C0D" w:rsidRPr="008D6B7B">
        <w:t>（</w:t>
      </w:r>
      <w:r w:rsidRPr="008D6B7B">
        <w:t>2</w:t>
      </w:r>
      <w:r w:rsidR="006B0C0D" w:rsidRPr="008D6B7B">
        <w:t>）</w:t>
      </w:r>
      <w:r w:rsidRPr="008D6B7B">
        <w:t>條規定，申請歸化</w:t>
      </w:r>
      <w:r w:rsidR="006B0C0D" w:rsidRPr="008D6B7B">
        <w:t>（</w:t>
      </w:r>
      <w:r w:rsidR="000E5CFC" w:rsidRPr="008D6B7B">
        <w:t>N</w:t>
      </w:r>
      <w:r w:rsidRPr="008D6B7B">
        <w:t>aturalization</w:t>
      </w:r>
      <w:r w:rsidR="006B0C0D" w:rsidRPr="008D6B7B">
        <w:t>）</w:t>
      </w:r>
      <w:r w:rsidRPr="008D6B7B">
        <w:t>成為馬國公民，應備資格條件如下：</w:t>
      </w:r>
    </w:p>
    <w:p w14:paraId="3E145855" w14:textId="77777777" w:rsidR="00B37319" w:rsidRPr="008D6B7B" w:rsidRDefault="00B37319" w:rsidP="003017BD">
      <w:pPr>
        <w:pStyle w:val="11"/>
        <w:ind w:left="1772" w:hanging="591"/>
      </w:pPr>
      <w:r w:rsidRPr="008D6B7B">
        <w:t>（</w:t>
      </w:r>
      <w:r w:rsidRPr="008D6B7B">
        <w:t>1</w:t>
      </w:r>
      <w:r w:rsidRPr="008D6B7B">
        <w:t>）</w:t>
      </w:r>
      <w:r w:rsidRPr="008D6B7B">
        <w:tab/>
      </w:r>
      <w:r w:rsidRPr="008D6B7B">
        <w:t>年齡</w:t>
      </w:r>
      <w:r w:rsidRPr="008D6B7B">
        <w:t>21</w:t>
      </w:r>
      <w:r w:rsidRPr="008D6B7B">
        <w:t>歲或以上。</w:t>
      </w:r>
    </w:p>
    <w:p w14:paraId="2D8D8188" w14:textId="77777777" w:rsidR="00B37319" w:rsidRPr="008D6B7B" w:rsidRDefault="00B37319" w:rsidP="003017BD">
      <w:pPr>
        <w:pStyle w:val="11"/>
        <w:ind w:left="1772" w:hanging="591"/>
      </w:pPr>
      <w:r w:rsidRPr="008D6B7B">
        <w:t>（</w:t>
      </w:r>
      <w:r w:rsidRPr="008D6B7B">
        <w:t>2</w:t>
      </w:r>
      <w:r w:rsidRPr="008D6B7B">
        <w:t>）</w:t>
      </w:r>
      <w:r w:rsidRPr="008D6B7B">
        <w:tab/>
      </w:r>
      <w:r w:rsidRPr="008D6B7B">
        <w:t>品行良好。</w:t>
      </w:r>
    </w:p>
    <w:p w14:paraId="28AF1147" w14:textId="671BEEAA" w:rsidR="00B37319" w:rsidRPr="008D6B7B" w:rsidRDefault="00B37319" w:rsidP="003017BD">
      <w:pPr>
        <w:pStyle w:val="11"/>
        <w:ind w:left="1772" w:hanging="591"/>
      </w:pPr>
      <w:r w:rsidRPr="008D6B7B">
        <w:t>（</w:t>
      </w:r>
      <w:r w:rsidRPr="008D6B7B">
        <w:t>3</w:t>
      </w:r>
      <w:r w:rsidRPr="008D6B7B">
        <w:t>）</w:t>
      </w:r>
      <w:r w:rsidRPr="008D6B7B">
        <w:tab/>
      </w:r>
      <w:r w:rsidRPr="008D6B7B">
        <w:t>對馬來語有足夠之認識</w:t>
      </w:r>
      <w:r w:rsidR="006B0C0D" w:rsidRPr="008D6B7B">
        <w:rPr>
          <w:lang w:eastAsia="zh-CN"/>
        </w:rPr>
        <w:t>（</w:t>
      </w:r>
      <w:r w:rsidRPr="008D6B7B">
        <w:t>馬來語口試及筆試</w:t>
      </w:r>
      <w:r w:rsidR="006B0C0D" w:rsidRPr="008D6B7B">
        <w:rPr>
          <w:lang w:eastAsia="zh-CN"/>
        </w:rPr>
        <w:t>）</w:t>
      </w:r>
      <w:r w:rsidRPr="008D6B7B">
        <w:t>。</w:t>
      </w:r>
    </w:p>
    <w:p w14:paraId="5F36A696" w14:textId="528C3022" w:rsidR="00B37319" w:rsidRPr="008D6B7B" w:rsidRDefault="00B37319" w:rsidP="003017BD">
      <w:pPr>
        <w:pStyle w:val="11"/>
        <w:ind w:left="1772" w:hanging="591"/>
      </w:pPr>
      <w:r w:rsidRPr="008D6B7B">
        <w:t>（</w:t>
      </w:r>
      <w:r w:rsidRPr="008D6B7B">
        <w:t>4</w:t>
      </w:r>
      <w:r w:rsidRPr="008D6B7B">
        <w:t>）</w:t>
      </w:r>
      <w:r w:rsidRPr="008D6B7B">
        <w:tab/>
      </w:r>
      <w:r w:rsidRPr="008D6B7B">
        <w:t>擁有馬國永久居民</w:t>
      </w:r>
      <w:r w:rsidR="006B0C0D" w:rsidRPr="008D6B7B">
        <w:rPr>
          <w:lang w:eastAsia="zh-CN"/>
        </w:rPr>
        <w:t>（</w:t>
      </w:r>
      <w:r w:rsidRPr="008D6B7B">
        <w:t>PR</w:t>
      </w:r>
      <w:r w:rsidR="006B0C0D" w:rsidRPr="008D6B7B">
        <w:rPr>
          <w:lang w:eastAsia="zh-CN"/>
        </w:rPr>
        <w:t>）</w:t>
      </w:r>
      <w:r w:rsidRPr="008D6B7B">
        <w:t>身分超過</w:t>
      </w:r>
      <w:r w:rsidRPr="008D6B7B">
        <w:t>12</w:t>
      </w:r>
      <w:r w:rsidRPr="008D6B7B">
        <w:t>年，且在馬國居住總共不少過</w:t>
      </w:r>
      <w:r w:rsidRPr="008D6B7B">
        <w:t>10</w:t>
      </w:r>
      <w:r w:rsidRPr="008D6B7B">
        <w:t>年，包括申請日前</w:t>
      </w:r>
      <w:r w:rsidRPr="008D6B7B">
        <w:t>12</w:t>
      </w:r>
      <w:r w:rsidRPr="008D6B7B">
        <w:t>個月亦是在馬國居住。</w:t>
      </w:r>
    </w:p>
    <w:p w14:paraId="4EA1A182" w14:textId="3E08F54E" w:rsidR="00B37319" w:rsidRPr="008D6B7B" w:rsidRDefault="00B37319" w:rsidP="000C12F0">
      <w:pPr>
        <w:pStyle w:val="a6"/>
      </w:pPr>
      <w:r w:rsidRPr="008D6B7B">
        <w:t>（四）第二家園計畫</w:t>
      </w:r>
      <w:r w:rsidR="006B0C0D" w:rsidRPr="008D6B7B">
        <w:rPr>
          <w:lang w:eastAsia="zh-CN"/>
        </w:rPr>
        <w:t>（</w:t>
      </w:r>
      <w:r w:rsidRPr="008D6B7B">
        <w:t>Malaysia My Second Home</w:t>
      </w:r>
      <w:r w:rsidRPr="008D6B7B">
        <w:t>，</w:t>
      </w:r>
      <w:r w:rsidRPr="008D6B7B">
        <w:t>MM2H</w:t>
      </w:r>
      <w:r w:rsidR="006B0C0D" w:rsidRPr="008D6B7B">
        <w:rPr>
          <w:lang w:eastAsia="zh-CN"/>
        </w:rPr>
        <w:t>）</w:t>
      </w:r>
      <w:r w:rsidRPr="008D6B7B">
        <w:t>：</w:t>
      </w:r>
      <w:r w:rsidR="00A602D4" w:rsidRPr="008D6B7B">
        <w:t>申請計畫新增</w:t>
      </w:r>
      <w:r w:rsidR="00A602D4" w:rsidRPr="008D6B7B">
        <w:t>3</w:t>
      </w:r>
      <w:r w:rsidR="00A602D4" w:rsidRPr="008D6B7B">
        <w:t>個申請級別，分別是銀卡、金卡及白金卡，各級別要求之存款金額皆不同。</w:t>
      </w:r>
      <w:r w:rsidRPr="008D6B7B">
        <w:t>申請者須符合下列資格：</w:t>
      </w:r>
    </w:p>
    <w:p w14:paraId="30E3B190" w14:textId="77777777" w:rsidR="0088737B" w:rsidRPr="008D6B7B" w:rsidRDefault="0088737B" w:rsidP="0088737B">
      <w:pPr>
        <w:pStyle w:val="af"/>
        <w:ind w:left="1417" w:hanging="472"/>
      </w:pPr>
    </w:p>
    <w:p w14:paraId="29BDC9FA" w14:textId="593226B3" w:rsidR="00B37319" w:rsidRPr="008D6B7B" w:rsidRDefault="0088737B" w:rsidP="0088737B">
      <w:pPr>
        <w:pStyle w:val="af"/>
        <w:ind w:left="1417" w:hanging="472"/>
      </w:pPr>
      <w:r w:rsidRPr="008D6B7B">
        <w:rPr>
          <w:rFonts w:hint="eastAsia"/>
        </w:rPr>
        <w:lastRenderedPageBreak/>
        <w:t>１</w:t>
      </w:r>
      <w:r w:rsidR="00B37319" w:rsidRPr="008D6B7B">
        <w:t>、申請者年齡至少</w:t>
      </w:r>
      <w:r w:rsidR="00792A4B" w:rsidRPr="008D6B7B">
        <w:rPr>
          <w:rFonts w:hint="eastAsia"/>
        </w:rPr>
        <w:t>25</w:t>
      </w:r>
      <w:r w:rsidR="00B37319" w:rsidRPr="008D6B7B">
        <w:t>歲以上，副申請者包含配偶、子女、主申請者父母及配偶父母；</w:t>
      </w:r>
    </w:p>
    <w:p w14:paraId="7ED0C81B" w14:textId="06CC3DD7" w:rsidR="00B37319" w:rsidRPr="008D6B7B" w:rsidRDefault="0088737B" w:rsidP="0088737B">
      <w:pPr>
        <w:pStyle w:val="af"/>
        <w:ind w:left="1417" w:hanging="472"/>
      </w:pPr>
      <w:r w:rsidRPr="008D6B7B">
        <w:rPr>
          <w:rFonts w:hint="eastAsia"/>
        </w:rPr>
        <w:t>２</w:t>
      </w:r>
      <w:r w:rsidR="00B37319" w:rsidRPr="008D6B7B">
        <w:t>、最低存款</w:t>
      </w:r>
      <w:r w:rsidR="00792A4B" w:rsidRPr="008D6B7B">
        <w:rPr>
          <w:rFonts w:hint="eastAsia"/>
        </w:rPr>
        <w:t>及購屋</w:t>
      </w:r>
      <w:r w:rsidR="00B37319" w:rsidRPr="008D6B7B">
        <w:t>要求為</w:t>
      </w:r>
      <w:r w:rsidR="00A602D4" w:rsidRPr="008D6B7B">
        <w:t>銀卡</w:t>
      </w:r>
      <w:r w:rsidR="00792A4B" w:rsidRPr="008D6B7B">
        <w:rPr>
          <w:rFonts w:hint="eastAsia"/>
        </w:rPr>
        <w:t>存款</w:t>
      </w:r>
      <w:r w:rsidR="00792A4B" w:rsidRPr="008D6B7B">
        <w:t>15</w:t>
      </w:r>
      <w:r w:rsidR="00B37319" w:rsidRPr="008D6B7B">
        <w:t>萬美元</w:t>
      </w:r>
      <w:r w:rsidR="00792A4B" w:rsidRPr="008D6B7B">
        <w:t>且強制在馬購買價值至少</w:t>
      </w:r>
      <w:r w:rsidR="00792A4B" w:rsidRPr="008D6B7B">
        <w:t>60</w:t>
      </w:r>
      <w:r w:rsidR="00792A4B" w:rsidRPr="008D6B7B">
        <w:t>萬馬幣之房產</w:t>
      </w:r>
      <w:r w:rsidR="00A602D4" w:rsidRPr="008D6B7B">
        <w:t>、金卡</w:t>
      </w:r>
      <w:r w:rsidR="00792A4B" w:rsidRPr="008D6B7B">
        <w:rPr>
          <w:rFonts w:hint="eastAsia"/>
        </w:rPr>
        <w:t>存款</w:t>
      </w:r>
      <w:r w:rsidR="00792A4B" w:rsidRPr="008D6B7B">
        <w:t>50</w:t>
      </w:r>
      <w:r w:rsidR="00792A4B" w:rsidRPr="008D6B7B">
        <w:t>萬</w:t>
      </w:r>
      <w:r w:rsidR="00A602D4" w:rsidRPr="008D6B7B">
        <w:t>美元</w:t>
      </w:r>
      <w:r w:rsidR="00792A4B" w:rsidRPr="008D6B7B">
        <w:t>且強制在馬購買價值至少</w:t>
      </w:r>
      <w:r w:rsidR="00792A4B" w:rsidRPr="008D6B7B">
        <w:t>100</w:t>
      </w:r>
      <w:r w:rsidR="00792A4B" w:rsidRPr="008D6B7B">
        <w:t>萬馬幣之房產</w:t>
      </w:r>
      <w:r w:rsidR="00792A4B" w:rsidRPr="008D6B7B">
        <w:rPr>
          <w:rFonts w:hint="eastAsia"/>
        </w:rPr>
        <w:t>，</w:t>
      </w:r>
      <w:r w:rsidR="00A602D4" w:rsidRPr="008D6B7B">
        <w:t>及白金卡</w:t>
      </w:r>
      <w:r w:rsidR="00792A4B" w:rsidRPr="008D6B7B">
        <w:rPr>
          <w:rFonts w:hint="eastAsia"/>
        </w:rPr>
        <w:t>存款</w:t>
      </w:r>
      <w:r w:rsidR="00792A4B" w:rsidRPr="008D6B7B">
        <w:t>1</w:t>
      </w:r>
      <w:r w:rsidR="00A602D4" w:rsidRPr="008D6B7B">
        <w:t>00</w:t>
      </w:r>
      <w:r w:rsidR="00A602D4" w:rsidRPr="008D6B7B">
        <w:t>萬</w:t>
      </w:r>
      <w:r w:rsidR="00792A4B" w:rsidRPr="008D6B7B">
        <w:t>美元且強制在馬購買價值至少</w:t>
      </w:r>
      <w:r w:rsidR="00792A4B" w:rsidRPr="008D6B7B">
        <w:t>200</w:t>
      </w:r>
      <w:r w:rsidR="00792A4B" w:rsidRPr="008D6B7B">
        <w:t>萬馬幣之房產</w:t>
      </w:r>
      <w:r w:rsidR="00B37319" w:rsidRPr="008D6B7B">
        <w:t>，購屋、醫療或教育可提領</w:t>
      </w:r>
      <w:r w:rsidR="00B37319" w:rsidRPr="008D6B7B">
        <w:t>50%</w:t>
      </w:r>
      <w:r w:rsidR="00B37319" w:rsidRPr="008D6B7B">
        <w:t>；</w:t>
      </w:r>
    </w:p>
    <w:p w14:paraId="2A99A999" w14:textId="646D2690" w:rsidR="00B37319" w:rsidRPr="008D6B7B" w:rsidRDefault="0088737B" w:rsidP="0088737B">
      <w:pPr>
        <w:pStyle w:val="af"/>
        <w:ind w:left="1417" w:hanging="472"/>
      </w:pPr>
      <w:r w:rsidRPr="008D6B7B">
        <w:rPr>
          <w:rFonts w:hint="eastAsia"/>
        </w:rPr>
        <w:t>３</w:t>
      </w:r>
      <w:r w:rsidR="00B37319" w:rsidRPr="008D6B7B">
        <w:t>、</w:t>
      </w:r>
      <w:r w:rsidR="00792A4B" w:rsidRPr="008D6B7B">
        <w:t>申請者須繳交一次性申請費，白金卡</w:t>
      </w:r>
      <w:r w:rsidR="00792A4B" w:rsidRPr="008D6B7B">
        <w:t>20</w:t>
      </w:r>
      <w:r w:rsidR="00792A4B" w:rsidRPr="008D6B7B">
        <w:t>萬馬幣、金卡</w:t>
      </w:r>
      <w:r w:rsidR="00792A4B" w:rsidRPr="008D6B7B">
        <w:t>3,000</w:t>
      </w:r>
      <w:r w:rsidR="00792A4B" w:rsidRPr="008D6B7B">
        <w:t>馬幣、銀卡</w:t>
      </w:r>
      <w:r w:rsidR="00792A4B" w:rsidRPr="008D6B7B">
        <w:t>1,000</w:t>
      </w:r>
      <w:r w:rsidR="00792A4B" w:rsidRPr="008D6B7B">
        <w:t>馬幣，隨行家屬免收</w:t>
      </w:r>
      <w:r w:rsidR="00B37319" w:rsidRPr="008D6B7B">
        <w:t>申請費</w:t>
      </w:r>
      <w:r w:rsidR="00792A4B" w:rsidRPr="008D6B7B">
        <w:t>。</w:t>
      </w:r>
    </w:p>
    <w:p w14:paraId="640C1ABC" w14:textId="4A6D4AC3" w:rsidR="00B37319" w:rsidRPr="008D6B7B" w:rsidRDefault="0088737B" w:rsidP="0088737B">
      <w:pPr>
        <w:pStyle w:val="af"/>
        <w:ind w:left="1417" w:hanging="472"/>
      </w:pPr>
      <w:r w:rsidRPr="008D6B7B">
        <w:rPr>
          <w:rFonts w:hint="eastAsia"/>
        </w:rPr>
        <w:t>４</w:t>
      </w:r>
      <w:r w:rsidR="00B37319" w:rsidRPr="008D6B7B">
        <w:t>、</w:t>
      </w:r>
      <w:r w:rsidR="00792A4B" w:rsidRPr="008D6B7B">
        <w:t>年齡在</w:t>
      </w:r>
      <w:r w:rsidR="00792A4B" w:rsidRPr="008D6B7B">
        <w:t>25</w:t>
      </w:r>
      <w:r w:rsidR="00792A4B" w:rsidRPr="008D6B7B">
        <w:t>至</w:t>
      </w:r>
      <w:r w:rsidR="00792A4B" w:rsidRPr="008D6B7B">
        <w:t>49</w:t>
      </w:r>
      <w:r w:rsidR="00792A4B" w:rsidRPr="008D6B7B">
        <w:t>歲之主申請者，一年內在馬累計居住時間由</w:t>
      </w:r>
      <w:r w:rsidR="00272037" w:rsidRPr="008D6B7B">
        <w:rPr>
          <w:rFonts w:hint="eastAsia"/>
        </w:rPr>
        <w:t>至少</w:t>
      </w:r>
      <w:r w:rsidR="00792A4B" w:rsidRPr="008D6B7B">
        <w:t>60</w:t>
      </w:r>
      <w:r w:rsidR="00792A4B" w:rsidRPr="008D6B7B">
        <w:t>天提高至</w:t>
      </w:r>
      <w:r w:rsidR="00792A4B" w:rsidRPr="008D6B7B">
        <w:t>90</w:t>
      </w:r>
      <w:r w:rsidR="00792A4B" w:rsidRPr="008D6B7B">
        <w:t>天；申請者年齡在</w:t>
      </w:r>
      <w:r w:rsidR="00792A4B" w:rsidRPr="008D6B7B">
        <w:t>50</w:t>
      </w:r>
      <w:r w:rsidR="00272037" w:rsidRPr="008D6B7B">
        <w:t>歲</w:t>
      </w:r>
      <w:r w:rsidR="006B0C0D" w:rsidRPr="008D6B7B">
        <w:t>（</w:t>
      </w:r>
      <w:r w:rsidR="00792A4B" w:rsidRPr="008D6B7B">
        <w:t>含</w:t>
      </w:r>
      <w:r w:rsidR="006B0C0D" w:rsidRPr="008D6B7B">
        <w:t>）</w:t>
      </w:r>
      <w:r w:rsidR="00792A4B" w:rsidRPr="008D6B7B">
        <w:t>以上</w:t>
      </w:r>
      <w:r w:rsidR="00272037" w:rsidRPr="008D6B7B">
        <w:t>者</w:t>
      </w:r>
      <w:r w:rsidR="00792A4B" w:rsidRPr="008D6B7B">
        <w:t>，無最低居住天數限制。</w:t>
      </w:r>
    </w:p>
    <w:p w14:paraId="3F6A9B6D" w14:textId="5DD9FC9F" w:rsidR="00B37319" w:rsidRPr="008D6B7B" w:rsidRDefault="0088737B" w:rsidP="0088737B">
      <w:pPr>
        <w:pStyle w:val="af"/>
        <w:ind w:left="1417" w:hanging="472"/>
      </w:pPr>
      <w:r w:rsidRPr="008D6B7B">
        <w:rPr>
          <w:rFonts w:hint="eastAsia"/>
        </w:rPr>
        <w:t>５</w:t>
      </w:r>
      <w:r w:rsidR="00B37319" w:rsidRPr="008D6B7B">
        <w:t>、</w:t>
      </w:r>
      <w:r w:rsidR="00A602D4" w:rsidRPr="008D6B7B">
        <w:t>簽證效期為</w:t>
      </w:r>
      <w:r w:rsidR="00B37319" w:rsidRPr="008D6B7B">
        <w:t>5</w:t>
      </w:r>
      <w:r w:rsidR="00792A4B" w:rsidRPr="008D6B7B">
        <w:rPr>
          <w:rFonts w:hint="eastAsia"/>
        </w:rPr>
        <w:t>-20</w:t>
      </w:r>
      <w:r w:rsidR="00B37319" w:rsidRPr="008D6B7B">
        <w:t>年</w:t>
      </w:r>
      <w:r w:rsidR="00A602D4" w:rsidRPr="008D6B7B">
        <w:t>，</w:t>
      </w:r>
      <w:r w:rsidR="00A602D4" w:rsidRPr="008D6B7B">
        <w:rPr>
          <w:rFonts w:hint="eastAsia"/>
        </w:rPr>
        <w:t>屆期可申請展延</w:t>
      </w:r>
      <w:r w:rsidR="00B37319" w:rsidRPr="008D6B7B">
        <w:t>；</w:t>
      </w:r>
    </w:p>
    <w:p w14:paraId="77D98B79" w14:textId="6C103FDD" w:rsidR="00B37319" w:rsidRPr="008D6B7B" w:rsidRDefault="0088737B" w:rsidP="0088737B">
      <w:pPr>
        <w:pStyle w:val="af"/>
        <w:ind w:left="1417" w:hanging="472"/>
      </w:pPr>
      <w:r w:rsidRPr="008D6B7B">
        <w:rPr>
          <w:rFonts w:hint="eastAsia"/>
        </w:rPr>
        <w:t>６</w:t>
      </w:r>
      <w:r w:rsidR="00B37319" w:rsidRPr="008D6B7B">
        <w:t>、簽證費</w:t>
      </w:r>
      <w:r w:rsidR="00272037" w:rsidRPr="008D6B7B">
        <w:rPr>
          <w:rFonts w:hint="eastAsia"/>
        </w:rPr>
        <w:t>另訂</w:t>
      </w:r>
      <w:r w:rsidR="00B37319" w:rsidRPr="008D6B7B">
        <w:t>；</w:t>
      </w:r>
    </w:p>
    <w:p w14:paraId="6FC889DB" w14:textId="466EF62C" w:rsidR="00B37319" w:rsidRPr="008D6B7B" w:rsidRDefault="0088737B" w:rsidP="0088737B">
      <w:pPr>
        <w:pStyle w:val="af"/>
        <w:ind w:left="1417" w:hanging="472"/>
      </w:pPr>
      <w:r w:rsidRPr="008D6B7B">
        <w:rPr>
          <w:rFonts w:hint="eastAsia"/>
        </w:rPr>
        <w:t>７</w:t>
      </w:r>
      <w:r w:rsidR="00B37319" w:rsidRPr="008D6B7B">
        <w:t>、經申請第二家園計畫獲核准者，在馬國居留期間不得工作或從事商業活動，除非有特殊技能且經移民局核准者。</w:t>
      </w:r>
    </w:p>
    <w:p w14:paraId="7B5D7BC9" w14:textId="77777777" w:rsidR="00B37319" w:rsidRPr="008D6B7B" w:rsidRDefault="00B37319" w:rsidP="0088737B">
      <w:pPr>
        <w:pStyle w:val="a4"/>
        <w:spacing w:before="257" w:after="257"/>
        <w:ind w:left="632" w:hanging="632"/>
      </w:pPr>
      <w:r w:rsidRPr="008D6B7B">
        <w:t>二、聘用外籍員工之規定及承辦機關</w:t>
      </w:r>
    </w:p>
    <w:p w14:paraId="4C62B725" w14:textId="5D47EA9F" w:rsidR="00B37319" w:rsidRPr="008D6B7B" w:rsidRDefault="00B37319" w:rsidP="0088737B">
      <w:pPr>
        <w:ind w:firstLine="472"/>
      </w:pPr>
      <w:r w:rsidRPr="008D6B7B">
        <w:t>馬國政府希望其人民最終能獲得培訓及受僱擔任所有級別的工作，故鼓勵培訓更多馬國人民，以使公司各級員工的組合能反映該國多元種族組合的特徵。惟當缺乏適合的馬國人才之際，外資企業仍被允許引進外籍員工。外籍員工職位分為關鍵職位</w:t>
      </w:r>
      <w:r w:rsidR="006B0C0D" w:rsidRPr="008D6B7B">
        <w:t>（</w:t>
      </w:r>
      <w:r w:rsidRPr="008D6B7B">
        <w:t>Key Post</w:t>
      </w:r>
      <w:r w:rsidR="006B0C0D" w:rsidRPr="008D6B7B">
        <w:t>）</w:t>
      </w:r>
      <w:r w:rsidRPr="008D6B7B">
        <w:t>及定期職位</w:t>
      </w:r>
      <w:r w:rsidR="006B0C0D" w:rsidRPr="008D6B7B">
        <w:t>（</w:t>
      </w:r>
      <w:r w:rsidRPr="008D6B7B">
        <w:t>Time Post</w:t>
      </w:r>
      <w:r w:rsidR="006B0C0D" w:rsidRPr="008D6B7B">
        <w:t>）</w:t>
      </w:r>
      <w:r w:rsidRPr="008D6B7B">
        <w:t>，定期職位又分為行政職位</w:t>
      </w:r>
      <w:r w:rsidR="006B0C0D" w:rsidRPr="008D6B7B">
        <w:t>（</w:t>
      </w:r>
      <w:r w:rsidRPr="008D6B7B">
        <w:t>Executive Post</w:t>
      </w:r>
      <w:r w:rsidR="006B0C0D" w:rsidRPr="008D6B7B">
        <w:t>）</w:t>
      </w:r>
      <w:r w:rsidRPr="008D6B7B">
        <w:t>及非行政職位</w:t>
      </w:r>
      <w:r w:rsidR="006B0C0D" w:rsidRPr="008D6B7B">
        <w:t>（</w:t>
      </w:r>
      <w:r w:rsidRPr="008D6B7B">
        <w:t>Non-Executive Post</w:t>
      </w:r>
      <w:r w:rsidR="006B0C0D" w:rsidRPr="008D6B7B">
        <w:t>）</w:t>
      </w:r>
      <w:r w:rsidRPr="008D6B7B">
        <w:t>。</w:t>
      </w:r>
    </w:p>
    <w:p w14:paraId="0218DA4A" w14:textId="53B10060" w:rsidR="00B37319" w:rsidRPr="008D6B7B" w:rsidRDefault="00B37319" w:rsidP="003017BD">
      <w:pPr>
        <w:ind w:firstLine="472"/>
        <w:rPr>
          <w:lang w:eastAsia="zh-TW"/>
        </w:rPr>
      </w:pPr>
      <w:r w:rsidRPr="008D6B7B">
        <w:rPr>
          <w:lang w:eastAsia="zh-TW"/>
        </w:rPr>
        <w:t>從事製造業，研發活動，</w:t>
      </w:r>
      <w:r w:rsidRPr="008D6B7B">
        <w:rPr>
          <w:lang w:eastAsia="zh-TW"/>
        </w:rPr>
        <w:t>4</w:t>
      </w:r>
      <w:r w:rsidRPr="008D6B7B">
        <w:rPr>
          <w:lang w:eastAsia="zh-TW"/>
        </w:rPr>
        <w:t>星級以上旅館和旅遊業等服務業，並在投資發展局</w:t>
      </w:r>
      <w:r w:rsidR="006B0C0D" w:rsidRPr="008D6B7B">
        <w:rPr>
          <w:lang w:eastAsia="zh-TW"/>
        </w:rPr>
        <w:t>（</w:t>
      </w:r>
      <w:r w:rsidRPr="008D6B7B">
        <w:rPr>
          <w:lang w:eastAsia="zh-TW"/>
        </w:rPr>
        <w:t>MIDA</w:t>
      </w:r>
      <w:r w:rsidR="006B0C0D" w:rsidRPr="008D6B7B">
        <w:rPr>
          <w:lang w:eastAsia="zh-TW"/>
        </w:rPr>
        <w:t>）</w:t>
      </w:r>
      <w:r w:rsidRPr="008D6B7B">
        <w:rPr>
          <w:lang w:eastAsia="zh-TW"/>
        </w:rPr>
        <w:t>的職權範圍內符合稅務獎勵措施之公司，並符合下列資格者可申請聘僱外籍員工</w:t>
      </w:r>
      <w:r w:rsidR="003017BD" w:rsidRPr="008D6B7B">
        <w:rPr>
          <w:lang w:eastAsia="zh-TW"/>
        </w:rPr>
        <w:t>：</w:t>
      </w:r>
    </w:p>
    <w:p w14:paraId="0E7B062D" w14:textId="5E47AE6E" w:rsidR="00B37319" w:rsidRPr="008D6B7B" w:rsidRDefault="0088737B" w:rsidP="003017BD">
      <w:pPr>
        <w:ind w:firstLine="472"/>
        <w:rPr>
          <w:lang w:eastAsia="zh-TW"/>
        </w:rPr>
      </w:pPr>
      <w:r w:rsidRPr="008D6B7B">
        <w:rPr>
          <w:rFonts w:eastAsia="微軟正黑體"/>
          <w:lang w:eastAsia="zh-TW"/>
        </w:rPr>
        <w:lastRenderedPageBreak/>
        <w:t>■</w:t>
      </w:r>
      <w:r w:rsidR="00B37319" w:rsidRPr="008D6B7B">
        <w:rPr>
          <w:lang w:eastAsia="zh-TW"/>
        </w:rPr>
        <w:tab/>
        <w:t>100%</w:t>
      </w:r>
      <w:r w:rsidR="00B37319" w:rsidRPr="008D6B7B">
        <w:rPr>
          <w:lang w:eastAsia="zh-TW"/>
        </w:rPr>
        <w:t>馬國公司，資本額在馬幣</w:t>
      </w:r>
      <w:r w:rsidR="00B37319" w:rsidRPr="008D6B7B">
        <w:rPr>
          <w:lang w:eastAsia="zh-TW"/>
        </w:rPr>
        <w:t>25</w:t>
      </w:r>
      <w:r w:rsidR="00B37319" w:rsidRPr="008D6B7B">
        <w:rPr>
          <w:lang w:eastAsia="zh-TW"/>
        </w:rPr>
        <w:t>萬元以上。</w:t>
      </w:r>
    </w:p>
    <w:p w14:paraId="20A8B628" w14:textId="13EFA07C" w:rsidR="00B37319" w:rsidRPr="008D6B7B" w:rsidRDefault="0088737B" w:rsidP="003017BD">
      <w:pPr>
        <w:ind w:firstLine="472"/>
        <w:rPr>
          <w:lang w:eastAsia="zh-TW"/>
        </w:rPr>
      </w:pPr>
      <w:r w:rsidRPr="008D6B7B">
        <w:rPr>
          <w:rFonts w:eastAsia="微軟正黑體"/>
          <w:lang w:eastAsia="zh-TW"/>
        </w:rPr>
        <w:t>■</w:t>
      </w:r>
      <w:r w:rsidR="00B37319" w:rsidRPr="008D6B7B">
        <w:rPr>
          <w:lang w:eastAsia="zh-TW"/>
        </w:rPr>
        <w:tab/>
      </w:r>
      <w:r w:rsidR="00B37319" w:rsidRPr="008D6B7B">
        <w:rPr>
          <w:lang w:eastAsia="zh-TW"/>
        </w:rPr>
        <w:t>馬國與其他國家合資企業，資本額在馬幣</w:t>
      </w:r>
      <w:r w:rsidR="00B37319" w:rsidRPr="008D6B7B">
        <w:rPr>
          <w:lang w:eastAsia="zh-TW"/>
        </w:rPr>
        <w:t>35</w:t>
      </w:r>
      <w:r w:rsidR="00B37319" w:rsidRPr="008D6B7B">
        <w:rPr>
          <w:lang w:eastAsia="zh-TW"/>
        </w:rPr>
        <w:t>萬元以上。</w:t>
      </w:r>
    </w:p>
    <w:p w14:paraId="0360E3CB" w14:textId="0941FC10" w:rsidR="00B37319" w:rsidRPr="008D6B7B" w:rsidRDefault="0088737B" w:rsidP="003017BD">
      <w:pPr>
        <w:ind w:firstLine="472"/>
        <w:rPr>
          <w:lang w:eastAsia="zh-TW"/>
        </w:rPr>
      </w:pPr>
      <w:r w:rsidRPr="008D6B7B">
        <w:rPr>
          <w:rFonts w:eastAsia="微軟正黑體"/>
          <w:lang w:eastAsia="zh-TW"/>
        </w:rPr>
        <w:t>■</w:t>
      </w:r>
      <w:r w:rsidR="00B37319" w:rsidRPr="008D6B7B">
        <w:rPr>
          <w:lang w:eastAsia="zh-TW"/>
        </w:rPr>
        <w:tab/>
        <w:t>100%</w:t>
      </w:r>
      <w:r w:rsidR="00B37319" w:rsidRPr="008D6B7B">
        <w:rPr>
          <w:lang w:eastAsia="zh-TW"/>
        </w:rPr>
        <w:t>外資企業，資本額在馬幣</w:t>
      </w:r>
      <w:r w:rsidR="00272037" w:rsidRPr="008D6B7B">
        <w:rPr>
          <w:lang w:eastAsia="zh-TW"/>
        </w:rPr>
        <w:t>100</w:t>
      </w:r>
      <w:r w:rsidR="00B37319" w:rsidRPr="008D6B7B">
        <w:rPr>
          <w:lang w:eastAsia="zh-TW"/>
        </w:rPr>
        <w:t>萬元以上。</w:t>
      </w:r>
    </w:p>
    <w:p w14:paraId="370F8C42" w14:textId="1E9AEC45" w:rsidR="00B37319" w:rsidRPr="008D6B7B" w:rsidRDefault="00B37319" w:rsidP="003017BD">
      <w:pPr>
        <w:ind w:firstLine="472"/>
        <w:rPr>
          <w:lang w:eastAsia="zh-TW"/>
        </w:rPr>
      </w:pPr>
      <w:r w:rsidRPr="008D6B7B">
        <w:rPr>
          <w:lang w:eastAsia="zh-TW"/>
        </w:rPr>
        <w:t>申請關鍵職位的企業須在馬國設立公司，且實收資本額須在馬幣</w:t>
      </w:r>
      <w:r w:rsidRPr="008D6B7B">
        <w:rPr>
          <w:lang w:eastAsia="zh-TW"/>
        </w:rPr>
        <w:t>100</w:t>
      </w:r>
      <w:r w:rsidRPr="008D6B7B">
        <w:rPr>
          <w:lang w:eastAsia="zh-TW"/>
        </w:rPr>
        <w:t>萬元以上，方可獲得核准。申請定期職位則須符合下列條件，每月薪資在馬幣</w:t>
      </w:r>
      <w:r w:rsidRPr="008D6B7B">
        <w:rPr>
          <w:lang w:eastAsia="zh-TW"/>
        </w:rPr>
        <w:t>5,000</w:t>
      </w:r>
      <w:r w:rsidRPr="008D6B7B">
        <w:rPr>
          <w:lang w:eastAsia="zh-TW"/>
        </w:rPr>
        <w:t>元以上，符合相關學術及經驗要求。聘僱外籍員工係依每件個案情況而定，並向投資發展局提交申請案，聘僱外籍員工人數應依公司需求而定，定期職位任期最長為</w:t>
      </w:r>
      <w:r w:rsidRPr="008D6B7B">
        <w:rPr>
          <w:lang w:eastAsia="zh-TW"/>
        </w:rPr>
        <w:t>5</w:t>
      </w:r>
      <w:r w:rsidRPr="008D6B7B">
        <w:rPr>
          <w:lang w:eastAsia="zh-TW"/>
        </w:rPr>
        <w:t>年。雇主如要聘僱外籍員工，須先在政府設立的人力資源網站「</w:t>
      </w:r>
      <w:proofErr w:type="spellStart"/>
      <w:r w:rsidRPr="008D6B7B">
        <w:rPr>
          <w:lang w:eastAsia="zh-TW"/>
        </w:rPr>
        <w:t>MyFutureJobs</w:t>
      </w:r>
      <w:proofErr w:type="spellEnd"/>
      <w:r w:rsidRPr="008D6B7B">
        <w:rPr>
          <w:lang w:eastAsia="zh-TW"/>
        </w:rPr>
        <w:t>」刊登求才廣告</w:t>
      </w:r>
      <w:r w:rsidR="00272037" w:rsidRPr="008D6B7B">
        <w:rPr>
          <w:lang w:eastAsia="zh-TW"/>
        </w:rPr>
        <w:t>7</w:t>
      </w:r>
      <w:r w:rsidRPr="008D6B7B">
        <w:rPr>
          <w:lang w:eastAsia="zh-TW"/>
        </w:rPr>
        <w:t>日以上，倘該途徑無法取得適合人才，方可獲核可聘僱外籍員工。</w:t>
      </w:r>
    </w:p>
    <w:p w14:paraId="6A848B94" w14:textId="77777777" w:rsidR="00B37319" w:rsidRPr="008D6B7B" w:rsidRDefault="00B37319" w:rsidP="0088737B">
      <w:pPr>
        <w:pStyle w:val="a4"/>
        <w:spacing w:before="257" w:after="257"/>
        <w:ind w:left="632" w:hanging="632"/>
      </w:pPr>
      <w:r w:rsidRPr="008D6B7B">
        <w:t>三、僱用外籍勞工規定</w:t>
      </w:r>
    </w:p>
    <w:p w14:paraId="79EB912B" w14:textId="646C2D71" w:rsidR="00B37319" w:rsidRPr="008D6B7B" w:rsidRDefault="00B37319" w:rsidP="003017BD">
      <w:pPr>
        <w:ind w:firstLine="472"/>
        <w:rPr>
          <w:lang w:eastAsia="zh-TW"/>
        </w:rPr>
      </w:pPr>
      <w:r w:rsidRPr="008D6B7B">
        <w:rPr>
          <w:lang w:eastAsia="zh-TW"/>
        </w:rPr>
        <w:t>馬來西亞的製造業、建築業、服務業</w:t>
      </w:r>
      <w:r w:rsidR="006B0C0D" w:rsidRPr="008D6B7B">
        <w:rPr>
          <w:lang w:eastAsia="zh-TW"/>
        </w:rPr>
        <w:t>（</w:t>
      </w:r>
      <w:r w:rsidRPr="008D6B7B">
        <w:rPr>
          <w:lang w:eastAsia="zh-TW"/>
        </w:rPr>
        <w:t>家庭幫傭、餐館工人、清潔工、搬運工、福利救濟收容所、洗衣店、島嶼度假勝地工人、高爾夫球俱樂部球童</w:t>
      </w:r>
      <w:r w:rsidR="006B0C0D" w:rsidRPr="008D6B7B">
        <w:rPr>
          <w:lang w:eastAsia="zh-TW"/>
        </w:rPr>
        <w:t>）</w:t>
      </w:r>
      <w:r w:rsidRPr="008D6B7B">
        <w:rPr>
          <w:lang w:eastAsia="zh-TW"/>
        </w:rPr>
        <w:t>及農業領域業者，得以僱用外籍勞工。</w:t>
      </w:r>
    </w:p>
    <w:tbl>
      <w:tblPr>
        <w:tblW w:w="5000" w:type="pct"/>
        <w:tblLayout w:type="fixed"/>
        <w:tblCellMar>
          <w:left w:w="10" w:type="dxa"/>
          <w:right w:w="10" w:type="dxa"/>
        </w:tblCellMar>
        <w:tblLook w:val="0000" w:firstRow="0" w:lastRow="0" w:firstColumn="0" w:lastColumn="0" w:noHBand="0" w:noVBand="0"/>
      </w:tblPr>
      <w:tblGrid>
        <w:gridCol w:w="4138"/>
        <w:gridCol w:w="4336"/>
      </w:tblGrid>
      <w:tr w:rsidR="006B0C0D" w:rsidRPr="008D6B7B" w14:paraId="3FBC0117" w14:textId="77777777" w:rsidTr="003017BD">
        <w:trPr>
          <w:trHeight w:val="567"/>
          <w:tblHeader/>
        </w:trPr>
        <w:tc>
          <w:tcPr>
            <w:tcW w:w="4208" w:type="dxa"/>
            <w:tcBorders>
              <w:top w:val="single" w:sz="12" w:space="0" w:color="000000"/>
              <w:left w:val="single" w:sz="12" w:space="0" w:color="000000"/>
              <w:bottom w:val="single" w:sz="8" w:space="0" w:color="000000"/>
              <w:right w:val="single" w:sz="8" w:space="0" w:color="000000"/>
            </w:tcBorders>
            <w:tcMar>
              <w:top w:w="0" w:type="dxa"/>
              <w:left w:w="57" w:type="dxa"/>
              <w:bottom w:w="0" w:type="dxa"/>
              <w:right w:w="57" w:type="dxa"/>
            </w:tcMar>
            <w:vAlign w:val="center"/>
          </w:tcPr>
          <w:p w14:paraId="5D2D07BE" w14:textId="77777777" w:rsidR="00B37319" w:rsidRPr="008D6B7B" w:rsidRDefault="00B37319" w:rsidP="003017BD">
            <w:pPr>
              <w:pStyle w:val="af4"/>
            </w:pPr>
            <w:r w:rsidRPr="008D6B7B">
              <w:t>國</w:t>
            </w:r>
            <w:r w:rsidRPr="008D6B7B">
              <w:t xml:space="preserve">   </w:t>
            </w:r>
            <w:r w:rsidRPr="008D6B7B">
              <w:t>家</w:t>
            </w:r>
          </w:p>
        </w:tc>
        <w:tc>
          <w:tcPr>
            <w:tcW w:w="4410" w:type="dxa"/>
            <w:tcBorders>
              <w:top w:val="single" w:sz="12" w:space="0" w:color="000000"/>
              <w:left w:val="single" w:sz="8" w:space="0" w:color="000000"/>
              <w:bottom w:val="single" w:sz="8" w:space="0" w:color="000000"/>
              <w:right w:val="single" w:sz="12" w:space="0" w:color="000000"/>
            </w:tcBorders>
            <w:tcMar>
              <w:top w:w="0" w:type="dxa"/>
              <w:left w:w="57" w:type="dxa"/>
              <w:bottom w:w="0" w:type="dxa"/>
              <w:right w:w="57" w:type="dxa"/>
            </w:tcMar>
            <w:vAlign w:val="center"/>
          </w:tcPr>
          <w:p w14:paraId="238EFE3C" w14:textId="77777777" w:rsidR="00B37319" w:rsidRPr="008D6B7B" w:rsidRDefault="00B37319" w:rsidP="003017BD">
            <w:pPr>
              <w:pStyle w:val="af4"/>
            </w:pPr>
            <w:r w:rsidRPr="008D6B7B">
              <w:t>核准之工作範圍</w:t>
            </w:r>
          </w:p>
        </w:tc>
      </w:tr>
      <w:tr w:rsidR="006B0C0D" w:rsidRPr="008D6B7B" w14:paraId="34C6CA88" w14:textId="77777777" w:rsidTr="003017BD">
        <w:trPr>
          <w:trHeight w:val="567"/>
        </w:trPr>
        <w:tc>
          <w:tcPr>
            <w:tcW w:w="4208" w:type="dxa"/>
            <w:tcBorders>
              <w:top w:val="single" w:sz="8" w:space="0" w:color="000000"/>
              <w:left w:val="single" w:sz="12" w:space="0" w:color="000000"/>
              <w:bottom w:val="single" w:sz="8" w:space="0" w:color="000000"/>
              <w:right w:val="single" w:sz="8" w:space="0" w:color="000000"/>
            </w:tcBorders>
            <w:tcMar>
              <w:top w:w="0" w:type="dxa"/>
              <w:left w:w="57" w:type="dxa"/>
              <w:bottom w:w="0" w:type="dxa"/>
              <w:right w:w="57" w:type="dxa"/>
            </w:tcMar>
            <w:vAlign w:val="center"/>
          </w:tcPr>
          <w:p w14:paraId="2A829929" w14:textId="77777777" w:rsidR="00B37319" w:rsidRPr="008D6B7B" w:rsidRDefault="00B37319" w:rsidP="003017BD">
            <w:pPr>
              <w:pStyle w:val="af7"/>
            </w:pPr>
            <w:r w:rsidRPr="008D6B7B">
              <w:t>印尼、柬埔寨、寮國、緬甸、尼泊爾、菲律賓、泰國、越南、斯里蘭卡、土庫曼斯坦、烏茲別克斯坦、哈薩克斯坦</w:t>
            </w:r>
          </w:p>
        </w:tc>
        <w:tc>
          <w:tcPr>
            <w:tcW w:w="4410" w:type="dxa"/>
            <w:tcBorders>
              <w:top w:val="single" w:sz="8" w:space="0" w:color="000000"/>
              <w:left w:val="single" w:sz="8" w:space="0" w:color="000000"/>
              <w:bottom w:val="single" w:sz="8" w:space="0" w:color="000000"/>
              <w:right w:val="single" w:sz="12" w:space="0" w:color="000000"/>
            </w:tcBorders>
            <w:tcMar>
              <w:top w:w="0" w:type="dxa"/>
              <w:left w:w="57" w:type="dxa"/>
              <w:bottom w:w="0" w:type="dxa"/>
              <w:right w:w="57" w:type="dxa"/>
            </w:tcMar>
            <w:vAlign w:val="center"/>
          </w:tcPr>
          <w:p w14:paraId="6F3A9082" w14:textId="77777777" w:rsidR="00B37319" w:rsidRPr="008D6B7B" w:rsidRDefault="00B37319" w:rsidP="003017BD">
            <w:pPr>
              <w:pStyle w:val="af7"/>
            </w:pPr>
            <w:r w:rsidRPr="008D6B7B">
              <w:t>製造業、服務業、農業、種植業及建築業</w:t>
            </w:r>
          </w:p>
        </w:tc>
      </w:tr>
      <w:tr w:rsidR="006B0C0D" w:rsidRPr="008D6B7B" w14:paraId="4759CC35" w14:textId="77777777" w:rsidTr="003017BD">
        <w:trPr>
          <w:trHeight w:val="567"/>
        </w:trPr>
        <w:tc>
          <w:tcPr>
            <w:tcW w:w="4208" w:type="dxa"/>
            <w:tcBorders>
              <w:top w:val="single" w:sz="8" w:space="0" w:color="000000"/>
              <w:left w:val="single" w:sz="12" w:space="0" w:color="000000"/>
              <w:bottom w:val="single" w:sz="8" w:space="0" w:color="000000"/>
              <w:right w:val="single" w:sz="8" w:space="0" w:color="000000"/>
            </w:tcBorders>
            <w:tcMar>
              <w:top w:w="0" w:type="dxa"/>
              <w:left w:w="57" w:type="dxa"/>
              <w:bottom w:w="0" w:type="dxa"/>
              <w:right w:w="57" w:type="dxa"/>
            </w:tcMar>
            <w:vAlign w:val="center"/>
          </w:tcPr>
          <w:p w14:paraId="49548E42" w14:textId="77777777" w:rsidR="00B37319" w:rsidRPr="008D6B7B" w:rsidRDefault="00B37319" w:rsidP="003017BD">
            <w:pPr>
              <w:pStyle w:val="af7"/>
            </w:pPr>
            <w:r w:rsidRPr="008D6B7B">
              <w:t>印尼</w:t>
            </w:r>
          </w:p>
        </w:tc>
        <w:tc>
          <w:tcPr>
            <w:tcW w:w="4410" w:type="dxa"/>
            <w:tcBorders>
              <w:top w:val="single" w:sz="8" w:space="0" w:color="000000"/>
              <w:left w:val="single" w:sz="8" w:space="0" w:color="000000"/>
              <w:bottom w:val="single" w:sz="8" w:space="0" w:color="000000"/>
              <w:right w:val="single" w:sz="12" w:space="0" w:color="000000"/>
            </w:tcBorders>
            <w:tcMar>
              <w:top w:w="0" w:type="dxa"/>
              <w:left w:w="57" w:type="dxa"/>
              <w:bottom w:w="0" w:type="dxa"/>
              <w:right w:w="57" w:type="dxa"/>
            </w:tcMar>
            <w:vAlign w:val="center"/>
          </w:tcPr>
          <w:p w14:paraId="4BE2656C" w14:textId="77777777" w:rsidR="00B37319" w:rsidRPr="008D6B7B" w:rsidRDefault="00B37319" w:rsidP="003017BD">
            <w:pPr>
              <w:pStyle w:val="af7"/>
            </w:pPr>
            <w:r w:rsidRPr="008D6B7B">
              <w:t>男性可在製造業除外之所有產業、女性則應按相關法規</w:t>
            </w:r>
          </w:p>
        </w:tc>
      </w:tr>
      <w:tr w:rsidR="006B0C0D" w:rsidRPr="008D6B7B" w14:paraId="3419870B" w14:textId="77777777" w:rsidTr="003017BD">
        <w:trPr>
          <w:trHeight w:val="567"/>
        </w:trPr>
        <w:tc>
          <w:tcPr>
            <w:tcW w:w="4208" w:type="dxa"/>
            <w:tcBorders>
              <w:top w:val="single" w:sz="8" w:space="0" w:color="000000"/>
              <w:left w:val="single" w:sz="12" w:space="0" w:color="000000"/>
              <w:bottom w:val="single" w:sz="8" w:space="0" w:color="000000"/>
              <w:right w:val="single" w:sz="8" w:space="0" w:color="000000"/>
            </w:tcBorders>
            <w:tcMar>
              <w:top w:w="0" w:type="dxa"/>
              <w:left w:w="57" w:type="dxa"/>
              <w:bottom w:w="0" w:type="dxa"/>
              <w:right w:w="57" w:type="dxa"/>
            </w:tcMar>
            <w:vAlign w:val="center"/>
          </w:tcPr>
          <w:p w14:paraId="5AFBDD47" w14:textId="77777777" w:rsidR="00B37319" w:rsidRPr="008D6B7B" w:rsidRDefault="00B37319" w:rsidP="003017BD">
            <w:pPr>
              <w:pStyle w:val="af7"/>
            </w:pPr>
            <w:r w:rsidRPr="008D6B7B">
              <w:t>印度</w:t>
            </w:r>
          </w:p>
        </w:tc>
        <w:tc>
          <w:tcPr>
            <w:tcW w:w="4410" w:type="dxa"/>
            <w:tcBorders>
              <w:top w:val="single" w:sz="8" w:space="0" w:color="000000"/>
              <w:left w:val="single" w:sz="8" w:space="0" w:color="000000"/>
              <w:bottom w:val="single" w:sz="8" w:space="0" w:color="000000"/>
              <w:right w:val="single" w:sz="12" w:space="0" w:color="000000"/>
            </w:tcBorders>
            <w:tcMar>
              <w:top w:w="0" w:type="dxa"/>
              <w:left w:w="57" w:type="dxa"/>
              <w:bottom w:w="0" w:type="dxa"/>
              <w:right w:w="57" w:type="dxa"/>
            </w:tcMar>
            <w:vAlign w:val="center"/>
          </w:tcPr>
          <w:p w14:paraId="0B64C656" w14:textId="768293A6" w:rsidR="00B37319" w:rsidRPr="008D6B7B" w:rsidRDefault="00B37319" w:rsidP="003017BD">
            <w:pPr>
              <w:pStyle w:val="af7"/>
            </w:pPr>
            <w:r w:rsidRPr="008D6B7B">
              <w:t>農業、服務業</w:t>
            </w:r>
            <w:r w:rsidR="006B0C0D" w:rsidRPr="008D6B7B">
              <w:t>（</w:t>
            </w:r>
            <w:r w:rsidRPr="008D6B7B">
              <w:t>金匠、廚師、批發</w:t>
            </w:r>
            <w:r w:rsidRPr="008D6B7B">
              <w:t>/</w:t>
            </w:r>
            <w:r w:rsidRPr="008D6B7B">
              <w:t>零售、裁縫、理髮等</w:t>
            </w:r>
            <w:r w:rsidR="006B0C0D" w:rsidRPr="008D6B7B">
              <w:t>）</w:t>
            </w:r>
            <w:r w:rsidRPr="008D6B7B">
              <w:t>及建築業</w:t>
            </w:r>
            <w:r w:rsidR="006B0C0D" w:rsidRPr="008D6B7B">
              <w:t>（</w:t>
            </w:r>
            <w:r w:rsidRPr="008D6B7B">
              <w:t>安裝高壓電纜</w:t>
            </w:r>
            <w:r w:rsidR="006B0C0D" w:rsidRPr="008D6B7B">
              <w:t>）</w:t>
            </w:r>
          </w:p>
        </w:tc>
      </w:tr>
      <w:tr w:rsidR="006B0C0D" w:rsidRPr="008D6B7B" w14:paraId="3442497B" w14:textId="77777777" w:rsidTr="003017BD">
        <w:trPr>
          <w:trHeight w:val="567"/>
        </w:trPr>
        <w:tc>
          <w:tcPr>
            <w:tcW w:w="4208" w:type="dxa"/>
            <w:tcBorders>
              <w:top w:val="single" w:sz="8" w:space="0" w:color="000000"/>
              <w:left w:val="single" w:sz="12" w:space="0" w:color="000000"/>
              <w:bottom w:val="single" w:sz="12" w:space="0" w:color="000000"/>
              <w:right w:val="single" w:sz="8" w:space="0" w:color="000000"/>
            </w:tcBorders>
            <w:tcMar>
              <w:top w:w="0" w:type="dxa"/>
              <w:left w:w="57" w:type="dxa"/>
              <w:bottom w:w="0" w:type="dxa"/>
              <w:right w:w="57" w:type="dxa"/>
            </w:tcMar>
            <w:vAlign w:val="center"/>
          </w:tcPr>
          <w:p w14:paraId="525E7481" w14:textId="77777777" w:rsidR="00B37319" w:rsidRPr="008D6B7B" w:rsidRDefault="00B37319" w:rsidP="003017BD">
            <w:pPr>
              <w:pStyle w:val="af7"/>
            </w:pPr>
            <w:r w:rsidRPr="008D6B7B">
              <w:t>孟加拉</w:t>
            </w:r>
          </w:p>
        </w:tc>
        <w:tc>
          <w:tcPr>
            <w:tcW w:w="4410" w:type="dxa"/>
            <w:tcBorders>
              <w:top w:val="single" w:sz="8" w:space="0" w:color="000000"/>
              <w:left w:val="single" w:sz="8" w:space="0" w:color="000000"/>
              <w:bottom w:val="single" w:sz="12" w:space="0" w:color="000000"/>
              <w:right w:val="single" w:sz="12" w:space="0" w:color="000000"/>
            </w:tcBorders>
            <w:tcMar>
              <w:top w:w="0" w:type="dxa"/>
              <w:left w:w="57" w:type="dxa"/>
              <w:bottom w:w="0" w:type="dxa"/>
              <w:right w:w="57" w:type="dxa"/>
            </w:tcMar>
            <w:vAlign w:val="center"/>
          </w:tcPr>
          <w:p w14:paraId="0CA86BF5" w14:textId="77777777" w:rsidR="00B37319" w:rsidRPr="008D6B7B" w:rsidRDefault="00B37319" w:rsidP="003017BD">
            <w:pPr>
              <w:pStyle w:val="af7"/>
            </w:pPr>
            <w:r w:rsidRPr="008D6B7B">
              <w:t>依據政府協定之種植業</w:t>
            </w:r>
          </w:p>
        </w:tc>
      </w:tr>
    </w:tbl>
    <w:p w14:paraId="6E09C55A" w14:textId="77777777" w:rsidR="00B37319" w:rsidRPr="008D6B7B" w:rsidRDefault="00B37319" w:rsidP="0088737B">
      <w:pPr>
        <w:pStyle w:val="af7"/>
        <w:ind w:left="472" w:hangingChars="200" w:hanging="472"/>
      </w:pPr>
      <w:r w:rsidRPr="008D6B7B">
        <w:lastRenderedPageBreak/>
        <w:t>註：核准僱用外籍勞工需視個案而定，並附帶因時代不同所訂的各項條件。雇主需盡力嘗試尋找合格的馬國公民或永久居民不果後，外勞申請始能獲得考慮。</w:t>
      </w:r>
    </w:p>
    <w:p w14:paraId="5F63B1AC" w14:textId="77777777" w:rsidR="0088737B" w:rsidRPr="008D6B7B" w:rsidRDefault="0088737B" w:rsidP="003017BD">
      <w:pPr>
        <w:pStyle w:val="af7"/>
      </w:pPr>
    </w:p>
    <w:p w14:paraId="07E50D74" w14:textId="77777777" w:rsidR="00B37319" w:rsidRPr="008D6B7B" w:rsidRDefault="00B37319" w:rsidP="0088737B">
      <w:pPr>
        <w:pStyle w:val="a4"/>
        <w:spacing w:before="257" w:after="257"/>
        <w:ind w:left="632" w:hanging="632"/>
      </w:pPr>
      <w:r w:rsidRPr="008D6B7B">
        <w:t>四、外商子女可就讀之教育機關及經營情形</w:t>
      </w:r>
    </w:p>
    <w:p w14:paraId="7941C313" w14:textId="77777777" w:rsidR="00B37319" w:rsidRPr="008D6B7B" w:rsidRDefault="00B37319" w:rsidP="003017BD">
      <w:pPr>
        <w:pStyle w:val="a6"/>
      </w:pPr>
      <w:r w:rsidRPr="008D6B7B">
        <w:t>（一）臺灣學校</w:t>
      </w:r>
    </w:p>
    <w:p w14:paraId="6AE5A8FC" w14:textId="5011A1DE" w:rsidR="00B37319" w:rsidRPr="008D6B7B" w:rsidRDefault="00B37319" w:rsidP="0088737B">
      <w:pPr>
        <w:pStyle w:val="ad"/>
        <w:ind w:left="945" w:firstLine="472"/>
        <w:rPr>
          <w:lang w:eastAsia="zh-TW"/>
        </w:rPr>
      </w:pPr>
      <w:r w:rsidRPr="008D6B7B">
        <w:rPr>
          <w:lang w:eastAsia="zh-TW"/>
        </w:rPr>
        <w:t>吉隆坡臺灣學校由我政府撥款設立，位於雪蘭莪州莎阿南市，在</w:t>
      </w:r>
      <w:r w:rsidRPr="008D6B7B">
        <w:rPr>
          <w:lang w:eastAsia="zh-TW"/>
        </w:rPr>
        <w:t>2001</w:t>
      </w:r>
      <w:r w:rsidRPr="008D6B7B">
        <w:rPr>
          <w:lang w:eastAsia="zh-TW"/>
        </w:rPr>
        <w:t>年</w:t>
      </w:r>
      <w:r w:rsidRPr="008D6B7B">
        <w:rPr>
          <w:lang w:eastAsia="zh-TW"/>
        </w:rPr>
        <w:t>6</w:t>
      </w:r>
      <w:r w:rsidRPr="008D6B7B">
        <w:rPr>
          <w:lang w:eastAsia="zh-TW"/>
        </w:rPr>
        <w:t>月</w:t>
      </w:r>
      <w:r w:rsidRPr="008D6B7B">
        <w:rPr>
          <w:lang w:eastAsia="zh-TW"/>
        </w:rPr>
        <w:t>28</w:t>
      </w:r>
      <w:r w:rsidRPr="008D6B7B">
        <w:rPr>
          <w:lang w:eastAsia="zh-TW"/>
        </w:rPr>
        <w:t>日落成啟用，主要供我旅馬投資廠商子女就讀。該校設有幼教班、小學、國中、高中三部，學制與國內學校完全相同，師資亦大部分來自國內。其最大優點為未來返國就讀大學，銜接較容易。</w:t>
      </w:r>
      <w:r w:rsidRPr="008D6B7B">
        <w:rPr>
          <w:lang w:eastAsia="zh-TW"/>
        </w:rPr>
        <w:t>2021</w:t>
      </w:r>
      <w:r w:rsidRPr="008D6B7B">
        <w:rPr>
          <w:lang w:eastAsia="zh-TW"/>
        </w:rPr>
        <w:t>年學生數約</w:t>
      </w:r>
      <w:r w:rsidRPr="008D6B7B">
        <w:rPr>
          <w:lang w:eastAsia="zh-TW"/>
        </w:rPr>
        <w:t>235</w:t>
      </w:r>
      <w:r w:rsidRPr="008D6B7B">
        <w:rPr>
          <w:lang w:eastAsia="zh-TW"/>
        </w:rPr>
        <w:t>人，學雜費用請參該校網頁。吉隆坡臺灣學校地址為</w:t>
      </w:r>
      <w:r w:rsidRPr="008D6B7B">
        <w:rPr>
          <w:lang w:eastAsia="zh-TW"/>
        </w:rPr>
        <w:t xml:space="preserve">No.1, Persiaran Sungai Selangor, Bukit Rimau, </w:t>
      </w:r>
      <w:proofErr w:type="spellStart"/>
      <w:r w:rsidRPr="008D6B7B">
        <w:rPr>
          <w:lang w:eastAsia="zh-TW"/>
        </w:rPr>
        <w:t>Sek</w:t>
      </w:r>
      <w:r w:rsidR="00DC2087" w:rsidRPr="008D6B7B">
        <w:rPr>
          <w:lang w:eastAsia="zh-TW"/>
        </w:rPr>
        <w:t>syen</w:t>
      </w:r>
      <w:proofErr w:type="spellEnd"/>
      <w:r w:rsidRPr="008D6B7B">
        <w:rPr>
          <w:lang w:eastAsia="zh-TW"/>
        </w:rPr>
        <w:t xml:space="preserve"> 32, 40460 Shah </w:t>
      </w:r>
      <w:proofErr w:type="spellStart"/>
      <w:r w:rsidRPr="008D6B7B">
        <w:rPr>
          <w:lang w:eastAsia="zh-TW"/>
        </w:rPr>
        <w:t>Alam</w:t>
      </w:r>
      <w:proofErr w:type="spellEnd"/>
      <w:r w:rsidRPr="008D6B7B">
        <w:rPr>
          <w:lang w:eastAsia="zh-TW"/>
        </w:rPr>
        <w:t>, Selangor Darul Ehsan</w:t>
      </w:r>
      <w:r w:rsidR="006B0C0D" w:rsidRPr="008D6B7B">
        <w:rPr>
          <w:lang w:eastAsia="zh-TW"/>
        </w:rPr>
        <w:t>（</w:t>
      </w:r>
      <w:r w:rsidRPr="008D6B7B">
        <w:rPr>
          <w:lang w:eastAsia="zh-TW"/>
        </w:rPr>
        <w:t>www.cts.edu.my</w:t>
      </w:r>
      <w:r w:rsidR="006B0C0D" w:rsidRPr="008D6B7B">
        <w:rPr>
          <w:lang w:eastAsia="zh-TW"/>
        </w:rPr>
        <w:t>）</w:t>
      </w:r>
      <w:r w:rsidRPr="008D6B7B">
        <w:rPr>
          <w:lang w:eastAsia="zh-TW"/>
        </w:rPr>
        <w:t>。</w:t>
      </w:r>
    </w:p>
    <w:p w14:paraId="0790B9C5" w14:textId="77777777" w:rsidR="00B37319" w:rsidRPr="008D6B7B" w:rsidRDefault="00B37319" w:rsidP="003017BD">
      <w:pPr>
        <w:pStyle w:val="a6"/>
      </w:pPr>
      <w:r w:rsidRPr="008D6B7B">
        <w:t>（二）國際學校</w:t>
      </w:r>
    </w:p>
    <w:p w14:paraId="56337589" w14:textId="77777777" w:rsidR="00B37319" w:rsidRPr="008D6B7B" w:rsidRDefault="00B37319" w:rsidP="00B37319">
      <w:pPr>
        <w:pStyle w:val="af"/>
        <w:ind w:left="1417" w:hanging="472"/>
      </w:pPr>
      <w:r w:rsidRPr="008D6B7B">
        <w:t>１、</w:t>
      </w:r>
      <w:r w:rsidRPr="008D6B7B">
        <w:t>International School of Kuala Lumpur</w:t>
      </w:r>
    </w:p>
    <w:p w14:paraId="0F30E0BD" w14:textId="580F5D76" w:rsidR="00B37319" w:rsidRPr="008D6B7B" w:rsidRDefault="00B37319" w:rsidP="003017BD">
      <w:pPr>
        <w:pStyle w:val="af1"/>
        <w:ind w:left="1417" w:firstLine="472"/>
        <w:rPr>
          <w:lang w:eastAsia="zh-CN"/>
        </w:rPr>
      </w:pPr>
      <w:r w:rsidRPr="008D6B7B">
        <w:t>該校設立於</w:t>
      </w:r>
      <w:r w:rsidRPr="008D6B7B">
        <w:t>1965</w:t>
      </w:r>
      <w:r w:rsidRPr="008D6B7B">
        <w:t>年，為美制學校，係全馬最具規模、辦學績效最佳、學費亦最昂貴之外語學校，設有幼稚園、小學、初中、高中四部，約有來自</w:t>
      </w:r>
      <w:r w:rsidRPr="008D6B7B">
        <w:t>60</w:t>
      </w:r>
      <w:r w:rsidRPr="008D6B7B">
        <w:t>個國家之</w:t>
      </w:r>
      <w:r w:rsidRPr="008D6B7B">
        <w:t>1,500</w:t>
      </w:r>
      <w:r w:rsidRPr="008D6B7B">
        <w:t>位學生在學，每學年分上下兩學期，上學期自</w:t>
      </w:r>
      <w:r w:rsidRPr="008D6B7B">
        <w:t>8</w:t>
      </w:r>
      <w:r w:rsidRPr="008D6B7B">
        <w:t>月中起至</w:t>
      </w:r>
      <w:r w:rsidRPr="008D6B7B">
        <w:t>12</w:t>
      </w:r>
      <w:r w:rsidRPr="008D6B7B">
        <w:t>月底止，下學期自次年</w:t>
      </w:r>
      <w:r w:rsidRPr="008D6B7B">
        <w:t>1</w:t>
      </w:r>
      <w:r w:rsidRPr="008D6B7B">
        <w:t>月起至</w:t>
      </w:r>
      <w:r w:rsidRPr="008D6B7B">
        <w:t>6</w:t>
      </w:r>
      <w:r w:rsidRPr="008D6B7B">
        <w:t>月初止。</w:t>
      </w:r>
      <w:r w:rsidR="00ED29AE" w:rsidRPr="008D6B7B">
        <w:t xml:space="preserve"> </w:t>
      </w:r>
      <w:r w:rsidRPr="008D6B7B">
        <w:t>入學規定及費用詳請至該校網站查閱</w:t>
      </w:r>
      <w:r w:rsidR="006B0C0D" w:rsidRPr="008D6B7B">
        <w:rPr>
          <w:lang w:eastAsia="zh-CN"/>
        </w:rPr>
        <w:t>（</w:t>
      </w:r>
      <w:r w:rsidRPr="008D6B7B">
        <w:t>http://www.iskl.edu.my</w:t>
      </w:r>
      <w:r w:rsidR="006B0C0D" w:rsidRPr="008D6B7B">
        <w:rPr>
          <w:lang w:eastAsia="zh-CN"/>
        </w:rPr>
        <w:t>）</w:t>
      </w:r>
      <w:r w:rsidR="00ED29AE" w:rsidRPr="008D6B7B">
        <w:t>。</w:t>
      </w:r>
    </w:p>
    <w:p w14:paraId="612A6F93" w14:textId="77777777" w:rsidR="00B37319" w:rsidRPr="008D6B7B" w:rsidRDefault="00B37319" w:rsidP="00B37319">
      <w:pPr>
        <w:pStyle w:val="af"/>
        <w:ind w:left="1417" w:hanging="472"/>
      </w:pPr>
      <w:r w:rsidRPr="008D6B7B">
        <w:t>２、</w:t>
      </w:r>
      <w:r w:rsidRPr="008D6B7B">
        <w:t>Garden International School</w:t>
      </w:r>
    </w:p>
    <w:p w14:paraId="34D9F819" w14:textId="523A10E7" w:rsidR="007F3B99" w:rsidRPr="008D6B7B" w:rsidRDefault="00B37319" w:rsidP="003017BD">
      <w:pPr>
        <w:pStyle w:val="af1"/>
        <w:ind w:left="1417" w:firstLine="472"/>
      </w:pPr>
      <w:r w:rsidRPr="008D6B7B">
        <w:t>該校設立於</w:t>
      </w:r>
      <w:r w:rsidRPr="008D6B7B">
        <w:t>1951</w:t>
      </w:r>
      <w:r w:rsidRPr="008D6B7B">
        <w:t>年，屬英制國際學校，亦係吉隆坡地區較佳之外語學校之一，設有幼稚園、小學、初中、高中四部；每學年分三學期，第一學期自</w:t>
      </w:r>
      <w:r w:rsidRPr="008D6B7B">
        <w:t>9</w:t>
      </w:r>
      <w:r w:rsidRPr="008D6B7B">
        <w:t>月初起至</w:t>
      </w:r>
      <w:r w:rsidRPr="008D6B7B">
        <w:t>12</w:t>
      </w:r>
      <w:r w:rsidRPr="008D6B7B">
        <w:t>月中止，第二學期自翌年</w:t>
      </w:r>
      <w:r w:rsidRPr="008D6B7B">
        <w:t>1</w:t>
      </w:r>
      <w:r w:rsidRPr="008D6B7B">
        <w:t>月初起至</w:t>
      </w:r>
      <w:r w:rsidRPr="008D6B7B">
        <w:t>4</w:t>
      </w:r>
      <w:r w:rsidRPr="008D6B7B">
        <w:t>月初，第三學期自</w:t>
      </w:r>
      <w:r w:rsidRPr="008D6B7B">
        <w:t>4</w:t>
      </w:r>
      <w:r w:rsidRPr="008D6B7B">
        <w:t>月底起至</w:t>
      </w:r>
      <w:r w:rsidRPr="008D6B7B">
        <w:t>7</w:t>
      </w:r>
      <w:r w:rsidRPr="008D6B7B">
        <w:t>月中為止。入學規定及費用，請詳該校網</w:t>
      </w:r>
      <w:r w:rsidRPr="008D6B7B">
        <w:lastRenderedPageBreak/>
        <w:t>站</w:t>
      </w:r>
      <w:r w:rsidR="006B0C0D" w:rsidRPr="008D6B7B">
        <w:t>（</w:t>
      </w:r>
      <w:r w:rsidR="00750A05" w:rsidRPr="008D6B7B">
        <w:t>http://www.gardenschool.edu.my</w:t>
      </w:r>
      <w:r w:rsidR="006B0C0D" w:rsidRPr="008D6B7B">
        <w:t>）</w:t>
      </w:r>
      <w:r w:rsidR="00ED29AE" w:rsidRPr="008D6B7B">
        <w:t>。</w:t>
      </w:r>
    </w:p>
    <w:p w14:paraId="174BB395" w14:textId="77777777" w:rsidR="00B37319" w:rsidRPr="008D6B7B" w:rsidRDefault="00B37319" w:rsidP="00B37319">
      <w:pPr>
        <w:pStyle w:val="af"/>
        <w:ind w:left="1417" w:hanging="472"/>
      </w:pPr>
      <w:r w:rsidRPr="008D6B7B">
        <w:t>３、慈濟國際學校</w:t>
      </w:r>
    </w:p>
    <w:p w14:paraId="66197C65" w14:textId="77777777" w:rsidR="00D87A05" w:rsidRPr="008D6B7B" w:rsidRDefault="00B37319" w:rsidP="00ED29AE">
      <w:pPr>
        <w:pStyle w:val="af1"/>
        <w:ind w:left="1417" w:firstLine="472"/>
      </w:pPr>
      <w:r w:rsidRPr="008D6B7B">
        <w:t>該校設立於</w:t>
      </w:r>
      <w:r w:rsidRPr="008D6B7B">
        <w:t>2015</w:t>
      </w:r>
      <w:r w:rsidRPr="008D6B7B">
        <w:t>年，屬美制國際學校，位於吉隆坡</w:t>
      </w:r>
      <w:r w:rsidRPr="008D6B7B">
        <w:t>Bukit Jalil</w:t>
      </w:r>
      <w:r w:rsidRPr="008D6B7B">
        <w:t>，設有幼稚園、小學、初中、高中四部；每學年分兩學期，第一學期自</w:t>
      </w:r>
      <w:r w:rsidRPr="008D6B7B">
        <w:t>1</w:t>
      </w:r>
      <w:r w:rsidRPr="008D6B7B">
        <w:t>月至</w:t>
      </w:r>
      <w:r w:rsidRPr="008D6B7B">
        <w:t>5</w:t>
      </w:r>
      <w:r w:rsidRPr="008D6B7B">
        <w:t>月，第二學期自</w:t>
      </w:r>
      <w:r w:rsidRPr="008D6B7B">
        <w:t>6</w:t>
      </w:r>
      <w:r w:rsidRPr="008D6B7B">
        <w:t>月至</w:t>
      </w:r>
      <w:r w:rsidRPr="008D6B7B">
        <w:t>11</w:t>
      </w:r>
      <w:r w:rsidRPr="008D6B7B">
        <w:t>月。入學規定及費用，請詳該校網站</w:t>
      </w:r>
      <w:r w:rsidR="006B0C0D" w:rsidRPr="008D6B7B">
        <w:t>（</w:t>
      </w:r>
      <w:r w:rsidR="003017BD" w:rsidRPr="008D6B7B">
        <w:t>https://www.tzuchi.edu.my/chn/index.html</w:t>
      </w:r>
      <w:r w:rsidR="006B0C0D" w:rsidRPr="008D6B7B">
        <w:t>）</w:t>
      </w:r>
      <w:r w:rsidR="00ED29AE" w:rsidRPr="008D6B7B">
        <w:t>。</w:t>
      </w:r>
    </w:p>
    <w:p w14:paraId="1CA09FCB" w14:textId="77777777" w:rsidR="0088737B" w:rsidRPr="008D6B7B" w:rsidRDefault="0088737B" w:rsidP="00ED29AE">
      <w:pPr>
        <w:pStyle w:val="af1"/>
        <w:ind w:left="1417" w:firstLine="472"/>
      </w:pPr>
    </w:p>
    <w:p w14:paraId="12B6A0EA" w14:textId="77777777" w:rsidR="0088737B" w:rsidRPr="008D6B7B" w:rsidRDefault="0088737B" w:rsidP="00ED29AE">
      <w:pPr>
        <w:pStyle w:val="af1"/>
        <w:ind w:left="1417" w:firstLine="472"/>
      </w:pPr>
    </w:p>
    <w:p w14:paraId="78FB305F" w14:textId="77777777" w:rsidR="0088737B" w:rsidRPr="008D6B7B" w:rsidRDefault="0088737B" w:rsidP="00ED29AE">
      <w:pPr>
        <w:pStyle w:val="af1"/>
        <w:ind w:left="1417" w:firstLine="472"/>
      </w:pPr>
    </w:p>
    <w:p w14:paraId="0CC6A2F7" w14:textId="264B044E" w:rsidR="0088737B" w:rsidRPr="008D6B7B" w:rsidRDefault="0088737B" w:rsidP="00ED29AE">
      <w:pPr>
        <w:pStyle w:val="af1"/>
        <w:ind w:left="1417" w:firstLine="472"/>
        <w:sectPr w:rsidR="0088737B" w:rsidRPr="008D6B7B" w:rsidSect="00D87A05">
          <w:headerReference w:type="default" r:id="rId25"/>
          <w:pgSz w:w="11906" w:h="16838" w:code="9"/>
          <w:pgMar w:top="2268" w:right="1701" w:bottom="1701" w:left="1701" w:header="1134" w:footer="851" w:gutter="0"/>
          <w:cols w:space="425"/>
          <w:docGrid w:type="linesAndChars" w:linePitch="514" w:charSpace="-774"/>
        </w:sectPr>
      </w:pPr>
    </w:p>
    <w:p w14:paraId="3B669FAB" w14:textId="2BF8D46F" w:rsidR="00D87A05" w:rsidRPr="008D6B7B" w:rsidRDefault="00D87A05" w:rsidP="0088737B">
      <w:pPr>
        <w:pStyle w:val="a3"/>
        <w:spacing w:before="514" w:after="771"/>
      </w:pPr>
      <w:bookmarkStart w:id="9" w:name="_Toc231868397"/>
      <w:r w:rsidRPr="008D6B7B">
        <w:lastRenderedPageBreak/>
        <w:t>第玖章　結論</w:t>
      </w:r>
      <w:bookmarkEnd w:id="9"/>
    </w:p>
    <w:p w14:paraId="6B0836F7" w14:textId="77777777" w:rsidR="00B37319" w:rsidRPr="008D6B7B" w:rsidRDefault="00B37319" w:rsidP="003017BD">
      <w:pPr>
        <w:ind w:firstLine="472"/>
        <w:rPr>
          <w:lang w:eastAsia="zh-TW"/>
        </w:rPr>
      </w:pPr>
      <w:r w:rsidRPr="008D6B7B">
        <w:rPr>
          <w:lang w:eastAsia="zh-TW"/>
        </w:rPr>
        <w:t>馬來西亞整體而言，可謂天然條件頗佳的國度，就天候而言，長年如夏，無風災及地震，一般建築物的防震係數都不太高，可節省建築成本。然都市排水設施有待加強，雨季來臨時，短短數十分鐘的豪雨，即可讓低窪地區積水成災，故投資設廠選址之時需多加注意。</w:t>
      </w:r>
    </w:p>
    <w:p w14:paraId="35318563" w14:textId="77777777" w:rsidR="00B37319" w:rsidRPr="008D6B7B" w:rsidRDefault="00B37319" w:rsidP="003017BD">
      <w:pPr>
        <w:ind w:firstLine="472"/>
        <w:rPr>
          <w:lang w:eastAsia="zh-TW"/>
        </w:rPr>
      </w:pPr>
      <w:r w:rsidRPr="008D6B7B">
        <w:rPr>
          <w:lang w:eastAsia="zh-TW"/>
        </w:rPr>
        <w:t>就天然資源而言，馬國不但有石油、天然氣豐富，亦為棕油生產大國，橡膠產量也名列前茅，且橡膠木亦可製造高級傢俱，使馬國成為全球主要傢俱出口國。由於種植棕櫚、橡膠較不需像傳統農業一般，耗費大量人力，故馬國主要耕地大多用於種植該等作物，相對的其他農業規模則較小，因此稻米、蔬果等仍需仰賴進口。</w:t>
      </w:r>
    </w:p>
    <w:p w14:paraId="47D6F0EB" w14:textId="77777777" w:rsidR="00B37319" w:rsidRPr="008D6B7B" w:rsidRDefault="00B37319" w:rsidP="003017BD">
      <w:pPr>
        <w:ind w:firstLine="472"/>
        <w:rPr>
          <w:lang w:eastAsia="zh-TW"/>
        </w:rPr>
      </w:pPr>
      <w:r w:rsidRPr="008D6B7B">
        <w:rPr>
          <w:lang w:eastAsia="zh-TW"/>
        </w:rPr>
        <w:t>就社會結構而言，馬國人口結構係由馬來人、華人及印度人組成，各種族不但能和平相處，且無其他國家之排華現象。然因馬來人占大多數，故政治主要掌控在馬來人手中，而華人則多從事工商業，經濟情況較佳。</w:t>
      </w:r>
    </w:p>
    <w:p w14:paraId="1BE54BED" w14:textId="3C38D7F5" w:rsidR="00B37319" w:rsidRPr="008D6B7B" w:rsidRDefault="00B37319" w:rsidP="000C12F0">
      <w:pPr>
        <w:ind w:firstLine="472"/>
        <w:rPr>
          <w:lang w:eastAsia="zh-TW"/>
        </w:rPr>
      </w:pPr>
      <w:r w:rsidRPr="008D6B7B">
        <w:rPr>
          <w:lang w:eastAsia="zh-TW"/>
        </w:rPr>
        <w:t>馬國允許華文教育，故華人子弟大都送往華小就讀，初、高中也可選擇獨立中學</w:t>
      </w:r>
      <w:r w:rsidR="006B0C0D" w:rsidRPr="008D6B7B">
        <w:rPr>
          <w:lang w:eastAsia="zh-TW"/>
        </w:rPr>
        <w:t>（</w:t>
      </w:r>
      <w:r w:rsidRPr="008D6B7B">
        <w:rPr>
          <w:lang w:eastAsia="zh-TW"/>
        </w:rPr>
        <w:t>即私立中學，計</w:t>
      </w:r>
      <w:r w:rsidRPr="008D6B7B">
        <w:rPr>
          <w:lang w:eastAsia="zh-TW"/>
        </w:rPr>
        <w:t>61</w:t>
      </w:r>
      <w:r w:rsidRPr="008D6B7B">
        <w:rPr>
          <w:lang w:eastAsia="zh-TW"/>
        </w:rPr>
        <w:t>所</w:t>
      </w:r>
      <w:r w:rsidR="006B0C0D" w:rsidRPr="008D6B7B">
        <w:rPr>
          <w:lang w:eastAsia="zh-TW"/>
        </w:rPr>
        <w:t>）</w:t>
      </w:r>
      <w:r w:rsidRPr="008D6B7B">
        <w:rPr>
          <w:lang w:eastAsia="zh-TW"/>
        </w:rPr>
        <w:t>就讀，因此馬國可謂保存中華文化較佳的地方，惟馬國政府對該等學校的資助較少，大多需依靠華人社團捐助，始能維持。馬國為多語言國家，華人大多通曉華語、英文、馬來文、閩南語及廣東話，華語及閩南語在商界可以通行，故</w:t>
      </w:r>
      <w:r w:rsidRPr="008D6B7B">
        <w:rPr>
          <w:lang w:eastAsia="zh-TW"/>
        </w:rPr>
        <w:t>1990</w:t>
      </w:r>
      <w:r w:rsidRPr="008D6B7B">
        <w:rPr>
          <w:lang w:eastAsia="zh-TW"/>
        </w:rPr>
        <w:t>年代臺商對外投資熱潮之際，許多臺商即選擇馬來西亞作為海外據點，目前約</w:t>
      </w:r>
      <w:r w:rsidR="002C09F6" w:rsidRPr="008D6B7B">
        <w:rPr>
          <w:lang w:eastAsia="zh-TW"/>
        </w:rPr>
        <w:t>1,75</w:t>
      </w:r>
      <w:r w:rsidRPr="008D6B7B">
        <w:rPr>
          <w:lang w:eastAsia="zh-TW"/>
        </w:rPr>
        <w:t>0</w:t>
      </w:r>
      <w:r w:rsidRPr="008D6B7B">
        <w:rPr>
          <w:lang w:eastAsia="zh-TW"/>
        </w:rPr>
        <w:t>家臺商在馬國營運。</w:t>
      </w:r>
      <w:r w:rsidR="00DC2087" w:rsidRPr="008D6B7B">
        <w:rPr>
          <w:lang w:eastAsia="zh-TW"/>
        </w:rPr>
        <w:t>2025</w:t>
      </w:r>
      <w:r w:rsidR="00DC2087" w:rsidRPr="008D6B7B">
        <w:rPr>
          <w:lang w:eastAsia="zh-TW"/>
        </w:rPr>
        <w:t>年核准</w:t>
      </w:r>
      <w:r w:rsidRPr="008D6B7B">
        <w:rPr>
          <w:lang w:eastAsia="zh-TW"/>
        </w:rPr>
        <w:t>臺商在馬</w:t>
      </w:r>
      <w:r w:rsidR="00DC2087" w:rsidRPr="008D6B7B">
        <w:rPr>
          <w:lang w:eastAsia="zh-TW"/>
        </w:rPr>
        <w:t>國</w:t>
      </w:r>
      <w:r w:rsidR="00181E3B" w:rsidRPr="008D6B7B">
        <w:rPr>
          <w:lang w:eastAsia="zh-TW"/>
        </w:rPr>
        <w:t>製造業</w:t>
      </w:r>
      <w:r w:rsidRPr="008D6B7B">
        <w:rPr>
          <w:lang w:eastAsia="zh-TW"/>
        </w:rPr>
        <w:t>投資件</w:t>
      </w:r>
      <w:r w:rsidR="00DC2087" w:rsidRPr="008D6B7B">
        <w:rPr>
          <w:lang w:eastAsia="zh-TW"/>
        </w:rPr>
        <w:t>數共</w:t>
      </w:r>
      <w:r w:rsidR="00181E3B" w:rsidRPr="008D6B7B">
        <w:rPr>
          <w:lang w:eastAsia="zh-TW"/>
        </w:rPr>
        <w:t>45</w:t>
      </w:r>
      <w:r w:rsidRPr="008D6B7B">
        <w:rPr>
          <w:lang w:eastAsia="zh-TW"/>
        </w:rPr>
        <w:t>數件，</w:t>
      </w:r>
      <w:r w:rsidR="00DC2087" w:rsidRPr="008D6B7B">
        <w:rPr>
          <w:lang w:eastAsia="zh-TW"/>
        </w:rPr>
        <w:t>投資</w:t>
      </w:r>
      <w:r w:rsidRPr="008D6B7B">
        <w:rPr>
          <w:lang w:eastAsia="zh-TW"/>
        </w:rPr>
        <w:t>金額</w:t>
      </w:r>
      <w:r w:rsidR="00DC2087" w:rsidRPr="008D6B7B">
        <w:rPr>
          <w:lang w:eastAsia="zh-TW"/>
        </w:rPr>
        <w:t>為</w:t>
      </w:r>
      <w:r w:rsidR="00DC2087" w:rsidRPr="008D6B7B">
        <w:rPr>
          <w:lang w:eastAsia="zh-TW"/>
        </w:rPr>
        <w:t>37.11</w:t>
      </w:r>
      <w:r w:rsidR="00DC2087" w:rsidRPr="008D6B7B">
        <w:rPr>
          <w:lang w:eastAsia="zh-TW"/>
        </w:rPr>
        <w:t>億馬幣</w:t>
      </w:r>
      <w:r w:rsidR="006B0C0D" w:rsidRPr="008D6B7B">
        <w:rPr>
          <w:lang w:eastAsia="zh-TW"/>
        </w:rPr>
        <w:t>（</w:t>
      </w:r>
      <w:r w:rsidRPr="008D6B7B">
        <w:rPr>
          <w:lang w:eastAsia="zh-TW"/>
        </w:rPr>
        <w:t>約</w:t>
      </w:r>
      <w:r w:rsidR="003237B3" w:rsidRPr="008D6B7B">
        <w:rPr>
          <w:lang w:eastAsia="zh-TW"/>
        </w:rPr>
        <w:t>9.14</w:t>
      </w:r>
      <w:r w:rsidRPr="008D6B7B">
        <w:rPr>
          <w:lang w:eastAsia="zh-TW"/>
        </w:rPr>
        <w:t>億美元</w:t>
      </w:r>
      <w:r w:rsidR="006B0C0D" w:rsidRPr="008D6B7B">
        <w:rPr>
          <w:lang w:eastAsia="zh-TW"/>
        </w:rPr>
        <w:t>）</w:t>
      </w:r>
      <w:r w:rsidRPr="008D6B7B">
        <w:rPr>
          <w:lang w:eastAsia="zh-TW"/>
        </w:rPr>
        <w:t>，</w:t>
      </w:r>
      <w:r w:rsidR="00DC2087" w:rsidRPr="008D6B7B">
        <w:rPr>
          <w:lang w:eastAsia="zh-TW"/>
        </w:rPr>
        <w:t>位</w:t>
      </w:r>
      <w:r w:rsidRPr="008D6B7B">
        <w:rPr>
          <w:lang w:eastAsia="zh-TW"/>
        </w:rPr>
        <w:t>居馬國</w:t>
      </w:r>
      <w:r w:rsidR="00DC2087" w:rsidRPr="008D6B7B">
        <w:rPr>
          <w:lang w:eastAsia="zh-TW"/>
        </w:rPr>
        <w:t>製造業</w:t>
      </w:r>
      <w:r w:rsidRPr="008D6B7B">
        <w:rPr>
          <w:lang w:eastAsia="zh-TW"/>
        </w:rPr>
        <w:t>外人投資第</w:t>
      </w:r>
      <w:r w:rsidR="00452BEE" w:rsidRPr="008D6B7B">
        <w:rPr>
          <w:lang w:eastAsia="zh-TW"/>
        </w:rPr>
        <w:t>6</w:t>
      </w:r>
      <w:r w:rsidRPr="008D6B7B">
        <w:rPr>
          <w:lang w:eastAsia="zh-TW"/>
        </w:rPr>
        <w:t>位。</w:t>
      </w:r>
    </w:p>
    <w:p w14:paraId="469E93CC" w14:textId="66E0F026" w:rsidR="00B37319" w:rsidRPr="008D6B7B" w:rsidRDefault="00B37319" w:rsidP="000C12F0">
      <w:pPr>
        <w:ind w:firstLine="472"/>
        <w:rPr>
          <w:lang w:eastAsia="zh-TW"/>
        </w:rPr>
      </w:pPr>
      <w:r w:rsidRPr="008D6B7B">
        <w:rPr>
          <w:lang w:eastAsia="zh-TW"/>
        </w:rPr>
        <w:t>馬國雖有上述許多優越條件，但其人口僅</w:t>
      </w:r>
      <w:r w:rsidR="002C09F6" w:rsidRPr="008D6B7B">
        <w:rPr>
          <w:lang w:eastAsia="zh-TW"/>
        </w:rPr>
        <w:t>3,</w:t>
      </w:r>
      <w:r w:rsidR="00452BEE" w:rsidRPr="008D6B7B">
        <w:rPr>
          <w:lang w:eastAsia="zh-TW"/>
        </w:rPr>
        <w:t>4</w:t>
      </w:r>
      <w:r w:rsidR="0091546C" w:rsidRPr="008D6B7B">
        <w:rPr>
          <w:lang w:eastAsia="zh-TW"/>
        </w:rPr>
        <w:t>3</w:t>
      </w:r>
      <w:r w:rsidR="00452BEE" w:rsidRPr="008D6B7B">
        <w:rPr>
          <w:lang w:eastAsia="zh-TW"/>
        </w:rPr>
        <w:t>0</w:t>
      </w:r>
      <w:r w:rsidRPr="008D6B7B">
        <w:rPr>
          <w:lang w:eastAsia="zh-TW"/>
        </w:rPr>
        <w:t>萬人，加上馬來人本性樂觀，</w:t>
      </w:r>
      <w:r w:rsidRPr="008D6B7B">
        <w:rPr>
          <w:lang w:eastAsia="zh-TW"/>
        </w:rPr>
        <w:lastRenderedPageBreak/>
        <w:t>爰產生嚴重之勞力不足問題，</w:t>
      </w:r>
      <w:r w:rsidR="008524FA" w:rsidRPr="008D6B7B">
        <w:rPr>
          <w:lang w:eastAsia="zh-TW"/>
        </w:rPr>
        <w:t>然而，為遏制廉價勞動力氾濫並強迫產業升級，馬國政府當前已採取限制外勞比例之強硬立場。</w:t>
      </w:r>
    </w:p>
    <w:p w14:paraId="4C98C4A3" w14:textId="77777777" w:rsidR="00B37319" w:rsidRPr="008D6B7B" w:rsidRDefault="00B37319" w:rsidP="003017BD">
      <w:pPr>
        <w:ind w:firstLine="472"/>
        <w:rPr>
          <w:lang w:eastAsia="zh-TW"/>
        </w:rPr>
      </w:pPr>
      <w:r w:rsidRPr="008D6B7B">
        <w:rPr>
          <w:lang w:eastAsia="zh-TW"/>
        </w:rPr>
        <w:t>在投資政策方面，馬國瞭解其人力不足問題，故已不歡迎勞力密集產業投資，轉而鼓勵技術密集、資本密集產業投資，尤其電子、生化、機械等，但馬國理工科系人才較缺乏，且常被新加坡挖角，成為發展限制。</w:t>
      </w:r>
    </w:p>
    <w:p w14:paraId="1BBC7EA7" w14:textId="77777777" w:rsidR="00B37319" w:rsidRPr="008D6B7B" w:rsidRDefault="00B37319" w:rsidP="003017BD">
      <w:pPr>
        <w:ind w:firstLine="472"/>
        <w:rPr>
          <w:lang w:eastAsia="zh-TW"/>
        </w:rPr>
      </w:pPr>
      <w:r w:rsidRPr="008D6B7B">
        <w:rPr>
          <w:lang w:eastAsia="zh-TW"/>
        </w:rPr>
        <w:t>在國際金融市場方面，馬幣變動幅度頗大，增加廠商外匯的風險，此外本地銀行受金融海嘯影響，會主動評估產業風險，即便企業經營仍屬正常，也會提前回收貸款，不利廠商資金週轉。上述各項變動因素，皆值得廠商多加注意。</w:t>
      </w:r>
    </w:p>
    <w:p w14:paraId="2953938D" w14:textId="77777777" w:rsidR="00B37319" w:rsidRPr="008D6B7B" w:rsidRDefault="00B37319" w:rsidP="003017BD">
      <w:pPr>
        <w:ind w:firstLine="472"/>
        <w:rPr>
          <w:lang w:eastAsia="zh-TW"/>
        </w:rPr>
      </w:pPr>
      <w:r w:rsidRPr="008D6B7B">
        <w:rPr>
          <w:lang w:eastAsia="zh-TW"/>
        </w:rPr>
        <w:t>由於馬來西亞面臨一般勞動力不足，土地成本較越南、印尼等國高，向非臺商在東南亞投資之首選。惟馬來西亞高等教育體系良好，且電子及半導體產業在當地已形成完整產業聚落，高階技術人才供應較為充裕且工資合理，適合發展自動化程度及技術含量高之高科技產業或設置研發中心，且當地經商成本僅約新加坡之三分之一，並具良好的生活環境、教育體系及醫療服務，非常適合臺商考量設置區域運籌中心，唯一缺點係馬國央行對外匯進出管制較嚴，建議臺商可考量將東南亞運籌中心設於吉隆坡，惟仍在新加坡設立資金調度中心，以大幅降低營運成本。</w:t>
      </w:r>
    </w:p>
    <w:tbl>
      <w:tblPr>
        <w:tblW w:w="8618" w:type="dxa"/>
        <w:tblLayout w:type="fixed"/>
        <w:tblCellMar>
          <w:left w:w="10" w:type="dxa"/>
          <w:right w:w="10" w:type="dxa"/>
        </w:tblCellMar>
        <w:tblLook w:val="0000" w:firstRow="0" w:lastRow="0" w:firstColumn="0" w:lastColumn="0" w:noHBand="0" w:noVBand="0"/>
      </w:tblPr>
      <w:tblGrid>
        <w:gridCol w:w="8618"/>
      </w:tblGrid>
      <w:tr w:rsidR="00761AD6" w:rsidRPr="008D6B7B" w14:paraId="53D79C9B" w14:textId="77777777" w:rsidTr="0009770D">
        <w:tc>
          <w:tcPr>
            <w:tcW w:w="8618" w:type="dxa"/>
            <w:tcBorders>
              <w:top w:val="single" w:sz="24" w:space="0" w:color="000000"/>
              <w:left w:val="single" w:sz="24" w:space="0" w:color="000000"/>
              <w:bottom w:val="single" w:sz="24" w:space="0" w:color="000000"/>
              <w:right w:val="single" w:sz="24" w:space="0" w:color="000000"/>
            </w:tcBorders>
            <w:tcMar>
              <w:top w:w="0" w:type="dxa"/>
              <w:left w:w="85" w:type="dxa"/>
              <w:bottom w:w="0" w:type="dxa"/>
              <w:right w:w="85" w:type="dxa"/>
            </w:tcMar>
          </w:tcPr>
          <w:p w14:paraId="06505B9F" w14:textId="77777777" w:rsidR="00B37319" w:rsidRPr="008D6B7B" w:rsidRDefault="00B37319" w:rsidP="00B37319">
            <w:pPr>
              <w:ind w:firstLine="472"/>
              <w:rPr>
                <w:lang w:eastAsia="zh-TW"/>
              </w:rPr>
            </w:pPr>
            <w:r w:rsidRPr="008D6B7B">
              <w:rPr>
                <w:lang w:eastAsia="zh-TW"/>
              </w:rPr>
              <w:t>以上資料均有其時效性，因此國人來馬投資，請務必先向馬國在臺之馬來西亞友誼貿易中心投資處洽詢最新資訊。另各國風土民情及法規各異，來馬實際瞭解投資環境之際，請與我國駐馬代表處經濟組聯繫，俾提供參考意見。此外，亦可聯繫馬來西亞臺灣商會聯合總會等組織，瞭解投資環境及獲取實務經驗，以免期望落差過大。</w:t>
            </w:r>
          </w:p>
        </w:tc>
      </w:tr>
    </w:tbl>
    <w:p w14:paraId="119FC8D8" w14:textId="77777777" w:rsidR="00C31EE9" w:rsidRPr="008D6B7B" w:rsidRDefault="00C31EE9" w:rsidP="00BA01F1">
      <w:pPr>
        <w:ind w:firstLineChars="0" w:firstLine="0"/>
        <w:rPr>
          <w:kern w:val="0"/>
          <w:lang w:eastAsia="zh-TW"/>
        </w:rPr>
      </w:pPr>
    </w:p>
    <w:p w14:paraId="39E8B47A" w14:textId="77777777" w:rsidR="003017BD" w:rsidRPr="008D6B7B" w:rsidRDefault="003017BD" w:rsidP="00BA01F1">
      <w:pPr>
        <w:ind w:firstLineChars="0" w:firstLine="0"/>
        <w:rPr>
          <w:kern w:val="0"/>
          <w:lang w:eastAsia="zh-TW"/>
        </w:rPr>
      </w:pPr>
    </w:p>
    <w:p w14:paraId="2F607407" w14:textId="77777777" w:rsidR="00C31EE9" w:rsidRPr="008D6B7B" w:rsidRDefault="00C31EE9" w:rsidP="00747953">
      <w:pPr>
        <w:ind w:firstLineChars="0"/>
        <w:rPr>
          <w:lang w:eastAsia="zh-TW"/>
        </w:rPr>
        <w:sectPr w:rsidR="00C31EE9" w:rsidRPr="008D6B7B" w:rsidSect="00D87A05">
          <w:headerReference w:type="default" r:id="rId26"/>
          <w:pgSz w:w="11906" w:h="16838" w:code="9"/>
          <w:pgMar w:top="2268" w:right="1701" w:bottom="1701" w:left="1701" w:header="1134" w:footer="851" w:gutter="0"/>
          <w:cols w:space="425"/>
          <w:docGrid w:type="linesAndChars" w:linePitch="514" w:charSpace="-774"/>
        </w:sectPr>
      </w:pPr>
    </w:p>
    <w:p w14:paraId="225003DE" w14:textId="7D940E06" w:rsidR="00960C09" w:rsidRPr="008D6B7B" w:rsidRDefault="00960C09" w:rsidP="0088737B">
      <w:pPr>
        <w:pStyle w:val="a3"/>
        <w:spacing w:before="514" w:after="771"/>
        <w:rPr>
          <w:spacing w:val="0"/>
          <w:lang w:eastAsia="zh-TW"/>
        </w:rPr>
      </w:pPr>
      <w:bookmarkStart w:id="10" w:name="_Toc231868398"/>
      <w:r w:rsidRPr="008D6B7B">
        <w:rPr>
          <w:spacing w:val="0"/>
          <w:lang w:eastAsia="zh-TW"/>
        </w:rPr>
        <w:lastRenderedPageBreak/>
        <w:t>附錄一　我國在當地駐外單位及臺</w:t>
      </w:r>
      <w:r w:rsidR="006B0C0D" w:rsidRPr="008D6B7B">
        <w:rPr>
          <w:spacing w:val="0"/>
          <w:lang w:eastAsia="zh-TW"/>
        </w:rPr>
        <w:t>（</w:t>
      </w:r>
      <w:r w:rsidRPr="008D6B7B">
        <w:rPr>
          <w:spacing w:val="0"/>
          <w:lang w:eastAsia="zh-TW"/>
        </w:rPr>
        <w:t>華</w:t>
      </w:r>
      <w:r w:rsidR="006B0C0D" w:rsidRPr="008D6B7B">
        <w:rPr>
          <w:spacing w:val="0"/>
          <w:lang w:eastAsia="zh-TW"/>
        </w:rPr>
        <w:t>）</w:t>
      </w:r>
      <w:r w:rsidRPr="008D6B7B">
        <w:rPr>
          <w:spacing w:val="0"/>
          <w:lang w:eastAsia="zh-TW"/>
        </w:rPr>
        <w:t>商團體</w:t>
      </w:r>
      <w:bookmarkEnd w:id="10"/>
    </w:p>
    <w:p w14:paraId="72B10E86" w14:textId="033FE833" w:rsidR="00B37319" w:rsidRPr="008D6B7B" w:rsidRDefault="00B37319" w:rsidP="00B37319">
      <w:pPr>
        <w:pStyle w:val="a6"/>
        <w:rPr>
          <w:lang w:eastAsia="zh-CN"/>
        </w:rPr>
      </w:pPr>
      <w:r w:rsidRPr="008D6B7B">
        <w:t>（一）</w:t>
      </w:r>
      <w:r w:rsidRPr="008D6B7B">
        <w:tab/>
      </w:r>
      <w:r w:rsidRPr="008D6B7B">
        <w:t>駐馬來西亞臺北經濟文化辦事處</w:t>
      </w:r>
    </w:p>
    <w:p w14:paraId="0D871156" w14:textId="77777777" w:rsidR="00B37319" w:rsidRPr="008D6B7B" w:rsidRDefault="00B37319" w:rsidP="00B37319">
      <w:pPr>
        <w:pStyle w:val="a6"/>
        <w:rPr>
          <w:lang w:val="en-US"/>
        </w:rPr>
      </w:pPr>
      <w:r w:rsidRPr="008D6B7B">
        <w:tab/>
      </w:r>
      <w:r w:rsidRPr="008D6B7B">
        <w:rPr>
          <w:lang w:val="en-US"/>
        </w:rPr>
        <w:t>Taipei Economic and Cultural Office in Malaysia</w:t>
      </w:r>
    </w:p>
    <w:p w14:paraId="11B0BE07" w14:textId="2166E835" w:rsidR="00B37319" w:rsidRPr="008D6B7B" w:rsidRDefault="00B37319" w:rsidP="00B37319">
      <w:pPr>
        <w:pStyle w:val="a6"/>
        <w:rPr>
          <w:lang w:val="es-AR" w:eastAsia="zh-CN"/>
        </w:rPr>
      </w:pPr>
      <w:r w:rsidRPr="008D6B7B">
        <w:rPr>
          <w:lang w:val="en-US"/>
        </w:rPr>
        <w:tab/>
      </w:r>
      <w:r w:rsidRPr="008D6B7B">
        <w:rPr>
          <w:lang w:val="es-AR"/>
        </w:rPr>
        <w:t>Level 7, Menara Yayasan Tun Razak, No. 200, Jalan Bukit Bintang, 55100 Kuala Lumpur, Malaysia</w:t>
      </w:r>
      <w:r w:rsidR="00DC2087" w:rsidRPr="008D6B7B">
        <w:rPr>
          <w:lang w:val="es-AR" w:eastAsia="zh-CN"/>
        </w:rPr>
        <w:t>.</w:t>
      </w:r>
    </w:p>
    <w:p w14:paraId="4476C558" w14:textId="4B8A24B7" w:rsidR="00B37319" w:rsidRPr="008D6B7B" w:rsidRDefault="00B37319" w:rsidP="00B37319">
      <w:pPr>
        <w:pStyle w:val="a6"/>
        <w:rPr>
          <w:lang w:val="es-AR"/>
        </w:rPr>
      </w:pPr>
      <w:r w:rsidRPr="008D6B7B">
        <w:rPr>
          <w:lang w:val="es-AR"/>
        </w:rPr>
        <w:tab/>
        <w:t>Tel</w:t>
      </w:r>
      <w:r w:rsidRPr="008D6B7B">
        <w:rPr>
          <w:lang w:val="es-AR"/>
        </w:rPr>
        <w:t>：</w:t>
      </w:r>
      <w:r w:rsidR="006B0C0D" w:rsidRPr="008D6B7B">
        <w:rPr>
          <w:lang w:val="es-AR" w:eastAsia="zh-CN"/>
        </w:rPr>
        <w:t>（</w:t>
      </w:r>
      <w:r w:rsidRPr="008D6B7B">
        <w:rPr>
          <w:lang w:val="es-AR"/>
        </w:rPr>
        <w:t>603</w:t>
      </w:r>
      <w:r w:rsidR="006B0C0D" w:rsidRPr="008D6B7B">
        <w:rPr>
          <w:lang w:val="es-AR" w:eastAsia="zh-CN"/>
        </w:rPr>
        <w:t>）</w:t>
      </w:r>
      <w:r w:rsidRPr="008D6B7B">
        <w:rPr>
          <w:lang w:val="es-AR"/>
        </w:rPr>
        <w:t>2161-4439  Fax</w:t>
      </w:r>
      <w:r w:rsidRPr="008D6B7B">
        <w:rPr>
          <w:lang w:val="es-AR"/>
        </w:rPr>
        <w:t>：</w:t>
      </w:r>
      <w:r w:rsidR="006B0C0D" w:rsidRPr="008D6B7B">
        <w:rPr>
          <w:lang w:val="es-AR" w:eastAsia="zh-CN"/>
        </w:rPr>
        <w:t>（</w:t>
      </w:r>
      <w:r w:rsidRPr="008D6B7B">
        <w:rPr>
          <w:lang w:val="es-AR"/>
        </w:rPr>
        <w:t>603</w:t>
      </w:r>
      <w:r w:rsidR="006B0C0D" w:rsidRPr="008D6B7B">
        <w:rPr>
          <w:lang w:val="es-AR" w:eastAsia="zh-CN"/>
        </w:rPr>
        <w:t>）</w:t>
      </w:r>
      <w:r w:rsidRPr="008D6B7B">
        <w:rPr>
          <w:lang w:val="es-AR"/>
        </w:rPr>
        <w:t>2161-7478</w:t>
      </w:r>
    </w:p>
    <w:p w14:paraId="1B7DA0A8" w14:textId="77777777" w:rsidR="00B37319" w:rsidRPr="008D6B7B" w:rsidRDefault="00B37319" w:rsidP="00B37319">
      <w:pPr>
        <w:pStyle w:val="a6"/>
        <w:rPr>
          <w:lang w:val="es-AR"/>
        </w:rPr>
      </w:pPr>
      <w:r w:rsidRPr="008D6B7B">
        <w:rPr>
          <w:lang w:val="es-AR"/>
        </w:rPr>
        <w:tab/>
        <w:t>E-mail</w:t>
      </w:r>
      <w:r w:rsidRPr="008D6B7B">
        <w:rPr>
          <w:lang w:val="es-AR"/>
        </w:rPr>
        <w:t>：</w:t>
      </w:r>
      <w:r w:rsidRPr="008D6B7B">
        <w:rPr>
          <w:lang w:val="es-AR"/>
        </w:rPr>
        <w:t>mys@mofa.gov.tw</w:t>
      </w:r>
    </w:p>
    <w:p w14:paraId="3D88FEC9" w14:textId="77777777" w:rsidR="00B37319" w:rsidRPr="008D6B7B" w:rsidRDefault="00B37319" w:rsidP="00B37319">
      <w:pPr>
        <w:pStyle w:val="a6"/>
        <w:rPr>
          <w:lang w:val="es-AR"/>
        </w:rPr>
      </w:pPr>
      <w:r w:rsidRPr="008D6B7B">
        <w:rPr>
          <w:lang w:val="es-AR"/>
        </w:rPr>
        <w:t>（</w:t>
      </w:r>
      <w:r w:rsidRPr="008D6B7B">
        <w:t>二</w:t>
      </w:r>
      <w:r w:rsidRPr="008D6B7B">
        <w:rPr>
          <w:lang w:val="es-AR"/>
        </w:rPr>
        <w:t>）</w:t>
      </w:r>
      <w:r w:rsidRPr="008D6B7B">
        <w:rPr>
          <w:lang w:val="es-AR"/>
        </w:rPr>
        <w:tab/>
      </w:r>
      <w:r w:rsidRPr="008D6B7B">
        <w:t>駐馬來西亞臺北經濟文化辦事處經濟組</w:t>
      </w:r>
    </w:p>
    <w:p w14:paraId="4BA32FDF" w14:textId="77777777" w:rsidR="00B37319" w:rsidRPr="008D6B7B" w:rsidRDefault="00B37319" w:rsidP="00B37319">
      <w:pPr>
        <w:pStyle w:val="a6"/>
        <w:rPr>
          <w:lang w:val="en-US"/>
        </w:rPr>
      </w:pPr>
      <w:r w:rsidRPr="008D6B7B">
        <w:rPr>
          <w:lang w:val="es-AR"/>
        </w:rPr>
        <w:tab/>
      </w:r>
      <w:r w:rsidRPr="008D6B7B">
        <w:rPr>
          <w:lang w:val="en-US"/>
        </w:rPr>
        <w:t>Economic Division, Taipei Economic and Cultural Office in Malaysia</w:t>
      </w:r>
    </w:p>
    <w:p w14:paraId="4E706975" w14:textId="58827F9F" w:rsidR="00B37319" w:rsidRPr="008D6B7B" w:rsidRDefault="00B37319" w:rsidP="00B37319">
      <w:pPr>
        <w:pStyle w:val="a6"/>
        <w:rPr>
          <w:lang w:val="es-AR" w:eastAsia="zh-CN"/>
        </w:rPr>
      </w:pPr>
      <w:r w:rsidRPr="008D6B7B">
        <w:rPr>
          <w:lang w:val="en-US"/>
        </w:rPr>
        <w:tab/>
      </w:r>
      <w:r w:rsidRPr="008D6B7B">
        <w:rPr>
          <w:lang w:val="es-AR"/>
        </w:rPr>
        <w:t>Level 7, Menara Yayasan Tun Razak, No. 200, Jalan Bukit Bintang, 55100 Kuala Lumpur, Malaysia</w:t>
      </w:r>
      <w:r w:rsidR="00DC2087" w:rsidRPr="008D6B7B">
        <w:rPr>
          <w:lang w:val="es-AR" w:eastAsia="zh-CN"/>
        </w:rPr>
        <w:t>.</w:t>
      </w:r>
    </w:p>
    <w:p w14:paraId="498A997A" w14:textId="19C73D5F" w:rsidR="00B37319" w:rsidRPr="008D6B7B" w:rsidRDefault="00B37319" w:rsidP="00B37319">
      <w:pPr>
        <w:pStyle w:val="a6"/>
        <w:rPr>
          <w:lang w:val="es-AR" w:eastAsia="zh-CN"/>
        </w:rPr>
      </w:pPr>
      <w:r w:rsidRPr="008D6B7B">
        <w:rPr>
          <w:lang w:val="es-AR"/>
        </w:rPr>
        <w:tab/>
        <w:t>Tel</w:t>
      </w:r>
      <w:r w:rsidRPr="008D6B7B">
        <w:rPr>
          <w:lang w:val="es-AR"/>
        </w:rPr>
        <w:t>：</w:t>
      </w:r>
      <w:r w:rsidR="006B0C0D" w:rsidRPr="008D6B7B">
        <w:rPr>
          <w:lang w:val="es-AR" w:eastAsia="zh-CN"/>
        </w:rPr>
        <w:t>（</w:t>
      </w:r>
      <w:r w:rsidRPr="008D6B7B">
        <w:rPr>
          <w:lang w:val="es-AR"/>
        </w:rPr>
        <w:t>603</w:t>
      </w:r>
      <w:r w:rsidR="006B0C0D" w:rsidRPr="008D6B7B">
        <w:rPr>
          <w:lang w:val="es-AR" w:eastAsia="zh-CN"/>
        </w:rPr>
        <w:t>）</w:t>
      </w:r>
      <w:r w:rsidRPr="008D6B7B">
        <w:rPr>
          <w:lang w:val="es-AR"/>
        </w:rPr>
        <w:t>2162-0021, 2162-2321  Fax</w:t>
      </w:r>
      <w:r w:rsidRPr="008D6B7B">
        <w:rPr>
          <w:lang w:val="es-AR"/>
        </w:rPr>
        <w:t>：</w:t>
      </w:r>
      <w:r w:rsidR="006B0C0D" w:rsidRPr="008D6B7B">
        <w:rPr>
          <w:lang w:val="es-AR" w:eastAsia="zh-CN"/>
        </w:rPr>
        <w:t>（</w:t>
      </w:r>
      <w:r w:rsidRPr="008D6B7B">
        <w:rPr>
          <w:lang w:val="es-AR"/>
        </w:rPr>
        <w:t>603</w:t>
      </w:r>
      <w:r w:rsidR="006B0C0D" w:rsidRPr="008D6B7B">
        <w:rPr>
          <w:lang w:val="es-AR" w:eastAsia="zh-CN"/>
        </w:rPr>
        <w:t>）</w:t>
      </w:r>
      <w:r w:rsidRPr="008D6B7B">
        <w:rPr>
          <w:lang w:val="es-AR"/>
        </w:rPr>
        <w:t>2162-4589</w:t>
      </w:r>
    </w:p>
    <w:p w14:paraId="652EAD57" w14:textId="77777777" w:rsidR="00B37319" w:rsidRPr="008D6B7B" w:rsidRDefault="00B37319" w:rsidP="00B37319">
      <w:pPr>
        <w:pStyle w:val="a6"/>
        <w:rPr>
          <w:lang w:val="es-AR"/>
        </w:rPr>
      </w:pPr>
      <w:r w:rsidRPr="008D6B7B">
        <w:rPr>
          <w:lang w:val="es-AR"/>
        </w:rPr>
        <w:tab/>
        <w:t>E-mail</w:t>
      </w:r>
      <w:r w:rsidRPr="008D6B7B">
        <w:rPr>
          <w:lang w:val="es-AR"/>
        </w:rPr>
        <w:t>：</w:t>
      </w:r>
      <w:r w:rsidRPr="008D6B7B">
        <w:rPr>
          <w:lang w:val="es-AR"/>
        </w:rPr>
        <w:t>malaysia@</w:t>
      </w:r>
      <w:r w:rsidR="003017BD" w:rsidRPr="008D6B7B">
        <w:rPr>
          <w:lang w:val="es-AR"/>
        </w:rPr>
        <w:t>sa.</w:t>
      </w:r>
      <w:r w:rsidRPr="008D6B7B">
        <w:rPr>
          <w:lang w:val="es-AR"/>
        </w:rPr>
        <w:t>moea.gov.tw</w:t>
      </w:r>
    </w:p>
    <w:p w14:paraId="4ABCE282" w14:textId="77777777" w:rsidR="00B37319" w:rsidRPr="008D6B7B" w:rsidRDefault="00B37319" w:rsidP="00B37319">
      <w:pPr>
        <w:pStyle w:val="a6"/>
        <w:rPr>
          <w:lang w:val="en-US"/>
        </w:rPr>
      </w:pPr>
      <w:r w:rsidRPr="008D6B7B">
        <w:rPr>
          <w:lang w:val="en-US"/>
        </w:rPr>
        <w:t>（</w:t>
      </w:r>
      <w:r w:rsidRPr="008D6B7B">
        <w:t>三</w:t>
      </w:r>
      <w:r w:rsidRPr="008D6B7B">
        <w:rPr>
          <w:lang w:val="en-US"/>
        </w:rPr>
        <w:t>）</w:t>
      </w:r>
      <w:r w:rsidRPr="008D6B7B">
        <w:rPr>
          <w:lang w:val="en-US"/>
        </w:rPr>
        <w:tab/>
      </w:r>
      <w:r w:rsidRPr="008D6B7B">
        <w:t>吉隆坡臺灣貿易中心</w:t>
      </w:r>
    </w:p>
    <w:p w14:paraId="4B4A7163" w14:textId="77777777" w:rsidR="00B37319" w:rsidRPr="008D6B7B" w:rsidRDefault="00B37319" w:rsidP="00B37319">
      <w:pPr>
        <w:pStyle w:val="a6"/>
        <w:rPr>
          <w:lang w:val="en-US"/>
        </w:rPr>
      </w:pPr>
      <w:r w:rsidRPr="008D6B7B">
        <w:rPr>
          <w:lang w:val="en-US"/>
        </w:rPr>
        <w:tab/>
        <w:t>Taiwan Trade Center, Inc. Kuala Lumpur Representative Office</w:t>
      </w:r>
    </w:p>
    <w:p w14:paraId="01ECCCD8" w14:textId="4D158643" w:rsidR="00B37319" w:rsidRPr="008D6B7B" w:rsidRDefault="00B37319" w:rsidP="00B37319">
      <w:pPr>
        <w:pStyle w:val="a6"/>
        <w:rPr>
          <w:lang w:val="en-US"/>
        </w:rPr>
      </w:pPr>
      <w:r w:rsidRPr="008D6B7B">
        <w:rPr>
          <w:lang w:val="en-US"/>
        </w:rPr>
        <w:tab/>
        <w:t>Tel</w:t>
      </w:r>
      <w:r w:rsidRPr="008D6B7B">
        <w:rPr>
          <w:lang w:val="en-US"/>
        </w:rPr>
        <w:t>：</w:t>
      </w:r>
      <w:r w:rsidR="006B0C0D" w:rsidRPr="008D6B7B">
        <w:rPr>
          <w:lang w:val="en-US" w:eastAsia="zh-CN"/>
        </w:rPr>
        <w:t>（</w:t>
      </w:r>
      <w:r w:rsidRPr="008D6B7B">
        <w:rPr>
          <w:lang w:val="en-US"/>
        </w:rPr>
        <w:t>603</w:t>
      </w:r>
      <w:r w:rsidR="006B0C0D" w:rsidRPr="008D6B7B">
        <w:rPr>
          <w:lang w:val="en-US" w:eastAsia="zh-CN"/>
        </w:rPr>
        <w:t>）</w:t>
      </w:r>
      <w:r w:rsidRPr="008D6B7B">
        <w:rPr>
          <w:lang w:val="en-US"/>
        </w:rPr>
        <w:t>2031-2388          Fax</w:t>
      </w:r>
      <w:r w:rsidRPr="008D6B7B">
        <w:rPr>
          <w:lang w:val="en-US"/>
        </w:rPr>
        <w:t>：</w:t>
      </w:r>
      <w:r w:rsidR="006B0C0D" w:rsidRPr="008D6B7B">
        <w:rPr>
          <w:lang w:val="en-US" w:eastAsia="zh-CN"/>
        </w:rPr>
        <w:t>（</w:t>
      </w:r>
      <w:r w:rsidRPr="008D6B7B">
        <w:rPr>
          <w:lang w:val="en-US"/>
        </w:rPr>
        <w:t>603</w:t>
      </w:r>
      <w:r w:rsidR="006B0C0D" w:rsidRPr="008D6B7B">
        <w:rPr>
          <w:lang w:val="en-US" w:eastAsia="zh-CN"/>
        </w:rPr>
        <w:t>）</w:t>
      </w:r>
      <w:r w:rsidRPr="008D6B7B">
        <w:rPr>
          <w:lang w:val="en-US"/>
        </w:rPr>
        <w:t>2034-1388</w:t>
      </w:r>
    </w:p>
    <w:p w14:paraId="747B20D4" w14:textId="77777777" w:rsidR="00B37319" w:rsidRPr="008D6B7B" w:rsidRDefault="00B37319" w:rsidP="00B37319">
      <w:pPr>
        <w:pStyle w:val="a6"/>
        <w:rPr>
          <w:lang w:val="en-US"/>
        </w:rPr>
      </w:pPr>
      <w:r w:rsidRPr="008D6B7B">
        <w:rPr>
          <w:lang w:val="en-US"/>
        </w:rPr>
        <w:tab/>
        <w:t>E-mail</w:t>
      </w:r>
      <w:r w:rsidRPr="008D6B7B">
        <w:rPr>
          <w:lang w:val="en-US"/>
        </w:rPr>
        <w:t>：</w:t>
      </w:r>
      <w:r w:rsidRPr="008D6B7B">
        <w:rPr>
          <w:lang w:val="en-US"/>
        </w:rPr>
        <w:t>kl@taitra.org.tw</w:t>
      </w:r>
    </w:p>
    <w:p w14:paraId="32A76539" w14:textId="77777777" w:rsidR="00B37319" w:rsidRPr="008D6B7B" w:rsidRDefault="00B37319" w:rsidP="00B37319">
      <w:pPr>
        <w:pStyle w:val="a6"/>
      </w:pPr>
      <w:r w:rsidRPr="008D6B7B">
        <w:t>（四）</w:t>
      </w:r>
      <w:r w:rsidRPr="008D6B7B">
        <w:tab/>
      </w:r>
      <w:r w:rsidRPr="008D6B7B">
        <w:t>臺灣觀光協會吉隆坡辦事處</w:t>
      </w:r>
    </w:p>
    <w:p w14:paraId="5AE2FE04" w14:textId="77777777" w:rsidR="00B37319" w:rsidRPr="008D6B7B" w:rsidRDefault="00B37319" w:rsidP="00B37319">
      <w:pPr>
        <w:pStyle w:val="a6"/>
        <w:rPr>
          <w:lang w:val="en-US"/>
        </w:rPr>
      </w:pPr>
      <w:r w:rsidRPr="008D6B7B">
        <w:tab/>
      </w:r>
      <w:r w:rsidRPr="008D6B7B">
        <w:rPr>
          <w:lang w:val="en-US"/>
        </w:rPr>
        <w:t>Taiwan Visitors Association Kuala Lumpur Office</w:t>
      </w:r>
    </w:p>
    <w:p w14:paraId="5137D624" w14:textId="4DCC8F42" w:rsidR="00B37319" w:rsidRPr="008D6B7B" w:rsidRDefault="00B37319" w:rsidP="00B37319">
      <w:pPr>
        <w:pStyle w:val="a6"/>
        <w:rPr>
          <w:lang w:val="en-US"/>
        </w:rPr>
      </w:pPr>
      <w:r w:rsidRPr="008D6B7B">
        <w:rPr>
          <w:lang w:val="en-US"/>
        </w:rPr>
        <w:tab/>
        <w:t>Tel</w:t>
      </w:r>
      <w:r w:rsidRPr="008D6B7B">
        <w:rPr>
          <w:lang w:val="en-US"/>
        </w:rPr>
        <w:t>：</w:t>
      </w:r>
      <w:r w:rsidR="006B0C0D" w:rsidRPr="008D6B7B">
        <w:rPr>
          <w:lang w:val="en-US" w:eastAsia="zh-CN"/>
        </w:rPr>
        <w:t>（</w:t>
      </w:r>
      <w:r w:rsidRPr="008D6B7B">
        <w:rPr>
          <w:lang w:val="en-US"/>
        </w:rPr>
        <w:t>603</w:t>
      </w:r>
      <w:r w:rsidR="006B0C0D" w:rsidRPr="008D6B7B">
        <w:rPr>
          <w:lang w:val="en-US" w:eastAsia="zh-CN"/>
        </w:rPr>
        <w:t>）</w:t>
      </w:r>
      <w:r w:rsidRPr="008D6B7B">
        <w:rPr>
          <w:lang w:val="en-US"/>
        </w:rPr>
        <w:t>20706789     Fax</w:t>
      </w:r>
      <w:r w:rsidRPr="008D6B7B">
        <w:rPr>
          <w:lang w:val="en-US"/>
        </w:rPr>
        <w:t>：</w:t>
      </w:r>
      <w:r w:rsidR="006B0C0D" w:rsidRPr="008D6B7B">
        <w:rPr>
          <w:lang w:val="en-US" w:eastAsia="zh-CN"/>
        </w:rPr>
        <w:t>（</w:t>
      </w:r>
      <w:r w:rsidRPr="008D6B7B">
        <w:rPr>
          <w:lang w:val="en-US"/>
        </w:rPr>
        <w:t>603</w:t>
      </w:r>
      <w:r w:rsidR="006B0C0D" w:rsidRPr="008D6B7B">
        <w:rPr>
          <w:lang w:val="en-US"/>
        </w:rPr>
        <w:t>）</w:t>
      </w:r>
      <w:r w:rsidRPr="008D6B7B">
        <w:rPr>
          <w:lang w:val="en-US"/>
        </w:rPr>
        <w:t>20723559</w:t>
      </w:r>
    </w:p>
    <w:p w14:paraId="661EF220" w14:textId="77777777" w:rsidR="00B37319" w:rsidRPr="008D6B7B" w:rsidRDefault="00B37319" w:rsidP="00B37319">
      <w:pPr>
        <w:pStyle w:val="a6"/>
        <w:rPr>
          <w:lang w:val="en-US"/>
        </w:rPr>
      </w:pPr>
      <w:r w:rsidRPr="008D6B7B">
        <w:rPr>
          <w:lang w:val="en-US"/>
        </w:rPr>
        <w:tab/>
        <w:t>E-mail</w:t>
      </w:r>
      <w:r w:rsidRPr="008D6B7B">
        <w:rPr>
          <w:lang w:val="en-US"/>
        </w:rPr>
        <w:t>：</w:t>
      </w:r>
      <w:r w:rsidRPr="008D6B7B">
        <w:rPr>
          <w:lang w:val="en-US"/>
        </w:rPr>
        <w:t>tbrockl@taiwan.net.my</w:t>
      </w:r>
    </w:p>
    <w:p w14:paraId="4C3BA7AA" w14:textId="77777777" w:rsidR="00B37319" w:rsidRPr="008D6B7B" w:rsidRDefault="00B37319" w:rsidP="00B37319">
      <w:pPr>
        <w:pStyle w:val="a6"/>
      </w:pPr>
      <w:r w:rsidRPr="008D6B7B">
        <w:lastRenderedPageBreak/>
        <w:t>（五）</w:t>
      </w:r>
      <w:r w:rsidRPr="008D6B7B">
        <w:tab/>
      </w:r>
      <w:r w:rsidRPr="008D6B7B">
        <w:t>馬來西亞臺灣商會聯合總會</w:t>
      </w:r>
    </w:p>
    <w:p w14:paraId="279C1022" w14:textId="50A9CE97" w:rsidR="00B37319" w:rsidRPr="008D6B7B" w:rsidRDefault="00B37319" w:rsidP="00B37319">
      <w:pPr>
        <w:pStyle w:val="a6"/>
        <w:rPr>
          <w:lang w:val="en-US" w:eastAsia="zh-CN"/>
        </w:rPr>
      </w:pPr>
      <w:r w:rsidRPr="008D6B7B">
        <w:tab/>
      </w:r>
      <w:r w:rsidRPr="008D6B7B">
        <w:rPr>
          <w:lang w:val="en-US"/>
        </w:rPr>
        <w:t>Tai</w:t>
      </w:r>
      <w:r w:rsidR="000542E9" w:rsidRPr="008D6B7B">
        <w:rPr>
          <w:lang w:val="en-US" w:eastAsia="zh-CN"/>
        </w:rPr>
        <w:t>wan Chamber of Commerce &amp; Industry in Malaysia</w:t>
      </w:r>
      <w:r w:rsidR="006B0C0D" w:rsidRPr="008D6B7B">
        <w:rPr>
          <w:lang w:val="en-US" w:eastAsia="zh-CN"/>
        </w:rPr>
        <w:t>（</w:t>
      </w:r>
      <w:r w:rsidR="000542E9" w:rsidRPr="008D6B7B">
        <w:rPr>
          <w:lang w:val="en-US" w:eastAsia="zh-CN"/>
        </w:rPr>
        <w:t>TWCHAM</w:t>
      </w:r>
      <w:r w:rsidR="006B0C0D" w:rsidRPr="008D6B7B">
        <w:rPr>
          <w:lang w:val="en-US" w:eastAsia="zh-CN"/>
        </w:rPr>
        <w:t>）</w:t>
      </w:r>
    </w:p>
    <w:p w14:paraId="2923A6FE" w14:textId="250896D1" w:rsidR="00B37319" w:rsidRPr="008D6B7B" w:rsidRDefault="00B37319" w:rsidP="00B37319">
      <w:pPr>
        <w:pStyle w:val="a6"/>
        <w:rPr>
          <w:lang w:val="en-US" w:eastAsia="zh-CN"/>
        </w:rPr>
      </w:pPr>
      <w:r w:rsidRPr="008D6B7B">
        <w:rPr>
          <w:lang w:val="en-US"/>
        </w:rPr>
        <w:tab/>
        <w:t xml:space="preserve">No.5, Level 20, Block 3B, Plaza Sentral, Jalan </w:t>
      </w:r>
      <w:proofErr w:type="spellStart"/>
      <w:r w:rsidRPr="008D6B7B">
        <w:rPr>
          <w:lang w:val="en-US"/>
        </w:rPr>
        <w:t>Stesen</w:t>
      </w:r>
      <w:proofErr w:type="spellEnd"/>
      <w:r w:rsidRPr="008D6B7B">
        <w:rPr>
          <w:lang w:val="en-US"/>
        </w:rPr>
        <w:t xml:space="preserve"> Sentral 5, Kuala Lumpur Sentral</w:t>
      </w:r>
      <w:r w:rsidR="00DC2087" w:rsidRPr="008D6B7B">
        <w:rPr>
          <w:lang w:val="en-US" w:eastAsia="zh-CN"/>
        </w:rPr>
        <w:t xml:space="preserve">, </w:t>
      </w:r>
      <w:r w:rsidRPr="008D6B7B">
        <w:rPr>
          <w:lang w:val="en-US"/>
        </w:rPr>
        <w:t>50470 Kuala Lumpur, Malaysia</w:t>
      </w:r>
      <w:r w:rsidR="00DC2087" w:rsidRPr="008D6B7B">
        <w:rPr>
          <w:lang w:val="en-US" w:eastAsia="zh-CN"/>
        </w:rPr>
        <w:t>.</w:t>
      </w:r>
    </w:p>
    <w:p w14:paraId="57CA326B" w14:textId="1CF72742" w:rsidR="00B37319" w:rsidRPr="008D6B7B" w:rsidRDefault="00B37319" w:rsidP="00B37319">
      <w:pPr>
        <w:pStyle w:val="a6"/>
        <w:rPr>
          <w:lang w:val="en-US"/>
        </w:rPr>
      </w:pPr>
      <w:r w:rsidRPr="008D6B7B">
        <w:rPr>
          <w:lang w:val="en-US"/>
        </w:rPr>
        <w:tab/>
        <w:t>Tel</w:t>
      </w:r>
      <w:r w:rsidRPr="008D6B7B">
        <w:rPr>
          <w:lang w:val="en-US"/>
        </w:rPr>
        <w:t>：</w:t>
      </w:r>
      <w:r w:rsidR="006B0C0D" w:rsidRPr="008D6B7B">
        <w:rPr>
          <w:lang w:val="en-US" w:eastAsia="zh-CN"/>
        </w:rPr>
        <w:t>（</w:t>
      </w:r>
      <w:r w:rsidRPr="008D6B7B">
        <w:rPr>
          <w:lang w:val="en-US"/>
        </w:rPr>
        <w:t>603</w:t>
      </w:r>
      <w:r w:rsidR="006B0C0D" w:rsidRPr="008D6B7B">
        <w:rPr>
          <w:lang w:val="en-US" w:eastAsia="zh-CN"/>
        </w:rPr>
        <w:t>）</w:t>
      </w:r>
      <w:r w:rsidRPr="008D6B7B">
        <w:rPr>
          <w:lang w:val="en-US"/>
        </w:rPr>
        <w:t>2274-6344/2274-6355  Fax</w:t>
      </w:r>
      <w:r w:rsidRPr="008D6B7B">
        <w:rPr>
          <w:lang w:val="en-US"/>
        </w:rPr>
        <w:t>：</w:t>
      </w:r>
      <w:r w:rsidR="006B0C0D" w:rsidRPr="008D6B7B">
        <w:rPr>
          <w:lang w:val="en-US" w:eastAsia="zh-CN"/>
        </w:rPr>
        <w:t>（</w:t>
      </w:r>
      <w:r w:rsidRPr="008D6B7B">
        <w:rPr>
          <w:lang w:val="en-US"/>
        </w:rPr>
        <w:t>603</w:t>
      </w:r>
      <w:r w:rsidR="006B0C0D" w:rsidRPr="008D6B7B">
        <w:rPr>
          <w:lang w:val="en-US" w:eastAsia="zh-CN"/>
        </w:rPr>
        <w:t>）</w:t>
      </w:r>
      <w:r w:rsidRPr="008D6B7B">
        <w:rPr>
          <w:lang w:val="en-US"/>
        </w:rPr>
        <w:t>2273-5366</w:t>
      </w:r>
    </w:p>
    <w:p w14:paraId="02FD0C0A" w14:textId="77777777" w:rsidR="00B37319" w:rsidRPr="008D6B7B" w:rsidRDefault="00B37319" w:rsidP="00B37319">
      <w:pPr>
        <w:pStyle w:val="a6"/>
        <w:rPr>
          <w:lang w:val="en-US"/>
        </w:rPr>
      </w:pPr>
      <w:r w:rsidRPr="008D6B7B">
        <w:rPr>
          <w:lang w:val="en-US"/>
        </w:rPr>
        <w:tab/>
        <w:t>E-mail</w:t>
      </w:r>
      <w:r w:rsidRPr="008D6B7B">
        <w:rPr>
          <w:lang w:val="en-US"/>
        </w:rPr>
        <w:t>：</w:t>
      </w:r>
      <w:r w:rsidRPr="008D6B7B">
        <w:rPr>
          <w:lang w:val="en-US"/>
        </w:rPr>
        <w:t>tiammy68@gmail.com</w:t>
      </w:r>
    </w:p>
    <w:p w14:paraId="40C394F4" w14:textId="77777777" w:rsidR="00B37319" w:rsidRPr="008D6B7B" w:rsidRDefault="00B37319" w:rsidP="00B37319">
      <w:pPr>
        <w:pStyle w:val="a6"/>
        <w:rPr>
          <w:lang w:val="en-US"/>
        </w:rPr>
      </w:pPr>
      <w:r w:rsidRPr="008D6B7B">
        <w:rPr>
          <w:lang w:val="en-US"/>
        </w:rPr>
        <w:tab/>
        <w:t>Website</w:t>
      </w:r>
      <w:r w:rsidRPr="008D6B7B">
        <w:rPr>
          <w:lang w:val="en-US"/>
        </w:rPr>
        <w:t>：</w:t>
      </w:r>
      <w:r w:rsidRPr="008D6B7B">
        <w:rPr>
          <w:lang w:val="en-US"/>
        </w:rPr>
        <w:t>www.tiam.com.my</w:t>
      </w:r>
    </w:p>
    <w:p w14:paraId="2A362CC3" w14:textId="77777777" w:rsidR="00B37319" w:rsidRPr="008D6B7B" w:rsidRDefault="00B37319" w:rsidP="00B37319">
      <w:pPr>
        <w:pStyle w:val="a6"/>
      </w:pPr>
      <w:r w:rsidRPr="008D6B7B">
        <w:t>（六）</w:t>
      </w:r>
      <w:r w:rsidRPr="008D6B7B">
        <w:tab/>
      </w:r>
      <w:r w:rsidRPr="008D6B7B">
        <w:t>馬來西亞留臺校友會聯合總會</w:t>
      </w:r>
    </w:p>
    <w:p w14:paraId="7B5FF054" w14:textId="44244446" w:rsidR="00B37319" w:rsidRPr="008D6B7B" w:rsidRDefault="00B37319" w:rsidP="00B37319">
      <w:pPr>
        <w:pStyle w:val="a6"/>
        <w:rPr>
          <w:lang w:val="en-US"/>
        </w:rPr>
      </w:pPr>
      <w:r w:rsidRPr="008D6B7B">
        <w:tab/>
      </w:r>
      <w:r w:rsidRPr="008D6B7B">
        <w:rPr>
          <w:lang w:val="en-US"/>
        </w:rPr>
        <w:t xml:space="preserve">The Federation of Alumni </w:t>
      </w:r>
      <w:r w:rsidR="00543E78" w:rsidRPr="008D6B7B">
        <w:rPr>
          <w:lang w:val="en-US"/>
        </w:rPr>
        <w:t>Associations</w:t>
      </w:r>
      <w:r w:rsidRPr="008D6B7B">
        <w:rPr>
          <w:lang w:val="en-US"/>
        </w:rPr>
        <w:t xml:space="preserve"> of Taiwan Universities, Malaysia</w:t>
      </w:r>
    </w:p>
    <w:p w14:paraId="2A93CF43" w14:textId="4D1A5359" w:rsidR="00B37319" w:rsidRPr="008D6B7B" w:rsidRDefault="00B37319" w:rsidP="00B37319">
      <w:pPr>
        <w:pStyle w:val="a6"/>
        <w:rPr>
          <w:lang w:val="es-ES" w:eastAsia="zh-CN"/>
        </w:rPr>
      </w:pPr>
      <w:r w:rsidRPr="008D6B7B">
        <w:rPr>
          <w:lang w:val="en-US"/>
        </w:rPr>
        <w:tab/>
      </w:r>
      <w:r w:rsidRPr="008D6B7B">
        <w:rPr>
          <w:lang w:val="es-ES"/>
        </w:rPr>
        <w:t>9-B, Jalan SS2/64, Petaling Jaya 47300, Selangor Durul Ehsan, Malaysia</w:t>
      </w:r>
      <w:r w:rsidR="00DC2087" w:rsidRPr="008D6B7B">
        <w:rPr>
          <w:lang w:val="es-ES" w:eastAsia="zh-CN"/>
        </w:rPr>
        <w:t>.</w:t>
      </w:r>
    </w:p>
    <w:p w14:paraId="038303DA" w14:textId="20C8E03E" w:rsidR="00B37319" w:rsidRPr="008D6B7B" w:rsidRDefault="00B37319" w:rsidP="00B37319">
      <w:pPr>
        <w:pStyle w:val="a6"/>
        <w:rPr>
          <w:lang w:val="es-ES"/>
        </w:rPr>
      </w:pPr>
      <w:r w:rsidRPr="008D6B7B">
        <w:rPr>
          <w:lang w:val="es-ES"/>
        </w:rPr>
        <w:tab/>
        <w:t>Tel</w:t>
      </w:r>
      <w:r w:rsidRPr="008D6B7B">
        <w:rPr>
          <w:lang w:val="es-ES"/>
        </w:rPr>
        <w:t>：</w:t>
      </w:r>
      <w:r w:rsidR="006B0C0D" w:rsidRPr="008D6B7B">
        <w:rPr>
          <w:lang w:val="es-ES" w:eastAsia="zh-CN"/>
        </w:rPr>
        <w:t>（</w:t>
      </w:r>
      <w:r w:rsidRPr="008D6B7B">
        <w:rPr>
          <w:lang w:val="es-ES"/>
        </w:rPr>
        <w:t>603</w:t>
      </w:r>
      <w:r w:rsidR="006B0C0D" w:rsidRPr="008D6B7B">
        <w:rPr>
          <w:lang w:val="es-ES" w:eastAsia="zh-CN"/>
        </w:rPr>
        <w:t>）</w:t>
      </w:r>
      <w:r w:rsidRPr="008D6B7B">
        <w:rPr>
          <w:lang w:val="es-ES"/>
        </w:rPr>
        <w:t>7876-1221  Fax</w:t>
      </w:r>
      <w:r w:rsidRPr="008D6B7B">
        <w:rPr>
          <w:lang w:val="es-ES"/>
        </w:rPr>
        <w:t>：</w:t>
      </w:r>
      <w:r w:rsidR="006B0C0D" w:rsidRPr="008D6B7B">
        <w:rPr>
          <w:lang w:val="es-ES" w:eastAsia="zh-CN"/>
        </w:rPr>
        <w:t>（</w:t>
      </w:r>
      <w:r w:rsidRPr="008D6B7B">
        <w:rPr>
          <w:lang w:val="es-ES"/>
        </w:rPr>
        <w:t>603</w:t>
      </w:r>
      <w:r w:rsidR="006B0C0D" w:rsidRPr="008D6B7B">
        <w:rPr>
          <w:lang w:val="es-ES" w:eastAsia="zh-CN"/>
        </w:rPr>
        <w:t>）</w:t>
      </w:r>
      <w:r w:rsidRPr="008D6B7B">
        <w:rPr>
          <w:lang w:val="es-ES"/>
        </w:rPr>
        <w:t>7875-4200</w:t>
      </w:r>
    </w:p>
    <w:p w14:paraId="543772BF" w14:textId="77777777" w:rsidR="00B37319" w:rsidRPr="008D6B7B" w:rsidRDefault="00B37319" w:rsidP="00B37319">
      <w:pPr>
        <w:pStyle w:val="a6"/>
        <w:rPr>
          <w:lang w:val="es-ES"/>
        </w:rPr>
      </w:pPr>
      <w:r w:rsidRPr="008D6B7B">
        <w:rPr>
          <w:lang w:val="es-ES"/>
        </w:rPr>
        <w:tab/>
        <w:t>E-mail</w:t>
      </w:r>
      <w:r w:rsidRPr="008D6B7B">
        <w:rPr>
          <w:lang w:val="es-ES"/>
        </w:rPr>
        <w:t>：</w:t>
      </w:r>
      <w:r w:rsidRPr="008D6B7B">
        <w:rPr>
          <w:lang w:val="es-ES"/>
        </w:rPr>
        <w:t>admin@faatum.com.my</w:t>
      </w:r>
    </w:p>
    <w:p w14:paraId="6E39FE33" w14:textId="77777777" w:rsidR="00B37319" w:rsidRPr="008D6B7B" w:rsidRDefault="00B37319" w:rsidP="00B37319">
      <w:pPr>
        <w:pStyle w:val="a6"/>
        <w:rPr>
          <w:lang w:val="es-ES"/>
        </w:rPr>
      </w:pPr>
      <w:r w:rsidRPr="008D6B7B">
        <w:rPr>
          <w:lang w:val="es-ES"/>
        </w:rPr>
        <w:t>（</w:t>
      </w:r>
      <w:r w:rsidRPr="008D6B7B">
        <w:t>七</w:t>
      </w:r>
      <w:r w:rsidRPr="008D6B7B">
        <w:rPr>
          <w:lang w:val="es-ES"/>
        </w:rPr>
        <w:t>）</w:t>
      </w:r>
      <w:r w:rsidRPr="008D6B7B">
        <w:rPr>
          <w:lang w:val="es-ES"/>
        </w:rPr>
        <w:tab/>
      </w:r>
      <w:r w:rsidRPr="008D6B7B">
        <w:t>馬臺經貿協會</w:t>
      </w:r>
    </w:p>
    <w:p w14:paraId="41D9CB2F" w14:textId="554F68B7" w:rsidR="00B37319" w:rsidRPr="008D6B7B" w:rsidRDefault="00B37319" w:rsidP="00B37319">
      <w:pPr>
        <w:pStyle w:val="a6"/>
        <w:rPr>
          <w:lang w:val="es-ES" w:eastAsia="zh-CN"/>
        </w:rPr>
      </w:pPr>
      <w:r w:rsidRPr="008D6B7B">
        <w:rPr>
          <w:lang w:val="es-ES"/>
        </w:rPr>
        <w:tab/>
        <w:t>Persatuan Perniagaan Malaysia-Taiwan</w:t>
      </w:r>
      <w:r w:rsidR="006B0C0D" w:rsidRPr="008D6B7B">
        <w:rPr>
          <w:lang w:val="es-ES" w:eastAsia="zh-CN"/>
        </w:rPr>
        <w:t>（</w:t>
      </w:r>
      <w:r w:rsidRPr="008D6B7B">
        <w:rPr>
          <w:lang w:val="es-ES"/>
        </w:rPr>
        <w:t>MTTFA</w:t>
      </w:r>
      <w:r w:rsidR="006B0C0D" w:rsidRPr="008D6B7B">
        <w:rPr>
          <w:lang w:val="es-ES" w:eastAsia="zh-CN"/>
        </w:rPr>
        <w:t>）</w:t>
      </w:r>
    </w:p>
    <w:p w14:paraId="5B54B033" w14:textId="05FC4E7C" w:rsidR="00B37319" w:rsidRPr="008D6B7B" w:rsidRDefault="00B37319" w:rsidP="00B37319">
      <w:pPr>
        <w:pStyle w:val="a6"/>
        <w:rPr>
          <w:lang w:val="es-ES" w:eastAsia="zh-CN"/>
        </w:rPr>
      </w:pPr>
      <w:r w:rsidRPr="008D6B7B">
        <w:rPr>
          <w:lang w:val="es-ES"/>
        </w:rPr>
        <w:tab/>
        <w:t>18-1, 1st Floor, Jalan 4/93A, Warisan Cityview, Batu 2, Jalan Cheras, 56100 Kuala Lumpur</w:t>
      </w:r>
      <w:r w:rsidR="00DC2087" w:rsidRPr="008D6B7B">
        <w:rPr>
          <w:lang w:val="es-ES" w:eastAsia="zh-CN"/>
        </w:rPr>
        <w:t>.</w:t>
      </w:r>
    </w:p>
    <w:p w14:paraId="5AF88478" w14:textId="77777777" w:rsidR="00B37319" w:rsidRPr="008D6B7B" w:rsidRDefault="00B37319" w:rsidP="00B37319">
      <w:pPr>
        <w:pStyle w:val="a6"/>
        <w:rPr>
          <w:lang w:val="es-ES"/>
        </w:rPr>
      </w:pPr>
      <w:r w:rsidRPr="008D6B7B">
        <w:rPr>
          <w:lang w:val="es-ES"/>
        </w:rPr>
        <w:tab/>
        <w:t>Tel</w:t>
      </w:r>
      <w:r w:rsidRPr="008D6B7B">
        <w:rPr>
          <w:lang w:val="es-ES"/>
        </w:rPr>
        <w:t>：</w:t>
      </w:r>
      <w:r w:rsidRPr="008D6B7B">
        <w:rPr>
          <w:lang w:val="es-ES"/>
        </w:rPr>
        <w:t>6012-289-1710</w:t>
      </w:r>
    </w:p>
    <w:p w14:paraId="0AFED7AC" w14:textId="77777777" w:rsidR="00B37319" w:rsidRPr="008D6B7B" w:rsidRDefault="00B37319" w:rsidP="00B37319">
      <w:pPr>
        <w:pStyle w:val="a6"/>
        <w:rPr>
          <w:lang w:val="es-ES"/>
        </w:rPr>
      </w:pPr>
      <w:r w:rsidRPr="008D6B7B">
        <w:rPr>
          <w:lang w:val="es-ES"/>
        </w:rPr>
        <w:tab/>
        <w:t>E-mail</w:t>
      </w:r>
      <w:r w:rsidRPr="008D6B7B">
        <w:rPr>
          <w:lang w:val="es-ES"/>
        </w:rPr>
        <w:t>：</w:t>
      </w:r>
      <w:r w:rsidRPr="008D6B7B">
        <w:rPr>
          <w:lang w:val="es-ES"/>
        </w:rPr>
        <w:t>mttfa.main@gmail.com</w:t>
      </w:r>
    </w:p>
    <w:p w14:paraId="6DA4A06C" w14:textId="77777777" w:rsidR="00960C09" w:rsidRPr="008D6B7B" w:rsidRDefault="00960C09" w:rsidP="0088737B">
      <w:pPr>
        <w:pStyle w:val="a3"/>
        <w:spacing w:before="514" w:after="771"/>
        <w:rPr>
          <w:lang w:val="es-ES" w:eastAsia="zh-TW"/>
        </w:rPr>
      </w:pPr>
      <w:r w:rsidRPr="008D6B7B">
        <w:rPr>
          <w:lang w:val="it-IT" w:eastAsia="zh-TW"/>
        </w:rPr>
        <w:br w:type="page"/>
      </w:r>
      <w:bookmarkStart w:id="11" w:name="_Toc231868399"/>
      <w:r w:rsidRPr="008D6B7B">
        <w:rPr>
          <w:lang w:eastAsia="zh-TW"/>
        </w:rPr>
        <w:lastRenderedPageBreak/>
        <w:t>附錄二　當地重要投資相關機構</w:t>
      </w:r>
      <w:bookmarkEnd w:id="11"/>
    </w:p>
    <w:p w14:paraId="5FAB3F40" w14:textId="77777777" w:rsidR="00B37319" w:rsidRPr="008D6B7B" w:rsidRDefault="00B37319" w:rsidP="00B37319">
      <w:pPr>
        <w:pStyle w:val="a6"/>
      </w:pPr>
      <w:r w:rsidRPr="008D6B7B">
        <w:t>（一）馬來西亞投資發展局</w:t>
      </w:r>
    </w:p>
    <w:p w14:paraId="47A6695E" w14:textId="734B26F6" w:rsidR="00B37319" w:rsidRPr="008D6B7B" w:rsidRDefault="00B37319" w:rsidP="00B37319">
      <w:pPr>
        <w:pStyle w:val="a6"/>
        <w:rPr>
          <w:lang w:val="en-US" w:eastAsia="zh-CN"/>
        </w:rPr>
      </w:pPr>
      <w:r w:rsidRPr="008D6B7B">
        <w:tab/>
      </w:r>
      <w:r w:rsidRPr="008D6B7B">
        <w:rPr>
          <w:lang w:val="en-US"/>
        </w:rPr>
        <w:t>Malaysian Investment Development Authority</w:t>
      </w:r>
      <w:r w:rsidR="00433F8E" w:rsidRPr="008D6B7B">
        <w:rPr>
          <w:lang w:val="en-US" w:eastAsia="zh-CN"/>
        </w:rPr>
        <w:t xml:space="preserve"> </w:t>
      </w:r>
      <w:r w:rsidR="006B0C0D" w:rsidRPr="008D6B7B">
        <w:rPr>
          <w:lang w:val="en-US" w:eastAsia="zh-CN"/>
        </w:rPr>
        <w:t>（</w:t>
      </w:r>
      <w:r w:rsidRPr="008D6B7B">
        <w:rPr>
          <w:lang w:val="en-US"/>
        </w:rPr>
        <w:t>MIDA</w:t>
      </w:r>
      <w:r w:rsidR="006B0C0D" w:rsidRPr="008D6B7B">
        <w:rPr>
          <w:lang w:val="en-US" w:eastAsia="zh-CN"/>
        </w:rPr>
        <w:t>）</w:t>
      </w:r>
    </w:p>
    <w:p w14:paraId="5625234C" w14:textId="4B704A11" w:rsidR="00B37319" w:rsidRPr="008D6B7B" w:rsidRDefault="00B37319" w:rsidP="00B37319">
      <w:pPr>
        <w:pStyle w:val="a6"/>
        <w:rPr>
          <w:lang w:val="es-AR" w:eastAsia="zh-CN"/>
        </w:rPr>
      </w:pPr>
      <w:r w:rsidRPr="008D6B7B">
        <w:rPr>
          <w:lang w:val="en-US"/>
        </w:rPr>
        <w:tab/>
      </w:r>
      <w:r w:rsidRPr="008D6B7B">
        <w:rPr>
          <w:lang w:val="es-AR"/>
        </w:rPr>
        <w:t>Block 4, Plaza Sentral, Jalan Stesen Sentral 5, Kuala Lumpur Sentral, Malaysia</w:t>
      </w:r>
      <w:r w:rsidR="008D6378" w:rsidRPr="008D6B7B">
        <w:rPr>
          <w:lang w:val="es-AR" w:eastAsia="zh-CN"/>
        </w:rPr>
        <w:t>.</w:t>
      </w:r>
    </w:p>
    <w:p w14:paraId="69C806E1" w14:textId="67A3DB01" w:rsidR="00B37319" w:rsidRPr="008D6B7B" w:rsidRDefault="00B37319" w:rsidP="00B37319">
      <w:pPr>
        <w:pStyle w:val="a6"/>
        <w:rPr>
          <w:lang w:val="es-AR"/>
        </w:rPr>
      </w:pPr>
      <w:r w:rsidRPr="008D6B7B">
        <w:rPr>
          <w:lang w:val="es-AR"/>
        </w:rPr>
        <w:tab/>
        <w:t>Tel</w:t>
      </w:r>
      <w:r w:rsidRPr="008D6B7B">
        <w:rPr>
          <w:lang w:val="es-AR"/>
        </w:rPr>
        <w:t>：</w:t>
      </w:r>
      <w:r w:rsidR="006B0C0D" w:rsidRPr="008D6B7B">
        <w:rPr>
          <w:lang w:val="es-AR" w:eastAsia="zh-CN"/>
        </w:rPr>
        <w:t>（</w:t>
      </w:r>
      <w:r w:rsidRPr="008D6B7B">
        <w:rPr>
          <w:lang w:val="es-AR"/>
        </w:rPr>
        <w:t>603</w:t>
      </w:r>
      <w:r w:rsidR="006B0C0D" w:rsidRPr="008D6B7B">
        <w:rPr>
          <w:lang w:val="es-AR" w:eastAsia="zh-CN"/>
        </w:rPr>
        <w:t>）</w:t>
      </w:r>
      <w:r w:rsidRPr="008D6B7B">
        <w:rPr>
          <w:lang w:val="es-AR"/>
        </w:rPr>
        <w:t>2267-3633  Fax</w:t>
      </w:r>
      <w:r w:rsidRPr="008D6B7B">
        <w:rPr>
          <w:lang w:val="es-AR"/>
        </w:rPr>
        <w:t>：</w:t>
      </w:r>
      <w:r w:rsidR="006B0C0D" w:rsidRPr="008D6B7B">
        <w:rPr>
          <w:lang w:val="es-AR" w:eastAsia="zh-CN"/>
        </w:rPr>
        <w:t>（</w:t>
      </w:r>
      <w:r w:rsidRPr="008D6B7B">
        <w:rPr>
          <w:lang w:val="es-AR"/>
        </w:rPr>
        <w:t>603</w:t>
      </w:r>
      <w:r w:rsidR="006B0C0D" w:rsidRPr="008D6B7B">
        <w:rPr>
          <w:lang w:val="es-AR" w:eastAsia="zh-CN"/>
        </w:rPr>
        <w:t>）</w:t>
      </w:r>
      <w:r w:rsidRPr="008D6B7B">
        <w:rPr>
          <w:lang w:val="es-AR"/>
        </w:rPr>
        <w:t>2274-7970</w:t>
      </w:r>
    </w:p>
    <w:p w14:paraId="39BCD1A3" w14:textId="77777777" w:rsidR="00B37319" w:rsidRPr="008D6B7B" w:rsidRDefault="00B37319" w:rsidP="00B37319">
      <w:pPr>
        <w:pStyle w:val="a6"/>
        <w:rPr>
          <w:lang w:val="es-AR"/>
        </w:rPr>
      </w:pPr>
      <w:r w:rsidRPr="008D6B7B">
        <w:rPr>
          <w:lang w:val="es-AR"/>
        </w:rPr>
        <w:tab/>
        <w:t>E-mail</w:t>
      </w:r>
      <w:r w:rsidRPr="008D6B7B">
        <w:rPr>
          <w:lang w:val="es-AR"/>
        </w:rPr>
        <w:t>：</w:t>
      </w:r>
      <w:r w:rsidRPr="008D6B7B">
        <w:rPr>
          <w:lang w:val="es-AR"/>
        </w:rPr>
        <w:t>investmalaysia@mida.gov.my</w:t>
      </w:r>
    </w:p>
    <w:p w14:paraId="1BC32346" w14:textId="77777777" w:rsidR="00B37319" w:rsidRPr="008D6B7B" w:rsidRDefault="00B37319" w:rsidP="00B37319">
      <w:pPr>
        <w:pStyle w:val="a6"/>
        <w:rPr>
          <w:lang w:val="es-AR"/>
        </w:rPr>
      </w:pPr>
      <w:r w:rsidRPr="008D6B7B">
        <w:rPr>
          <w:lang w:val="es-AR"/>
        </w:rPr>
        <w:tab/>
        <w:t>Website</w:t>
      </w:r>
      <w:r w:rsidRPr="008D6B7B">
        <w:rPr>
          <w:lang w:val="es-AR"/>
        </w:rPr>
        <w:t>：</w:t>
      </w:r>
      <w:hyperlink r:id="rId27" w:history="1">
        <w:r w:rsidRPr="008D6B7B">
          <w:rPr>
            <w:lang w:val="es-AR"/>
          </w:rPr>
          <w:t>http://www.mida.gov.my</w:t>
        </w:r>
      </w:hyperlink>
    </w:p>
    <w:p w14:paraId="282CEBBB" w14:textId="77777777" w:rsidR="00B37319" w:rsidRPr="008D6B7B" w:rsidRDefault="00B37319" w:rsidP="00B37319">
      <w:pPr>
        <w:pStyle w:val="a6"/>
        <w:rPr>
          <w:lang w:val="es-AR"/>
        </w:rPr>
      </w:pPr>
      <w:r w:rsidRPr="008D6B7B">
        <w:rPr>
          <w:lang w:val="es-AR"/>
        </w:rPr>
        <w:t>（</w:t>
      </w:r>
      <w:r w:rsidRPr="008D6B7B">
        <w:t>二</w:t>
      </w:r>
      <w:r w:rsidRPr="008D6B7B">
        <w:rPr>
          <w:lang w:val="es-AR"/>
        </w:rPr>
        <w:t>）</w:t>
      </w:r>
      <w:r w:rsidRPr="008D6B7B">
        <w:t>馬來西亞駐華機構</w:t>
      </w:r>
    </w:p>
    <w:p w14:paraId="5E5C1A5B" w14:textId="77777777" w:rsidR="00B37319" w:rsidRPr="008D6B7B" w:rsidRDefault="00B37319" w:rsidP="00B37319">
      <w:pPr>
        <w:pStyle w:val="a6"/>
      </w:pPr>
      <w:r w:rsidRPr="008D6B7B">
        <w:rPr>
          <w:lang w:val="es-AR"/>
        </w:rPr>
        <w:tab/>
      </w:r>
      <w:r w:rsidRPr="008D6B7B">
        <w:t>馬來西亞友誼及貿易中心投資處</w:t>
      </w:r>
    </w:p>
    <w:p w14:paraId="0E6C0275" w14:textId="21A2D576" w:rsidR="00B37319" w:rsidRPr="008D6B7B" w:rsidRDefault="00B37319" w:rsidP="00B37319">
      <w:pPr>
        <w:pStyle w:val="a6"/>
        <w:rPr>
          <w:lang w:eastAsia="zh-CN"/>
        </w:rPr>
      </w:pPr>
      <w:r w:rsidRPr="008D6B7B">
        <w:tab/>
      </w:r>
      <w:r w:rsidRPr="008D6B7B">
        <w:t>臺北市敦化北路</w:t>
      </w:r>
      <w:r w:rsidRPr="008D6B7B">
        <w:t>167</w:t>
      </w:r>
      <w:r w:rsidRPr="008D6B7B">
        <w:t>號</w:t>
      </w:r>
      <w:r w:rsidRPr="008D6B7B">
        <w:t>12</w:t>
      </w:r>
      <w:r w:rsidRPr="008D6B7B">
        <w:t>樓</w:t>
      </w:r>
      <w:r w:rsidRPr="008D6B7B">
        <w:t>A</w:t>
      </w:r>
      <w:r w:rsidRPr="008D6B7B">
        <w:t>室</w:t>
      </w:r>
      <w:r w:rsidR="006B0C0D" w:rsidRPr="008D6B7B">
        <w:rPr>
          <w:lang w:eastAsia="zh-CN"/>
        </w:rPr>
        <w:t>（</w:t>
      </w:r>
      <w:r w:rsidRPr="008D6B7B">
        <w:t>宏國大樓</w:t>
      </w:r>
      <w:r w:rsidR="006B0C0D" w:rsidRPr="008D6B7B">
        <w:rPr>
          <w:lang w:eastAsia="zh-CN"/>
        </w:rPr>
        <w:t>）</w:t>
      </w:r>
    </w:p>
    <w:p w14:paraId="60A6FD79" w14:textId="1CBBA014" w:rsidR="00B37319" w:rsidRPr="008D6B7B" w:rsidRDefault="00B37319" w:rsidP="00B37319">
      <w:pPr>
        <w:pStyle w:val="a6"/>
        <w:rPr>
          <w:lang w:val="en-GB"/>
        </w:rPr>
      </w:pPr>
      <w:r w:rsidRPr="008D6B7B">
        <w:tab/>
      </w:r>
      <w:r w:rsidRPr="008D6B7B">
        <w:rPr>
          <w:lang w:val="en-GB"/>
        </w:rPr>
        <w:t>Tel</w:t>
      </w:r>
      <w:r w:rsidRPr="008D6B7B">
        <w:rPr>
          <w:lang w:val="en-GB"/>
        </w:rPr>
        <w:t>：</w:t>
      </w:r>
      <w:r w:rsidR="006B0C0D" w:rsidRPr="008D6B7B">
        <w:rPr>
          <w:lang w:val="en-GB" w:eastAsia="zh-CN"/>
        </w:rPr>
        <w:t>（</w:t>
      </w:r>
      <w:r w:rsidRPr="008D6B7B">
        <w:rPr>
          <w:lang w:val="en-GB"/>
        </w:rPr>
        <w:t>02</w:t>
      </w:r>
      <w:r w:rsidR="006B0C0D" w:rsidRPr="008D6B7B">
        <w:rPr>
          <w:lang w:val="en-GB" w:eastAsia="zh-CN"/>
        </w:rPr>
        <w:t>）</w:t>
      </w:r>
      <w:r w:rsidRPr="008D6B7B">
        <w:rPr>
          <w:lang w:val="en-GB"/>
        </w:rPr>
        <w:t>2713-5020  Fax</w:t>
      </w:r>
      <w:r w:rsidRPr="008D6B7B">
        <w:rPr>
          <w:lang w:val="en-GB"/>
        </w:rPr>
        <w:t>：</w:t>
      </w:r>
      <w:r w:rsidR="006B0C0D" w:rsidRPr="008D6B7B">
        <w:rPr>
          <w:lang w:val="en-GB" w:eastAsia="zh-CN"/>
        </w:rPr>
        <w:t>（</w:t>
      </w:r>
      <w:r w:rsidRPr="008D6B7B">
        <w:rPr>
          <w:lang w:val="en-GB"/>
        </w:rPr>
        <w:t>02</w:t>
      </w:r>
      <w:r w:rsidR="006B0C0D" w:rsidRPr="008D6B7B">
        <w:rPr>
          <w:lang w:val="en-GB" w:eastAsia="zh-CN"/>
        </w:rPr>
        <w:t>）</w:t>
      </w:r>
      <w:r w:rsidRPr="008D6B7B">
        <w:rPr>
          <w:lang w:val="en-GB"/>
        </w:rPr>
        <w:t>25147581</w:t>
      </w:r>
    </w:p>
    <w:p w14:paraId="7D4C5B03" w14:textId="62AB0A49" w:rsidR="00960C09" w:rsidRPr="008D6B7B" w:rsidRDefault="00B37319" w:rsidP="009877FC">
      <w:pPr>
        <w:pStyle w:val="a6"/>
        <w:rPr>
          <w:lang w:val="en-US" w:eastAsia="zh-CN"/>
        </w:rPr>
      </w:pPr>
      <w:r w:rsidRPr="008D6B7B">
        <w:rPr>
          <w:lang w:val="en-GB"/>
        </w:rPr>
        <w:tab/>
      </w:r>
      <w:r w:rsidRPr="008D6B7B">
        <w:rPr>
          <w:lang w:val="it-IT"/>
        </w:rPr>
        <w:t xml:space="preserve">E-mail </w:t>
      </w:r>
      <w:r w:rsidRPr="008D6B7B">
        <w:rPr>
          <w:lang w:val="it-IT"/>
        </w:rPr>
        <w:t>：</w:t>
      </w:r>
      <w:r w:rsidRPr="008D6B7B">
        <w:rPr>
          <w:lang w:val="it-IT"/>
        </w:rPr>
        <w:t>taipei@mida.gov.my</w:t>
      </w:r>
    </w:p>
    <w:p w14:paraId="754C75C7" w14:textId="77777777" w:rsidR="00960C09" w:rsidRPr="008D6B7B" w:rsidRDefault="00960C09" w:rsidP="0088737B">
      <w:pPr>
        <w:pStyle w:val="a3"/>
        <w:spacing w:before="514" w:after="771"/>
        <w:rPr>
          <w:lang w:eastAsia="zh-TW"/>
        </w:rPr>
      </w:pPr>
      <w:r w:rsidRPr="008D6B7B">
        <w:rPr>
          <w:lang w:val="it-IT" w:eastAsia="zh-TW"/>
        </w:rPr>
        <w:br w:type="page"/>
      </w:r>
      <w:bookmarkStart w:id="12" w:name="_Toc231868400"/>
      <w:r w:rsidRPr="008D6B7B">
        <w:rPr>
          <w:lang w:val="it-IT" w:eastAsia="zh-TW"/>
        </w:rPr>
        <w:lastRenderedPageBreak/>
        <w:t>附錄三　當地外人投資統計</w:t>
      </w:r>
      <w:bookmarkEnd w:id="12"/>
    </w:p>
    <w:p w14:paraId="114F4A0F" w14:textId="6D1D3778" w:rsidR="00B37319" w:rsidRPr="008D6B7B" w:rsidRDefault="00FC7E90" w:rsidP="0088737B">
      <w:pPr>
        <w:ind w:firstLine="472"/>
      </w:pPr>
      <w:r w:rsidRPr="008D6B7B">
        <w:t>202</w:t>
      </w:r>
      <w:r w:rsidR="00A8117B" w:rsidRPr="008D6B7B">
        <w:t>5</w:t>
      </w:r>
      <w:r w:rsidRPr="008D6B7B">
        <w:t>年馬國製造業外人</w:t>
      </w:r>
      <w:r w:rsidR="000445E1" w:rsidRPr="008D6B7B">
        <w:t>總</w:t>
      </w:r>
      <w:r w:rsidRPr="008D6B7B">
        <w:t>投資金額</w:t>
      </w:r>
      <w:r w:rsidR="000445E1" w:rsidRPr="008D6B7B">
        <w:t>247.72</w:t>
      </w:r>
      <w:r w:rsidRPr="008D6B7B">
        <w:t>億美元，依</w:t>
      </w:r>
      <w:r w:rsidR="000445E1" w:rsidRPr="008D6B7B">
        <w:t>10</w:t>
      </w:r>
      <w:r w:rsidR="000445E1" w:rsidRPr="008D6B7B">
        <w:t>大</w:t>
      </w:r>
      <w:r w:rsidRPr="008D6B7B">
        <w:t>外資國別／地區依序為：</w:t>
      </w:r>
    </w:p>
    <w:tbl>
      <w:tblPr>
        <w:tblW w:w="8505" w:type="dxa"/>
        <w:tblInd w:w="108" w:type="dxa"/>
        <w:tblLayout w:type="fixed"/>
        <w:tblCellMar>
          <w:left w:w="10" w:type="dxa"/>
          <w:right w:w="10" w:type="dxa"/>
        </w:tblCellMar>
        <w:tblLook w:val="0000" w:firstRow="0" w:lastRow="0" w:firstColumn="0" w:lastColumn="0" w:noHBand="0" w:noVBand="0"/>
      </w:tblPr>
      <w:tblGrid>
        <w:gridCol w:w="1843"/>
        <w:gridCol w:w="3331"/>
        <w:gridCol w:w="3331"/>
      </w:tblGrid>
      <w:tr w:rsidR="006B0C0D" w:rsidRPr="008D6B7B" w14:paraId="0431E22B" w14:textId="77777777" w:rsidTr="00573DFF">
        <w:trPr>
          <w:trHeight w:val="567"/>
          <w:tblHeader/>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8D12E" w14:textId="77777777" w:rsidR="00B37319" w:rsidRPr="008D6B7B" w:rsidRDefault="00B37319" w:rsidP="0009770D">
            <w:pPr>
              <w:pStyle w:val="af4"/>
            </w:pPr>
            <w:r w:rsidRPr="008D6B7B">
              <w:t>排名</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DA03B" w14:textId="77777777" w:rsidR="00B37319" w:rsidRPr="008D6B7B" w:rsidRDefault="00B37319" w:rsidP="0009770D">
            <w:pPr>
              <w:pStyle w:val="af4"/>
            </w:pPr>
            <w:r w:rsidRPr="008D6B7B">
              <w:t>國別</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9056C" w14:textId="55897A8A" w:rsidR="00B37319" w:rsidRPr="008D6B7B" w:rsidRDefault="00B37319" w:rsidP="0009770D">
            <w:pPr>
              <w:pStyle w:val="af4"/>
              <w:rPr>
                <w:lang w:eastAsia="zh-CN"/>
              </w:rPr>
            </w:pPr>
            <w:r w:rsidRPr="008D6B7B">
              <w:t>投資金額</w:t>
            </w:r>
            <w:r w:rsidR="006B0C0D" w:rsidRPr="008D6B7B">
              <w:rPr>
                <w:lang w:eastAsia="zh-CN"/>
              </w:rPr>
              <w:t>（</w:t>
            </w:r>
            <w:r w:rsidR="004074A5" w:rsidRPr="008D6B7B">
              <w:t>億美元</w:t>
            </w:r>
            <w:r w:rsidR="006B0C0D" w:rsidRPr="008D6B7B">
              <w:rPr>
                <w:lang w:eastAsia="zh-CN"/>
              </w:rPr>
              <w:t>）</w:t>
            </w:r>
          </w:p>
        </w:tc>
      </w:tr>
      <w:tr w:rsidR="006B0C0D" w:rsidRPr="008D6B7B" w14:paraId="7B7FD90F" w14:textId="77777777" w:rsidTr="00573DFF">
        <w:trPr>
          <w:trHeight w:val="567"/>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E4E9C" w14:textId="77777777" w:rsidR="00FC7E90" w:rsidRPr="008D6B7B" w:rsidRDefault="00FC7E90" w:rsidP="00FC7E90">
            <w:pPr>
              <w:pStyle w:val="af4"/>
            </w:pPr>
            <w:r w:rsidRPr="008D6B7B">
              <w:t>1</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DA78FD" w14:textId="123971A5" w:rsidR="00FC7E90" w:rsidRPr="008D6B7B" w:rsidRDefault="008A2B92" w:rsidP="008A2B92">
            <w:pPr>
              <w:pStyle w:val="af4"/>
            </w:pPr>
            <w:r w:rsidRPr="008D6B7B">
              <w:t>新加坡</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02BDE" w14:textId="793567C9" w:rsidR="00FC7E90" w:rsidRPr="008D6B7B" w:rsidRDefault="000445E1" w:rsidP="00FC7E90">
            <w:pPr>
              <w:pStyle w:val="af4"/>
            </w:pPr>
            <w:r w:rsidRPr="008D6B7B">
              <w:rPr>
                <w:lang w:eastAsia="zh-CN"/>
              </w:rPr>
              <w:t>72.86</w:t>
            </w:r>
            <w:r w:rsidR="00FC7E90" w:rsidRPr="008D6B7B">
              <w:t>億美元</w:t>
            </w:r>
          </w:p>
        </w:tc>
      </w:tr>
      <w:tr w:rsidR="006B0C0D" w:rsidRPr="008D6B7B" w14:paraId="62C09844" w14:textId="77777777" w:rsidTr="00573DFF">
        <w:trPr>
          <w:trHeight w:val="567"/>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7067D" w14:textId="77777777" w:rsidR="00FC7E90" w:rsidRPr="008D6B7B" w:rsidRDefault="00FC7E90" w:rsidP="00FC7E90">
            <w:pPr>
              <w:pStyle w:val="af4"/>
            </w:pPr>
            <w:r w:rsidRPr="008D6B7B">
              <w:t>2</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80D4EE" w14:textId="7D749B11" w:rsidR="00FC7E90" w:rsidRPr="008D6B7B" w:rsidRDefault="008A2B92" w:rsidP="008A2B92">
            <w:pPr>
              <w:pStyle w:val="af4"/>
            </w:pPr>
            <w:r w:rsidRPr="008D6B7B">
              <w:t>中國大陸</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75A17A" w14:textId="76CAD8F0" w:rsidR="00FC7E90" w:rsidRPr="008D6B7B" w:rsidRDefault="000445E1" w:rsidP="00FC7E90">
            <w:pPr>
              <w:pStyle w:val="af4"/>
            </w:pPr>
            <w:r w:rsidRPr="008D6B7B">
              <w:rPr>
                <w:lang w:eastAsia="zh-CN"/>
              </w:rPr>
              <w:t>68</w:t>
            </w:r>
            <w:r w:rsidR="0013207C" w:rsidRPr="008D6B7B">
              <w:rPr>
                <w:lang w:eastAsia="zh-CN"/>
              </w:rPr>
              <w:t>.00</w:t>
            </w:r>
            <w:r w:rsidR="00FC7E90" w:rsidRPr="008D6B7B">
              <w:t>億美元</w:t>
            </w:r>
          </w:p>
        </w:tc>
      </w:tr>
      <w:tr w:rsidR="006B0C0D" w:rsidRPr="008D6B7B" w14:paraId="2F725839" w14:textId="77777777" w:rsidTr="00573DFF">
        <w:trPr>
          <w:trHeight w:val="567"/>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E4578" w14:textId="77777777" w:rsidR="00FC7E90" w:rsidRPr="008D6B7B" w:rsidRDefault="00FC7E90" w:rsidP="00FC7E90">
            <w:pPr>
              <w:pStyle w:val="af4"/>
            </w:pPr>
            <w:r w:rsidRPr="008D6B7B">
              <w:t>3</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BBB1F" w14:textId="2B72F6E7" w:rsidR="00FC7E90" w:rsidRPr="008D6B7B" w:rsidRDefault="008A2B92" w:rsidP="008A2B92">
            <w:pPr>
              <w:pStyle w:val="af4"/>
            </w:pPr>
            <w:r w:rsidRPr="008D6B7B">
              <w:t>香港</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68CBF" w14:textId="16EB3DDB" w:rsidR="00FC7E90" w:rsidRPr="008D6B7B" w:rsidRDefault="000445E1" w:rsidP="00FC7E90">
            <w:pPr>
              <w:pStyle w:val="af4"/>
            </w:pPr>
            <w:r w:rsidRPr="008D6B7B">
              <w:rPr>
                <w:lang w:eastAsia="zh-CN"/>
              </w:rPr>
              <w:t>30.64</w:t>
            </w:r>
            <w:r w:rsidR="00FC7E90" w:rsidRPr="008D6B7B">
              <w:t>億美元</w:t>
            </w:r>
          </w:p>
        </w:tc>
      </w:tr>
      <w:tr w:rsidR="006B0C0D" w:rsidRPr="008D6B7B" w14:paraId="1A57DFD0" w14:textId="77777777" w:rsidTr="00573DFF">
        <w:trPr>
          <w:trHeight w:val="567"/>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F5E92" w14:textId="77777777" w:rsidR="00FC7E90" w:rsidRPr="008D6B7B" w:rsidRDefault="00FC7E90" w:rsidP="00FC7E90">
            <w:pPr>
              <w:pStyle w:val="af4"/>
            </w:pPr>
            <w:r w:rsidRPr="008D6B7B">
              <w:t>4</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CBD509" w14:textId="09E805F5" w:rsidR="00FC7E90" w:rsidRPr="008D6B7B" w:rsidRDefault="008A2B92" w:rsidP="008A2B92">
            <w:pPr>
              <w:pStyle w:val="af4"/>
            </w:pPr>
            <w:r w:rsidRPr="008D6B7B">
              <w:t>美國</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8BDD9" w14:textId="5B93AE49" w:rsidR="00FC7E90" w:rsidRPr="008D6B7B" w:rsidRDefault="000445E1" w:rsidP="00FC7E90">
            <w:pPr>
              <w:pStyle w:val="af4"/>
            </w:pPr>
            <w:r w:rsidRPr="008D6B7B">
              <w:rPr>
                <w:lang w:eastAsia="zh-CN"/>
              </w:rPr>
              <w:t>14.91</w:t>
            </w:r>
            <w:r w:rsidR="00FC7E90" w:rsidRPr="008D6B7B">
              <w:t>億美元</w:t>
            </w:r>
          </w:p>
        </w:tc>
      </w:tr>
      <w:tr w:rsidR="006B0C0D" w:rsidRPr="008D6B7B" w14:paraId="328935D1" w14:textId="77777777" w:rsidTr="00573DFF">
        <w:trPr>
          <w:trHeight w:val="567"/>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1E7F5" w14:textId="77777777" w:rsidR="00FC7E90" w:rsidRPr="008D6B7B" w:rsidRDefault="00FC7E90" w:rsidP="00FC7E90">
            <w:pPr>
              <w:pStyle w:val="af4"/>
            </w:pPr>
            <w:r w:rsidRPr="008D6B7B">
              <w:t>5</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C8116" w14:textId="69513557" w:rsidR="008A2B92" w:rsidRPr="008D6B7B" w:rsidRDefault="008A2B92" w:rsidP="008A2B92">
            <w:pPr>
              <w:pStyle w:val="af4"/>
              <w:rPr>
                <w:lang w:eastAsia="zh-CN"/>
              </w:rPr>
            </w:pPr>
            <w:r w:rsidRPr="008D6B7B">
              <w:rPr>
                <w:lang w:eastAsia="zh-CN"/>
              </w:rPr>
              <w:t>日本</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11617" w14:textId="7E78C45D" w:rsidR="00FC7E90" w:rsidRPr="008D6B7B" w:rsidRDefault="000445E1" w:rsidP="00FC7E90">
            <w:pPr>
              <w:pStyle w:val="af4"/>
            </w:pPr>
            <w:r w:rsidRPr="008D6B7B">
              <w:rPr>
                <w:lang w:eastAsia="zh-CN"/>
              </w:rPr>
              <w:t>9.57</w:t>
            </w:r>
            <w:r w:rsidR="00FC7E90" w:rsidRPr="008D6B7B">
              <w:t>億美元</w:t>
            </w:r>
          </w:p>
        </w:tc>
      </w:tr>
      <w:tr w:rsidR="006B0C0D" w:rsidRPr="008D6B7B" w14:paraId="239F2B27" w14:textId="77777777" w:rsidTr="00573DFF">
        <w:trPr>
          <w:trHeight w:val="567"/>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25503" w14:textId="77777777" w:rsidR="00FC7E90" w:rsidRPr="008D6B7B" w:rsidRDefault="00FC7E90" w:rsidP="00FC7E90">
            <w:pPr>
              <w:pStyle w:val="af4"/>
              <w:rPr>
                <w:b/>
                <w:bCs/>
              </w:rPr>
            </w:pPr>
            <w:r w:rsidRPr="008D6B7B">
              <w:rPr>
                <w:b/>
                <w:bCs/>
              </w:rPr>
              <w:t>6</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435E0" w14:textId="385A7DA4" w:rsidR="00FC7E90" w:rsidRPr="008D6B7B" w:rsidRDefault="004074A5" w:rsidP="008A2B92">
            <w:pPr>
              <w:pStyle w:val="af4"/>
              <w:rPr>
                <w:b/>
                <w:bCs/>
              </w:rPr>
            </w:pPr>
            <w:r w:rsidRPr="008D6B7B">
              <w:rPr>
                <w:b/>
                <w:bCs/>
                <w:lang w:eastAsia="zh-CN"/>
              </w:rPr>
              <w:t>臺</w:t>
            </w:r>
            <w:r w:rsidR="008A2B92" w:rsidRPr="008D6B7B">
              <w:rPr>
                <w:b/>
                <w:bCs/>
              </w:rPr>
              <w:t>灣</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3876D" w14:textId="651ABEF3" w:rsidR="00FC7E90" w:rsidRPr="008D6B7B" w:rsidRDefault="000445E1" w:rsidP="00FC7E90">
            <w:pPr>
              <w:pStyle w:val="af4"/>
              <w:rPr>
                <w:b/>
                <w:bCs/>
              </w:rPr>
            </w:pPr>
            <w:r w:rsidRPr="008D6B7B">
              <w:rPr>
                <w:b/>
                <w:bCs/>
                <w:lang w:eastAsia="zh-CN"/>
              </w:rPr>
              <w:t>9.14</w:t>
            </w:r>
            <w:r w:rsidR="00FC7E90" w:rsidRPr="008D6B7B">
              <w:rPr>
                <w:b/>
                <w:bCs/>
              </w:rPr>
              <w:t>億美元</w:t>
            </w:r>
          </w:p>
        </w:tc>
      </w:tr>
      <w:tr w:rsidR="006B0C0D" w:rsidRPr="008D6B7B" w14:paraId="03AA74DD" w14:textId="77777777" w:rsidTr="00573DFF">
        <w:trPr>
          <w:trHeight w:val="567"/>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4746BE" w14:textId="77777777" w:rsidR="00FC7E90" w:rsidRPr="008D6B7B" w:rsidRDefault="00FC7E90" w:rsidP="00FC7E90">
            <w:pPr>
              <w:pStyle w:val="af4"/>
            </w:pPr>
            <w:r w:rsidRPr="008D6B7B">
              <w:t>7</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1BD1E" w14:textId="1272C855" w:rsidR="00FC7E90" w:rsidRPr="008D6B7B" w:rsidRDefault="000445E1" w:rsidP="008A2B92">
            <w:pPr>
              <w:pStyle w:val="af4"/>
            </w:pPr>
            <w:r w:rsidRPr="008D6B7B">
              <w:t>義大利</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0F66D" w14:textId="64825AF2" w:rsidR="00FC7E90" w:rsidRPr="008D6B7B" w:rsidRDefault="000445E1" w:rsidP="00FC7E90">
            <w:pPr>
              <w:pStyle w:val="af4"/>
            </w:pPr>
            <w:r w:rsidRPr="008D6B7B">
              <w:rPr>
                <w:lang w:eastAsia="zh-CN"/>
              </w:rPr>
              <w:t>7.21</w:t>
            </w:r>
            <w:r w:rsidR="00FC7E90" w:rsidRPr="008D6B7B">
              <w:t>億美元</w:t>
            </w:r>
          </w:p>
        </w:tc>
      </w:tr>
      <w:tr w:rsidR="006B0C0D" w:rsidRPr="008D6B7B" w14:paraId="2565E61B" w14:textId="77777777" w:rsidTr="00573DFF">
        <w:trPr>
          <w:trHeight w:val="567"/>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1FDC7" w14:textId="77777777" w:rsidR="00FC7E90" w:rsidRPr="008D6B7B" w:rsidRDefault="00FC7E90" w:rsidP="00FC7E90">
            <w:pPr>
              <w:pStyle w:val="af4"/>
            </w:pPr>
            <w:r w:rsidRPr="008D6B7B">
              <w:t>8</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19DAD" w14:textId="6EC0B42B" w:rsidR="00FC7E90" w:rsidRPr="008D6B7B" w:rsidRDefault="000445E1" w:rsidP="008A2B92">
            <w:pPr>
              <w:pStyle w:val="af4"/>
              <w:rPr>
                <w:lang w:eastAsia="zh-CN"/>
              </w:rPr>
            </w:pPr>
            <w:r w:rsidRPr="008D6B7B">
              <w:rPr>
                <w:lang w:eastAsia="zh-CN"/>
              </w:rPr>
              <w:t>匈牙利</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ABC48" w14:textId="3981EFFE" w:rsidR="00FC7E90" w:rsidRPr="008D6B7B" w:rsidRDefault="000445E1" w:rsidP="006D1325">
            <w:pPr>
              <w:pStyle w:val="af4"/>
            </w:pPr>
            <w:r w:rsidRPr="008D6B7B">
              <w:rPr>
                <w:lang w:eastAsia="zh-CN"/>
              </w:rPr>
              <w:t>7.06</w:t>
            </w:r>
            <w:r w:rsidR="00FC7E90" w:rsidRPr="008D6B7B">
              <w:t>億美元</w:t>
            </w:r>
          </w:p>
        </w:tc>
      </w:tr>
      <w:tr w:rsidR="006B0C0D" w:rsidRPr="008D6B7B" w14:paraId="288DCA2D" w14:textId="77777777" w:rsidTr="00573DFF">
        <w:trPr>
          <w:trHeight w:val="567"/>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96C61" w14:textId="77777777" w:rsidR="00FC7E90" w:rsidRPr="008D6B7B" w:rsidRDefault="00FC7E90" w:rsidP="00FC7E90">
            <w:pPr>
              <w:pStyle w:val="af4"/>
            </w:pPr>
            <w:r w:rsidRPr="008D6B7B">
              <w:t>9</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FA586" w14:textId="552AF0C2" w:rsidR="00FC7E90" w:rsidRPr="008D6B7B" w:rsidRDefault="000445E1" w:rsidP="000445E1">
            <w:pPr>
              <w:pStyle w:val="af4"/>
            </w:pPr>
            <w:r w:rsidRPr="008D6B7B">
              <w:t>愛爾蘭</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DC8D1" w14:textId="2D847E02" w:rsidR="00FC7E90" w:rsidRPr="008D6B7B" w:rsidRDefault="000445E1" w:rsidP="00FC7E90">
            <w:pPr>
              <w:pStyle w:val="af4"/>
            </w:pPr>
            <w:r w:rsidRPr="008D6B7B">
              <w:rPr>
                <w:lang w:eastAsia="zh-CN"/>
              </w:rPr>
              <w:t>6.19</w:t>
            </w:r>
            <w:r w:rsidR="00FC7E90" w:rsidRPr="008D6B7B">
              <w:t>億美元</w:t>
            </w:r>
          </w:p>
        </w:tc>
      </w:tr>
      <w:tr w:rsidR="006B0C0D" w:rsidRPr="008D6B7B" w14:paraId="36665E7C" w14:textId="77777777" w:rsidTr="00573DFF">
        <w:trPr>
          <w:trHeight w:val="567"/>
        </w:trPr>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1E86D" w14:textId="77777777" w:rsidR="00FC7E90" w:rsidRPr="008D6B7B" w:rsidRDefault="00FC7E90" w:rsidP="00FC7E90">
            <w:pPr>
              <w:pStyle w:val="af4"/>
            </w:pPr>
            <w:r w:rsidRPr="008D6B7B">
              <w:t>10</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E93C3" w14:textId="6A731C79" w:rsidR="00FC7E90" w:rsidRPr="008D6B7B" w:rsidRDefault="000445E1" w:rsidP="000445E1">
            <w:pPr>
              <w:pStyle w:val="af4"/>
              <w:rPr>
                <w:lang w:eastAsia="zh-CN"/>
              </w:rPr>
            </w:pPr>
            <w:r w:rsidRPr="008D6B7B">
              <w:rPr>
                <w:lang w:eastAsia="zh-CN"/>
              </w:rPr>
              <w:t>荷蘭</w:t>
            </w:r>
          </w:p>
        </w:tc>
        <w:tc>
          <w:tcPr>
            <w:tcW w:w="3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7647A" w14:textId="4666811F" w:rsidR="00FC7E90" w:rsidRPr="008D6B7B" w:rsidRDefault="000445E1" w:rsidP="00FC7E90">
            <w:pPr>
              <w:pStyle w:val="af4"/>
            </w:pPr>
            <w:r w:rsidRPr="008D6B7B">
              <w:rPr>
                <w:lang w:eastAsia="zh-CN"/>
              </w:rPr>
              <w:t>5.03</w:t>
            </w:r>
            <w:r w:rsidR="00FC7E90" w:rsidRPr="008D6B7B">
              <w:t>億美元</w:t>
            </w:r>
          </w:p>
        </w:tc>
      </w:tr>
    </w:tbl>
    <w:p w14:paraId="10437D70" w14:textId="77777777" w:rsidR="00960C09" w:rsidRPr="008D6B7B" w:rsidRDefault="00960C09" w:rsidP="0088737B">
      <w:pPr>
        <w:pStyle w:val="a3"/>
        <w:spacing w:before="514" w:after="771"/>
        <w:rPr>
          <w:lang w:val="it-IT" w:eastAsia="zh-TW"/>
        </w:rPr>
      </w:pPr>
      <w:r w:rsidRPr="008D6B7B">
        <w:rPr>
          <w:kern w:val="0"/>
          <w:lang w:val="zh-TW" w:eastAsia="zh-TW"/>
        </w:rPr>
        <w:br w:type="page"/>
      </w:r>
      <w:bookmarkStart w:id="13" w:name="_Toc231868401"/>
      <w:r w:rsidRPr="008D6B7B">
        <w:rPr>
          <w:lang w:val="it-IT" w:eastAsia="zh-TW"/>
        </w:rPr>
        <w:lastRenderedPageBreak/>
        <w:t xml:space="preserve">附錄四　</w:t>
      </w:r>
      <w:r w:rsidR="005911FA" w:rsidRPr="008D6B7B">
        <w:rPr>
          <w:lang w:val="it-IT" w:eastAsia="zh-TW"/>
        </w:rPr>
        <w:t>我國廠商對當地國投資統計</w:t>
      </w:r>
      <w:bookmarkEnd w:id="13"/>
    </w:p>
    <w:p w14:paraId="082FF99F" w14:textId="77777777" w:rsidR="00960C09" w:rsidRPr="008D6B7B" w:rsidRDefault="00960C09" w:rsidP="0088737B">
      <w:pPr>
        <w:pStyle w:val="af3"/>
        <w:spacing w:before="257"/>
      </w:pPr>
      <w:r w:rsidRPr="008D6B7B">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897"/>
        <w:gridCol w:w="2971"/>
        <w:gridCol w:w="3606"/>
      </w:tblGrid>
      <w:tr w:rsidR="008D6B7B" w:rsidRPr="008D6B7B" w14:paraId="5067F7B9" w14:textId="77777777" w:rsidTr="00FC7E90">
        <w:trPr>
          <w:trHeight w:val="510"/>
          <w:tblHeader/>
          <w:jc w:val="center"/>
        </w:trPr>
        <w:tc>
          <w:tcPr>
            <w:tcW w:w="1897" w:type="dxa"/>
            <w:vAlign w:val="center"/>
          </w:tcPr>
          <w:p w14:paraId="33880AA0" w14:textId="77777777" w:rsidR="00AF0444" w:rsidRPr="008D6B7B" w:rsidRDefault="00AF0444" w:rsidP="00AF0444">
            <w:pPr>
              <w:pStyle w:val="af4"/>
              <w:snapToGrid w:val="0"/>
            </w:pPr>
            <w:r w:rsidRPr="008D6B7B">
              <w:t>年度</w:t>
            </w:r>
          </w:p>
        </w:tc>
        <w:tc>
          <w:tcPr>
            <w:tcW w:w="2971" w:type="dxa"/>
            <w:vAlign w:val="center"/>
          </w:tcPr>
          <w:p w14:paraId="050C6901" w14:textId="77777777" w:rsidR="00AF0444" w:rsidRPr="008D6B7B" w:rsidRDefault="00AF0444" w:rsidP="00AF0444">
            <w:pPr>
              <w:pStyle w:val="af4"/>
              <w:snapToGrid w:val="0"/>
            </w:pPr>
            <w:r w:rsidRPr="008D6B7B">
              <w:t>件數</w:t>
            </w:r>
          </w:p>
        </w:tc>
        <w:tc>
          <w:tcPr>
            <w:tcW w:w="3606" w:type="dxa"/>
            <w:vAlign w:val="center"/>
          </w:tcPr>
          <w:p w14:paraId="48250CC7" w14:textId="1E13DB24" w:rsidR="00AF0444" w:rsidRPr="008D6B7B" w:rsidRDefault="00AF0444" w:rsidP="00AF0444">
            <w:pPr>
              <w:pStyle w:val="af4"/>
              <w:snapToGrid w:val="0"/>
              <w:rPr>
                <w:lang w:eastAsia="zh-CN"/>
              </w:rPr>
            </w:pPr>
            <w:r w:rsidRPr="008D6B7B">
              <w:t>金額</w:t>
            </w:r>
            <w:r w:rsidR="006B0C0D" w:rsidRPr="008D6B7B">
              <w:rPr>
                <w:lang w:eastAsia="zh-CN"/>
              </w:rPr>
              <w:t>（</w:t>
            </w:r>
            <w:r w:rsidRPr="008D6B7B">
              <w:t>千美元</w:t>
            </w:r>
            <w:r w:rsidR="006B0C0D" w:rsidRPr="008D6B7B">
              <w:rPr>
                <w:lang w:eastAsia="zh-CN"/>
              </w:rPr>
              <w:t>）</w:t>
            </w:r>
          </w:p>
        </w:tc>
      </w:tr>
      <w:tr w:rsidR="008D6B7B" w:rsidRPr="008D6B7B" w14:paraId="3A3062A5" w14:textId="77777777" w:rsidTr="00FC7E90">
        <w:trPr>
          <w:trHeight w:val="510"/>
          <w:jc w:val="center"/>
        </w:trPr>
        <w:tc>
          <w:tcPr>
            <w:tcW w:w="1897" w:type="dxa"/>
            <w:vAlign w:val="center"/>
          </w:tcPr>
          <w:p w14:paraId="3F974E59" w14:textId="77777777" w:rsidR="00AF0444" w:rsidRPr="008D6B7B" w:rsidRDefault="00AF0444" w:rsidP="00AF0444">
            <w:pPr>
              <w:pStyle w:val="af4"/>
              <w:snapToGrid w:val="0"/>
            </w:pPr>
            <w:r w:rsidRPr="008D6B7B">
              <w:t>1959</w:t>
            </w:r>
          </w:p>
        </w:tc>
        <w:tc>
          <w:tcPr>
            <w:tcW w:w="2971" w:type="dxa"/>
            <w:vAlign w:val="center"/>
          </w:tcPr>
          <w:p w14:paraId="2AA57384" w14:textId="77777777" w:rsidR="00AF0444" w:rsidRPr="008D6B7B" w:rsidRDefault="00AF0444" w:rsidP="00AF0444">
            <w:pPr>
              <w:pStyle w:val="af4"/>
              <w:snapToGrid w:val="0"/>
              <w:ind w:rightChars="563" w:right="1330"/>
              <w:jc w:val="right"/>
            </w:pPr>
            <w:r w:rsidRPr="008D6B7B">
              <w:t>1</w:t>
            </w:r>
          </w:p>
        </w:tc>
        <w:tc>
          <w:tcPr>
            <w:tcW w:w="3606" w:type="dxa"/>
            <w:vAlign w:val="center"/>
          </w:tcPr>
          <w:p w14:paraId="284D57DC" w14:textId="77777777" w:rsidR="00AF0444" w:rsidRPr="008D6B7B" w:rsidRDefault="00AF0444" w:rsidP="00AF0444">
            <w:pPr>
              <w:pStyle w:val="af4"/>
              <w:snapToGrid w:val="0"/>
              <w:ind w:rightChars="603" w:right="1424"/>
              <w:jc w:val="right"/>
            </w:pPr>
            <w:r w:rsidRPr="008D6B7B">
              <w:t>100</w:t>
            </w:r>
          </w:p>
        </w:tc>
      </w:tr>
      <w:tr w:rsidR="008D6B7B" w:rsidRPr="008D6B7B" w14:paraId="60B3BBD3" w14:textId="77777777" w:rsidTr="00FC7E90">
        <w:trPr>
          <w:trHeight w:val="510"/>
          <w:jc w:val="center"/>
        </w:trPr>
        <w:tc>
          <w:tcPr>
            <w:tcW w:w="1897" w:type="dxa"/>
            <w:vAlign w:val="center"/>
          </w:tcPr>
          <w:p w14:paraId="6D4537F8" w14:textId="77777777" w:rsidR="00AF0444" w:rsidRPr="008D6B7B" w:rsidRDefault="00AF0444" w:rsidP="00AF0444">
            <w:pPr>
              <w:pStyle w:val="af4"/>
              <w:snapToGrid w:val="0"/>
            </w:pPr>
            <w:r w:rsidRPr="008D6B7B">
              <w:t>1964</w:t>
            </w:r>
          </w:p>
        </w:tc>
        <w:tc>
          <w:tcPr>
            <w:tcW w:w="2971" w:type="dxa"/>
            <w:vAlign w:val="center"/>
          </w:tcPr>
          <w:p w14:paraId="138111BE" w14:textId="77777777" w:rsidR="00AF0444" w:rsidRPr="008D6B7B" w:rsidRDefault="00AF0444" w:rsidP="00AF0444">
            <w:pPr>
              <w:pStyle w:val="af4"/>
              <w:snapToGrid w:val="0"/>
              <w:ind w:rightChars="563" w:right="1330"/>
              <w:jc w:val="right"/>
            </w:pPr>
            <w:r w:rsidRPr="008D6B7B">
              <w:t>3</w:t>
            </w:r>
          </w:p>
        </w:tc>
        <w:tc>
          <w:tcPr>
            <w:tcW w:w="3606" w:type="dxa"/>
            <w:vAlign w:val="center"/>
          </w:tcPr>
          <w:p w14:paraId="5992682F" w14:textId="77777777" w:rsidR="00AF0444" w:rsidRPr="008D6B7B" w:rsidRDefault="00AF0444" w:rsidP="00AF0444">
            <w:pPr>
              <w:pStyle w:val="af4"/>
              <w:snapToGrid w:val="0"/>
              <w:ind w:rightChars="603" w:right="1424"/>
              <w:jc w:val="right"/>
            </w:pPr>
            <w:r w:rsidRPr="008D6B7B">
              <w:t>161</w:t>
            </w:r>
          </w:p>
        </w:tc>
      </w:tr>
      <w:tr w:rsidR="008D6B7B" w:rsidRPr="008D6B7B" w14:paraId="06DE0A2C" w14:textId="77777777" w:rsidTr="00FC7E90">
        <w:trPr>
          <w:trHeight w:val="510"/>
          <w:jc w:val="center"/>
        </w:trPr>
        <w:tc>
          <w:tcPr>
            <w:tcW w:w="1897" w:type="dxa"/>
            <w:vAlign w:val="center"/>
          </w:tcPr>
          <w:p w14:paraId="6A3964F1" w14:textId="77777777" w:rsidR="00AF0444" w:rsidRPr="008D6B7B" w:rsidRDefault="00AF0444" w:rsidP="00AF0444">
            <w:pPr>
              <w:pStyle w:val="af4"/>
              <w:snapToGrid w:val="0"/>
            </w:pPr>
            <w:r w:rsidRPr="008D6B7B">
              <w:t>1965</w:t>
            </w:r>
          </w:p>
        </w:tc>
        <w:tc>
          <w:tcPr>
            <w:tcW w:w="2971" w:type="dxa"/>
            <w:vAlign w:val="center"/>
          </w:tcPr>
          <w:p w14:paraId="36E262D8" w14:textId="77777777" w:rsidR="00AF0444" w:rsidRPr="008D6B7B" w:rsidRDefault="00AF0444" w:rsidP="00AF0444">
            <w:pPr>
              <w:pStyle w:val="af4"/>
              <w:snapToGrid w:val="0"/>
              <w:ind w:rightChars="563" w:right="1330"/>
              <w:jc w:val="right"/>
            </w:pPr>
            <w:r w:rsidRPr="008D6B7B">
              <w:t>4</w:t>
            </w:r>
          </w:p>
        </w:tc>
        <w:tc>
          <w:tcPr>
            <w:tcW w:w="3606" w:type="dxa"/>
            <w:vAlign w:val="center"/>
          </w:tcPr>
          <w:p w14:paraId="25F6C486" w14:textId="77777777" w:rsidR="00AF0444" w:rsidRPr="008D6B7B" w:rsidRDefault="00AF0444" w:rsidP="00AF0444">
            <w:pPr>
              <w:pStyle w:val="af4"/>
              <w:snapToGrid w:val="0"/>
              <w:ind w:rightChars="603" w:right="1424"/>
              <w:jc w:val="right"/>
            </w:pPr>
            <w:r w:rsidRPr="008D6B7B">
              <w:t>373</w:t>
            </w:r>
          </w:p>
        </w:tc>
      </w:tr>
      <w:tr w:rsidR="008D6B7B" w:rsidRPr="008D6B7B" w14:paraId="3C80955B" w14:textId="77777777" w:rsidTr="00FC7E90">
        <w:trPr>
          <w:trHeight w:val="510"/>
          <w:jc w:val="center"/>
        </w:trPr>
        <w:tc>
          <w:tcPr>
            <w:tcW w:w="1897" w:type="dxa"/>
            <w:vAlign w:val="center"/>
          </w:tcPr>
          <w:p w14:paraId="0F38E406" w14:textId="77777777" w:rsidR="00AF0444" w:rsidRPr="008D6B7B" w:rsidRDefault="00AF0444" w:rsidP="00AF0444">
            <w:pPr>
              <w:pStyle w:val="af4"/>
              <w:snapToGrid w:val="0"/>
            </w:pPr>
            <w:r w:rsidRPr="008D6B7B">
              <w:t>1967</w:t>
            </w:r>
          </w:p>
        </w:tc>
        <w:tc>
          <w:tcPr>
            <w:tcW w:w="2971" w:type="dxa"/>
            <w:vAlign w:val="center"/>
          </w:tcPr>
          <w:p w14:paraId="149069D6" w14:textId="77777777" w:rsidR="00AF0444" w:rsidRPr="008D6B7B" w:rsidRDefault="00AF0444" w:rsidP="00AF0444">
            <w:pPr>
              <w:pStyle w:val="af4"/>
              <w:snapToGrid w:val="0"/>
              <w:ind w:rightChars="563" w:right="1330"/>
              <w:jc w:val="right"/>
            </w:pPr>
            <w:r w:rsidRPr="008D6B7B">
              <w:t>3</w:t>
            </w:r>
          </w:p>
        </w:tc>
        <w:tc>
          <w:tcPr>
            <w:tcW w:w="3606" w:type="dxa"/>
            <w:vAlign w:val="center"/>
          </w:tcPr>
          <w:p w14:paraId="0338FE4E" w14:textId="77777777" w:rsidR="00AF0444" w:rsidRPr="008D6B7B" w:rsidRDefault="00AF0444" w:rsidP="00AF0444">
            <w:pPr>
              <w:pStyle w:val="af4"/>
              <w:snapToGrid w:val="0"/>
              <w:ind w:rightChars="603" w:right="1424"/>
              <w:jc w:val="right"/>
            </w:pPr>
            <w:r w:rsidRPr="008D6B7B">
              <w:t>176</w:t>
            </w:r>
          </w:p>
        </w:tc>
      </w:tr>
      <w:tr w:rsidR="008D6B7B" w:rsidRPr="008D6B7B" w14:paraId="189CF25C" w14:textId="77777777" w:rsidTr="00FC7E90">
        <w:trPr>
          <w:trHeight w:val="510"/>
          <w:jc w:val="center"/>
        </w:trPr>
        <w:tc>
          <w:tcPr>
            <w:tcW w:w="1897" w:type="dxa"/>
            <w:vAlign w:val="center"/>
          </w:tcPr>
          <w:p w14:paraId="2BEEA58B" w14:textId="77777777" w:rsidR="00AF0444" w:rsidRPr="008D6B7B" w:rsidRDefault="00AF0444" w:rsidP="00AF0444">
            <w:pPr>
              <w:pStyle w:val="af4"/>
              <w:snapToGrid w:val="0"/>
            </w:pPr>
            <w:r w:rsidRPr="008D6B7B">
              <w:t>1968</w:t>
            </w:r>
          </w:p>
        </w:tc>
        <w:tc>
          <w:tcPr>
            <w:tcW w:w="2971" w:type="dxa"/>
            <w:vAlign w:val="center"/>
          </w:tcPr>
          <w:p w14:paraId="7D519C09" w14:textId="77777777" w:rsidR="00AF0444" w:rsidRPr="008D6B7B" w:rsidRDefault="00AF0444" w:rsidP="00AF0444">
            <w:pPr>
              <w:pStyle w:val="af4"/>
              <w:snapToGrid w:val="0"/>
              <w:ind w:rightChars="563" w:right="1330"/>
              <w:jc w:val="right"/>
            </w:pPr>
            <w:r w:rsidRPr="008D6B7B">
              <w:t>2</w:t>
            </w:r>
          </w:p>
        </w:tc>
        <w:tc>
          <w:tcPr>
            <w:tcW w:w="3606" w:type="dxa"/>
            <w:vAlign w:val="center"/>
          </w:tcPr>
          <w:p w14:paraId="3EDBFD9B" w14:textId="77777777" w:rsidR="00AF0444" w:rsidRPr="008D6B7B" w:rsidRDefault="00AF0444" w:rsidP="00AF0444">
            <w:pPr>
              <w:pStyle w:val="af4"/>
              <w:snapToGrid w:val="0"/>
              <w:ind w:rightChars="603" w:right="1424"/>
              <w:jc w:val="right"/>
            </w:pPr>
            <w:r w:rsidRPr="008D6B7B">
              <w:t>114</w:t>
            </w:r>
          </w:p>
        </w:tc>
      </w:tr>
      <w:tr w:rsidR="008D6B7B" w:rsidRPr="008D6B7B" w14:paraId="6FA01F95" w14:textId="77777777" w:rsidTr="00FC7E90">
        <w:trPr>
          <w:trHeight w:val="510"/>
          <w:jc w:val="center"/>
        </w:trPr>
        <w:tc>
          <w:tcPr>
            <w:tcW w:w="1897" w:type="dxa"/>
            <w:vAlign w:val="center"/>
          </w:tcPr>
          <w:p w14:paraId="580A7F19" w14:textId="77777777" w:rsidR="00AF0444" w:rsidRPr="008D6B7B" w:rsidRDefault="00AF0444" w:rsidP="00AF0444">
            <w:pPr>
              <w:pStyle w:val="af4"/>
              <w:snapToGrid w:val="0"/>
            </w:pPr>
            <w:r w:rsidRPr="008D6B7B">
              <w:t>1970</w:t>
            </w:r>
          </w:p>
        </w:tc>
        <w:tc>
          <w:tcPr>
            <w:tcW w:w="2971" w:type="dxa"/>
            <w:vAlign w:val="center"/>
          </w:tcPr>
          <w:p w14:paraId="25BACD75" w14:textId="77777777" w:rsidR="00AF0444" w:rsidRPr="008D6B7B" w:rsidRDefault="00AF0444" w:rsidP="00AF0444">
            <w:pPr>
              <w:pStyle w:val="af4"/>
              <w:snapToGrid w:val="0"/>
              <w:ind w:rightChars="563" w:right="1330"/>
              <w:jc w:val="right"/>
            </w:pPr>
            <w:r w:rsidRPr="008D6B7B">
              <w:t>0</w:t>
            </w:r>
          </w:p>
        </w:tc>
        <w:tc>
          <w:tcPr>
            <w:tcW w:w="3606" w:type="dxa"/>
            <w:vAlign w:val="center"/>
          </w:tcPr>
          <w:p w14:paraId="0A68C026" w14:textId="77777777" w:rsidR="00AF0444" w:rsidRPr="008D6B7B" w:rsidRDefault="00AF0444" w:rsidP="00AF0444">
            <w:pPr>
              <w:pStyle w:val="af4"/>
              <w:snapToGrid w:val="0"/>
              <w:ind w:rightChars="603" w:right="1424"/>
              <w:jc w:val="right"/>
            </w:pPr>
            <w:r w:rsidRPr="008D6B7B">
              <w:t>24</w:t>
            </w:r>
          </w:p>
        </w:tc>
      </w:tr>
      <w:tr w:rsidR="008D6B7B" w:rsidRPr="008D6B7B" w14:paraId="22E27A17" w14:textId="77777777" w:rsidTr="00FC7E90">
        <w:trPr>
          <w:trHeight w:val="510"/>
          <w:jc w:val="center"/>
        </w:trPr>
        <w:tc>
          <w:tcPr>
            <w:tcW w:w="1897" w:type="dxa"/>
            <w:vAlign w:val="center"/>
          </w:tcPr>
          <w:p w14:paraId="6CE896A8" w14:textId="77777777" w:rsidR="00AF0444" w:rsidRPr="008D6B7B" w:rsidRDefault="00AF0444" w:rsidP="00AF0444">
            <w:pPr>
              <w:pStyle w:val="af4"/>
              <w:snapToGrid w:val="0"/>
            </w:pPr>
            <w:r w:rsidRPr="008D6B7B">
              <w:t>1971</w:t>
            </w:r>
          </w:p>
        </w:tc>
        <w:tc>
          <w:tcPr>
            <w:tcW w:w="2971" w:type="dxa"/>
            <w:vAlign w:val="center"/>
          </w:tcPr>
          <w:p w14:paraId="31E88ADE" w14:textId="77777777" w:rsidR="00AF0444" w:rsidRPr="008D6B7B" w:rsidRDefault="00AF0444" w:rsidP="00AF0444">
            <w:pPr>
              <w:pStyle w:val="af4"/>
              <w:snapToGrid w:val="0"/>
              <w:ind w:rightChars="563" w:right="1330"/>
              <w:jc w:val="right"/>
            </w:pPr>
            <w:r w:rsidRPr="008D6B7B">
              <w:t>2</w:t>
            </w:r>
          </w:p>
        </w:tc>
        <w:tc>
          <w:tcPr>
            <w:tcW w:w="3606" w:type="dxa"/>
            <w:vAlign w:val="center"/>
          </w:tcPr>
          <w:p w14:paraId="4124266A" w14:textId="77777777" w:rsidR="00AF0444" w:rsidRPr="008D6B7B" w:rsidRDefault="00AF0444" w:rsidP="00AF0444">
            <w:pPr>
              <w:pStyle w:val="af4"/>
              <w:snapToGrid w:val="0"/>
              <w:ind w:rightChars="603" w:right="1424"/>
              <w:jc w:val="right"/>
            </w:pPr>
            <w:r w:rsidRPr="008D6B7B">
              <w:t>139</w:t>
            </w:r>
          </w:p>
        </w:tc>
      </w:tr>
      <w:tr w:rsidR="008D6B7B" w:rsidRPr="008D6B7B" w14:paraId="723A815C" w14:textId="77777777" w:rsidTr="00FC7E90">
        <w:trPr>
          <w:trHeight w:val="510"/>
          <w:jc w:val="center"/>
        </w:trPr>
        <w:tc>
          <w:tcPr>
            <w:tcW w:w="1897" w:type="dxa"/>
            <w:vAlign w:val="center"/>
          </w:tcPr>
          <w:p w14:paraId="65728611" w14:textId="77777777" w:rsidR="00AF0444" w:rsidRPr="008D6B7B" w:rsidRDefault="00AF0444" w:rsidP="00AF0444">
            <w:pPr>
              <w:pStyle w:val="af4"/>
              <w:snapToGrid w:val="0"/>
            </w:pPr>
            <w:r w:rsidRPr="008D6B7B">
              <w:t>1972</w:t>
            </w:r>
          </w:p>
        </w:tc>
        <w:tc>
          <w:tcPr>
            <w:tcW w:w="2971" w:type="dxa"/>
            <w:vAlign w:val="center"/>
          </w:tcPr>
          <w:p w14:paraId="758E1F7A" w14:textId="77777777" w:rsidR="00AF0444" w:rsidRPr="008D6B7B" w:rsidRDefault="00AF0444" w:rsidP="00AF0444">
            <w:pPr>
              <w:pStyle w:val="af4"/>
              <w:snapToGrid w:val="0"/>
              <w:ind w:rightChars="563" w:right="1330"/>
              <w:jc w:val="right"/>
            </w:pPr>
            <w:r w:rsidRPr="008D6B7B">
              <w:t>0</w:t>
            </w:r>
          </w:p>
        </w:tc>
        <w:tc>
          <w:tcPr>
            <w:tcW w:w="3606" w:type="dxa"/>
            <w:vAlign w:val="center"/>
          </w:tcPr>
          <w:p w14:paraId="685A7B56" w14:textId="77777777" w:rsidR="00AF0444" w:rsidRPr="008D6B7B" w:rsidRDefault="00AF0444" w:rsidP="00AF0444">
            <w:pPr>
              <w:pStyle w:val="af4"/>
              <w:snapToGrid w:val="0"/>
              <w:ind w:rightChars="603" w:right="1424"/>
              <w:jc w:val="right"/>
            </w:pPr>
            <w:r w:rsidRPr="008D6B7B">
              <w:t>54</w:t>
            </w:r>
          </w:p>
        </w:tc>
      </w:tr>
      <w:tr w:rsidR="008D6B7B" w:rsidRPr="008D6B7B" w14:paraId="1F9EBF6C" w14:textId="77777777" w:rsidTr="00FC7E90">
        <w:trPr>
          <w:trHeight w:val="510"/>
          <w:jc w:val="center"/>
        </w:trPr>
        <w:tc>
          <w:tcPr>
            <w:tcW w:w="1897" w:type="dxa"/>
            <w:vAlign w:val="center"/>
          </w:tcPr>
          <w:p w14:paraId="49818E92" w14:textId="77777777" w:rsidR="00AF0444" w:rsidRPr="008D6B7B" w:rsidRDefault="00AF0444" w:rsidP="00AF0444">
            <w:pPr>
              <w:pStyle w:val="af4"/>
              <w:snapToGrid w:val="0"/>
            </w:pPr>
            <w:r w:rsidRPr="008D6B7B">
              <w:t>1975</w:t>
            </w:r>
          </w:p>
        </w:tc>
        <w:tc>
          <w:tcPr>
            <w:tcW w:w="2971" w:type="dxa"/>
            <w:vAlign w:val="center"/>
          </w:tcPr>
          <w:p w14:paraId="0A476377" w14:textId="77777777" w:rsidR="00AF0444" w:rsidRPr="008D6B7B" w:rsidRDefault="00AF0444" w:rsidP="00AF0444">
            <w:pPr>
              <w:pStyle w:val="af4"/>
              <w:snapToGrid w:val="0"/>
              <w:ind w:rightChars="563" w:right="1330"/>
              <w:jc w:val="right"/>
            </w:pPr>
            <w:r w:rsidRPr="008D6B7B">
              <w:t>0</w:t>
            </w:r>
          </w:p>
        </w:tc>
        <w:tc>
          <w:tcPr>
            <w:tcW w:w="3606" w:type="dxa"/>
            <w:vAlign w:val="center"/>
          </w:tcPr>
          <w:p w14:paraId="6FBF7956" w14:textId="77777777" w:rsidR="00AF0444" w:rsidRPr="008D6B7B" w:rsidRDefault="00AF0444" w:rsidP="00AF0444">
            <w:pPr>
              <w:pStyle w:val="af4"/>
              <w:snapToGrid w:val="0"/>
              <w:ind w:rightChars="603" w:right="1424"/>
              <w:jc w:val="right"/>
            </w:pPr>
            <w:r w:rsidRPr="008D6B7B">
              <w:t>49</w:t>
            </w:r>
          </w:p>
        </w:tc>
      </w:tr>
      <w:tr w:rsidR="008D6B7B" w:rsidRPr="008D6B7B" w14:paraId="2ECC34BA" w14:textId="77777777" w:rsidTr="00FC7E90">
        <w:trPr>
          <w:trHeight w:val="510"/>
          <w:jc w:val="center"/>
        </w:trPr>
        <w:tc>
          <w:tcPr>
            <w:tcW w:w="1897" w:type="dxa"/>
            <w:vAlign w:val="center"/>
          </w:tcPr>
          <w:p w14:paraId="28224A5C" w14:textId="77777777" w:rsidR="00AF0444" w:rsidRPr="008D6B7B" w:rsidRDefault="00AF0444" w:rsidP="00AF0444">
            <w:pPr>
              <w:pStyle w:val="af4"/>
              <w:snapToGrid w:val="0"/>
            </w:pPr>
            <w:r w:rsidRPr="008D6B7B">
              <w:t>1976</w:t>
            </w:r>
          </w:p>
        </w:tc>
        <w:tc>
          <w:tcPr>
            <w:tcW w:w="2971" w:type="dxa"/>
            <w:vAlign w:val="center"/>
          </w:tcPr>
          <w:p w14:paraId="468B60C5" w14:textId="77777777" w:rsidR="00AF0444" w:rsidRPr="008D6B7B" w:rsidRDefault="00AF0444" w:rsidP="00AF0444">
            <w:pPr>
              <w:pStyle w:val="af4"/>
              <w:snapToGrid w:val="0"/>
              <w:ind w:rightChars="563" w:right="1330"/>
              <w:jc w:val="right"/>
            </w:pPr>
            <w:r w:rsidRPr="008D6B7B">
              <w:t>1</w:t>
            </w:r>
          </w:p>
        </w:tc>
        <w:tc>
          <w:tcPr>
            <w:tcW w:w="3606" w:type="dxa"/>
            <w:vAlign w:val="center"/>
          </w:tcPr>
          <w:p w14:paraId="6C0C4BFE" w14:textId="77777777" w:rsidR="00AF0444" w:rsidRPr="008D6B7B" w:rsidRDefault="00AF0444" w:rsidP="00AF0444">
            <w:pPr>
              <w:pStyle w:val="af4"/>
              <w:snapToGrid w:val="0"/>
              <w:ind w:rightChars="603" w:right="1424"/>
              <w:jc w:val="right"/>
            </w:pPr>
            <w:r w:rsidRPr="008D6B7B">
              <w:t>300</w:t>
            </w:r>
          </w:p>
        </w:tc>
      </w:tr>
      <w:tr w:rsidR="008D6B7B" w:rsidRPr="008D6B7B" w14:paraId="6DAD50B6" w14:textId="77777777" w:rsidTr="00FC7E90">
        <w:trPr>
          <w:trHeight w:val="510"/>
          <w:jc w:val="center"/>
        </w:trPr>
        <w:tc>
          <w:tcPr>
            <w:tcW w:w="1897" w:type="dxa"/>
            <w:vAlign w:val="center"/>
          </w:tcPr>
          <w:p w14:paraId="6B0F9B4F" w14:textId="77777777" w:rsidR="00AF0444" w:rsidRPr="008D6B7B" w:rsidRDefault="00AF0444" w:rsidP="00AF0444">
            <w:pPr>
              <w:pStyle w:val="af4"/>
              <w:snapToGrid w:val="0"/>
            </w:pPr>
            <w:r w:rsidRPr="008D6B7B">
              <w:t>1977</w:t>
            </w:r>
          </w:p>
        </w:tc>
        <w:tc>
          <w:tcPr>
            <w:tcW w:w="2971" w:type="dxa"/>
            <w:vAlign w:val="center"/>
          </w:tcPr>
          <w:p w14:paraId="50C61A70" w14:textId="77777777" w:rsidR="00AF0444" w:rsidRPr="008D6B7B" w:rsidRDefault="00AF0444" w:rsidP="00AF0444">
            <w:pPr>
              <w:pStyle w:val="af4"/>
              <w:snapToGrid w:val="0"/>
              <w:ind w:rightChars="563" w:right="1330"/>
              <w:jc w:val="right"/>
            </w:pPr>
            <w:r w:rsidRPr="008D6B7B">
              <w:t>2</w:t>
            </w:r>
          </w:p>
        </w:tc>
        <w:tc>
          <w:tcPr>
            <w:tcW w:w="3606" w:type="dxa"/>
            <w:vAlign w:val="center"/>
          </w:tcPr>
          <w:p w14:paraId="5AF11486" w14:textId="77777777" w:rsidR="00AF0444" w:rsidRPr="008D6B7B" w:rsidRDefault="00AF0444" w:rsidP="00AF0444">
            <w:pPr>
              <w:pStyle w:val="af4"/>
              <w:snapToGrid w:val="0"/>
              <w:ind w:rightChars="603" w:right="1424"/>
              <w:jc w:val="right"/>
            </w:pPr>
            <w:r w:rsidRPr="008D6B7B">
              <w:t>622</w:t>
            </w:r>
          </w:p>
        </w:tc>
      </w:tr>
      <w:tr w:rsidR="008D6B7B" w:rsidRPr="008D6B7B" w14:paraId="42A783E0" w14:textId="77777777" w:rsidTr="00FC7E90">
        <w:trPr>
          <w:trHeight w:val="510"/>
          <w:jc w:val="center"/>
        </w:trPr>
        <w:tc>
          <w:tcPr>
            <w:tcW w:w="1897" w:type="dxa"/>
            <w:vAlign w:val="center"/>
          </w:tcPr>
          <w:p w14:paraId="2CFE55DF" w14:textId="77777777" w:rsidR="00AF0444" w:rsidRPr="008D6B7B" w:rsidRDefault="00AF0444" w:rsidP="00AF0444">
            <w:pPr>
              <w:pStyle w:val="af4"/>
              <w:snapToGrid w:val="0"/>
            </w:pPr>
            <w:r w:rsidRPr="008D6B7B">
              <w:t>1979</w:t>
            </w:r>
          </w:p>
        </w:tc>
        <w:tc>
          <w:tcPr>
            <w:tcW w:w="2971" w:type="dxa"/>
            <w:vAlign w:val="center"/>
          </w:tcPr>
          <w:p w14:paraId="34311A50" w14:textId="77777777" w:rsidR="00AF0444" w:rsidRPr="008D6B7B" w:rsidRDefault="00AF0444" w:rsidP="00AF0444">
            <w:pPr>
              <w:pStyle w:val="af4"/>
              <w:snapToGrid w:val="0"/>
              <w:ind w:rightChars="563" w:right="1330"/>
              <w:jc w:val="right"/>
            </w:pPr>
            <w:r w:rsidRPr="008D6B7B">
              <w:t>0</w:t>
            </w:r>
          </w:p>
        </w:tc>
        <w:tc>
          <w:tcPr>
            <w:tcW w:w="3606" w:type="dxa"/>
            <w:vAlign w:val="center"/>
          </w:tcPr>
          <w:p w14:paraId="5ACB41C8" w14:textId="77777777" w:rsidR="00AF0444" w:rsidRPr="008D6B7B" w:rsidRDefault="00AF0444" w:rsidP="00AF0444">
            <w:pPr>
              <w:pStyle w:val="af4"/>
              <w:snapToGrid w:val="0"/>
              <w:ind w:rightChars="603" w:right="1424"/>
              <w:jc w:val="right"/>
            </w:pPr>
            <w:r w:rsidRPr="008D6B7B">
              <w:t>971</w:t>
            </w:r>
          </w:p>
        </w:tc>
      </w:tr>
      <w:tr w:rsidR="008D6B7B" w:rsidRPr="008D6B7B" w14:paraId="0B2742C0" w14:textId="77777777" w:rsidTr="00FC7E90">
        <w:trPr>
          <w:trHeight w:val="510"/>
          <w:jc w:val="center"/>
        </w:trPr>
        <w:tc>
          <w:tcPr>
            <w:tcW w:w="1897" w:type="dxa"/>
            <w:vAlign w:val="center"/>
          </w:tcPr>
          <w:p w14:paraId="2F7B09A2" w14:textId="77777777" w:rsidR="00AF0444" w:rsidRPr="008D6B7B" w:rsidRDefault="00AF0444" w:rsidP="00AF0444">
            <w:pPr>
              <w:pStyle w:val="af4"/>
              <w:snapToGrid w:val="0"/>
            </w:pPr>
            <w:r w:rsidRPr="008D6B7B">
              <w:t>1983</w:t>
            </w:r>
          </w:p>
        </w:tc>
        <w:tc>
          <w:tcPr>
            <w:tcW w:w="2971" w:type="dxa"/>
            <w:vAlign w:val="center"/>
          </w:tcPr>
          <w:p w14:paraId="1E2D5CDA" w14:textId="77777777" w:rsidR="00AF0444" w:rsidRPr="008D6B7B" w:rsidRDefault="00AF0444" w:rsidP="00AF0444">
            <w:pPr>
              <w:pStyle w:val="af4"/>
              <w:snapToGrid w:val="0"/>
              <w:ind w:rightChars="563" w:right="1330"/>
              <w:jc w:val="right"/>
            </w:pPr>
            <w:r w:rsidRPr="008D6B7B">
              <w:t>0</w:t>
            </w:r>
          </w:p>
        </w:tc>
        <w:tc>
          <w:tcPr>
            <w:tcW w:w="3606" w:type="dxa"/>
            <w:vAlign w:val="center"/>
          </w:tcPr>
          <w:p w14:paraId="4D4FD83C" w14:textId="77777777" w:rsidR="00AF0444" w:rsidRPr="008D6B7B" w:rsidRDefault="00AF0444" w:rsidP="00AF0444">
            <w:pPr>
              <w:pStyle w:val="af4"/>
              <w:snapToGrid w:val="0"/>
              <w:ind w:rightChars="603" w:right="1424"/>
              <w:jc w:val="right"/>
            </w:pPr>
            <w:r w:rsidRPr="008D6B7B">
              <w:t>3,000</w:t>
            </w:r>
          </w:p>
        </w:tc>
      </w:tr>
      <w:tr w:rsidR="008D6B7B" w:rsidRPr="008D6B7B" w14:paraId="2649142D" w14:textId="77777777" w:rsidTr="00FC7E90">
        <w:trPr>
          <w:trHeight w:val="510"/>
          <w:jc w:val="center"/>
        </w:trPr>
        <w:tc>
          <w:tcPr>
            <w:tcW w:w="1897" w:type="dxa"/>
            <w:vAlign w:val="center"/>
          </w:tcPr>
          <w:p w14:paraId="7C388821" w14:textId="77777777" w:rsidR="00AF0444" w:rsidRPr="008D6B7B" w:rsidRDefault="00AF0444" w:rsidP="00AF0444">
            <w:pPr>
              <w:pStyle w:val="af4"/>
              <w:snapToGrid w:val="0"/>
            </w:pPr>
            <w:r w:rsidRPr="008D6B7B">
              <w:t>1984</w:t>
            </w:r>
          </w:p>
        </w:tc>
        <w:tc>
          <w:tcPr>
            <w:tcW w:w="2971" w:type="dxa"/>
            <w:vAlign w:val="center"/>
          </w:tcPr>
          <w:p w14:paraId="1FCB45AA" w14:textId="77777777" w:rsidR="00AF0444" w:rsidRPr="008D6B7B" w:rsidRDefault="00AF0444" w:rsidP="00AF0444">
            <w:pPr>
              <w:pStyle w:val="af4"/>
              <w:snapToGrid w:val="0"/>
              <w:ind w:rightChars="563" w:right="1330"/>
              <w:jc w:val="right"/>
            </w:pPr>
            <w:r w:rsidRPr="008D6B7B">
              <w:t>1</w:t>
            </w:r>
          </w:p>
        </w:tc>
        <w:tc>
          <w:tcPr>
            <w:tcW w:w="3606" w:type="dxa"/>
            <w:vAlign w:val="center"/>
          </w:tcPr>
          <w:p w14:paraId="543C3EFB" w14:textId="77777777" w:rsidR="00AF0444" w:rsidRPr="008D6B7B" w:rsidRDefault="00AF0444" w:rsidP="00AF0444">
            <w:pPr>
              <w:pStyle w:val="af4"/>
              <w:snapToGrid w:val="0"/>
              <w:ind w:rightChars="603" w:right="1424"/>
              <w:jc w:val="right"/>
            </w:pPr>
            <w:r w:rsidRPr="008D6B7B">
              <w:t>1,216</w:t>
            </w:r>
          </w:p>
        </w:tc>
      </w:tr>
      <w:tr w:rsidR="008D6B7B" w:rsidRPr="008D6B7B" w14:paraId="739C3F9D" w14:textId="77777777" w:rsidTr="00FC7E90">
        <w:trPr>
          <w:trHeight w:val="510"/>
          <w:jc w:val="center"/>
        </w:trPr>
        <w:tc>
          <w:tcPr>
            <w:tcW w:w="1897" w:type="dxa"/>
            <w:vAlign w:val="center"/>
          </w:tcPr>
          <w:p w14:paraId="5C97D8E3" w14:textId="77777777" w:rsidR="00AF0444" w:rsidRPr="008D6B7B" w:rsidRDefault="00AF0444" w:rsidP="00AF0444">
            <w:pPr>
              <w:pStyle w:val="af4"/>
              <w:snapToGrid w:val="0"/>
            </w:pPr>
            <w:r w:rsidRPr="008D6B7B">
              <w:t>1987</w:t>
            </w:r>
          </w:p>
        </w:tc>
        <w:tc>
          <w:tcPr>
            <w:tcW w:w="2971" w:type="dxa"/>
            <w:vAlign w:val="center"/>
          </w:tcPr>
          <w:p w14:paraId="486874CD" w14:textId="77777777" w:rsidR="00AF0444" w:rsidRPr="008D6B7B" w:rsidRDefault="00AF0444" w:rsidP="00AF0444">
            <w:pPr>
              <w:pStyle w:val="af4"/>
              <w:snapToGrid w:val="0"/>
              <w:ind w:rightChars="563" w:right="1330"/>
              <w:jc w:val="right"/>
            </w:pPr>
            <w:r w:rsidRPr="008D6B7B">
              <w:t>5</w:t>
            </w:r>
          </w:p>
        </w:tc>
        <w:tc>
          <w:tcPr>
            <w:tcW w:w="3606" w:type="dxa"/>
            <w:vAlign w:val="center"/>
          </w:tcPr>
          <w:p w14:paraId="6A55AB5F" w14:textId="77777777" w:rsidR="00AF0444" w:rsidRPr="008D6B7B" w:rsidRDefault="00AF0444" w:rsidP="00AF0444">
            <w:pPr>
              <w:pStyle w:val="af4"/>
              <w:snapToGrid w:val="0"/>
              <w:ind w:rightChars="603" w:right="1424"/>
              <w:jc w:val="right"/>
            </w:pPr>
            <w:r w:rsidRPr="008D6B7B">
              <w:t>5,831</w:t>
            </w:r>
          </w:p>
        </w:tc>
      </w:tr>
      <w:tr w:rsidR="008D6B7B" w:rsidRPr="008D6B7B" w14:paraId="1EECBE9F" w14:textId="77777777" w:rsidTr="00FC7E90">
        <w:trPr>
          <w:trHeight w:val="510"/>
          <w:jc w:val="center"/>
        </w:trPr>
        <w:tc>
          <w:tcPr>
            <w:tcW w:w="1897" w:type="dxa"/>
            <w:vAlign w:val="center"/>
          </w:tcPr>
          <w:p w14:paraId="4C415DA6" w14:textId="77777777" w:rsidR="00AF0444" w:rsidRPr="008D6B7B" w:rsidRDefault="00AF0444" w:rsidP="00AF0444">
            <w:pPr>
              <w:pStyle w:val="af4"/>
              <w:snapToGrid w:val="0"/>
            </w:pPr>
            <w:r w:rsidRPr="008D6B7B">
              <w:t>1988</w:t>
            </w:r>
          </w:p>
        </w:tc>
        <w:tc>
          <w:tcPr>
            <w:tcW w:w="2971" w:type="dxa"/>
            <w:vAlign w:val="center"/>
          </w:tcPr>
          <w:p w14:paraId="02B28DA3" w14:textId="77777777" w:rsidR="00AF0444" w:rsidRPr="008D6B7B" w:rsidRDefault="00AF0444" w:rsidP="00AF0444">
            <w:pPr>
              <w:pStyle w:val="af4"/>
              <w:snapToGrid w:val="0"/>
              <w:ind w:rightChars="563" w:right="1330"/>
              <w:jc w:val="right"/>
            </w:pPr>
            <w:r w:rsidRPr="008D6B7B">
              <w:t>5</w:t>
            </w:r>
          </w:p>
        </w:tc>
        <w:tc>
          <w:tcPr>
            <w:tcW w:w="3606" w:type="dxa"/>
            <w:vAlign w:val="center"/>
          </w:tcPr>
          <w:p w14:paraId="16F06203" w14:textId="77777777" w:rsidR="00AF0444" w:rsidRPr="008D6B7B" w:rsidRDefault="00AF0444" w:rsidP="00AF0444">
            <w:pPr>
              <w:pStyle w:val="af4"/>
              <w:snapToGrid w:val="0"/>
              <w:ind w:rightChars="603" w:right="1424"/>
              <w:jc w:val="right"/>
            </w:pPr>
            <w:r w:rsidRPr="008D6B7B">
              <w:t>2,708</w:t>
            </w:r>
          </w:p>
        </w:tc>
      </w:tr>
      <w:tr w:rsidR="008D6B7B" w:rsidRPr="008D6B7B" w14:paraId="5BEBEA79" w14:textId="77777777" w:rsidTr="00FC7E90">
        <w:trPr>
          <w:trHeight w:val="510"/>
          <w:jc w:val="center"/>
        </w:trPr>
        <w:tc>
          <w:tcPr>
            <w:tcW w:w="1897" w:type="dxa"/>
            <w:vAlign w:val="center"/>
          </w:tcPr>
          <w:p w14:paraId="7B59A6B6" w14:textId="77777777" w:rsidR="00AF0444" w:rsidRPr="008D6B7B" w:rsidRDefault="00AF0444" w:rsidP="00AF0444">
            <w:pPr>
              <w:pStyle w:val="af4"/>
              <w:snapToGrid w:val="0"/>
            </w:pPr>
            <w:r w:rsidRPr="008D6B7B">
              <w:t>1989</w:t>
            </w:r>
          </w:p>
        </w:tc>
        <w:tc>
          <w:tcPr>
            <w:tcW w:w="2971" w:type="dxa"/>
            <w:vAlign w:val="center"/>
          </w:tcPr>
          <w:p w14:paraId="395D82DD" w14:textId="77777777" w:rsidR="00AF0444" w:rsidRPr="008D6B7B" w:rsidRDefault="00AF0444" w:rsidP="00AF0444">
            <w:pPr>
              <w:pStyle w:val="af4"/>
              <w:snapToGrid w:val="0"/>
              <w:ind w:rightChars="563" w:right="1330"/>
              <w:jc w:val="right"/>
            </w:pPr>
            <w:r w:rsidRPr="008D6B7B">
              <w:t>25</w:t>
            </w:r>
          </w:p>
        </w:tc>
        <w:tc>
          <w:tcPr>
            <w:tcW w:w="3606" w:type="dxa"/>
            <w:vAlign w:val="center"/>
          </w:tcPr>
          <w:p w14:paraId="53721DBE" w14:textId="77777777" w:rsidR="00AF0444" w:rsidRPr="008D6B7B" w:rsidRDefault="00AF0444" w:rsidP="00AF0444">
            <w:pPr>
              <w:pStyle w:val="af4"/>
              <w:snapToGrid w:val="0"/>
              <w:ind w:rightChars="603" w:right="1424"/>
              <w:jc w:val="right"/>
            </w:pPr>
            <w:r w:rsidRPr="008D6B7B">
              <w:t>158,646</w:t>
            </w:r>
          </w:p>
        </w:tc>
      </w:tr>
      <w:tr w:rsidR="008D6B7B" w:rsidRPr="008D6B7B" w14:paraId="3FFCC627" w14:textId="77777777" w:rsidTr="00FC7E90">
        <w:trPr>
          <w:trHeight w:val="510"/>
          <w:jc w:val="center"/>
        </w:trPr>
        <w:tc>
          <w:tcPr>
            <w:tcW w:w="1897" w:type="dxa"/>
            <w:vAlign w:val="center"/>
          </w:tcPr>
          <w:p w14:paraId="048F05BE" w14:textId="77777777" w:rsidR="00AF0444" w:rsidRPr="008D6B7B" w:rsidRDefault="00AF0444" w:rsidP="00AF0444">
            <w:pPr>
              <w:pStyle w:val="af4"/>
              <w:snapToGrid w:val="0"/>
            </w:pPr>
            <w:r w:rsidRPr="008D6B7B">
              <w:t>1990</w:t>
            </w:r>
          </w:p>
        </w:tc>
        <w:tc>
          <w:tcPr>
            <w:tcW w:w="2971" w:type="dxa"/>
            <w:vAlign w:val="center"/>
          </w:tcPr>
          <w:p w14:paraId="7DDBFF12" w14:textId="77777777" w:rsidR="00AF0444" w:rsidRPr="008D6B7B" w:rsidRDefault="00AF0444" w:rsidP="00DA090A">
            <w:pPr>
              <w:pStyle w:val="af4"/>
              <w:snapToGrid w:val="0"/>
              <w:ind w:rightChars="563" w:right="1330"/>
              <w:jc w:val="right"/>
            </w:pPr>
            <w:r w:rsidRPr="008D6B7B">
              <w:t>36</w:t>
            </w:r>
          </w:p>
        </w:tc>
        <w:tc>
          <w:tcPr>
            <w:tcW w:w="3606" w:type="dxa"/>
            <w:vAlign w:val="center"/>
          </w:tcPr>
          <w:p w14:paraId="7BD54674" w14:textId="77777777" w:rsidR="00AF0444" w:rsidRPr="008D6B7B" w:rsidRDefault="00AF0444" w:rsidP="00AF0444">
            <w:pPr>
              <w:pStyle w:val="af4"/>
              <w:snapToGrid w:val="0"/>
              <w:ind w:rightChars="603" w:right="1424"/>
              <w:jc w:val="right"/>
            </w:pPr>
            <w:r w:rsidRPr="008D6B7B">
              <w:t>184,885</w:t>
            </w:r>
          </w:p>
        </w:tc>
      </w:tr>
      <w:tr w:rsidR="008D6B7B" w:rsidRPr="008D6B7B" w14:paraId="0A67B491" w14:textId="77777777" w:rsidTr="00FC7E90">
        <w:trPr>
          <w:trHeight w:val="510"/>
          <w:jc w:val="center"/>
        </w:trPr>
        <w:tc>
          <w:tcPr>
            <w:tcW w:w="1897" w:type="dxa"/>
            <w:vAlign w:val="center"/>
          </w:tcPr>
          <w:p w14:paraId="5F4AA34D" w14:textId="77777777" w:rsidR="00AF0444" w:rsidRPr="008D6B7B" w:rsidRDefault="00AF0444" w:rsidP="00AF0444">
            <w:pPr>
              <w:pStyle w:val="af4"/>
              <w:snapToGrid w:val="0"/>
            </w:pPr>
            <w:r w:rsidRPr="008D6B7B">
              <w:t>1991</w:t>
            </w:r>
          </w:p>
        </w:tc>
        <w:tc>
          <w:tcPr>
            <w:tcW w:w="2971" w:type="dxa"/>
            <w:vAlign w:val="center"/>
          </w:tcPr>
          <w:p w14:paraId="4D67B8B5" w14:textId="77777777" w:rsidR="00AF0444" w:rsidRPr="008D6B7B" w:rsidRDefault="00AF0444" w:rsidP="00DA090A">
            <w:pPr>
              <w:pStyle w:val="af4"/>
              <w:snapToGrid w:val="0"/>
              <w:ind w:rightChars="563" w:right="1330"/>
              <w:jc w:val="right"/>
            </w:pPr>
            <w:r w:rsidRPr="008D6B7B">
              <w:t>35</w:t>
            </w:r>
          </w:p>
        </w:tc>
        <w:tc>
          <w:tcPr>
            <w:tcW w:w="3606" w:type="dxa"/>
            <w:vAlign w:val="center"/>
          </w:tcPr>
          <w:p w14:paraId="1F25DBA3" w14:textId="77777777" w:rsidR="00AF0444" w:rsidRPr="008D6B7B" w:rsidRDefault="00AF0444" w:rsidP="00AF0444">
            <w:pPr>
              <w:pStyle w:val="af4"/>
              <w:snapToGrid w:val="0"/>
              <w:ind w:rightChars="603" w:right="1424"/>
              <w:jc w:val="right"/>
            </w:pPr>
            <w:r w:rsidRPr="008D6B7B">
              <w:t>442,011</w:t>
            </w:r>
          </w:p>
        </w:tc>
      </w:tr>
      <w:tr w:rsidR="008D6B7B" w:rsidRPr="008D6B7B" w14:paraId="6C21A42F" w14:textId="77777777" w:rsidTr="00FC7E90">
        <w:trPr>
          <w:trHeight w:val="510"/>
          <w:jc w:val="center"/>
        </w:trPr>
        <w:tc>
          <w:tcPr>
            <w:tcW w:w="1897" w:type="dxa"/>
            <w:vAlign w:val="center"/>
          </w:tcPr>
          <w:p w14:paraId="4786C291" w14:textId="77777777" w:rsidR="00AF0444" w:rsidRPr="008D6B7B" w:rsidRDefault="00AF0444" w:rsidP="00AF0444">
            <w:pPr>
              <w:pStyle w:val="af4"/>
              <w:snapToGrid w:val="0"/>
            </w:pPr>
            <w:r w:rsidRPr="008D6B7B">
              <w:lastRenderedPageBreak/>
              <w:t>1992</w:t>
            </w:r>
          </w:p>
        </w:tc>
        <w:tc>
          <w:tcPr>
            <w:tcW w:w="2971" w:type="dxa"/>
            <w:vAlign w:val="center"/>
          </w:tcPr>
          <w:p w14:paraId="17E30EBE" w14:textId="77777777" w:rsidR="00AF0444" w:rsidRPr="008D6B7B" w:rsidRDefault="00AF0444" w:rsidP="00DA090A">
            <w:pPr>
              <w:pStyle w:val="af4"/>
              <w:snapToGrid w:val="0"/>
              <w:ind w:rightChars="563" w:right="1330"/>
              <w:jc w:val="right"/>
            </w:pPr>
            <w:r w:rsidRPr="008D6B7B">
              <w:t>17</w:t>
            </w:r>
          </w:p>
        </w:tc>
        <w:tc>
          <w:tcPr>
            <w:tcW w:w="3606" w:type="dxa"/>
            <w:vAlign w:val="center"/>
          </w:tcPr>
          <w:p w14:paraId="7CB94F3C" w14:textId="77777777" w:rsidR="00AF0444" w:rsidRPr="008D6B7B" w:rsidRDefault="00AF0444" w:rsidP="00AF0444">
            <w:pPr>
              <w:pStyle w:val="af4"/>
              <w:snapToGrid w:val="0"/>
              <w:ind w:rightChars="603" w:right="1424"/>
              <w:jc w:val="right"/>
            </w:pPr>
            <w:r w:rsidRPr="008D6B7B">
              <w:t>155,727</w:t>
            </w:r>
          </w:p>
        </w:tc>
      </w:tr>
      <w:tr w:rsidR="008D6B7B" w:rsidRPr="008D6B7B" w14:paraId="16E35D7F" w14:textId="77777777" w:rsidTr="00FC7E90">
        <w:trPr>
          <w:trHeight w:val="510"/>
          <w:jc w:val="center"/>
        </w:trPr>
        <w:tc>
          <w:tcPr>
            <w:tcW w:w="1897" w:type="dxa"/>
            <w:vAlign w:val="center"/>
          </w:tcPr>
          <w:p w14:paraId="61A494C9" w14:textId="77777777" w:rsidR="00AF0444" w:rsidRPr="008D6B7B" w:rsidRDefault="00AF0444" w:rsidP="00AF0444">
            <w:pPr>
              <w:pStyle w:val="af4"/>
              <w:snapToGrid w:val="0"/>
            </w:pPr>
            <w:r w:rsidRPr="008D6B7B">
              <w:t>1993</w:t>
            </w:r>
          </w:p>
        </w:tc>
        <w:tc>
          <w:tcPr>
            <w:tcW w:w="2971" w:type="dxa"/>
            <w:vAlign w:val="center"/>
          </w:tcPr>
          <w:p w14:paraId="01ECCAA6" w14:textId="77777777" w:rsidR="00AF0444" w:rsidRPr="008D6B7B" w:rsidRDefault="00AF0444" w:rsidP="00DA090A">
            <w:pPr>
              <w:pStyle w:val="af4"/>
              <w:snapToGrid w:val="0"/>
              <w:ind w:rightChars="563" w:right="1330"/>
              <w:jc w:val="right"/>
            </w:pPr>
            <w:r w:rsidRPr="008D6B7B">
              <w:t>18</w:t>
            </w:r>
          </w:p>
        </w:tc>
        <w:tc>
          <w:tcPr>
            <w:tcW w:w="3606" w:type="dxa"/>
            <w:vAlign w:val="center"/>
          </w:tcPr>
          <w:p w14:paraId="7426FDCB" w14:textId="77777777" w:rsidR="00AF0444" w:rsidRPr="008D6B7B" w:rsidRDefault="00AF0444" w:rsidP="00AF0444">
            <w:pPr>
              <w:pStyle w:val="af4"/>
              <w:snapToGrid w:val="0"/>
              <w:ind w:rightChars="603" w:right="1424"/>
              <w:jc w:val="right"/>
            </w:pPr>
            <w:r w:rsidRPr="008D6B7B">
              <w:t>64,542</w:t>
            </w:r>
          </w:p>
        </w:tc>
      </w:tr>
      <w:tr w:rsidR="008D6B7B" w:rsidRPr="008D6B7B" w14:paraId="0F1E8467" w14:textId="77777777" w:rsidTr="00FC7E90">
        <w:trPr>
          <w:trHeight w:val="510"/>
          <w:jc w:val="center"/>
        </w:trPr>
        <w:tc>
          <w:tcPr>
            <w:tcW w:w="1897" w:type="dxa"/>
            <w:vAlign w:val="center"/>
          </w:tcPr>
          <w:p w14:paraId="2B868836" w14:textId="77777777" w:rsidR="00AF0444" w:rsidRPr="008D6B7B" w:rsidRDefault="00AF0444" w:rsidP="00AF0444">
            <w:pPr>
              <w:pStyle w:val="af4"/>
              <w:snapToGrid w:val="0"/>
            </w:pPr>
            <w:r w:rsidRPr="008D6B7B">
              <w:t>1994</w:t>
            </w:r>
          </w:p>
        </w:tc>
        <w:tc>
          <w:tcPr>
            <w:tcW w:w="2971" w:type="dxa"/>
            <w:vAlign w:val="center"/>
          </w:tcPr>
          <w:p w14:paraId="6324467F" w14:textId="77777777" w:rsidR="00AF0444" w:rsidRPr="008D6B7B" w:rsidRDefault="00AF0444" w:rsidP="00DA090A">
            <w:pPr>
              <w:pStyle w:val="af4"/>
              <w:snapToGrid w:val="0"/>
              <w:ind w:rightChars="563" w:right="1330"/>
              <w:jc w:val="right"/>
            </w:pPr>
            <w:r w:rsidRPr="008D6B7B">
              <w:t>17</w:t>
            </w:r>
          </w:p>
        </w:tc>
        <w:tc>
          <w:tcPr>
            <w:tcW w:w="3606" w:type="dxa"/>
            <w:vAlign w:val="center"/>
          </w:tcPr>
          <w:p w14:paraId="01B16FE6" w14:textId="77777777" w:rsidR="00AF0444" w:rsidRPr="008D6B7B" w:rsidRDefault="00AF0444" w:rsidP="00AF0444">
            <w:pPr>
              <w:pStyle w:val="af4"/>
              <w:snapToGrid w:val="0"/>
              <w:ind w:rightChars="603" w:right="1424"/>
              <w:jc w:val="right"/>
            </w:pPr>
            <w:r w:rsidRPr="008D6B7B">
              <w:t>101,127</w:t>
            </w:r>
          </w:p>
        </w:tc>
      </w:tr>
      <w:tr w:rsidR="008D6B7B" w:rsidRPr="008D6B7B" w14:paraId="33C6EA07" w14:textId="77777777" w:rsidTr="00FC7E90">
        <w:trPr>
          <w:trHeight w:val="510"/>
          <w:jc w:val="center"/>
        </w:trPr>
        <w:tc>
          <w:tcPr>
            <w:tcW w:w="1897" w:type="dxa"/>
            <w:vAlign w:val="center"/>
          </w:tcPr>
          <w:p w14:paraId="20CA1F97" w14:textId="77777777" w:rsidR="00AF0444" w:rsidRPr="008D6B7B" w:rsidRDefault="00AF0444" w:rsidP="00AF0444">
            <w:pPr>
              <w:pStyle w:val="af4"/>
              <w:snapToGrid w:val="0"/>
            </w:pPr>
            <w:r w:rsidRPr="008D6B7B">
              <w:t>1995</w:t>
            </w:r>
          </w:p>
        </w:tc>
        <w:tc>
          <w:tcPr>
            <w:tcW w:w="2971" w:type="dxa"/>
            <w:vAlign w:val="center"/>
          </w:tcPr>
          <w:p w14:paraId="052AA8DE" w14:textId="77777777" w:rsidR="00AF0444" w:rsidRPr="008D6B7B" w:rsidRDefault="00AF0444" w:rsidP="00DA090A">
            <w:pPr>
              <w:pStyle w:val="af4"/>
              <w:snapToGrid w:val="0"/>
              <w:ind w:rightChars="563" w:right="1330"/>
              <w:jc w:val="right"/>
            </w:pPr>
            <w:r w:rsidRPr="008D6B7B">
              <w:t>13</w:t>
            </w:r>
          </w:p>
        </w:tc>
        <w:tc>
          <w:tcPr>
            <w:tcW w:w="3606" w:type="dxa"/>
            <w:vAlign w:val="center"/>
          </w:tcPr>
          <w:p w14:paraId="509D0B4A" w14:textId="77777777" w:rsidR="00AF0444" w:rsidRPr="008D6B7B" w:rsidRDefault="00AF0444" w:rsidP="00AF0444">
            <w:pPr>
              <w:pStyle w:val="af4"/>
              <w:snapToGrid w:val="0"/>
              <w:ind w:rightChars="603" w:right="1424"/>
              <w:jc w:val="right"/>
            </w:pPr>
            <w:r w:rsidRPr="008D6B7B">
              <w:t>67,302</w:t>
            </w:r>
          </w:p>
        </w:tc>
      </w:tr>
      <w:tr w:rsidR="008D6B7B" w:rsidRPr="008D6B7B" w14:paraId="24146390" w14:textId="77777777" w:rsidTr="00FC7E90">
        <w:trPr>
          <w:trHeight w:val="510"/>
          <w:jc w:val="center"/>
        </w:trPr>
        <w:tc>
          <w:tcPr>
            <w:tcW w:w="1897" w:type="dxa"/>
            <w:vAlign w:val="center"/>
          </w:tcPr>
          <w:p w14:paraId="710CE7B4" w14:textId="77777777" w:rsidR="00AF0444" w:rsidRPr="008D6B7B" w:rsidRDefault="00AF0444" w:rsidP="00AF0444">
            <w:pPr>
              <w:pStyle w:val="af4"/>
              <w:snapToGrid w:val="0"/>
            </w:pPr>
            <w:r w:rsidRPr="008D6B7B">
              <w:t>1996</w:t>
            </w:r>
          </w:p>
        </w:tc>
        <w:tc>
          <w:tcPr>
            <w:tcW w:w="2971" w:type="dxa"/>
            <w:vAlign w:val="center"/>
          </w:tcPr>
          <w:p w14:paraId="1721EA71" w14:textId="77777777" w:rsidR="00AF0444" w:rsidRPr="008D6B7B" w:rsidRDefault="00AF0444" w:rsidP="00DA090A">
            <w:pPr>
              <w:pStyle w:val="af4"/>
              <w:snapToGrid w:val="0"/>
              <w:ind w:rightChars="563" w:right="1330"/>
              <w:jc w:val="right"/>
            </w:pPr>
            <w:r w:rsidRPr="008D6B7B">
              <w:t>12</w:t>
            </w:r>
          </w:p>
        </w:tc>
        <w:tc>
          <w:tcPr>
            <w:tcW w:w="3606" w:type="dxa"/>
            <w:vAlign w:val="center"/>
          </w:tcPr>
          <w:p w14:paraId="0B2BA2E2" w14:textId="77777777" w:rsidR="00AF0444" w:rsidRPr="008D6B7B" w:rsidRDefault="00AF0444" w:rsidP="00AF0444">
            <w:pPr>
              <w:pStyle w:val="af4"/>
              <w:snapToGrid w:val="0"/>
              <w:ind w:rightChars="603" w:right="1424"/>
              <w:jc w:val="right"/>
            </w:pPr>
            <w:r w:rsidRPr="008D6B7B">
              <w:t>93,534</w:t>
            </w:r>
          </w:p>
        </w:tc>
      </w:tr>
      <w:tr w:rsidR="008D6B7B" w:rsidRPr="008D6B7B" w14:paraId="238EAA0C" w14:textId="77777777" w:rsidTr="00FC7E90">
        <w:trPr>
          <w:trHeight w:val="510"/>
          <w:jc w:val="center"/>
        </w:trPr>
        <w:tc>
          <w:tcPr>
            <w:tcW w:w="1897" w:type="dxa"/>
            <w:vAlign w:val="center"/>
          </w:tcPr>
          <w:p w14:paraId="3D3C4C47" w14:textId="77777777" w:rsidR="00AF0444" w:rsidRPr="008D6B7B" w:rsidRDefault="00AF0444" w:rsidP="00AF0444">
            <w:pPr>
              <w:pStyle w:val="af4"/>
              <w:snapToGrid w:val="0"/>
            </w:pPr>
            <w:r w:rsidRPr="008D6B7B">
              <w:t>1997</w:t>
            </w:r>
          </w:p>
        </w:tc>
        <w:tc>
          <w:tcPr>
            <w:tcW w:w="2971" w:type="dxa"/>
            <w:vAlign w:val="center"/>
          </w:tcPr>
          <w:p w14:paraId="4D4705C7" w14:textId="77777777" w:rsidR="00AF0444" w:rsidRPr="008D6B7B" w:rsidRDefault="00AF0444" w:rsidP="00DA090A">
            <w:pPr>
              <w:pStyle w:val="af4"/>
              <w:snapToGrid w:val="0"/>
              <w:ind w:rightChars="563" w:right="1330"/>
              <w:jc w:val="right"/>
            </w:pPr>
            <w:r w:rsidRPr="008D6B7B">
              <w:t>13</w:t>
            </w:r>
          </w:p>
        </w:tc>
        <w:tc>
          <w:tcPr>
            <w:tcW w:w="3606" w:type="dxa"/>
            <w:vAlign w:val="center"/>
          </w:tcPr>
          <w:p w14:paraId="38B56FCC" w14:textId="77777777" w:rsidR="00AF0444" w:rsidRPr="008D6B7B" w:rsidRDefault="00AF0444" w:rsidP="00AF0444">
            <w:pPr>
              <w:pStyle w:val="af4"/>
              <w:snapToGrid w:val="0"/>
              <w:ind w:rightChars="603" w:right="1424"/>
              <w:jc w:val="right"/>
            </w:pPr>
            <w:r w:rsidRPr="008D6B7B">
              <w:t>85,088</w:t>
            </w:r>
          </w:p>
        </w:tc>
      </w:tr>
      <w:tr w:rsidR="008D6B7B" w:rsidRPr="008D6B7B" w14:paraId="7D474022" w14:textId="77777777" w:rsidTr="00FC7E90">
        <w:trPr>
          <w:trHeight w:val="510"/>
          <w:jc w:val="center"/>
        </w:trPr>
        <w:tc>
          <w:tcPr>
            <w:tcW w:w="1897" w:type="dxa"/>
            <w:vAlign w:val="center"/>
          </w:tcPr>
          <w:p w14:paraId="331E4608" w14:textId="77777777" w:rsidR="00AF0444" w:rsidRPr="008D6B7B" w:rsidRDefault="00AF0444" w:rsidP="00AF0444">
            <w:pPr>
              <w:pStyle w:val="af4"/>
              <w:snapToGrid w:val="0"/>
            </w:pPr>
            <w:r w:rsidRPr="008D6B7B">
              <w:t>1998</w:t>
            </w:r>
          </w:p>
        </w:tc>
        <w:tc>
          <w:tcPr>
            <w:tcW w:w="2971" w:type="dxa"/>
            <w:vAlign w:val="center"/>
          </w:tcPr>
          <w:p w14:paraId="2B71792C" w14:textId="77777777" w:rsidR="00AF0444" w:rsidRPr="008D6B7B" w:rsidRDefault="00AF0444" w:rsidP="00DA090A">
            <w:pPr>
              <w:pStyle w:val="af4"/>
              <w:snapToGrid w:val="0"/>
              <w:ind w:rightChars="563" w:right="1330"/>
              <w:jc w:val="right"/>
            </w:pPr>
            <w:r w:rsidRPr="008D6B7B">
              <w:t>14</w:t>
            </w:r>
          </w:p>
        </w:tc>
        <w:tc>
          <w:tcPr>
            <w:tcW w:w="3606" w:type="dxa"/>
            <w:vAlign w:val="center"/>
          </w:tcPr>
          <w:p w14:paraId="3B4265C6" w14:textId="77777777" w:rsidR="00AF0444" w:rsidRPr="008D6B7B" w:rsidRDefault="00AF0444" w:rsidP="00AF0444">
            <w:pPr>
              <w:pStyle w:val="af4"/>
              <w:snapToGrid w:val="0"/>
              <w:ind w:rightChars="603" w:right="1424"/>
              <w:jc w:val="right"/>
            </w:pPr>
            <w:r w:rsidRPr="008D6B7B">
              <w:t>19,736</w:t>
            </w:r>
          </w:p>
        </w:tc>
      </w:tr>
      <w:tr w:rsidR="008D6B7B" w:rsidRPr="008D6B7B" w14:paraId="6C70DB8B" w14:textId="77777777" w:rsidTr="00FC7E90">
        <w:trPr>
          <w:trHeight w:val="510"/>
          <w:jc w:val="center"/>
        </w:trPr>
        <w:tc>
          <w:tcPr>
            <w:tcW w:w="1897" w:type="dxa"/>
            <w:vAlign w:val="center"/>
          </w:tcPr>
          <w:p w14:paraId="31744513" w14:textId="77777777" w:rsidR="00AF0444" w:rsidRPr="008D6B7B" w:rsidRDefault="00AF0444" w:rsidP="00AF0444">
            <w:pPr>
              <w:pStyle w:val="af4"/>
              <w:snapToGrid w:val="0"/>
            </w:pPr>
            <w:r w:rsidRPr="008D6B7B">
              <w:t>1999</w:t>
            </w:r>
          </w:p>
        </w:tc>
        <w:tc>
          <w:tcPr>
            <w:tcW w:w="2971" w:type="dxa"/>
            <w:vAlign w:val="center"/>
          </w:tcPr>
          <w:p w14:paraId="548AB2F5" w14:textId="77777777" w:rsidR="00AF0444" w:rsidRPr="008D6B7B" w:rsidRDefault="00AF0444" w:rsidP="00DA090A">
            <w:pPr>
              <w:pStyle w:val="af4"/>
              <w:snapToGrid w:val="0"/>
              <w:ind w:rightChars="563" w:right="1330"/>
              <w:jc w:val="right"/>
            </w:pPr>
            <w:r w:rsidRPr="008D6B7B">
              <w:t>10</w:t>
            </w:r>
          </w:p>
        </w:tc>
        <w:tc>
          <w:tcPr>
            <w:tcW w:w="3606" w:type="dxa"/>
            <w:vAlign w:val="center"/>
          </w:tcPr>
          <w:p w14:paraId="68003EAA" w14:textId="77777777" w:rsidR="00AF0444" w:rsidRPr="008D6B7B" w:rsidRDefault="00AF0444" w:rsidP="00AF0444">
            <w:pPr>
              <w:pStyle w:val="af4"/>
              <w:snapToGrid w:val="0"/>
              <w:ind w:rightChars="603" w:right="1424"/>
              <w:jc w:val="right"/>
            </w:pPr>
            <w:r w:rsidRPr="008D6B7B">
              <w:t>13,700</w:t>
            </w:r>
          </w:p>
        </w:tc>
      </w:tr>
      <w:tr w:rsidR="008D6B7B" w:rsidRPr="008D6B7B" w14:paraId="13F86334" w14:textId="77777777" w:rsidTr="00FC7E90">
        <w:trPr>
          <w:trHeight w:val="510"/>
          <w:jc w:val="center"/>
        </w:trPr>
        <w:tc>
          <w:tcPr>
            <w:tcW w:w="1897" w:type="dxa"/>
            <w:vAlign w:val="center"/>
          </w:tcPr>
          <w:p w14:paraId="40A350E4" w14:textId="77777777" w:rsidR="00AF0444" w:rsidRPr="008D6B7B" w:rsidRDefault="00AF0444" w:rsidP="00AF0444">
            <w:pPr>
              <w:pStyle w:val="af4"/>
              <w:snapToGrid w:val="0"/>
            </w:pPr>
            <w:r w:rsidRPr="008D6B7B">
              <w:t>2000</w:t>
            </w:r>
          </w:p>
        </w:tc>
        <w:tc>
          <w:tcPr>
            <w:tcW w:w="2971" w:type="dxa"/>
            <w:vAlign w:val="center"/>
          </w:tcPr>
          <w:p w14:paraId="54631C29" w14:textId="77777777" w:rsidR="00AF0444" w:rsidRPr="008D6B7B" w:rsidRDefault="00AF0444" w:rsidP="00DA090A">
            <w:pPr>
              <w:pStyle w:val="af4"/>
              <w:snapToGrid w:val="0"/>
              <w:ind w:rightChars="563" w:right="1330"/>
              <w:jc w:val="right"/>
            </w:pPr>
            <w:r w:rsidRPr="008D6B7B">
              <w:t>4</w:t>
            </w:r>
          </w:p>
        </w:tc>
        <w:tc>
          <w:tcPr>
            <w:tcW w:w="3606" w:type="dxa"/>
            <w:vAlign w:val="center"/>
          </w:tcPr>
          <w:p w14:paraId="793C28DB" w14:textId="77777777" w:rsidR="00AF0444" w:rsidRPr="008D6B7B" w:rsidRDefault="00AF0444" w:rsidP="00AF0444">
            <w:pPr>
              <w:pStyle w:val="af4"/>
              <w:snapToGrid w:val="0"/>
              <w:ind w:rightChars="603" w:right="1424"/>
              <w:jc w:val="right"/>
            </w:pPr>
            <w:r w:rsidRPr="008D6B7B">
              <w:t>19,406</w:t>
            </w:r>
          </w:p>
        </w:tc>
      </w:tr>
      <w:tr w:rsidR="008D6B7B" w:rsidRPr="008D6B7B" w14:paraId="02895CAC" w14:textId="77777777" w:rsidTr="00FC7E90">
        <w:trPr>
          <w:trHeight w:val="510"/>
          <w:jc w:val="center"/>
        </w:trPr>
        <w:tc>
          <w:tcPr>
            <w:tcW w:w="1897" w:type="dxa"/>
            <w:vAlign w:val="center"/>
          </w:tcPr>
          <w:p w14:paraId="3B028F4B" w14:textId="77777777" w:rsidR="00AF0444" w:rsidRPr="008D6B7B" w:rsidRDefault="00AF0444" w:rsidP="00AF0444">
            <w:pPr>
              <w:pStyle w:val="af4"/>
              <w:snapToGrid w:val="0"/>
            </w:pPr>
            <w:r w:rsidRPr="008D6B7B">
              <w:t>2001</w:t>
            </w:r>
          </w:p>
        </w:tc>
        <w:tc>
          <w:tcPr>
            <w:tcW w:w="2971" w:type="dxa"/>
            <w:vAlign w:val="center"/>
          </w:tcPr>
          <w:p w14:paraId="6C3FFC12" w14:textId="77777777" w:rsidR="00AF0444" w:rsidRPr="008D6B7B" w:rsidRDefault="00AF0444" w:rsidP="00DA090A">
            <w:pPr>
              <w:pStyle w:val="af4"/>
              <w:snapToGrid w:val="0"/>
              <w:ind w:rightChars="563" w:right="1330"/>
              <w:jc w:val="right"/>
            </w:pPr>
            <w:r w:rsidRPr="008D6B7B">
              <w:t>12</w:t>
            </w:r>
          </w:p>
        </w:tc>
        <w:tc>
          <w:tcPr>
            <w:tcW w:w="3606" w:type="dxa"/>
            <w:vAlign w:val="center"/>
          </w:tcPr>
          <w:p w14:paraId="6DB637D8" w14:textId="77777777" w:rsidR="00AF0444" w:rsidRPr="008D6B7B" w:rsidRDefault="00AF0444" w:rsidP="00AF0444">
            <w:pPr>
              <w:pStyle w:val="af4"/>
              <w:snapToGrid w:val="0"/>
              <w:ind w:rightChars="603" w:right="1424"/>
              <w:jc w:val="right"/>
            </w:pPr>
            <w:r w:rsidRPr="008D6B7B">
              <w:t>45,515</w:t>
            </w:r>
          </w:p>
        </w:tc>
      </w:tr>
      <w:tr w:rsidR="008D6B7B" w:rsidRPr="008D6B7B" w14:paraId="30EB2761" w14:textId="77777777" w:rsidTr="00FC7E90">
        <w:trPr>
          <w:trHeight w:val="510"/>
          <w:jc w:val="center"/>
        </w:trPr>
        <w:tc>
          <w:tcPr>
            <w:tcW w:w="1897" w:type="dxa"/>
            <w:vAlign w:val="center"/>
          </w:tcPr>
          <w:p w14:paraId="6AB4E80E" w14:textId="77777777" w:rsidR="00AF0444" w:rsidRPr="008D6B7B" w:rsidRDefault="00AF0444" w:rsidP="00AF0444">
            <w:pPr>
              <w:pStyle w:val="af4"/>
              <w:snapToGrid w:val="0"/>
            </w:pPr>
            <w:r w:rsidRPr="008D6B7B">
              <w:t>2002</w:t>
            </w:r>
          </w:p>
        </w:tc>
        <w:tc>
          <w:tcPr>
            <w:tcW w:w="2971" w:type="dxa"/>
            <w:vAlign w:val="center"/>
          </w:tcPr>
          <w:p w14:paraId="39375C6C" w14:textId="77777777" w:rsidR="00AF0444" w:rsidRPr="008D6B7B" w:rsidRDefault="00AF0444" w:rsidP="00DA090A">
            <w:pPr>
              <w:pStyle w:val="af4"/>
              <w:snapToGrid w:val="0"/>
              <w:ind w:rightChars="563" w:right="1330"/>
              <w:jc w:val="right"/>
            </w:pPr>
            <w:r w:rsidRPr="008D6B7B">
              <w:t>10</w:t>
            </w:r>
          </w:p>
        </w:tc>
        <w:tc>
          <w:tcPr>
            <w:tcW w:w="3606" w:type="dxa"/>
            <w:vAlign w:val="center"/>
          </w:tcPr>
          <w:p w14:paraId="1BE164F7" w14:textId="77777777" w:rsidR="00AF0444" w:rsidRPr="008D6B7B" w:rsidRDefault="00AF0444" w:rsidP="00AF0444">
            <w:pPr>
              <w:pStyle w:val="af4"/>
              <w:snapToGrid w:val="0"/>
              <w:ind w:rightChars="603" w:right="1424"/>
              <w:jc w:val="right"/>
            </w:pPr>
            <w:r w:rsidRPr="008D6B7B">
              <w:t>31,956</w:t>
            </w:r>
          </w:p>
        </w:tc>
      </w:tr>
      <w:tr w:rsidR="008D6B7B" w:rsidRPr="008D6B7B" w14:paraId="57171AB5" w14:textId="77777777" w:rsidTr="00FC7E90">
        <w:trPr>
          <w:trHeight w:val="510"/>
          <w:jc w:val="center"/>
        </w:trPr>
        <w:tc>
          <w:tcPr>
            <w:tcW w:w="1897" w:type="dxa"/>
            <w:vAlign w:val="center"/>
          </w:tcPr>
          <w:p w14:paraId="4852914D" w14:textId="77777777" w:rsidR="00AF0444" w:rsidRPr="008D6B7B" w:rsidRDefault="00AF0444" w:rsidP="00AF0444">
            <w:pPr>
              <w:pStyle w:val="af4"/>
              <w:snapToGrid w:val="0"/>
            </w:pPr>
            <w:r w:rsidRPr="008D6B7B">
              <w:t>2003</w:t>
            </w:r>
          </w:p>
        </w:tc>
        <w:tc>
          <w:tcPr>
            <w:tcW w:w="2971" w:type="dxa"/>
            <w:vAlign w:val="center"/>
          </w:tcPr>
          <w:p w14:paraId="229D0161" w14:textId="77777777" w:rsidR="00AF0444" w:rsidRPr="008D6B7B" w:rsidRDefault="00AF0444" w:rsidP="00DA090A">
            <w:pPr>
              <w:pStyle w:val="af4"/>
              <w:snapToGrid w:val="0"/>
              <w:ind w:rightChars="563" w:right="1330"/>
              <w:jc w:val="right"/>
            </w:pPr>
            <w:r w:rsidRPr="008D6B7B">
              <w:t>7</w:t>
            </w:r>
          </w:p>
        </w:tc>
        <w:tc>
          <w:tcPr>
            <w:tcW w:w="3606" w:type="dxa"/>
            <w:vAlign w:val="center"/>
          </w:tcPr>
          <w:p w14:paraId="7C4AA7DF" w14:textId="77777777" w:rsidR="00AF0444" w:rsidRPr="008D6B7B" w:rsidRDefault="00AF0444" w:rsidP="00AF0444">
            <w:pPr>
              <w:pStyle w:val="af4"/>
              <w:snapToGrid w:val="0"/>
              <w:ind w:rightChars="603" w:right="1424"/>
              <w:jc w:val="right"/>
            </w:pPr>
            <w:r w:rsidRPr="008D6B7B">
              <w:t>50,215</w:t>
            </w:r>
          </w:p>
        </w:tc>
      </w:tr>
      <w:tr w:rsidR="008D6B7B" w:rsidRPr="008D6B7B" w14:paraId="1F7C5CF2" w14:textId="77777777" w:rsidTr="00FC7E90">
        <w:trPr>
          <w:trHeight w:val="510"/>
          <w:jc w:val="center"/>
        </w:trPr>
        <w:tc>
          <w:tcPr>
            <w:tcW w:w="1897" w:type="dxa"/>
            <w:vAlign w:val="center"/>
          </w:tcPr>
          <w:p w14:paraId="2C6885F8" w14:textId="77777777" w:rsidR="00AF0444" w:rsidRPr="008D6B7B" w:rsidRDefault="00AF0444" w:rsidP="00AF0444">
            <w:pPr>
              <w:pStyle w:val="af4"/>
              <w:snapToGrid w:val="0"/>
            </w:pPr>
            <w:r w:rsidRPr="008D6B7B">
              <w:t>2004</w:t>
            </w:r>
          </w:p>
        </w:tc>
        <w:tc>
          <w:tcPr>
            <w:tcW w:w="2971" w:type="dxa"/>
            <w:vAlign w:val="center"/>
          </w:tcPr>
          <w:p w14:paraId="40E84A5E" w14:textId="77777777" w:rsidR="00AF0444" w:rsidRPr="008D6B7B" w:rsidRDefault="00AF0444" w:rsidP="00DA090A">
            <w:pPr>
              <w:pStyle w:val="af4"/>
              <w:snapToGrid w:val="0"/>
              <w:ind w:rightChars="563" w:right="1330"/>
              <w:jc w:val="right"/>
            </w:pPr>
            <w:r w:rsidRPr="008D6B7B">
              <w:t>10</w:t>
            </w:r>
          </w:p>
        </w:tc>
        <w:tc>
          <w:tcPr>
            <w:tcW w:w="3606" w:type="dxa"/>
            <w:vAlign w:val="center"/>
          </w:tcPr>
          <w:p w14:paraId="2A79D8BC" w14:textId="77777777" w:rsidR="00AF0444" w:rsidRPr="008D6B7B" w:rsidRDefault="00AF0444" w:rsidP="00AF0444">
            <w:pPr>
              <w:pStyle w:val="af4"/>
              <w:snapToGrid w:val="0"/>
              <w:ind w:rightChars="603" w:right="1424"/>
              <w:jc w:val="right"/>
            </w:pPr>
            <w:r w:rsidRPr="008D6B7B">
              <w:t>35,475</w:t>
            </w:r>
          </w:p>
        </w:tc>
      </w:tr>
      <w:tr w:rsidR="008D6B7B" w:rsidRPr="008D6B7B" w14:paraId="1142B96D" w14:textId="77777777" w:rsidTr="00FC7E90">
        <w:trPr>
          <w:trHeight w:val="510"/>
          <w:jc w:val="center"/>
        </w:trPr>
        <w:tc>
          <w:tcPr>
            <w:tcW w:w="1897" w:type="dxa"/>
            <w:vAlign w:val="center"/>
          </w:tcPr>
          <w:p w14:paraId="01066FAF" w14:textId="77777777" w:rsidR="00AF0444" w:rsidRPr="008D6B7B" w:rsidRDefault="00AF0444" w:rsidP="00AF0444">
            <w:pPr>
              <w:pStyle w:val="af4"/>
              <w:snapToGrid w:val="0"/>
            </w:pPr>
            <w:r w:rsidRPr="008D6B7B">
              <w:t>2005</w:t>
            </w:r>
          </w:p>
        </w:tc>
        <w:tc>
          <w:tcPr>
            <w:tcW w:w="2971" w:type="dxa"/>
            <w:vAlign w:val="center"/>
          </w:tcPr>
          <w:p w14:paraId="6EF72FCA" w14:textId="77777777" w:rsidR="00AF0444" w:rsidRPr="008D6B7B" w:rsidRDefault="00AF0444" w:rsidP="00DA090A">
            <w:pPr>
              <w:pStyle w:val="af4"/>
              <w:snapToGrid w:val="0"/>
              <w:ind w:rightChars="563" w:right="1330"/>
              <w:jc w:val="right"/>
            </w:pPr>
            <w:r w:rsidRPr="008D6B7B">
              <w:t>8</w:t>
            </w:r>
          </w:p>
        </w:tc>
        <w:tc>
          <w:tcPr>
            <w:tcW w:w="3606" w:type="dxa"/>
            <w:vAlign w:val="center"/>
          </w:tcPr>
          <w:p w14:paraId="1BF14076" w14:textId="77777777" w:rsidR="00AF0444" w:rsidRPr="008D6B7B" w:rsidRDefault="00AF0444" w:rsidP="00AF0444">
            <w:pPr>
              <w:pStyle w:val="af4"/>
              <w:snapToGrid w:val="0"/>
              <w:ind w:rightChars="603" w:right="1424"/>
              <w:jc w:val="right"/>
            </w:pPr>
            <w:r w:rsidRPr="008D6B7B">
              <w:t>28,195</w:t>
            </w:r>
          </w:p>
        </w:tc>
      </w:tr>
      <w:tr w:rsidR="008D6B7B" w:rsidRPr="008D6B7B" w14:paraId="378F5E31" w14:textId="77777777" w:rsidTr="00FC7E90">
        <w:trPr>
          <w:trHeight w:val="510"/>
          <w:jc w:val="center"/>
        </w:trPr>
        <w:tc>
          <w:tcPr>
            <w:tcW w:w="1897" w:type="dxa"/>
            <w:vAlign w:val="center"/>
          </w:tcPr>
          <w:p w14:paraId="47D033CF" w14:textId="77777777" w:rsidR="00AF0444" w:rsidRPr="008D6B7B" w:rsidRDefault="00AF0444" w:rsidP="00AF0444">
            <w:pPr>
              <w:pStyle w:val="af4"/>
              <w:snapToGrid w:val="0"/>
            </w:pPr>
            <w:r w:rsidRPr="008D6B7B">
              <w:t>2006</w:t>
            </w:r>
          </w:p>
        </w:tc>
        <w:tc>
          <w:tcPr>
            <w:tcW w:w="2971" w:type="dxa"/>
            <w:vAlign w:val="center"/>
          </w:tcPr>
          <w:p w14:paraId="1960624B" w14:textId="77777777" w:rsidR="00AF0444" w:rsidRPr="008D6B7B" w:rsidRDefault="00AF0444" w:rsidP="00DA090A">
            <w:pPr>
              <w:pStyle w:val="af4"/>
              <w:snapToGrid w:val="0"/>
              <w:ind w:rightChars="563" w:right="1330"/>
              <w:jc w:val="right"/>
            </w:pPr>
            <w:r w:rsidRPr="008D6B7B">
              <w:t>6</w:t>
            </w:r>
          </w:p>
        </w:tc>
        <w:tc>
          <w:tcPr>
            <w:tcW w:w="3606" w:type="dxa"/>
            <w:vAlign w:val="center"/>
          </w:tcPr>
          <w:p w14:paraId="21A7A5C6" w14:textId="77777777" w:rsidR="00AF0444" w:rsidRPr="008D6B7B" w:rsidRDefault="00AF0444" w:rsidP="00AF0444">
            <w:pPr>
              <w:pStyle w:val="af4"/>
              <w:snapToGrid w:val="0"/>
              <w:ind w:rightChars="603" w:right="1424"/>
              <w:jc w:val="right"/>
            </w:pPr>
            <w:r w:rsidRPr="008D6B7B">
              <w:t>31,236</w:t>
            </w:r>
          </w:p>
        </w:tc>
      </w:tr>
      <w:tr w:rsidR="008D6B7B" w:rsidRPr="008D6B7B" w14:paraId="6A49977F" w14:textId="77777777" w:rsidTr="00FC7E90">
        <w:trPr>
          <w:trHeight w:val="510"/>
          <w:jc w:val="center"/>
        </w:trPr>
        <w:tc>
          <w:tcPr>
            <w:tcW w:w="1897" w:type="dxa"/>
            <w:vAlign w:val="center"/>
          </w:tcPr>
          <w:p w14:paraId="121D5FA9" w14:textId="77777777" w:rsidR="00AF0444" w:rsidRPr="008D6B7B" w:rsidRDefault="00AF0444" w:rsidP="00AF0444">
            <w:pPr>
              <w:pStyle w:val="af4"/>
              <w:snapToGrid w:val="0"/>
            </w:pPr>
            <w:r w:rsidRPr="008D6B7B">
              <w:t>2007</w:t>
            </w:r>
          </w:p>
        </w:tc>
        <w:tc>
          <w:tcPr>
            <w:tcW w:w="2971" w:type="dxa"/>
            <w:vAlign w:val="center"/>
          </w:tcPr>
          <w:p w14:paraId="0BEB926A" w14:textId="77777777" w:rsidR="00AF0444" w:rsidRPr="008D6B7B" w:rsidRDefault="00AF0444" w:rsidP="00DA090A">
            <w:pPr>
              <w:pStyle w:val="af4"/>
              <w:snapToGrid w:val="0"/>
              <w:ind w:rightChars="563" w:right="1330"/>
              <w:jc w:val="right"/>
            </w:pPr>
            <w:r w:rsidRPr="008D6B7B">
              <w:t>11</w:t>
            </w:r>
          </w:p>
        </w:tc>
        <w:tc>
          <w:tcPr>
            <w:tcW w:w="3606" w:type="dxa"/>
            <w:vAlign w:val="center"/>
          </w:tcPr>
          <w:p w14:paraId="675CB2F0" w14:textId="77777777" w:rsidR="00AF0444" w:rsidRPr="008D6B7B" w:rsidRDefault="00AF0444" w:rsidP="00AF0444">
            <w:pPr>
              <w:pStyle w:val="af4"/>
              <w:snapToGrid w:val="0"/>
              <w:ind w:rightChars="603" w:right="1424"/>
              <w:jc w:val="right"/>
            </w:pPr>
            <w:r w:rsidRPr="008D6B7B">
              <w:t>65,018</w:t>
            </w:r>
          </w:p>
        </w:tc>
      </w:tr>
      <w:tr w:rsidR="008D6B7B" w:rsidRPr="008D6B7B" w14:paraId="59F140A1" w14:textId="77777777" w:rsidTr="00FC7E90">
        <w:trPr>
          <w:trHeight w:val="510"/>
          <w:jc w:val="center"/>
        </w:trPr>
        <w:tc>
          <w:tcPr>
            <w:tcW w:w="1897" w:type="dxa"/>
            <w:vAlign w:val="center"/>
          </w:tcPr>
          <w:p w14:paraId="2445DC13" w14:textId="77777777" w:rsidR="00AF0444" w:rsidRPr="008D6B7B" w:rsidRDefault="00AF0444" w:rsidP="00AF0444">
            <w:pPr>
              <w:pStyle w:val="af4"/>
              <w:snapToGrid w:val="0"/>
            </w:pPr>
            <w:r w:rsidRPr="008D6B7B">
              <w:t>2008</w:t>
            </w:r>
          </w:p>
        </w:tc>
        <w:tc>
          <w:tcPr>
            <w:tcW w:w="2971" w:type="dxa"/>
            <w:vAlign w:val="center"/>
          </w:tcPr>
          <w:p w14:paraId="27187ED3" w14:textId="77777777" w:rsidR="00AF0444" w:rsidRPr="008D6B7B" w:rsidRDefault="00AF0444" w:rsidP="00DA090A">
            <w:pPr>
              <w:pStyle w:val="af4"/>
              <w:snapToGrid w:val="0"/>
              <w:ind w:rightChars="563" w:right="1330"/>
              <w:jc w:val="right"/>
            </w:pPr>
            <w:r w:rsidRPr="008D6B7B">
              <w:t>5</w:t>
            </w:r>
          </w:p>
        </w:tc>
        <w:tc>
          <w:tcPr>
            <w:tcW w:w="3606" w:type="dxa"/>
            <w:vAlign w:val="center"/>
          </w:tcPr>
          <w:p w14:paraId="71C627C9" w14:textId="77777777" w:rsidR="00AF0444" w:rsidRPr="008D6B7B" w:rsidRDefault="00AF0444" w:rsidP="00AF0444">
            <w:pPr>
              <w:pStyle w:val="af4"/>
              <w:snapToGrid w:val="0"/>
              <w:ind w:rightChars="603" w:right="1424"/>
              <w:jc w:val="right"/>
            </w:pPr>
            <w:r w:rsidRPr="008D6B7B">
              <w:t>27,806</w:t>
            </w:r>
          </w:p>
        </w:tc>
      </w:tr>
      <w:tr w:rsidR="008D6B7B" w:rsidRPr="008D6B7B" w14:paraId="11AF7748" w14:textId="77777777" w:rsidTr="00FC7E90">
        <w:trPr>
          <w:trHeight w:val="510"/>
          <w:jc w:val="center"/>
        </w:trPr>
        <w:tc>
          <w:tcPr>
            <w:tcW w:w="1897" w:type="dxa"/>
            <w:vAlign w:val="center"/>
          </w:tcPr>
          <w:p w14:paraId="17494F03" w14:textId="77777777" w:rsidR="00AF0444" w:rsidRPr="008D6B7B" w:rsidRDefault="00AF0444" w:rsidP="00AF0444">
            <w:pPr>
              <w:pStyle w:val="af4"/>
              <w:snapToGrid w:val="0"/>
            </w:pPr>
            <w:r w:rsidRPr="008D6B7B">
              <w:t>2009</w:t>
            </w:r>
          </w:p>
        </w:tc>
        <w:tc>
          <w:tcPr>
            <w:tcW w:w="2971" w:type="dxa"/>
            <w:vAlign w:val="center"/>
          </w:tcPr>
          <w:p w14:paraId="7268D67E" w14:textId="77777777" w:rsidR="00AF0444" w:rsidRPr="008D6B7B" w:rsidRDefault="00AF0444" w:rsidP="00DA090A">
            <w:pPr>
              <w:pStyle w:val="af4"/>
              <w:snapToGrid w:val="0"/>
              <w:ind w:rightChars="563" w:right="1330"/>
              <w:jc w:val="right"/>
            </w:pPr>
            <w:r w:rsidRPr="008D6B7B">
              <w:t>2</w:t>
            </w:r>
          </w:p>
        </w:tc>
        <w:tc>
          <w:tcPr>
            <w:tcW w:w="3606" w:type="dxa"/>
            <w:vAlign w:val="center"/>
          </w:tcPr>
          <w:p w14:paraId="3AF986A7" w14:textId="77777777" w:rsidR="00AF0444" w:rsidRPr="008D6B7B" w:rsidRDefault="00AF0444" w:rsidP="00AF0444">
            <w:pPr>
              <w:pStyle w:val="af4"/>
              <w:snapToGrid w:val="0"/>
              <w:ind w:rightChars="603" w:right="1424"/>
              <w:jc w:val="right"/>
            </w:pPr>
            <w:r w:rsidRPr="008D6B7B">
              <w:t>83,537</w:t>
            </w:r>
          </w:p>
        </w:tc>
      </w:tr>
      <w:tr w:rsidR="008D6B7B" w:rsidRPr="008D6B7B" w14:paraId="6D792871" w14:textId="77777777" w:rsidTr="00FC7E90">
        <w:trPr>
          <w:trHeight w:val="510"/>
          <w:jc w:val="center"/>
        </w:trPr>
        <w:tc>
          <w:tcPr>
            <w:tcW w:w="1897" w:type="dxa"/>
            <w:vAlign w:val="center"/>
          </w:tcPr>
          <w:p w14:paraId="137FCAFE" w14:textId="77777777" w:rsidR="00AF0444" w:rsidRPr="008D6B7B" w:rsidRDefault="00AF0444" w:rsidP="00AF0444">
            <w:pPr>
              <w:pStyle w:val="af4"/>
              <w:snapToGrid w:val="0"/>
            </w:pPr>
            <w:r w:rsidRPr="008D6B7B">
              <w:t>2010</w:t>
            </w:r>
          </w:p>
        </w:tc>
        <w:tc>
          <w:tcPr>
            <w:tcW w:w="2971" w:type="dxa"/>
            <w:vAlign w:val="center"/>
          </w:tcPr>
          <w:p w14:paraId="289B30D7" w14:textId="77777777" w:rsidR="00AF0444" w:rsidRPr="008D6B7B" w:rsidRDefault="00AF0444" w:rsidP="00DA090A">
            <w:pPr>
              <w:pStyle w:val="af4"/>
              <w:snapToGrid w:val="0"/>
              <w:ind w:rightChars="563" w:right="1330"/>
              <w:jc w:val="right"/>
            </w:pPr>
            <w:r w:rsidRPr="008D6B7B">
              <w:t>6</w:t>
            </w:r>
          </w:p>
        </w:tc>
        <w:tc>
          <w:tcPr>
            <w:tcW w:w="3606" w:type="dxa"/>
            <w:vAlign w:val="center"/>
          </w:tcPr>
          <w:p w14:paraId="64AD7548" w14:textId="77777777" w:rsidR="00AF0444" w:rsidRPr="008D6B7B" w:rsidRDefault="00AF0444" w:rsidP="00AF0444">
            <w:pPr>
              <w:pStyle w:val="af4"/>
              <w:snapToGrid w:val="0"/>
              <w:ind w:rightChars="603" w:right="1424"/>
              <w:jc w:val="right"/>
            </w:pPr>
            <w:r w:rsidRPr="008D6B7B">
              <w:t>370,369</w:t>
            </w:r>
          </w:p>
        </w:tc>
      </w:tr>
      <w:tr w:rsidR="008D6B7B" w:rsidRPr="008D6B7B" w14:paraId="7664CEDA" w14:textId="77777777" w:rsidTr="00FC7E90">
        <w:trPr>
          <w:trHeight w:val="510"/>
          <w:jc w:val="center"/>
        </w:trPr>
        <w:tc>
          <w:tcPr>
            <w:tcW w:w="1897" w:type="dxa"/>
            <w:vAlign w:val="center"/>
          </w:tcPr>
          <w:p w14:paraId="5C11565C" w14:textId="77777777" w:rsidR="00AF0444" w:rsidRPr="008D6B7B" w:rsidRDefault="00AF0444" w:rsidP="00AF0444">
            <w:pPr>
              <w:pStyle w:val="af4"/>
              <w:snapToGrid w:val="0"/>
            </w:pPr>
            <w:r w:rsidRPr="008D6B7B">
              <w:t>2011</w:t>
            </w:r>
          </w:p>
        </w:tc>
        <w:tc>
          <w:tcPr>
            <w:tcW w:w="2971" w:type="dxa"/>
            <w:vAlign w:val="center"/>
          </w:tcPr>
          <w:p w14:paraId="202AE310" w14:textId="77777777" w:rsidR="00AF0444" w:rsidRPr="008D6B7B" w:rsidRDefault="00AF0444" w:rsidP="00DA090A">
            <w:pPr>
              <w:pStyle w:val="af4"/>
              <w:snapToGrid w:val="0"/>
              <w:ind w:rightChars="563" w:right="1330"/>
              <w:jc w:val="right"/>
            </w:pPr>
            <w:r w:rsidRPr="008D6B7B">
              <w:t>6</w:t>
            </w:r>
          </w:p>
        </w:tc>
        <w:tc>
          <w:tcPr>
            <w:tcW w:w="3606" w:type="dxa"/>
            <w:vAlign w:val="center"/>
          </w:tcPr>
          <w:p w14:paraId="285595E9" w14:textId="77777777" w:rsidR="00AF0444" w:rsidRPr="008D6B7B" w:rsidRDefault="00AF0444" w:rsidP="00AF0444">
            <w:pPr>
              <w:pStyle w:val="af4"/>
              <w:snapToGrid w:val="0"/>
              <w:ind w:rightChars="603" w:right="1424"/>
              <w:jc w:val="right"/>
            </w:pPr>
            <w:r w:rsidRPr="008D6B7B">
              <w:t>130,205</w:t>
            </w:r>
          </w:p>
        </w:tc>
      </w:tr>
      <w:tr w:rsidR="008D6B7B" w:rsidRPr="008D6B7B" w14:paraId="1CCA7B7F" w14:textId="77777777" w:rsidTr="00FC7E90">
        <w:trPr>
          <w:trHeight w:val="510"/>
          <w:jc w:val="center"/>
        </w:trPr>
        <w:tc>
          <w:tcPr>
            <w:tcW w:w="1897" w:type="dxa"/>
            <w:vAlign w:val="center"/>
          </w:tcPr>
          <w:p w14:paraId="14607EC7" w14:textId="77777777" w:rsidR="00AF0444" w:rsidRPr="008D6B7B" w:rsidRDefault="00AF0444" w:rsidP="00AF0444">
            <w:pPr>
              <w:pStyle w:val="af4"/>
              <w:snapToGrid w:val="0"/>
            </w:pPr>
            <w:r w:rsidRPr="008D6B7B">
              <w:t>2012</w:t>
            </w:r>
          </w:p>
        </w:tc>
        <w:tc>
          <w:tcPr>
            <w:tcW w:w="2971" w:type="dxa"/>
            <w:vAlign w:val="center"/>
          </w:tcPr>
          <w:p w14:paraId="54EC5C41" w14:textId="77777777" w:rsidR="00AF0444" w:rsidRPr="008D6B7B" w:rsidRDefault="00AF0444" w:rsidP="00DA090A">
            <w:pPr>
              <w:pStyle w:val="af4"/>
              <w:snapToGrid w:val="0"/>
              <w:ind w:rightChars="563" w:right="1330"/>
              <w:jc w:val="right"/>
            </w:pPr>
            <w:r w:rsidRPr="008D6B7B">
              <w:t>10</w:t>
            </w:r>
          </w:p>
        </w:tc>
        <w:tc>
          <w:tcPr>
            <w:tcW w:w="3606" w:type="dxa"/>
            <w:vAlign w:val="center"/>
          </w:tcPr>
          <w:p w14:paraId="0A9BF9CA" w14:textId="77777777" w:rsidR="00AF0444" w:rsidRPr="008D6B7B" w:rsidRDefault="00AF0444" w:rsidP="00AF0444">
            <w:pPr>
              <w:pStyle w:val="af4"/>
              <w:snapToGrid w:val="0"/>
              <w:ind w:rightChars="603" w:right="1424"/>
              <w:jc w:val="right"/>
            </w:pPr>
            <w:r w:rsidRPr="008D6B7B">
              <w:t>187,905</w:t>
            </w:r>
          </w:p>
        </w:tc>
      </w:tr>
      <w:tr w:rsidR="008D6B7B" w:rsidRPr="008D6B7B" w14:paraId="13A4A078" w14:textId="77777777" w:rsidTr="00FC7E90">
        <w:trPr>
          <w:trHeight w:val="510"/>
          <w:jc w:val="center"/>
        </w:trPr>
        <w:tc>
          <w:tcPr>
            <w:tcW w:w="1897" w:type="dxa"/>
            <w:vAlign w:val="center"/>
          </w:tcPr>
          <w:p w14:paraId="1EF08B0F" w14:textId="77777777" w:rsidR="00AF0444" w:rsidRPr="008D6B7B" w:rsidRDefault="00AF0444" w:rsidP="00AF0444">
            <w:pPr>
              <w:pStyle w:val="af4"/>
              <w:snapToGrid w:val="0"/>
            </w:pPr>
            <w:r w:rsidRPr="008D6B7B">
              <w:t>2013</w:t>
            </w:r>
          </w:p>
        </w:tc>
        <w:tc>
          <w:tcPr>
            <w:tcW w:w="2971" w:type="dxa"/>
            <w:vAlign w:val="center"/>
          </w:tcPr>
          <w:p w14:paraId="0D1382B6" w14:textId="77777777" w:rsidR="00AF0444" w:rsidRPr="008D6B7B" w:rsidRDefault="00AF0444" w:rsidP="00DA090A">
            <w:pPr>
              <w:pStyle w:val="af4"/>
              <w:snapToGrid w:val="0"/>
              <w:ind w:rightChars="563" w:right="1330"/>
              <w:jc w:val="right"/>
            </w:pPr>
            <w:r w:rsidRPr="008D6B7B">
              <w:t>9</w:t>
            </w:r>
          </w:p>
        </w:tc>
        <w:tc>
          <w:tcPr>
            <w:tcW w:w="3606" w:type="dxa"/>
            <w:vAlign w:val="center"/>
          </w:tcPr>
          <w:p w14:paraId="408A45CD" w14:textId="77777777" w:rsidR="00AF0444" w:rsidRPr="008D6B7B" w:rsidRDefault="00AF0444" w:rsidP="00AF0444">
            <w:pPr>
              <w:pStyle w:val="af4"/>
              <w:snapToGrid w:val="0"/>
              <w:ind w:rightChars="603" w:right="1424"/>
              <w:jc w:val="right"/>
            </w:pPr>
            <w:r w:rsidRPr="008D6B7B">
              <w:t>103,446</w:t>
            </w:r>
          </w:p>
        </w:tc>
      </w:tr>
      <w:tr w:rsidR="008D6B7B" w:rsidRPr="008D6B7B" w14:paraId="7D92DAFC" w14:textId="77777777" w:rsidTr="00FC7E90">
        <w:trPr>
          <w:trHeight w:val="510"/>
          <w:jc w:val="center"/>
        </w:trPr>
        <w:tc>
          <w:tcPr>
            <w:tcW w:w="1897" w:type="dxa"/>
            <w:vAlign w:val="center"/>
          </w:tcPr>
          <w:p w14:paraId="2DACCAA6" w14:textId="77777777" w:rsidR="00AF0444" w:rsidRPr="008D6B7B" w:rsidRDefault="00AF0444" w:rsidP="00AF0444">
            <w:pPr>
              <w:pStyle w:val="af4"/>
              <w:snapToGrid w:val="0"/>
            </w:pPr>
            <w:r w:rsidRPr="008D6B7B">
              <w:t>2014</w:t>
            </w:r>
          </w:p>
        </w:tc>
        <w:tc>
          <w:tcPr>
            <w:tcW w:w="2971" w:type="dxa"/>
            <w:vAlign w:val="center"/>
          </w:tcPr>
          <w:p w14:paraId="58E71ED7" w14:textId="77777777" w:rsidR="00AF0444" w:rsidRPr="008D6B7B" w:rsidRDefault="00AF0444" w:rsidP="00DA090A">
            <w:pPr>
              <w:pStyle w:val="af4"/>
              <w:snapToGrid w:val="0"/>
              <w:ind w:rightChars="563" w:right="1330"/>
              <w:jc w:val="right"/>
            </w:pPr>
            <w:r w:rsidRPr="008D6B7B">
              <w:t>18</w:t>
            </w:r>
          </w:p>
        </w:tc>
        <w:tc>
          <w:tcPr>
            <w:tcW w:w="3606" w:type="dxa"/>
            <w:vAlign w:val="center"/>
          </w:tcPr>
          <w:p w14:paraId="35970475" w14:textId="77777777" w:rsidR="00AF0444" w:rsidRPr="008D6B7B" w:rsidRDefault="00AF0444" w:rsidP="00AF0444">
            <w:pPr>
              <w:pStyle w:val="af4"/>
              <w:snapToGrid w:val="0"/>
              <w:ind w:rightChars="603" w:right="1424"/>
              <w:jc w:val="right"/>
            </w:pPr>
            <w:r w:rsidRPr="008D6B7B">
              <w:t>31,786</w:t>
            </w:r>
          </w:p>
        </w:tc>
      </w:tr>
      <w:tr w:rsidR="008D6B7B" w:rsidRPr="008D6B7B" w14:paraId="0B66DD6C" w14:textId="77777777" w:rsidTr="00FC7E90">
        <w:trPr>
          <w:trHeight w:val="510"/>
          <w:jc w:val="center"/>
        </w:trPr>
        <w:tc>
          <w:tcPr>
            <w:tcW w:w="1897" w:type="dxa"/>
            <w:vAlign w:val="center"/>
          </w:tcPr>
          <w:p w14:paraId="05E7F7A0" w14:textId="77777777" w:rsidR="00AF0444" w:rsidRPr="008D6B7B" w:rsidRDefault="00AF0444" w:rsidP="00AF0444">
            <w:pPr>
              <w:pStyle w:val="af4"/>
              <w:snapToGrid w:val="0"/>
            </w:pPr>
            <w:r w:rsidRPr="008D6B7B">
              <w:lastRenderedPageBreak/>
              <w:t>2015</w:t>
            </w:r>
          </w:p>
        </w:tc>
        <w:tc>
          <w:tcPr>
            <w:tcW w:w="2971" w:type="dxa"/>
            <w:vAlign w:val="center"/>
          </w:tcPr>
          <w:p w14:paraId="2F137531" w14:textId="77777777" w:rsidR="00AF0444" w:rsidRPr="008D6B7B" w:rsidRDefault="00AF0444" w:rsidP="00DA090A">
            <w:pPr>
              <w:pStyle w:val="af4"/>
              <w:snapToGrid w:val="0"/>
              <w:ind w:rightChars="563" w:right="1330"/>
              <w:jc w:val="right"/>
            </w:pPr>
            <w:r w:rsidRPr="008D6B7B">
              <w:t>11</w:t>
            </w:r>
          </w:p>
        </w:tc>
        <w:tc>
          <w:tcPr>
            <w:tcW w:w="3606" w:type="dxa"/>
            <w:vAlign w:val="center"/>
          </w:tcPr>
          <w:p w14:paraId="188397E5" w14:textId="77777777" w:rsidR="00AF0444" w:rsidRPr="008D6B7B" w:rsidRDefault="00AF0444" w:rsidP="00AF0444">
            <w:pPr>
              <w:pStyle w:val="af4"/>
              <w:snapToGrid w:val="0"/>
              <w:ind w:rightChars="603" w:right="1424"/>
              <w:jc w:val="right"/>
            </w:pPr>
            <w:r w:rsidRPr="008D6B7B">
              <w:t>103,592</w:t>
            </w:r>
          </w:p>
        </w:tc>
      </w:tr>
      <w:tr w:rsidR="008D6B7B" w:rsidRPr="008D6B7B" w14:paraId="5F55793B" w14:textId="77777777" w:rsidTr="00FC7E90">
        <w:trPr>
          <w:trHeight w:val="510"/>
          <w:jc w:val="center"/>
        </w:trPr>
        <w:tc>
          <w:tcPr>
            <w:tcW w:w="1897" w:type="dxa"/>
            <w:vAlign w:val="center"/>
          </w:tcPr>
          <w:p w14:paraId="044938AD" w14:textId="77777777" w:rsidR="00AF0444" w:rsidRPr="008D6B7B" w:rsidRDefault="00AF0444" w:rsidP="00AF0444">
            <w:pPr>
              <w:pStyle w:val="af4"/>
              <w:snapToGrid w:val="0"/>
            </w:pPr>
            <w:r w:rsidRPr="008D6B7B">
              <w:t>2016</w:t>
            </w:r>
          </w:p>
        </w:tc>
        <w:tc>
          <w:tcPr>
            <w:tcW w:w="2971" w:type="dxa"/>
            <w:vAlign w:val="center"/>
          </w:tcPr>
          <w:p w14:paraId="0810006B" w14:textId="77777777" w:rsidR="00AF0444" w:rsidRPr="008D6B7B" w:rsidRDefault="00AF0444" w:rsidP="00DA090A">
            <w:pPr>
              <w:pStyle w:val="af4"/>
              <w:snapToGrid w:val="0"/>
              <w:ind w:rightChars="563" w:right="1330"/>
              <w:jc w:val="right"/>
            </w:pPr>
            <w:r w:rsidRPr="008D6B7B">
              <w:t>12</w:t>
            </w:r>
          </w:p>
        </w:tc>
        <w:tc>
          <w:tcPr>
            <w:tcW w:w="3606" w:type="dxa"/>
            <w:vAlign w:val="center"/>
          </w:tcPr>
          <w:p w14:paraId="68ECCBDB" w14:textId="77777777" w:rsidR="00AF0444" w:rsidRPr="008D6B7B" w:rsidRDefault="00AF0444" w:rsidP="00AF0444">
            <w:pPr>
              <w:pStyle w:val="af4"/>
              <w:snapToGrid w:val="0"/>
              <w:ind w:rightChars="603" w:right="1424"/>
              <w:jc w:val="right"/>
            </w:pPr>
            <w:r w:rsidRPr="008D6B7B">
              <w:t>79,970</w:t>
            </w:r>
          </w:p>
        </w:tc>
      </w:tr>
      <w:tr w:rsidR="008D6B7B" w:rsidRPr="008D6B7B" w14:paraId="0308A8E8" w14:textId="77777777" w:rsidTr="00FC7E90">
        <w:trPr>
          <w:trHeight w:val="510"/>
          <w:jc w:val="center"/>
        </w:trPr>
        <w:tc>
          <w:tcPr>
            <w:tcW w:w="1897" w:type="dxa"/>
            <w:vAlign w:val="center"/>
          </w:tcPr>
          <w:p w14:paraId="6D18C31E" w14:textId="77777777" w:rsidR="00AF0444" w:rsidRPr="008D6B7B" w:rsidRDefault="00AF0444" w:rsidP="00AF0444">
            <w:pPr>
              <w:pStyle w:val="af4"/>
              <w:snapToGrid w:val="0"/>
            </w:pPr>
            <w:r w:rsidRPr="008D6B7B">
              <w:t>2017</w:t>
            </w:r>
          </w:p>
        </w:tc>
        <w:tc>
          <w:tcPr>
            <w:tcW w:w="2971" w:type="dxa"/>
            <w:vAlign w:val="center"/>
          </w:tcPr>
          <w:p w14:paraId="6A024B4F" w14:textId="77777777" w:rsidR="00AF0444" w:rsidRPr="008D6B7B" w:rsidRDefault="00AF0444" w:rsidP="00DA090A">
            <w:pPr>
              <w:pStyle w:val="af4"/>
              <w:snapToGrid w:val="0"/>
              <w:ind w:rightChars="563" w:right="1330"/>
              <w:jc w:val="right"/>
            </w:pPr>
            <w:r w:rsidRPr="008D6B7B">
              <w:t>19</w:t>
            </w:r>
          </w:p>
        </w:tc>
        <w:tc>
          <w:tcPr>
            <w:tcW w:w="3606" w:type="dxa"/>
            <w:vAlign w:val="center"/>
          </w:tcPr>
          <w:p w14:paraId="751007D0" w14:textId="77777777" w:rsidR="00AF0444" w:rsidRPr="008D6B7B" w:rsidRDefault="00AF0444" w:rsidP="00AF0444">
            <w:pPr>
              <w:pStyle w:val="af4"/>
              <w:snapToGrid w:val="0"/>
              <w:ind w:rightChars="603" w:right="1424"/>
              <w:jc w:val="right"/>
            </w:pPr>
            <w:r w:rsidRPr="008D6B7B">
              <w:t>312,721</w:t>
            </w:r>
          </w:p>
        </w:tc>
      </w:tr>
      <w:tr w:rsidR="008D6B7B" w:rsidRPr="008D6B7B" w14:paraId="764CB605" w14:textId="77777777" w:rsidTr="00FC7E90">
        <w:trPr>
          <w:trHeight w:val="510"/>
          <w:jc w:val="center"/>
        </w:trPr>
        <w:tc>
          <w:tcPr>
            <w:tcW w:w="1897" w:type="dxa"/>
            <w:vAlign w:val="center"/>
          </w:tcPr>
          <w:p w14:paraId="7E4486F2" w14:textId="77777777" w:rsidR="00AF0444" w:rsidRPr="008D6B7B" w:rsidRDefault="00AF0444" w:rsidP="00AF0444">
            <w:pPr>
              <w:pStyle w:val="af4"/>
              <w:snapToGrid w:val="0"/>
            </w:pPr>
            <w:r w:rsidRPr="008D6B7B">
              <w:t>2018</w:t>
            </w:r>
          </w:p>
        </w:tc>
        <w:tc>
          <w:tcPr>
            <w:tcW w:w="2971" w:type="dxa"/>
            <w:vAlign w:val="center"/>
          </w:tcPr>
          <w:p w14:paraId="25F9FABD" w14:textId="77777777" w:rsidR="00AF0444" w:rsidRPr="008D6B7B" w:rsidRDefault="00AF0444" w:rsidP="00DA090A">
            <w:pPr>
              <w:pStyle w:val="af4"/>
              <w:snapToGrid w:val="0"/>
              <w:ind w:rightChars="563" w:right="1330"/>
              <w:jc w:val="right"/>
            </w:pPr>
            <w:r w:rsidRPr="008D6B7B">
              <w:t>16</w:t>
            </w:r>
          </w:p>
        </w:tc>
        <w:tc>
          <w:tcPr>
            <w:tcW w:w="3606" w:type="dxa"/>
            <w:vAlign w:val="center"/>
          </w:tcPr>
          <w:p w14:paraId="0214E2C8" w14:textId="77777777" w:rsidR="00AF0444" w:rsidRPr="008D6B7B" w:rsidRDefault="00AF0444" w:rsidP="00AF0444">
            <w:pPr>
              <w:pStyle w:val="af4"/>
              <w:snapToGrid w:val="0"/>
              <w:ind w:rightChars="603" w:right="1424"/>
              <w:jc w:val="right"/>
            </w:pPr>
            <w:r w:rsidRPr="008D6B7B">
              <w:t>54,108</w:t>
            </w:r>
          </w:p>
        </w:tc>
      </w:tr>
      <w:tr w:rsidR="008D6B7B" w:rsidRPr="008D6B7B" w14:paraId="4B58BA6D" w14:textId="77777777" w:rsidTr="00FC7E90">
        <w:trPr>
          <w:trHeight w:val="510"/>
          <w:jc w:val="center"/>
        </w:trPr>
        <w:tc>
          <w:tcPr>
            <w:tcW w:w="1897" w:type="dxa"/>
            <w:vAlign w:val="center"/>
          </w:tcPr>
          <w:p w14:paraId="77EFD3D4" w14:textId="77777777" w:rsidR="00AF0444" w:rsidRPr="008D6B7B" w:rsidRDefault="00AF0444" w:rsidP="00AF0444">
            <w:pPr>
              <w:pStyle w:val="af4"/>
              <w:snapToGrid w:val="0"/>
            </w:pPr>
            <w:r w:rsidRPr="008D6B7B">
              <w:t>2019</w:t>
            </w:r>
          </w:p>
        </w:tc>
        <w:tc>
          <w:tcPr>
            <w:tcW w:w="2971" w:type="dxa"/>
            <w:vAlign w:val="center"/>
          </w:tcPr>
          <w:p w14:paraId="469E6014" w14:textId="77777777" w:rsidR="00AF0444" w:rsidRPr="008D6B7B" w:rsidRDefault="00AF0444" w:rsidP="00DA090A">
            <w:pPr>
              <w:pStyle w:val="af4"/>
              <w:snapToGrid w:val="0"/>
              <w:ind w:rightChars="563" w:right="1330"/>
              <w:jc w:val="right"/>
            </w:pPr>
            <w:r w:rsidRPr="008D6B7B">
              <w:t>25</w:t>
            </w:r>
          </w:p>
        </w:tc>
        <w:tc>
          <w:tcPr>
            <w:tcW w:w="3606" w:type="dxa"/>
            <w:vAlign w:val="center"/>
          </w:tcPr>
          <w:p w14:paraId="44D8C70B" w14:textId="77777777" w:rsidR="00AF0444" w:rsidRPr="008D6B7B" w:rsidRDefault="00AF0444" w:rsidP="00AF0444">
            <w:pPr>
              <w:pStyle w:val="af4"/>
              <w:snapToGrid w:val="0"/>
              <w:ind w:rightChars="603" w:right="1424"/>
              <w:jc w:val="right"/>
            </w:pPr>
            <w:r w:rsidRPr="008D6B7B">
              <w:t>101,967</w:t>
            </w:r>
          </w:p>
        </w:tc>
      </w:tr>
      <w:tr w:rsidR="008D6B7B" w:rsidRPr="008D6B7B" w14:paraId="0795C39A" w14:textId="77777777" w:rsidTr="00FC7E90">
        <w:trPr>
          <w:trHeight w:val="510"/>
          <w:jc w:val="center"/>
        </w:trPr>
        <w:tc>
          <w:tcPr>
            <w:tcW w:w="1897" w:type="dxa"/>
            <w:vAlign w:val="center"/>
          </w:tcPr>
          <w:p w14:paraId="25F4C1BD" w14:textId="77777777" w:rsidR="00AF0444" w:rsidRPr="008D6B7B" w:rsidRDefault="00AF0444" w:rsidP="00AF0444">
            <w:pPr>
              <w:pStyle w:val="af4"/>
              <w:snapToGrid w:val="0"/>
            </w:pPr>
            <w:r w:rsidRPr="008D6B7B">
              <w:t>2020</w:t>
            </w:r>
          </w:p>
        </w:tc>
        <w:tc>
          <w:tcPr>
            <w:tcW w:w="2971" w:type="dxa"/>
            <w:vAlign w:val="center"/>
          </w:tcPr>
          <w:p w14:paraId="39B936D8" w14:textId="77777777" w:rsidR="00AF0444" w:rsidRPr="008D6B7B" w:rsidRDefault="00AF0444" w:rsidP="00DA090A">
            <w:pPr>
              <w:pStyle w:val="af4"/>
              <w:snapToGrid w:val="0"/>
              <w:ind w:rightChars="563" w:right="1330"/>
              <w:jc w:val="right"/>
            </w:pPr>
            <w:r w:rsidRPr="008D6B7B">
              <w:t>15</w:t>
            </w:r>
          </w:p>
        </w:tc>
        <w:tc>
          <w:tcPr>
            <w:tcW w:w="3606" w:type="dxa"/>
            <w:vAlign w:val="center"/>
          </w:tcPr>
          <w:p w14:paraId="1179C561" w14:textId="77777777" w:rsidR="00AF0444" w:rsidRPr="008D6B7B" w:rsidRDefault="00AF0444" w:rsidP="00AF0444">
            <w:pPr>
              <w:pStyle w:val="af4"/>
              <w:snapToGrid w:val="0"/>
              <w:ind w:rightChars="603" w:right="1424"/>
              <w:jc w:val="right"/>
            </w:pPr>
            <w:r w:rsidRPr="008D6B7B">
              <w:t>40,793</w:t>
            </w:r>
          </w:p>
        </w:tc>
      </w:tr>
      <w:tr w:rsidR="008D6B7B" w:rsidRPr="008D6B7B" w14:paraId="52F44F49" w14:textId="77777777" w:rsidTr="00FC7E90">
        <w:trPr>
          <w:trHeight w:val="510"/>
          <w:jc w:val="center"/>
        </w:trPr>
        <w:tc>
          <w:tcPr>
            <w:tcW w:w="1897" w:type="dxa"/>
            <w:vAlign w:val="center"/>
          </w:tcPr>
          <w:p w14:paraId="177DA89D" w14:textId="77777777" w:rsidR="00AF0444" w:rsidRPr="008D6B7B" w:rsidRDefault="00AF0444" w:rsidP="00AF0444">
            <w:pPr>
              <w:pStyle w:val="af4"/>
              <w:snapToGrid w:val="0"/>
            </w:pPr>
            <w:r w:rsidRPr="008D6B7B">
              <w:t>2021</w:t>
            </w:r>
          </w:p>
        </w:tc>
        <w:tc>
          <w:tcPr>
            <w:tcW w:w="2971" w:type="dxa"/>
            <w:vAlign w:val="center"/>
          </w:tcPr>
          <w:p w14:paraId="4ABA5551" w14:textId="77777777" w:rsidR="00AF0444" w:rsidRPr="008D6B7B" w:rsidRDefault="00AF0444" w:rsidP="00DA090A">
            <w:pPr>
              <w:pStyle w:val="af4"/>
              <w:snapToGrid w:val="0"/>
              <w:ind w:rightChars="563" w:right="1330"/>
              <w:jc w:val="right"/>
            </w:pPr>
            <w:r w:rsidRPr="008D6B7B">
              <w:t xml:space="preserve">23 </w:t>
            </w:r>
          </w:p>
        </w:tc>
        <w:tc>
          <w:tcPr>
            <w:tcW w:w="3606" w:type="dxa"/>
            <w:vAlign w:val="center"/>
          </w:tcPr>
          <w:p w14:paraId="6967ECCC" w14:textId="77777777" w:rsidR="00AF0444" w:rsidRPr="008D6B7B" w:rsidRDefault="00AF0444" w:rsidP="00AF0444">
            <w:pPr>
              <w:pStyle w:val="af4"/>
              <w:snapToGrid w:val="0"/>
              <w:ind w:rightChars="603" w:right="1424"/>
              <w:jc w:val="right"/>
            </w:pPr>
            <w:r w:rsidRPr="008D6B7B">
              <w:t xml:space="preserve">124,137 </w:t>
            </w:r>
          </w:p>
        </w:tc>
      </w:tr>
      <w:tr w:rsidR="008D6B7B" w:rsidRPr="008D6B7B" w14:paraId="6D75696B" w14:textId="77777777" w:rsidTr="00FC7E90">
        <w:trPr>
          <w:trHeight w:val="510"/>
          <w:jc w:val="center"/>
        </w:trPr>
        <w:tc>
          <w:tcPr>
            <w:tcW w:w="1897" w:type="dxa"/>
            <w:vAlign w:val="center"/>
          </w:tcPr>
          <w:p w14:paraId="0192830F" w14:textId="77777777" w:rsidR="00FC7E90" w:rsidRPr="008D6B7B" w:rsidRDefault="00FC7E90" w:rsidP="00FC7E90">
            <w:pPr>
              <w:pStyle w:val="af4"/>
              <w:snapToGrid w:val="0"/>
            </w:pPr>
            <w:r w:rsidRPr="008D6B7B">
              <w:t>2022</w:t>
            </w:r>
          </w:p>
        </w:tc>
        <w:tc>
          <w:tcPr>
            <w:tcW w:w="2971" w:type="dxa"/>
            <w:vAlign w:val="center"/>
          </w:tcPr>
          <w:p w14:paraId="6CBA7A43" w14:textId="77777777" w:rsidR="00FC7E90" w:rsidRPr="008D6B7B" w:rsidRDefault="00FC7E90" w:rsidP="00DA090A">
            <w:pPr>
              <w:pStyle w:val="af4"/>
              <w:snapToGrid w:val="0"/>
              <w:ind w:rightChars="563" w:right="1330"/>
              <w:jc w:val="right"/>
            </w:pPr>
            <w:r w:rsidRPr="008D6B7B">
              <w:t>15</w:t>
            </w:r>
          </w:p>
        </w:tc>
        <w:tc>
          <w:tcPr>
            <w:tcW w:w="3606" w:type="dxa"/>
            <w:vAlign w:val="center"/>
          </w:tcPr>
          <w:p w14:paraId="48F155CD" w14:textId="77777777" w:rsidR="00FC7E90" w:rsidRPr="008D6B7B" w:rsidRDefault="00FC7E90" w:rsidP="00DA090A">
            <w:pPr>
              <w:pStyle w:val="af4"/>
              <w:snapToGrid w:val="0"/>
              <w:ind w:rightChars="603" w:right="1424"/>
              <w:jc w:val="right"/>
            </w:pPr>
            <w:r w:rsidRPr="008D6B7B">
              <w:t>86,391</w:t>
            </w:r>
          </w:p>
        </w:tc>
      </w:tr>
      <w:tr w:rsidR="008D6B7B" w:rsidRPr="008D6B7B" w14:paraId="423A6A16" w14:textId="77777777" w:rsidTr="00FC7E90">
        <w:trPr>
          <w:trHeight w:val="510"/>
          <w:jc w:val="center"/>
        </w:trPr>
        <w:tc>
          <w:tcPr>
            <w:tcW w:w="1897" w:type="dxa"/>
            <w:vAlign w:val="center"/>
          </w:tcPr>
          <w:p w14:paraId="4C5A26CE" w14:textId="77777777" w:rsidR="00FC7E90" w:rsidRPr="008D6B7B" w:rsidRDefault="00FC7E90" w:rsidP="00FC7E90">
            <w:pPr>
              <w:pStyle w:val="af4"/>
              <w:snapToGrid w:val="0"/>
            </w:pPr>
            <w:r w:rsidRPr="008D6B7B">
              <w:t>2023</w:t>
            </w:r>
          </w:p>
        </w:tc>
        <w:tc>
          <w:tcPr>
            <w:tcW w:w="2971" w:type="dxa"/>
            <w:vAlign w:val="center"/>
          </w:tcPr>
          <w:p w14:paraId="398F8D45" w14:textId="77777777" w:rsidR="00FC7E90" w:rsidRPr="008D6B7B" w:rsidRDefault="00FC7E90" w:rsidP="00DA090A">
            <w:pPr>
              <w:pStyle w:val="af4"/>
              <w:snapToGrid w:val="0"/>
              <w:ind w:rightChars="563" w:right="1330"/>
              <w:jc w:val="right"/>
            </w:pPr>
            <w:r w:rsidRPr="008D6B7B">
              <w:t>17</w:t>
            </w:r>
          </w:p>
        </w:tc>
        <w:tc>
          <w:tcPr>
            <w:tcW w:w="3606" w:type="dxa"/>
            <w:vAlign w:val="center"/>
          </w:tcPr>
          <w:p w14:paraId="532B6123" w14:textId="77777777" w:rsidR="00FC7E90" w:rsidRPr="008D6B7B" w:rsidRDefault="00FC7E90" w:rsidP="00DA090A">
            <w:pPr>
              <w:pStyle w:val="af4"/>
              <w:snapToGrid w:val="0"/>
              <w:ind w:rightChars="603" w:right="1424"/>
              <w:jc w:val="right"/>
            </w:pPr>
            <w:r w:rsidRPr="008D6B7B">
              <w:t>283,428</w:t>
            </w:r>
          </w:p>
        </w:tc>
      </w:tr>
      <w:tr w:rsidR="008D6B7B" w:rsidRPr="008D6B7B" w14:paraId="0B46CCBC" w14:textId="77777777" w:rsidTr="00FC7E90">
        <w:trPr>
          <w:trHeight w:val="510"/>
          <w:jc w:val="center"/>
        </w:trPr>
        <w:tc>
          <w:tcPr>
            <w:tcW w:w="1897" w:type="dxa"/>
            <w:vAlign w:val="center"/>
          </w:tcPr>
          <w:p w14:paraId="560496D2" w14:textId="77777777" w:rsidR="00FC7E90" w:rsidRPr="008D6B7B" w:rsidRDefault="00FC7E90" w:rsidP="00FC7E90">
            <w:pPr>
              <w:pStyle w:val="af4"/>
              <w:snapToGrid w:val="0"/>
            </w:pPr>
            <w:r w:rsidRPr="008D6B7B">
              <w:t>2024</w:t>
            </w:r>
          </w:p>
        </w:tc>
        <w:tc>
          <w:tcPr>
            <w:tcW w:w="2971" w:type="dxa"/>
            <w:vAlign w:val="center"/>
          </w:tcPr>
          <w:p w14:paraId="091AE569" w14:textId="1F0F7558" w:rsidR="00FC7E90" w:rsidRPr="008D6B7B" w:rsidRDefault="00FC7E90" w:rsidP="00DA090A">
            <w:pPr>
              <w:pStyle w:val="af4"/>
              <w:snapToGrid w:val="0"/>
              <w:ind w:rightChars="563" w:right="1330"/>
              <w:jc w:val="right"/>
              <w:rPr>
                <w:lang w:eastAsia="zh-CN"/>
              </w:rPr>
            </w:pPr>
            <w:r w:rsidRPr="008D6B7B">
              <w:t>30</w:t>
            </w:r>
          </w:p>
        </w:tc>
        <w:tc>
          <w:tcPr>
            <w:tcW w:w="3606" w:type="dxa"/>
            <w:vAlign w:val="center"/>
          </w:tcPr>
          <w:p w14:paraId="67DFAEEE" w14:textId="77777777" w:rsidR="00FC7E90" w:rsidRPr="008D6B7B" w:rsidRDefault="00FC7E90" w:rsidP="00DA090A">
            <w:pPr>
              <w:pStyle w:val="af4"/>
              <w:snapToGrid w:val="0"/>
              <w:ind w:rightChars="603" w:right="1424"/>
              <w:jc w:val="right"/>
            </w:pPr>
            <w:r w:rsidRPr="008D6B7B">
              <w:t>695,814</w:t>
            </w:r>
          </w:p>
        </w:tc>
      </w:tr>
      <w:tr w:rsidR="008D6B7B" w:rsidRPr="008D6B7B" w14:paraId="50B65755" w14:textId="77777777" w:rsidTr="00FC7E90">
        <w:trPr>
          <w:trHeight w:val="510"/>
          <w:jc w:val="center"/>
        </w:trPr>
        <w:tc>
          <w:tcPr>
            <w:tcW w:w="1897" w:type="dxa"/>
            <w:vAlign w:val="center"/>
          </w:tcPr>
          <w:p w14:paraId="36290DD5" w14:textId="65F9E0B1" w:rsidR="00FC7E90" w:rsidRPr="008D6B7B" w:rsidRDefault="00C84E74" w:rsidP="00FC7E90">
            <w:pPr>
              <w:pStyle w:val="af4"/>
              <w:snapToGrid w:val="0"/>
              <w:rPr>
                <w:lang w:eastAsia="zh-CN"/>
              </w:rPr>
            </w:pPr>
            <w:r w:rsidRPr="008D6B7B">
              <w:rPr>
                <w:lang w:eastAsia="zh-CN"/>
              </w:rPr>
              <w:t>2025</w:t>
            </w:r>
          </w:p>
        </w:tc>
        <w:tc>
          <w:tcPr>
            <w:tcW w:w="2971" w:type="dxa"/>
            <w:vAlign w:val="center"/>
          </w:tcPr>
          <w:p w14:paraId="60046D6F" w14:textId="43864DB3" w:rsidR="00FC7E90" w:rsidRPr="008D6B7B" w:rsidRDefault="004074A5" w:rsidP="00DA090A">
            <w:pPr>
              <w:pStyle w:val="af4"/>
              <w:snapToGrid w:val="0"/>
              <w:ind w:rightChars="563" w:right="1330"/>
              <w:jc w:val="right"/>
              <w:rPr>
                <w:lang w:eastAsia="zh-CN"/>
              </w:rPr>
            </w:pPr>
            <w:r w:rsidRPr="008D6B7B">
              <w:rPr>
                <w:lang w:eastAsia="zh-CN"/>
              </w:rPr>
              <w:t>33</w:t>
            </w:r>
          </w:p>
        </w:tc>
        <w:tc>
          <w:tcPr>
            <w:tcW w:w="3606" w:type="dxa"/>
            <w:vAlign w:val="center"/>
          </w:tcPr>
          <w:p w14:paraId="24E718FD" w14:textId="62A87D1E" w:rsidR="00FC7E90" w:rsidRPr="008D6B7B" w:rsidRDefault="004074A5" w:rsidP="004074A5">
            <w:pPr>
              <w:pStyle w:val="af4"/>
              <w:snapToGrid w:val="0"/>
              <w:ind w:rightChars="603" w:right="1424"/>
              <w:jc w:val="right"/>
              <w:rPr>
                <w:lang w:eastAsia="zh-CN"/>
              </w:rPr>
            </w:pPr>
            <w:r w:rsidRPr="008D6B7B">
              <w:rPr>
                <w:lang w:eastAsia="zh-CN"/>
              </w:rPr>
              <w:t>577,736</w:t>
            </w:r>
          </w:p>
        </w:tc>
      </w:tr>
      <w:tr w:rsidR="008D6B7B" w:rsidRPr="008D6B7B" w14:paraId="17001D8F" w14:textId="77777777" w:rsidTr="00FC7E90">
        <w:trPr>
          <w:trHeight w:val="510"/>
          <w:jc w:val="center"/>
        </w:trPr>
        <w:tc>
          <w:tcPr>
            <w:tcW w:w="1897" w:type="dxa"/>
            <w:vAlign w:val="center"/>
          </w:tcPr>
          <w:p w14:paraId="47936CC2" w14:textId="433EB84E" w:rsidR="00C84E74" w:rsidRPr="008D6B7B" w:rsidRDefault="00C84E74" w:rsidP="00C84E74">
            <w:pPr>
              <w:pStyle w:val="af4"/>
              <w:snapToGrid w:val="0"/>
            </w:pPr>
            <w:r w:rsidRPr="008D6B7B">
              <w:t>總計</w:t>
            </w:r>
          </w:p>
        </w:tc>
        <w:tc>
          <w:tcPr>
            <w:tcW w:w="2971" w:type="dxa"/>
            <w:vAlign w:val="center"/>
          </w:tcPr>
          <w:p w14:paraId="7DC0259D" w14:textId="40C2B9D2" w:rsidR="00C84E74" w:rsidRPr="008D6B7B" w:rsidRDefault="00C84E74" w:rsidP="00C84E74">
            <w:pPr>
              <w:pStyle w:val="af4"/>
              <w:snapToGrid w:val="0"/>
              <w:ind w:rightChars="563" w:right="1330"/>
              <w:jc w:val="right"/>
              <w:rPr>
                <w:lang w:eastAsia="zh-CN"/>
              </w:rPr>
            </w:pPr>
            <w:r w:rsidRPr="008D6B7B">
              <w:t>5</w:t>
            </w:r>
            <w:r w:rsidR="004074A5" w:rsidRPr="008D6B7B">
              <w:rPr>
                <w:lang w:eastAsia="zh-CN"/>
              </w:rPr>
              <w:t>79</w:t>
            </w:r>
          </w:p>
        </w:tc>
        <w:tc>
          <w:tcPr>
            <w:tcW w:w="3606" w:type="dxa"/>
            <w:vAlign w:val="center"/>
          </w:tcPr>
          <w:p w14:paraId="4F7001C1" w14:textId="7F4ABA5A" w:rsidR="00C84E74" w:rsidRPr="008D6B7B" w:rsidRDefault="004074A5" w:rsidP="004074A5">
            <w:pPr>
              <w:pStyle w:val="af4"/>
              <w:snapToGrid w:val="0"/>
              <w:ind w:rightChars="603" w:right="1424"/>
              <w:jc w:val="right"/>
              <w:rPr>
                <w:lang w:eastAsia="zh-CN"/>
              </w:rPr>
            </w:pPr>
            <w:r w:rsidRPr="008D6B7B">
              <w:rPr>
                <w:lang w:eastAsia="zh-CN"/>
              </w:rPr>
              <w:t>5,104,863</w:t>
            </w:r>
          </w:p>
        </w:tc>
      </w:tr>
    </w:tbl>
    <w:p w14:paraId="7E414545" w14:textId="77777777" w:rsidR="00EA256E" w:rsidRPr="008D6B7B" w:rsidRDefault="00960C09" w:rsidP="000C2068">
      <w:pPr>
        <w:pStyle w:val="af7"/>
        <w:rPr>
          <w:b/>
          <w:bCs/>
        </w:rPr>
      </w:pPr>
      <w:r w:rsidRPr="008D6B7B">
        <w:t>資料來源：</w:t>
      </w:r>
      <w:r w:rsidR="001F55FE" w:rsidRPr="008D6B7B">
        <w:t>經濟部投資審議司</w:t>
      </w:r>
    </w:p>
    <w:p w14:paraId="290B6FC3" w14:textId="77777777" w:rsidR="00DA090A" w:rsidRPr="008D6B7B" w:rsidRDefault="00960C09" w:rsidP="0088737B">
      <w:pPr>
        <w:pStyle w:val="af3"/>
        <w:spacing w:beforeLines="0" w:before="0"/>
      </w:pPr>
      <w:r w:rsidRPr="008D6B7B">
        <w:br w:type="page"/>
      </w:r>
      <w:r w:rsidR="00DA090A" w:rsidRPr="008D6B7B">
        <w:lastRenderedPageBreak/>
        <w:t>年度別及產業別統計表</w:t>
      </w:r>
    </w:p>
    <w:p w14:paraId="36CB63E2" w14:textId="77777777" w:rsidR="00DA090A" w:rsidRPr="008D6B7B" w:rsidRDefault="00DA090A" w:rsidP="00DA090A">
      <w:pPr>
        <w:snapToGrid w:val="0"/>
        <w:ind w:left="472" w:firstLineChars="0" w:firstLine="0"/>
        <w:jc w:val="right"/>
        <w:rPr>
          <w:sz w:val="18"/>
          <w:szCs w:val="18"/>
          <w:lang w:eastAsia="zh-TW"/>
        </w:rPr>
      </w:pPr>
      <w:r w:rsidRPr="008D6B7B">
        <w:rPr>
          <w:kern w:val="0"/>
          <w:sz w:val="18"/>
          <w:szCs w:val="18"/>
          <w:lang w:eastAsia="zh-TW"/>
        </w:rPr>
        <w:t>單位：千美元</w:t>
      </w:r>
    </w:p>
    <w:tbl>
      <w:tblPr>
        <w:tblW w:w="50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97"/>
        <w:gridCol w:w="648"/>
        <w:gridCol w:w="923"/>
        <w:gridCol w:w="661"/>
        <w:gridCol w:w="709"/>
        <w:gridCol w:w="425"/>
        <w:gridCol w:w="710"/>
        <w:gridCol w:w="610"/>
        <w:gridCol w:w="850"/>
      </w:tblGrid>
      <w:tr w:rsidR="00280433" w:rsidRPr="008D6B7B" w14:paraId="36D14A5D" w14:textId="77777777" w:rsidTr="00280433">
        <w:trPr>
          <w:tblHeader/>
          <w:jc w:val="center"/>
        </w:trPr>
        <w:tc>
          <w:tcPr>
            <w:tcW w:w="2997" w:type="dxa"/>
            <w:vMerge w:val="restart"/>
            <w:tcBorders>
              <w:top w:val="single" w:sz="12" w:space="0" w:color="auto"/>
              <w:bottom w:val="single" w:sz="6" w:space="0" w:color="auto"/>
              <w:tl2br w:val="single" w:sz="4" w:space="0" w:color="auto"/>
            </w:tcBorders>
            <w:vAlign w:val="center"/>
          </w:tcPr>
          <w:p w14:paraId="33C398FD" w14:textId="77777777" w:rsidR="00280433" w:rsidRPr="008D6B7B" w:rsidRDefault="00280433" w:rsidP="004026A2">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年　　度</w:t>
            </w:r>
          </w:p>
          <w:p w14:paraId="71D0EB1D" w14:textId="77777777" w:rsidR="00280433" w:rsidRPr="008D6B7B" w:rsidRDefault="00280433" w:rsidP="004026A2">
            <w:pPr>
              <w:widowControl/>
              <w:snapToGrid w:val="0"/>
              <w:spacing w:line="226" w:lineRule="exact"/>
              <w:ind w:firstLineChars="0" w:firstLine="0"/>
              <w:rPr>
                <w:spacing w:val="-4"/>
                <w:kern w:val="0"/>
                <w:sz w:val="18"/>
                <w:szCs w:val="18"/>
                <w:lang w:eastAsia="zh-TW"/>
              </w:rPr>
            </w:pPr>
            <w:r w:rsidRPr="008D6B7B">
              <w:rPr>
                <w:spacing w:val="-4"/>
                <w:kern w:val="0"/>
                <w:sz w:val="18"/>
                <w:szCs w:val="18"/>
                <w:lang w:eastAsia="zh-TW"/>
              </w:rPr>
              <w:t>業　　別</w:t>
            </w:r>
          </w:p>
        </w:tc>
        <w:tc>
          <w:tcPr>
            <w:tcW w:w="1571" w:type="dxa"/>
            <w:gridSpan w:val="2"/>
            <w:vAlign w:val="center"/>
          </w:tcPr>
          <w:p w14:paraId="76D8A321" w14:textId="2F7328BA" w:rsidR="00280433" w:rsidRPr="008D6B7B" w:rsidRDefault="00280433" w:rsidP="00DA090A">
            <w:pPr>
              <w:widowControl/>
              <w:snapToGrid w:val="0"/>
              <w:spacing w:line="226" w:lineRule="exact"/>
              <w:ind w:firstLineChars="0" w:firstLine="0"/>
              <w:jc w:val="center"/>
              <w:rPr>
                <w:spacing w:val="-4"/>
                <w:kern w:val="0"/>
                <w:sz w:val="18"/>
                <w:szCs w:val="18"/>
              </w:rPr>
            </w:pPr>
            <w:r w:rsidRPr="008D6B7B">
              <w:rPr>
                <w:spacing w:val="-4"/>
                <w:sz w:val="18"/>
                <w:szCs w:val="18"/>
              </w:rPr>
              <w:t>1952-2025</w:t>
            </w:r>
          </w:p>
        </w:tc>
        <w:tc>
          <w:tcPr>
            <w:tcW w:w="1370" w:type="dxa"/>
            <w:gridSpan w:val="2"/>
          </w:tcPr>
          <w:p w14:paraId="06C03879" w14:textId="4BFF5FEA" w:rsidR="00280433" w:rsidRPr="008D6B7B" w:rsidRDefault="00280433" w:rsidP="004026A2">
            <w:pPr>
              <w:widowControl/>
              <w:snapToGrid w:val="0"/>
              <w:spacing w:line="226" w:lineRule="exact"/>
              <w:ind w:firstLineChars="0" w:firstLine="0"/>
              <w:jc w:val="center"/>
              <w:rPr>
                <w:spacing w:val="-4"/>
                <w:kern w:val="0"/>
                <w:sz w:val="18"/>
                <w:szCs w:val="18"/>
              </w:rPr>
            </w:pPr>
            <w:r w:rsidRPr="008D6B7B">
              <w:rPr>
                <w:spacing w:val="-4"/>
                <w:kern w:val="0"/>
                <w:sz w:val="18"/>
                <w:szCs w:val="18"/>
              </w:rPr>
              <w:t>2025</w:t>
            </w:r>
          </w:p>
        </w:tc>
        <w:tc>
          <w:tcPr>
            <w:tcW w:w="1135" w:type="dxa"/>
            <w:gridSpan w:val="2"/>
            <w:vAlign w:val="center"/>
          </w:tcPr>
          <w:p w14:paraId="6FF722E5" w14:textId="3D05133F" w:rsidR="00280433" w:rsidRPr="008D6B7B" w:rsidRDefault="00280433" w:rsidP="004026A2">
            <w:pPr>
              <w:widowControl/>
              <w:snapToGrid w:val="0"/>
              <w:spacing w:line="226" w:lineRule="exact"/>
              <w:ind w:firstLineChars="0" w:firstLine="0"/>
              <w:jc w:val="center"/>
              <w:rPr>
                <w:spacing w:val="-4"/>
                <w:kern w:val="0"/>
                <w:sz w:val="18"/>
                <w:szCs w:val="18"/>
                <w:lang w:eastAsia="zh-TW"/>
              </w:rPr>
            </w:pPr>
            <w:r w:rsidRPr="008D6B7B">
              <w:rPr>
                <w:spacing w:val="-4"/>
                <w:kern w:val="0"/>
                <w:sz w:val="18"/>
                <w:szCs w:val="18"/>
                <w:lang w:eastAsia="zh-TW"/>
              </w:rPr>
              <w:t>2024</w:t>
            </w:r>
          </w:p>
        </w:tc>
        <w:tc>
          <w:tcPr>
            <w:tcW w:w="1460" w:type="dxa"/>
            <w:gridSpan w:val="2"/>
            <w:noWrap/>
            <w:vAlign w:val="center"/>
          </w:tcPr>
          <w:p w14:paraId="39C4327A" w14:textId="6BFB9F9F" w:rsidR="00280433" w:rsidRPr="008D6B7B" w:rsidRDefault="00280433" w:rsidP="004026A2">
            <w:pPr>
              <w:widowControl/>
              <w:snapToGrid w:val="0"/>
              <w:spacing w:line="226" w:lineRule="exact"/>
              <w:ind w:firstLineChars="0" w:firstLine="0"/>
              <w:jc w:val="center"/>
              <w:rPr>
                <w:spacing w:val="-4"/>
                <w:kern w:val="0"/>
                <w:sz w:val="18"/>
                <w:szCs w:val="18"/>
                <w:lang w:eastAsia="zh-TW"/>
              </w:rPr>
            </w:pPr>
            <w:r w:rsidRPr="008D6B7B">
              <w:rPr>
                <w:spacing w:val="-4"/>
                <w:kern w:val="0"/>
                <w:sz w:val="18"/>
                <w:szCs w:val="18"/>
                <w:lang w:eastAsia="zh-TW"/>
              </w:rPr>
              <w:t>2023</w:t>
            </w:r>
          </w:p>
        </w:tc>
      </w:tr>
      <w:tr w:rsidR="00280433" w:rsidRPr="008D6B7B" w14:paraId="5E4E1A81" w14:textId="77777777" w:rsidTr="00280433">
        <w:trPr>
          <w:tblHeader/>
          <w:jc w:val="center"/>
        </w:trPr>
        <w:tc>
          <w:tcPr>
            <w:tcW w:w="2997" w:type="dxa"/>
            <w:vMerge/>
            <w:tcBorders>
              <w:top w:val="single" w:sz="6" w:space="0" w:color="auto"/>
              <w:bottom w:val="single" w:sz="6" w:space="0" w:color="auto"/>
              <w:tl2br w:val="single" w:sz="4" w:space="0" w:color="auto"/>
            </w:tcBorders>
            <w:vAlign w:val="center"/>
          </w:tcPr>
          <w:p w14:paraId="161E95AC" w14:textId="77777777" w:rsidR="00280433" w:rsidRPr="008D6B7B" w:rsidRDefault="00280433" w:rsidP="00144FD9">
            <w:pPr>
              <w:widowControl/>
              <w:snapToGrid w:val="0"/>
              <w:spacing w:line="226" w:lineRule="exact"/>
              <w:ind w:firstLineChars="0" w:firstLine="0"/>
              <w:rPr>
                <w:spacing w:val="-4"/>
                <w:kern w:val="0"/>
                <w:sz w:val="18"/>
                <w:szCs w:val="18"/>
                <w:lang w:eastAsia="zh-TW"/>
              </w:rPr>
            </w:pPr>
          </w:p>
        </w:tc>
        <w:tc>
          <w:tcPr>
            <w:tcW w:w="648" w:type="dxa"/>
            <w:noWrap/>
            <w:vAlign w:val="center"/>
          </w:tcPr>
          <w:p w14:paraId="2E60B0B1" w14:textId="77777777" w:rsidR="00280433" w:rsidRPr="008D6B7B" w:rsidRDefault="00280433" w:rsidP="00144FD9">
            <w:pPr>
              <w:widowControl/>
              <w:snapToGrid w:val="0"/>
              <w:spacing w:line="226" w:lineRule="exact"/>
              <w:ind w:firstLineChars="0" w:firstLine="0"/>
              <w:jc w:val="center"/>
              <w:rPr>
                <w:spacing w:val="-4"/>
                <w:kern w:val="0"/>
                <w:sz w:val="18"/>
                <w:szCs w:val="18"/>
                <w:highlight w:val="yellow"/>
                <w:lang w:eastAsia="zh-TW"/>
              </w:rPr>
            </w:pPr>
            <w:r w:rsidRPr="008D6B7B">
              <w:rPr>
                <w:spacing w:val="-4"/>
                <w:kern w:val="0"/>
                <w:sz w:val="18"/>
                <w:szCs w:val="18"/>
                <w:lang w:eastAsia="zh-TW"/>
              </w:rPr>
              <w:t>件數</w:t>
            </w:r>
          </w:p>
        </w:tc>
        <w:tc>
          <w:tcPr>
            <w:tcW w:w="923" w:type="dxa"/>
            <w:vAlign w:val="center"/>
          </w:tcPr>
          <w:p w14:paraId="4E673B89" w14:textId="77777777" w:rsidR="00280433" w:rsidRPr="008D6B7B" w:rsidRDefault="00280433" w:rsidP="00144FD9">
            <w:pPr>
              <w:widowControl/>
              <w:snapToGrid w:val="0"/>
              <w:spacing w:line="226" w:lineRule="exact"/>
              <w:ind w:firstLineChars="0" w:firstLine="0"/>
              <w:jc w:val="center"/>
              <w:rPr>
                <w:spacing w:val="-4"/>
                <w:kern w:val="0"/>
                <w:sz w:val="18"/>
                <w:szCs w:val="18"/>
                <w:lang w:eastAsia="zh-TW"/>
              </w:rPr>
            </w:pPr>
            <w:r w:rsidRPr="008D6B7B">
              <w:rPr>
                <w:spacing w:val="-4"/>
                <w:kern w:val="0"/>
                <w:sz w:val="18"/>
                <w:szCs w:val="18"/>
                <w:lang w:eastAsia="zh-TW"/>
              </w:rPr>
              <w:t>金額</w:t>
            </w:r>
          </w:p>
        </w:tc>
        <w:tc>
          <w:tcPr>
            <w:tcW w:w="661" w:type="dxa"/>
            <w:tcBorders>
              <w:right w:val="single" w:sz="4" w:space="0" w:color="auto"/>
            </w:tcBorders>
            <w:vAlign w:val="center"/>
          </w:tcPr>
          <w:p w14:paraId="07F92414" w14:textId="6C095E2B" w:rsidR="00280433" w:rsidRPr="008D6B7B" w:rsidRDefault="00280433" w:rsidP="00144FD9">
            <w:pPr>
              <w:widowControl/>
              <w:snapToGrid w:val="0"/>
              <w:spacing w:line="226" w:lineRule="exact"/>
              <w:ind w:firstLineChars="0" w:firstLine="0"/>
              <w:jc w:val="center"/>
              <w:rPr>
                <w:spacing w:val="-4"/>
                <w:kern w:val="0"/>
                <w:sz w:val="18"/>
                <w:szCs w:val="18"/>
                <w:lang w:eastAsia="zh-TW"/>
              </w:rPr>
            </w:pPr>
            <w:r w:rsidRPr="008D6B7B">
              <w:rPr>
                <w:spacing w:val="-4"/>
                <w:kern w:val="0"/>
                <w:sz w:val="18"/>
                <w:szCs w:val="18"/>
                <w:lang w:eastAsia="zh-TW"/>
              </w:rPr>
              <w:t>件數</w:t>
            </w:r>
          </w:p>
        </w:tc>
        <w:tc>
          <w:tcPr>
            <w:tcW w:w="709" w:type="dxa"/>
            <w:tcBorders>
              <w:left w:val="single" w:sz="4" w:space="0" w:color="auto"/>
            </w:tcBorders>
            <w:vAlign w:val="center"/>
          </w:tcPr>
          <w:p w14:paraId="4705D7B6" w14:textId="3E6E8EAF" w:rsidR="00280433" w:rsidRPr="008D6B7B" w:rsidRDefault="00280433" w:rsidP="00144FD9">
            <w:pPr>
              <w:widowControl/>
              <w:snapToGrid w:val="0"/>
              <w:spacing w:line="226" w:lineRule="exact"/>
              <w:ind w:firstLineChars="0" w:firstLine="0"/>
              <w:jc w:val="center"/>
              <w:rPr>
                <w:spacing w:val="-4"/>
                <w:kern w:val="0"/>
                <w:sz w:val="18"/>
                <w:szCs w:val="18"/>
                <w:lang w:eastAsia="zh-TW"/>
              </w:rPr>
            </w:pPr>
            <w:r w:rsidRPr="008D6B7B">
              <w:rPr>
                <w:spacing w:val="-4"/>
                <w:kern w:val="0"/>
                <w:sz w:val="18"/>
                <w:szCs w:val="18"/>
                <w:lang w:eastAsia="zh-TW"/>
              </w:rPr>
              <w:t>金額</w:t>
            </w:r>
          </w:p>
        </w:tc>
        <w:tc>
          <w:tcPr>
            <w:tcW w:w="425" w:type="dxa"/>
            <w:vAlign w:val="center"/>
          </w:tcPr>
          <w:p w14:paraId="6963CA50" w14:textId="3C69EF15" w:rsidR="00280433" w:rsidRPr="008D6B7B" w:rsidRDefault="00280433" w:rsidP="00144FD9">
            <w:pPr>
              <w:widowControl/>
              <w:snapToGrid w:val="0"/>
              <w:spacing w:line="226" w:lineRule="exact"/>
              <w:ind w:firstLineChars="0" w:firstLine="0"/>
              <w:jc w:val="center"/>
              <w:rPr>
                <w:spacing w:val="-4"/>
                <w:kern w:val="0"/>
                <w:sz w:val="18"/>
                <w:szCs w:val="18"/>
                <w:lang w:eastAsia="zh-TW"/>
              </w:rPr>
            </w:pPr>
            <w:r w:rsidRPr="008D6B7B">
              <w:rPr>
                <w:spacing w:val="-4"/>
                <w:kern w:val="0"/>
                <w:sz w:val="18"/>
                <w:szCs w:val="18"/>
                <w:lang w:eastAsia="zh-TW"/>
              </w:rPr>
              <w:t>件數</w:t>
            </w:r>
          </w:p>
        </w:tc>
        <w:tc>
          <w:tcPr>
            <w:tcW w:w="710" w:type="dxa"/>
            <w:vAlign w:val="center"/>
          </w:tcPr>
          <w:p w14:paraId="34554D35" w14:textId="77777777" w:rsidR="00280433" w:rsidRPr="008D6B7B" w:rsidRDefault="00280433" w:rsidP="00144FD9">
            <w:pPr>
              <w:widowControl/>
              <w:snapToGrid w:val="0"/>
              <w:spacing w:line="226" w:lineRule="exact"/>
              <w:ind w:firstLineChars="0" w:firstLine="0"/>
              <w:jc w:val="center"/>
              <w:rPr>
                <w:spacing w:val="-4"/>
                <w:kern w:val="0"/>
                <w:sz w:val="18"/>
                <w:szCs w:val="18"/>
                <w:lang w:eastAsia="zh-TW"/>
              </w:rPr>
            </w:pPr>
            <w:r w:rsidRPr="008D6B7B">
              <w:rPr>
                <w:spacing w:val="-4"/>
                <w:kern w:val="0"/>
                <w:sz w:val="18"/>
                <w:szCs w:val="18"/>
                <w:lang w:eastAsia="zh-TW"/>
              </w:rPr>
              <w:t>金額</w:t>
            </w:r>
          </w:p>
        </w:tc>
        <w:tc>
          <w:tcPr>
            <w:tcW w:w="610" w:type="dxa"/>
            <w:noWrap/>
            <w:vAlign w:val="center"/>
          </w:tcPr>
          <w:p w14:paraId="2879B710" w14:textId="77777777" w:rsidR="00280433" w:rsidRPr="008D6B7B" w:rsidRDefault="00280433" w:rsidP="00144FD9">
            <w:pPr>
              <w:widowControl/>
              <w:snapToGrid w:val="0"/>
              <w:spacing w:line="226" w:lineRule="exact"/>
              <w:ind w:firstLineChars="0" w:firstLine="0"/>
              <w:jc w:val="center"/>
              <w:rPr>
                <w:spacing w:val="-4"/>
                <w:kern w:val="0"/>
                <w:sz w:val="18"/>
                <w:szCs w:val="18"/>
                <w:lang w:eastAsia="zh-TW"/>
              </w:rPr>
            </w:pPr>
            <w:r w:rsidRPr="008D6B7B">
              <w:rPr>
                <w:spacing w:val="-4"/>
                <w:kern w:val="0"/>
                <w:sz w:val="18"/>
                <w:szCs w:val="18"/>
                <w:lang w:eastAsia="zh-TW"/>
              </w:rPr>
              <w:t>件數</w:t>
            </w:r>
          </w:p>
        </w:tc>
        <w:tc>
          <w:tcPr>
            <w:tcW w:w="850" w:type="dxa"/>
            <w:noWrap/>
            <w:vAlign w:val="center"/>
          </w:tcPr>
          <w:p w14:paraId="6070B149" w14:textId="77777777" w:rsidR="00280433" w:rsidRPr="008D6B7B" w:rsidRDefault="00280433" w:rsidP="00144FD9">
            <w:pPr>
              <w:widowControl/>
              <w:snapToGrid w:val="0"/>
              <w:spacing w:line="226" w:lineRule="exact"/>
              <w:ind w:firstLineChars="0" w:firstLine="0"/>
              <w:jc w:val="center"/>
              <w:rPr>
                <w:spacing w:val="-4"/>
                <w:kern w:val="0"/>
                <w:sz w:val="18"/>
                <w:szCs w:val="18"/>
                <w:lang w:eastAsia="zh-TW"/>
              </w:rPr>
            </w:pPr>
            <w:r w:rsidRPr="008D6B7B">
              <w:rPr>
                <w:spacing w:val="-4"/>
                <w:kern w:val="0"/>
                <w:sz w:val="18"/>
                <w:szCs w:val="18"/>
                <w:lang w:eastAsia="zh-TW"/>
              </w:rPr>
              <w:t>金額</w:t>
            </w:r>
          </w:p>
        </w:tc>
      </w:tr>
      <w:tr w:rsidR="00280433" w:rsidRPr="008D6B7B" w14:paraId="753CC483" w14:textId="77777777" w:rsidTr="00280433">
        <w:trPr>
          <w:jc w:val="center"/>
        </w:trPr>
        <w:tc>
          <w:tcPr>
            <w:tcW w:w="2997" w:type="dxa"/>
            <w:tcBorders>
              <w:top w:val="single" w:sz="6" w:space="0" w:color="auto"/>
            </w:tcBorders>
            <w:noWrap/>
            <w:vAlign w:val="center"/>
          </w:tcPr>
          <w:p w14:paraId="755BB0A9"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合計</w:t>
            </w:r>
          </w:p>
        </w:tc>
        <w:tc>
          <w:tcPr>
            <w:tcW w:w="648" w:type="dxa"/>
            <w:vAlign w:val="bottom"/>
          </w:tcPr>
          <w:p w14:paraId="59952F84" w14:textId="5780254F"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5</w:t>
            </w:r>
            <w:r w:rsidRPr="008D6B7B">
              <w:rPr>
                <w:spacing w:val="-4"/>
                <w:kern w:val="0"/>
                <w:sz w:val="18"/>
                <w:szCs w:val="18"/>
              </w:rPr>
              <w:t>79</w:t>
            </w:r>
          </w:p>
        </w:tc>
        <w:tc>
          <w:tcPr>
            <w:tcW w:w="923" w:type="dxa"/>
            <w:vAlign w:val="bottom"/>
          </w:tcPr>
          <w:p w14:paraId="4B4CB8FD" w14:textId="3A5BF7B8"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5,104,863</w:t>
            </w:r>
          </w:p>
        </w:tc>
        <w:tc>
          <w:tcPr>
            <w:tcW w:w="661" w:type="dxa"/>
            <w:tcBorders>
              <w:right w:val="single" w:sz="4" w:space="0" w:color="auto"/>
            </w:tcBorders>
          </w:tcPr>
          <w:p w14:paraId="500A74C2" w14:textId="648956A8"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33</w:t>
            </w:r>
          </w:p>
        </w:tc>
        <w:tc>
          <w:tcPr>
            <w:tcW w:w="709" w:type="dxa"/>
            <w:tcBorders>
              <w:left w:val="single" w:sz="4" w:space="0" w:color="auto"/>
            </w:tcBorders>
          </w:tcPr>
          <w:p w14:paraId="72453CBD" w14:textId="15D07255"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577,736</w:t>
            </w:r>
          </w:p>
        </w:tc>
        <w:tc>
          <w:tcPr>
            <w:tcW w:w="425" w:type="dxa"/>
            <w:vAlign w:val="center"/>
          </w:tcPr>
          <w:p w14:paraId="59619A2D" w14:textId="4CFBC870"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30</w:t>
            </w:r>
          </w:p>
        </w:tc>
        <w:tc>
          <w:tcPr>
            <w:tcW w:w="710" w:type="dxa"/>
            <w:vAlign w:val="center"/>
          </w:tcPr>
          <w:p w14:paraId="10648924"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695,814</w:t>
            </w:r>
          </w:p>
        </w:tc>
        <w:tc>
          <w:tcPr>
            <w:tcW w:w="610" w:type="dxa"/>
            <w:noWrap/>
            <w:vAlign w:val="center"/>
          </w:tcPr>
          <w:p w14:paraId="2B7D0BC7" w14:textId="48E10115"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sz w:val="18"/>
                <w:szCs w:val="18"/>
              </w:rPr>
              <w:t>17</w:t>
            </w:r>
          </w:p>
        </w:tc>
        <w:tc>
          <w:tcPr>
            <w:tcW w:w="850" w:type="dxa"/>
            <w:noWrap/>
            <w:vAlign w:val="center"/>
          </w:tcPr>
          <w:p w14:paraId="773988A9" w14:textId="680C3849"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sz w:val="18"/>
                <w:szCs w:val="18"/>
              </w:rPr>
              <w:t>283,428</w:t>
            </w:r>
          </w:p>
        </w:tc>
      </w:tr>
      <w:tr w:rsidR="00280433" w:rsidRPr="008D6B7B" w14:paraId="6992D660" w14:textId="77777777" w:rsidTr="00280433">
        <w:trPr>
          <w:jc w:val="center"/>
        </w:trPr>
        <w:tc>
          <w:tcPr>
            <w:tcW w:w="2997" w:type="dxa"/>
            <w:noWrap/>
            <w:vAlign w:val="center"/>
          </w:tcPr>
          <w:p w14:paraId="374BBF04"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農林漁牧業</w:t>
            </w:r>
          </w:p>
        </w:tc>
        <w:tc>
          <w:tcPr>
            <w:tcW w:w="648" w:type="dxa"/>
            <w:vAlign w:val="bottom"/>
          </w:tcPr>
          <w:p w14:paraId="6FEBC5CE"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8</w:t>
            </w:r>
          </w:p>
        </w:tc>
        <w:tc>
          <w:tcPr>
            <w:tcW w:w="923" w:type="dxa"/>
            <w:vAlign w:val="bottom"/>
          </w:tcPr>
          <w:p w14:paraId="4310695F"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9,556</w:t>
            </w:r>
          </w:p>
        </w:tc>
        <w:tc>
          <w:tcPr>
            <w:tcW w:w="661" w:type="dxa"/>
            <w:tcBorders>
              <w:right w:val="single" w:sz="4" w:space="0" w:color="auto"/>
            </w:tcBorders>
          </w:tcPr>
          <w:p w14:paraId="4FEF712E" w14:textId="09D00673"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491323F3" w14:textId="0C941876"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67A72CF6" w14:textId="04ABACDC"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1374D633"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185B7254" w14:textId="7D1A8D84"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073DD14B" w14:textId="5B49A584"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6EFC94B3" w14:textId="77777777" w:rsidTr="00280433">
        <w:trPr>
          <w:jc w:val="center"/>
        </w:trPr>
        <w:tc>
          <w:tcPr>
            <w:tcW w:w="2997" w:type="dxa"/>
            <w:noWrap/>
            <w:vAlign w:val="center"/>
          </w:tcPr>
          <w:p w14:paraId="4137208E"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礦業及土石採取業</w:t>
            </w:r>
          </w:p>
        </w:tc>
        <w:tc>
          <w:tcPr>
            <w:tcW w:w="648" w:type="dxa"/>
            <w:vAlign w:val="bottom"/>
          </w:tcPr>
          <w:p w14:paraId="7AE8AED7"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16</w:t>
            </w:r>
          </w:p>
        </w:tc>
        <w:tc>
          <w:tcPr>
            <w:tcW w:w="923" w:type="dxa"/>
            <w:vAlign w:val="bottom"/>
          </w:tcPr>
          <w:p w14:paraId="4B886458"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109,350</w:t>
            </w:r>
          </w:p>
        </w:tc>
        <w:tc>
          <w:tcPr>
            <w:tcW w:w="661" w:type="dxa"/>
            <w:tcBorders>
              <w:right w:val="single" w:sz="4" w:space="0" w:color="auto"/>
            </w:tcBorders>
          </w:tcPr>
          <w:p w14:paraId="3A7E1469" w14:textId="287B2090"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772D36FC" w14:textId="169D08E9"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4A7E4FB9" w14:textId="0859C6D3"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6AC5382F"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7481E431" w14:textId="78BC974E"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361C191F" w14:textId="4DEF3D12"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6445CF70" w14:textId="77777777" w:rsidTr="00280433">
        <w:trPr>
          <w:jc w:val="center"/>
        </w:trPr>
        <w:tc>
          <w:tcPr>
            <w:tcW w:w="2997" w:type="dxa"/>
            <w:noWrap/>
            <w:vAlign w:val="center"/>
          </w:tcPr>
          <w:p w14:paraId="6AE17A15"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製造業</w:t>
            </w:r>
          </w:p>
        </w:tc>
        <w:tc>
          <w:tcPr>
            <w:tcW w:w="648" w:type="dxa"/>
            <w:vAlign w:val="bottom"/>
          </w:tcPr>
          <w:p w14:paraId="67155690" w14:textId="2AB762A2"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3</w:t>
            </w:r>
            <w:r w:rsidRPr="008D6B7B">
              <w:rPr>
                <w:spacing w:val="-4"/>
                <w:kern w:val="0"/>
                <w:sz w:val="18"/>
                <w:szCs w:val="18"/>
              </w:rPr>
              <w:t>19</w:t>
            </w:r>
          </w:p>
        </w:tc>
        <w:tc>
          <w:tcPr>
            <w:tcW w:w="923" w:type="dxa"/>
            <w:vAlign w:val="bottom"/>
          </w:tcPr>
          <w:p w14:paraId="38A6B18C" w14:textId="40A201B4"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3,030,728</w:t>
            </w:r>
          </w:p>
        </w:tc>
        <w:tc>
          <w:tcPr>
            <w:tcW w:w="661" w:type="dxa"/>
            <w:tcBorders>
              <w:right w:val="single" w:sz="4" w:space="0" w:color="auto"/>
            </w:tcBorders>
          </w:tcPr>
          <w:p w14:paraId="1D8ECB96" w14:textId="356F8026"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14</w:t>
            </w:r>
          </w:p>
        </w:tc>
        <w:tc>
          <w:tcPr>
            <w:tcW w:w="709" w:type="dxa"/>
            <w:tcBorders>
              <w:left w:val="single" w:sz="4" w:space="0" w:color="auto"/>
            </w:tcBorders>
          </w:tcPr>
          <w:p w14:paraId="2E3180A0" w14:textId="48B02F9E"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481,120</w:t>
            </w:r>
          </w:p>
        </w:tc>
        <w:tc>
          <w:tcPr>
            <w:tcW w:w="425" w:type="dxa"/>
            <w:vAlign w:val="center"/>
          </w:tcPr>
          <w:p w14:paraId="6DF61C87" w14:textId="59B5CACA"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9</w:t>
            </w:r>
          </w:p>
        </w:tc>
        <w:tc>
          <w:tcPr>
            <w:tcW w:w="710" w:type="dxa"/>
            <w:vAlign w:val="center"/>
          </w:tcPr>
          <w:p w14:paraId="15B14AA0"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431,628</w:t>
            </w:r>
          </w:p>
        </w:tc>
        <w:tc>
          <w:tcPr>
            <w:tcW w:w="610" w:type="dxa"/>
            <w:noWrap/>
            <w:vAlign w:val="center"/>
          </w:tcPr>
          <w:p w14:paraId="6AA13443" w14:textId="108071E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5</w:t>
            </w:r>
          </w:p>
        </w:tc>
        <w:tc>
          <w:tcPr>
            <w:tcW w:w="850" w:type="dxa"/>
            <w:noWrap/>
            <w:vAlign w:val="center"/>
          </w:tcPr>
          <w:p w14:paraId="455EE361" w14:textId="14484C0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165,063</w:t>
            </w:r>
          </w:p>
        </w:tc>
      </w:tr>
      <w:tr w:rsidR="00280433" w:rsidRPr="008D6B7B" w14:paraId="54AF5A2B" w14:textId="77777777" w:rsidTr="00280433">
        <w:trPr>
          <w:jc w:val="center"/>
        </w:trPr>
        <w:tc>
          <w:tcPr>
            <w:tcW w:w="2997" w:type="dxa"/>
            <w:noWrap/>
            <w:vAlign w:val="center"/>
          </w:tcPr>
          <w:p w14:paraId="6533D54D"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食品製造業</w:t>
            </w:r>
          </w:p>
        </w:tc>
        <w:tc>
          <w:tcPr>
            <w:tcW w:w="648" w:type="dxa"/>
            <w:vAlign w:val="bottom"/>
          </w:tcPr>
          <w:p w14:paraId="108ACE1B" w14:textId="20E630DC"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2</w:t>
            </w:r>
            <w:r w:rsidRPr="008D6B7B">
              <w:rPr>
                <w:spacing w:val="-4"/>
                <w:kern w:val="0"/>
                <w:sz w:val="18"/>
                <w:szCs w:val="18"/>
              </w:rPr>
              <w:t>1</w:t>
            </w:r>
          </w:p>
        </w:tc>
        <w:tc>
          <w:tcPr>
            <w:tcW w:w="923" w:type="dxa"/>
            <w:vAlign w:val="bottom"/>
          </w:tcPr>
          <w:p w14:paraId="3811A133" w14:textId="6CB42E92"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42,</w:t>
            </w:r>
            <w:r w:rsidR="00BB6F7B" w:rsidRPr="008D6B7B">
              <w:rPr>
                <w:rFonts w:hint="eastAsia"/>
                <w:spacing w:val="-4"/>
                <w:kern w:val="0"/>
                <w:sz w:val="18"/>
                <w:szCs w:val="18"/>
                <w:lang w:eastAsia="zh-TW"/>
              </w:rPr>
              <w:t>299</w:t>
            </w:r>
          </w:p>
        </w:tc>
        <w:tc>
          <w:tcPr>
            <w:tcW w:w="661" w:type="dxa"/>
            <w:tcBorders>
              <w:right w:val="single" w:sz="4" w:space="0" w:color="auto"/>
            </w:tcBorders>
          </w:tcPr>
          <w:p w14:paraId="49AE8935" w14:textId="2A1FAA93"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1</w:t>
            </w:r>
          </w:p>
        </w:tc>
        <w:tc>
          <w:tcPr>
            <w:tcW w:w="709" w:type="dxa"/>
            <w:tcBorders>
              <w:left w:val="single" w:sz="4" w:space="0" w:color="auto"/>
            </w:tcBorders>
          </w:tcPr>
          <w:p w14:paraId="543DE112" w14:textId="62FF2F6D"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336</w:t>
            </w:r>
          </w:p>
        </w:tc>
        <w:tc>
          <w:tcPr>
            <w:tcW w:w="425" w:type="dxa"/>
            <w:vAlign w:val="center"/>
          </w:tcPr>
          <w:p w14:paraId="1761EEA2" w14:textId="31F9B913"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230C6CCF"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276653B6" w14:textId="7BCAADB5"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1BA644F0" w14:textId="538D2882"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1A53A059" w14:textId="77777777" w:rsidTr="00280433">
        <w:trPr>
          <w:jc w:val="center"/>
        </w:trPr>
        <w:tc>
          <w:tcPr>
            <w:tcW w:w="2997" w:type="dxa"/>
            <w:noWrap/>
            <w:vAlign w:val="center"/>
          </w:tcPr>
          <w:p w14:paraId="6622F930"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飲料製造業</w:t>
            </w:r>
          </w:p>
        </w:tc>
        <w:tc>
          <w:tcPr>
            <w:tcW w:w="648" w:type="dxa"/>
            <w:vAlign w:val="bottom"/>
          </w:tcPr>
          <w:p w14:paraId="66BE90E9" w14:textId="71BE2DCE"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1</w:t>
            </w:r>
          </w:p>
        </w:tc>
        <w:tc>
          <w:tcPr>
            <w:tcW w:w="923" w:type="dxa"/>
            <w:vAlign w:val="bottom"/>
          </w:tcPr>
          <w:p w14:paraId="37CA18C1" w14:textId="3FD20E5E"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68</w:t>
            </w:r>
          </w:p>
        </w:tc>
        <w:tc>
          <w:tcPr>
            <w:tcW w:w="661" w:type="dxa"/>
            <w:tcBorders>
              <w:right w:val="single" w:sz="4" w:space="0" w:color="auto"/>
            </w:tcBorders>
          </w:tcPr>
          <w:p w14:paraId="75C06570" w14:textId="72CB5A43"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1</w:t>
            </w:r>
          </w:p>
        </w:tc>
        <w:tc>
          <w:tcPr>
            <w:tcW w:w="709" w:type="dxa"/>
            <w:tcBorders>
              <w:left w:val="single" w:sz="4" w:space="0" w:color="auto"/>
            </w:tcBorders>
          </w:tcPr>
          <w:p w14:paraId="720B805F" w14:textId="447FF00B"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68</w:t>
            </w:r>
          </w:p>
        </w:tc>
        <w:tc>
          <w:tcPr>
            <w:tcW w:w="425" w:type="dxa"/>
            <w:vAlign w:val="center"/>
          </w:tcPr>
          <w:p w14:paraId="5F248358" w14:textId="7497790B"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16CFC201"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7188E177" w14:textId="6E521E1C"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2B3E9129" w14:textId="198384CE"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2A1B5604" w14:textId="77777777" w:rsidTr="00280433">
        <w:trPr>
          <w:jc w:val="center"/>
        </w:trPr>
        <w:tc>
          <w:tcPr>
            <w:tcW w:w="2997" w:type="dxa"/>
            <w:noWrap/>
            <w:vAlign w:val="center"/>
          </w:tcPr>
          <w:p w14:paraId="153B30A1"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菸草製造業</w:t>
            </w:r>
          </w:p>
        </w:tc>
        <w:tc>
          <w:tcPr>
            <w:tcW w:w="648" w:type="dxa"/>
            <w:vAlign w:val="bottom"/>
          </w:tcPr>
          <w:p w14:paraId="1AC5501B"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923" w:type="dxa"/>
            <w:vAlign w:val="bottom"/>
          </w:tcPr>
          <w:p w14:paraId="1E9ED774"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61" w:type="dxa"/>
            <w:tcBorders>
              <w:right w:val="single" w:sz="4" w:space="0" w:color="auto"/>
            </w:tcBorders>
          </w:tcPr>
          <w:p w14:paraId="37EF8CFE" w14:textId="7B28A857"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2D6995D5" w14:textId="61CF0358"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4EBC4718" w14:textId="6C6D051A"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28004846"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16C3F464" w14:textId="126E6D4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76836735" w14:textId="39275594"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1BB8EB97" w14:textId="77777777" w:rsidTr="00280433">
        <w:trPr>
          <w:jc w:val="center"/>
        </w:trPr>
        <w:tc>
          <w:tcPr>
            <w:tcW w:w="2997" w:type="dxa"/>
            <w:noWrap/>
            <w:vAlign w:val="center"/>
          </w:tcPr>
          <w:p w14:paraId="75BF915F"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紡織業</w:t>
            </w:r>
          </w:p>
        </w:tc>
        <w:tc>
          <w:tcPr>
            <w:tcW w:w="648" w:type="dxa"/>
            <w:vAlign w:val="bottom"/>
          </w:tcPr>
          <w:p w14:paraId="5138D303"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31</w:t>
            </w:r>
          </w:p>
        </w:tc>
        <w:tc>
          <w:tcPr>
            <w:tcW w:w="923" w:type="dxa"/>
            <w:vAlign w:val="bottom"/>
          </w:tcPr>
          <w:p w14:paraId="0C03EA57"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608,375</w:t>
            </w:r>
          </w:p>
        </w:tc>
        <w:tc>
          <w:tcPr>
            <w:tcW w:w="661" w:type="dxa"/>
            <w:tcBorders>
              <w:right w:val="single" w:sz="4" w:space="0" w:color="auto"/>
            </w:tcBorders>
          </w:tcPr>
          <w:p w14:paraId="446C9BD4" w14:textId="5DC03CFB"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1B557101" w14:textId="32F0463F"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0D41D3B1" w14:textId="12ECA3D2"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3162D6BD"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6ACA1C50" w14:textId="7E36F7BA"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66AD26DD" w14:textId="0138C8C0"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7B2D07EF" w14:textId="77777777" w:rsidTr="00280433">
        <w:trPr>
          <w:jc w:val="center"/>
        </w:trPr>
        <w:tc>
          <w:tcPr>
            <w:tcW w:w="2997" w:type="dxa"/>
            <w:noWrap/>
            <w:vAlign w:val="center"/>
          </w:tcPr>
          <w:p w14:paraId="2032CAA3"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 xml:space="preserve">　成衣及服飾品製造業</w:t>
            </w:r>
          </w:p>
        </w:tc>
        <w:tc>
          <w:tcPr>
            <w:tcW w:w="648" w:type="dxa"/>
            <w:vAlign w:val="bottom"/>
          </w:tcPr>
          <w:p w14:paraId="57948D54"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923" w:type="dxa"/>
            <w:vAlign w:val="bottom"/>
          </w:tcPr>
          <w:p w14:paraId="78FEBF9B"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1,355</w:t>
            </w:r>
          </w:p>
        </w:tc>
        <w:tc>
          <w:tcPr>
            <w:tcW w:w="661" w:type="dxa"/>
            <w:tcBorders>
              <w:right w:val="single" w:sz="4" w:space="0" w:color="auto"/>
            </w:tcBorders>
          </w:tcPr>
          <w:p w14:paraId="268BBC3B" w14:textId="46C3A94A"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1721B66B" w14:textId="5B4263E2"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60099352" w14:textId="4DBAECF8"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6A658DEC"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1E4781AB" w14:textId="3C0B8C3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38464760" w14:textId="33140C4E"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140D1ADD" w14:textId="77777777" w:rsidTr="00280433">
        <w:trPr>
          <w:jc w:val="center"/>
        </w:trPr>
        <w:tc>
          <w:tcPr>
            <w:tcW w:w="2997" w:type="dxa"/>
            <w:noWrap/>
            <w:vAlign w:val="center"/>
          </w:tcPr>
          <w:p w14:paraId="099668C5"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 xml:space="preserve">　皮革、毛皮及其製品製造業</w:t>
            </w:r>
          </w:p>
        </w:tc>
        <w:tc>
          <w:tcPr>
            <w:tcW w:w="648" w:type="dxa"/>
            <w:vAlign w:val="bottom"/>
          </w:tcPr>
          <w:p w14:paraId="6A3DF44D"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923" w:type="dxa"/>
            <w:vAlign w:val="bottom"/>
          </w:tcPr>
          <w:p w14:paraId="65D22AA7"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61" w:type="dxa"/>
            <w:tcBorders>
              <w:right w:val="single" w:sz="4" w:space="0" w:color="auto"/>
            </w:tcBorders>
          </w:tcPr>
          <w:p w14:paraId="5BAFF8E0" w14:textId="3B4248F0"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rPr>
              <w:t>0</w:t>
            </w:r>
          </w:p>
        </w:tc>
        <w:tc>
          <w:tcPr>
            <w:tcW w:w="709" w:type="dxa"/>
            <w:tcBorders>
              <w:left w:val="single" w:sz="4" w:space="0" w:color="auto"/>
            </w:tcBorders>
          </w:tcPr>
          <w:p w14:paraId="2D6022FA" w14:textId="78F4EA6A"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rPr>
              <w:t>0</w:t>
            </w:r>
          </w:p>
        </w:tc>
        <w:tc>
          <w:tcPr>
            <w:tcW w:w="425" w:type="dxa"/>
            <w:vAlign w:val="center"/>
          </w:tcPr>
          <w:p w14:paraId="4ABB2C19" w14:textId="230C63DF"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09979659"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7FA9780F" w14:textId="73C55600"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236FD362" w14:textId="195F4F21"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0B5E2A4A" w14:textId="77777777" w:rsidTr="00280433">
        <w:trPr>
          <w:jc w:val="center"/>
        </w:trPr>
        <w:tc>
          <w:tcPr>
            <w:tcW w:w="2997" w:type="dxa"/>
            <w:noWrap/>
            <w:vAlign w:val="center"/>
          </w:tcPr>
          <w:p w14:paraId="55CC55F8"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木竹製品製造業</w:t>
            </w:r>
          </w:p>
        </w:tc>
        <w:tc>
          <w:tcPr>
            <w:tcW w:w="648" w:type="dxa"/>
            <w:vAlign w:val="bottom"/>
          </w:tcPr>
          <w:p w14:paraId="1B0AE217"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54</w:t>
            </w:r>
          </w:p>
        </w:tc>
        <w:tc>
          <w:tcPr>
            <w:tcW w:w="923" w:type="dxa"/>
            <w:vAlign w:val="bottom"/>
          </w:tcPr>
          <w:p w14:paraId="0B903B6A"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286,564</w:t>
            </w:r>
          </w:p>
        </w:tc>
        <w:tc>
          <w:tcPr>
            <w:tcW w:w="661" w:type="dxa"/>
            <w:tcBorders>
              <w:right w:val="single" w:sz="4" w:space="0" w:color="auto"/>
            </w:tcBorders>
          </w:tcPr>
          <w:p w14:paraId="51B8FCC0" w14:textId="7B5190E1"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rPr>
              <w:t>0</w:t>
            </w:r>
          </w:p>
        </w:tc>
        <w:tc>
          <w:tcPr>
            <w:tcW w:w="709" w:type="dxa"/>
            <w:tcBorders>
              <w:left w:val="single" w:sz="4" w:space="0" w:color="auto"/>
            </w:tcBorders>
          </w:tcPr>
          <w:p w14:paraId="5AC45736" w14:textId="03300C9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rPr>
              <w:t>0</w:t>
            </w:r>
          </w:p>
        </w:tc>
        <w:tc>
          <w:tcPr>
            <w:tcW w:w="425" w:type="dxa"/>
            <w:vAlign w:val="center"/>
          </w:tcPr>
          <w:p w14:paraId="374407AF" w14:textId="7875D048"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47E78490"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48FC0DB7" w14:textId="49E596A0"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08A70B03" w14:textId="5E91BAA4"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05451512" w14:textId="77777777" w:rsidTr="00280433">
        <w:trPr>
          <w:jc w:val="center"/>
        </w:trPr>
        <w:tc>
          <w:tcPr>
            <w:tcW w:w="2997" w:type="dxa"/>
            <w:noWrap/>
            <w:vAlign w:val="center"/>
          </w:tcPr>
          <w:p w14:paraId="36891533"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 xml:space="preserve">　紙漿、紙及紙製品製造業</w:t>
            </w:r>
          </w:p>
        </w:tc>
        <w:tc>
          <w:tcPr>
            <w:tcW w:w="648" w:type="dxa"/>
            <w:vAlign w:val="bottom"/>
          </w:tcPr>
          <w:p w14:paraId="43FF27D5"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9</w:t>
            </w:r>
          </w:p>
        </w:tc>
        <w:tc>
          <w:tcPr>
            <w:tcW w:w="923" w:type="dxa"/>
            <w:vAlign w:val="bottom"/>
          </w:tcPr>
          <w:p w14:paraId="2EA7FC35"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13,469</w:t>
            </w:r>
          </w:p>
        </w:tc>
        <w:tc>
          <w:tcPr>
            <w:tcW w:w="661" w:type="dxa"/>
            <w:tcBorders>
              <w:right w:val="single" w:sz="4" w:space="0" w:color="auto"/>
            </w:tcBorders>
          </w:tcPr>
          <w:p w14:paraId="6834455E" w14:textId="1E7FFF6A"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rPr>
              <w:t>0</w:t>
            </w:r>
          </w:p>
        </w:tc>
        <w:tc>
          <w:tcPr>
            <w:tcW w:w="709" w:type="dxa"/>
            <w:tcBorders>
              <w:left w:val="single" w:sz="4" w:space="0" w:color="auto"/>
            </w:tcBorders>
          </w:tcPr>
          <w:p w14:paraId="074A2A8E" w14:textId="2F764CEA"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rPr>
              <w:t>0</w:t>
            </w:r>
          </w:p>
        </w:tc>
        <w:tc>
          <w:tcPr>
            <w:tcW w:w="425" w:type="dxa"/>
            <w:vAlign w:val="center"/>
          </w:tcPr>
          <w:p w14:paraId="7D835152" w14:textId="6EE94D5F"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31D3AF5A"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0F7EB3C6" w14:textId="25BF9998"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0AC366A2" w14:textId="7A42E90E"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7AE9D59A" w14:textId="77777777" w:rsidTr="00280433">
        <w:trPr>
          <w:jc w:val="center"/>
        </w:trPr>
        <w:tc>
          <w:tcPr>
            <w:tcW w:w="2997" w:type="dxa"/>
            <w:noWrap/>
            <w:vAlign w:val="center"/>
          </w:tcPr>
          <w:p w14:paraId="4645FA34"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 xml:space="preserve">　印刷及資料儲存媒體複製業</w:t>
            </w:r>
          </w:p>
        </w:tc>
        <w:tc>
          <w:tcPr>
            <w:tcW w:w="648" w:type="dxa"/>
            <w:vAlign w:val="bottom"/>
          </w:tcPr>
          <w:p w14:paraId="059C6C3E"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4</w:t>
            </w:r>
          </w:p>
        </w:tc>
        <w:tc>
          <w:tcPr>
            <w:tcW w:w="923" w:type="dxa"/>
            <w:vAlign w:val="bottom"/>
          </w:tcPr>
          <w:p w14:paraId="5CF147B6"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7,218</w:t>
            </w:r>
          </w:p>
        </w:tc>
        <w:tc>
          <w:tcPr>
            <w:tcW w:w="661" w:type="dxa"/>
            <w:tcBorders>
              <w:right w:val="single" w:sz="4" w:space="0" w:color="auto"/>
            </w:tcBorders>
          </w:tcPr>
          <w:p w14:paraId="5B8F809C" w14:textId="1AE43E2F"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rPr>
              <w:t>0</w:t>
            </w:r>
          </w:p>
        </w:tc>
        <w:tc>
          <w:tcPr>
            <w:tcW w:w="709" w:type="dxa"/>
            <w:tcBorders>
              <w:left w:val="single" w:sz="4" w:space="0" w:color="auto"/>
            </w:tcBorders>
          </w:tcPr>
          <w:p w14:paraId="7E257355" w14:textId="413259D4"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rPr>
              <w:t>0</w:t>
            </w:r>
          </w:p>
        </w:tc>
        <w:tc>
          <w:tcPr>
            <w:tcW w:w="425" w:type="dxa"/>
            <w:vAlign w:val="center"/>
          </w:tcPr>
          <w:p w14:paraId="2F58EC02" w14:textId="52B4D392"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0162C8DF"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3C608659" w14:textId="697EA720"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5E0EDAB9" w14:textId="032B3892"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0110C136" w14:textId="77777777" w:rsidTr="00280433">
        <w:trPr>
          <w:jc w:val="center"/>
        </w:trPr>
        <w:tc>
          <w:tcPr>
            <w:tcW w:w="2997" w:type="dxa"/>
            <w:noWrap/>
            <w:vAlign w:val="center"/>
          </w:tcPr>
          <w:p w14:paraId="77B47272"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 xml:space="preserve">　石油及煤製品製造業</w:t>
            </w:r>
          </w:p>
        </w:tc>
        <w:tc>
          <w:tcPr>
            <w:tcW w:w="648" w:type="dxa"/>
            <w:vAlign w:val="bottom"/>
          </w:tcPr>
          <w:p w14:paraId="60978935"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923" w:type="dxa"/>
            <w:vAlign w:val="bottom"/>
          </w:tcPr>
          <w:p w14:paraId="30779198"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4,200</w:t>
            </w:r>
          </w:p>
        </w:tc>
        <w:tc>
          <w:tcPr>
            <w:tcW w:w="661" w:type="dxa"/>
            <w:tcBorders>
              <w:right w:val="single" w:sz="4" w:space="0" w:color="auto"/>
            </w:tcBorders>
          </w:tcPr>
          <w:p w14:paraId="2D16C501" w14:textId="6B9BFCF1"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rPr>
              <w:t>0</w:t>
            </w:r>
          </w:p>
        </w:tc>
        <w:tc>
          <w:tcPr>
            <w:tcW w:w="709" w:type="dxa"/>
            <w:tcBorders>
              <w:left w:val="single" w:sz="4" w:space="0" w:color="auto"/>
            </w:tcBorders>
          </w:tcPr>
          <w:p w14:paraId="1BA19847" w14:textId="5A43AC2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rPr>
              <w:t>0</w:t>
            </w:r>
          </w:p>
        </w:tc>
        <w:tc>
          <w:tcPr>
            <w:tcW w:w="425" w:type="dxa"/>
            <w:vAlign w:val="center"/>
          </w:tcPr>
          <w:p w14:paraId="761937CD" w14:textId="18193F64"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407EAD88"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28719F3F" w14:textId="4725C7A9"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29F6EDE2" w14:textId="5C22485F"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6354708C" w14:textId="77777777" w:rsidTr="00280433">
        <w:trPr>
          <w:jc w:val="center"/>
        </w:trPr>
        <w:tc>
          <w:tcPr>
            <w:tcW w:w="2997" w:type="dxa"/>
            <w:noWrap/>
            <w:vAlign w:val="center"/>
          </w:tcPr>
          <w:p w14:paraId="7AD0DA61"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化學材料製造業</w:t>
            </w:r>
          </w:p>
        </w:tc>
        <w:tc>
          <w:tcPr>
            <w:tcW w:w="648" w:type="dxa"/>
            <w:vAlign w:val="bottom"/>
          </w:tcPr>
          <w:p w14:paraId="3956AA0F"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15</w:t>
            </w:r>
          </w:p>
        </w:tc>
        <w:tc>
          <w:tcPr>
            <w:tcW w:w="923" w:type="dxa"/>
            <w:vAlign w:val="bottom"/>
          </w:tcPr>
          <w:p w14:paraId="4CC6D957" w14:textId="4E217A36"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1</w:t>
            </w:r>
            <w:r w:rsidRPr="008D6B7B">
              <w:rPr>
                <w:spacing w:val="-4"/>
                <w:kern w:val="0"/>
                <w:sz w:val="18"/>
                <w:szCs w:val="18"/>
              </w:rPr>
              <w:t>18,013</w:t>
            </w:r>
          </w:p>
        </w:tc>
        <w:tc>
          <w:tcPr>
            <w:tcW w:w="661" w:type="dxa"/>
            <w:tcBorders>
              <w:right w:val="single" w:sz="4" w:space="0" w:color="auto"/>
            </w:tcBorders>
          </w:tcPr>
          <w:p w14:paraId="0CD1D891" w14:textId="249453A8"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2A366CC7" w14:textId="47653C8C"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12,518</w:t>
            </w:r>
          </w:p>
        </w:tc>
        <w:tc>
          <w:tcPr>
            <w:tcW w:w="425" w:type="dxa"/>
            <w:vAlign w:val="center"/>
          </w:tcPr>
          <w:p w14:paraId="038CBAEC" w14:textId="1C34A1F8"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48EB9AD1"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766884F1" w14:textId="5B89435A"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22C10E75" w14:textId="1048803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9,900</w:t>
            </w:r>
          </w:p>
        </w:tc>
      </w:tr>
      <w:tr w:rsidR="00280433" w:rsidRPr="008D6B7B" w14:paraId="4529B508" w14:textId="77777777" w:rsidTr="00280433">
        <w:trPr>
          <w:jc w:val="center"/>
        </w:trPr>
        <w:tc>
          <w:tcPr>
            <w:tcW w:w="2997" w:type="dxa"/>
            <w:noWrap/>
            <w:vAlign w:val="center"/>
          </w:tcPr>
          <w:p w14:paraId="396EA717"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化學製品製造業</w:t>
            </w:r>
          </w:p>
        </w:tc>
        <w:tc>
          <w:tcPr>
            <w:tcW w:w="648" w:type="dxa"/>
            <w:vAlign w:val="bottom"/>
          </w:tcPr>
          <w:p w14:paraId="650CFD56" w14:textId="4C7814BB"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1</w:t>
            </w:r>
            <w:r w:rsidRPr="008D6B7B">
              <w:rPr>
                <w:spacing w:val="-4"/>
                <w:kern w:val="0"/>
                <w:sz w:val="18"/>
                <w:szCs w:val="18"/>
              </w:rPr>
              <w:t>2</w:t>
            </w:r>
          </w:p>
        </w:tc>
        <w:tc>
          <w:tcPr>
            <w:tcW w:w="923" w:type="dxa"/>
            <w:vAlign w:val="bottom"/>
          </w:tcPr>
          <w:p w14:paraId="3E5FC03B" w14:textId="3F2AB5A9"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20,9</w:t>
            </w:r>
            <w:r w:rsidRPr="008D6B7B">
              <w:rPr>
                <w:spacing w:val="-4"/>
                <w:kern w:val="0"/>
                <w:sz w:val="18"/>
                <w:szCs w:val="18"/>
              </w:rPr>
              <w:t>60</w:t>
            </w:r>
          </w:p>
        </w:tc>
        <w:tc>
          <w:tcPr>
            <w:tcW w:w="661" w:type="dxa"/>
            <w:tcBorders>
              <w:right w:val="single" w:sz="4" w:space="0" w:color="auto"/>
            </w:tcBorders>
          </w:tcPr>
          <w:p w14:paraId="3AB85A18" w14:textId="71301EB8"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1</w:t>
            </w:r>
          </w:p>
        </w:tc>
        <w:tc>
          <w:tcPr>
            <w:tcW w:w="709" w:type="dxa"/>
            <w:tcBorders>
              <w:left w:val="single" w:sz="4" w:space="0" w:color="auto"/>
            </w:tcBorders>
          </w:tcPr>
          <w:p w14:paraId="1F548EB7" w14:textId="4401C4E6"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23</w:t>
            </w:r>
          </w:p>
        </w:tc>
        <w:tc>
          <w:tcPr>
            <w:tcW w:w="425" w:type="dxa"/>
            <w:vAlign w:val="center"/>
          </w:tcPr>
          <w:p w14:paraId="7A5E782A" w14:textId="6DD8557D"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1534D035"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211C2C94" w14:textId="5643D3DD"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50E6E69B" w14:textId="0C9312A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001572A9" w14:textId="77777777" w:rsidTr="00280433">
        <w:trPr>
          <w:jc w:val="center"/>
        </w:trPr>
        <w:tc>
          <w:tcPr>
            <w:tcW w:w="2997" w:type="dxa"/>
            <w:noWrap/>
            <w:vAlign w:val="center"/>
          </w:tcPr>
          <w:p w14:paraId="6C12BCE2"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藥品製造業</w:t>
            </w:r>
          </w:p>
        </w:tc>
        <w:tc>
          <w:tcPr>
            <w:tcW w:w="648" w:type="dxa"/>
            <w:vAlign w:val="bottom"/>
          </w:tcPr>
          <w:p w14:paraId="25E52729"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4</w:t>
            </w:r>
          </w:p>
        </w:tc>
        <w:tc>
          <w:tcPr>
            <w:tcW w:w="923" w:type="dxa"/>
            <w:vAlign w:val="bottom"/>
          </w:tcPr>
          <w:p w14:paraId="631C0983"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6,734</w:t>
            </w:r>
          </w:p>
        </w:tc>
        <w:tc>
          <w:tcPr>
            <w:tcW w:w="661" w:type="dxa"/>
            <w:tcBorders>
              <w:right w:val="single" w:sz="4" w:space="0" w:color="auto"/>
            </w:tcBorders>
          </w:tcPr>
          <w:p w14:paraId="3DD64100" w14:textId="6C7D68E7"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297175D5" w14:textId="658CCD8F"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45A5DA94" w14:textId="2D54CE0C"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06BF4080"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4B18465B" w14:textId="6DCB05CB"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7D4FF921" w14:textId="3B9C4259"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214</w:t>
            </w:r>
          </w:p>
        </w:tc>
      </w:tr>
      <w:tr w:rsidR="00280433" w:rsidRPr="008D6B7B" w14:paraId="4D51029F" w14:textId="77777777" w:rsidTr="00280433">
        <w:trPr>
          <w:jc w:val="center"/>
        </w:trPr>
        <w:tc>
          <w:tcPr>
            <w:tcW w:w="2997" w:type="dxa"/>
            <w:noWrap/>
            <w:vAlign w:val="center"/>
          </w:tcPr>
          <w:p w14:paraId="51DC60AF"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橡膠製品製造業</w:t>
            </w:r>
          </w:p>
        </w:tc>
        <w:tc>
          <w:tcPr>
            <w:tcW w:w="648" w:type="dxa"/>
            <w:vAlign w:val="bottom"/>
          </w:tcPr>
          <w:p w14:paraId="0E76089F"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w:t>
            </w:r>
          </w:p>
        </w:tc>
        <w:tc>
          <w:tcPr>
            <w:tcW w:w="923" w:type="dxa"/>
            <w:vAlign w:val="bottom"/>
          </w:tcPr>
          <w:p w14:paraId="61358437"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1,171</w:t>
            </w:r>
          </w:p>
        </w:tc>
        <w:tc>
          <w:tcPr>
            <w:tcW w:w="661" w:type="dxa"/>
            <w:tcBorders>
              <w:right w:val="single" w:sz="4" w:space="0" w:color="auto"/>
            </w:tcBorders>
          </w:tcPr>
          <w:p w14:paraId="0E80C798" w14:textId="222E4EAB"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35737065" w14:textId="65B6E62D"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5D1E249F" w14:textId="285DE6FE"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686FBE27"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61D3EA47" w14:textId="40C738A5"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19CFA09A" w14:textId="458B5C23"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170DC6BC" w14:textId="77777777" w:rsidTr="00280433">
        <w:trPr>
          <w:jc w:val="center"/>
        </w:trPr>
        <w:tc>
          <w:tcPr>
            <w:tcW w:w="2997" w:type="dxa"/>
            <w:noWrap/>
            <w:vAlign w:val="center"/>
          </w:tcPr>
          <w:p w14:paraId="37DE5CF6"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塑膠製品製造業</w:t>
            </w:r>
          </w:p>
        </w:tc>
        <w:tc>
          <w:tcPr>
            <w:tcW w:w="648" w:type="dxa"/>
            <w:vAlign w:val="bottom"/>
          </w:tcPr>
          <w:p w14:paraId="68A122FB"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14</w:t>
            </w:r>
          </w:p>
        </w:tc>
        <w:tc>
          <w:tcPr>
            <w:tcW w:w="923" w:type="dxa"/>
            <w:vAlign w:val="bottom"/>
          </w:tcPr>
          <w:p w14:paraId="08C7DA51"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186,374</w:t>
            </w:r>
          </w:p>
        </w:tc>
        <w:tc>
          <w:tcPr>
            <w:tcW w:w="661" w:type="dxa"/>
            <w:tcBorders>
              <w:right w:val="single" w:sz="4" w:space="0" w:color="auto"/>
            </w:tcBorders>
          </w:tcPr>
          <w:p w14:paraId="2C8F73EC" w14:textId="34A93686"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2A92462D" w14:textId="659B24B9"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760F14D0" w14:textId="1D60EDDF"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3B9E6307"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1,000</w:t>
            </w:r>
          </w:p>
        </w:tc>
        <w:tc>
          <w:tcPr>
            <w:tcW w:w="610" w:type="dxa"/>
            <w:noWrap/>
            <w:vAlign w:val="center"/>
          </w:tcPr>
          <w:p w14:paraId="53BBB1D9" w14:textId="41CA0B30"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850" w:type="dxa"/>
            <w:noWrap/>
            <w:vAlign w:val="center"/>
          </w:tcPr>
          <w:p w14:paraId="62A2B52F" w14:textId="734FC59D"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119,901</w:t>
            </w:r>
          </w:p>
        </w:tc>
      </w:tr>
      <w:tr w:rsidR="00280433" w:rsidRPr="008D6B7B" w14:paraId="2083BE81" w14:textId="77777777" w:rsidTr="00280433">
        <w:trPr>
          <w:jc w:val="center"/>
        </w:trPr>
        <w:tc>
          <w:tcPr>
            <w:tcW w:w="2997" w:type="dxa"/>
            <w:noWrap/>
            <w:vAlign w:val="center"/>
          </w:tcPr>
          <w:p w14:paraId="068DDB0A"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 xml:space="preserve">　非金屬礦物製品製造業</w:t>
            </w:r>
          </w:p>
        </w:tc>
        <w:tc>
          <w:tcPr>
            <w:tcW w:w="648" w:type="dxa"/>
            <w:vAlign w:val="bottom"/>
          </w:tcPr>
          <w:p w14:paraId="0B18BFB7"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15</w:t>
            </w:r>
          </w:p>
        </w:tc>
        <w:tc>
          <w:tcPr>
            <w:tcW w:w="923" w:type="dxa"/>
            <w:vAlign w:val="bottom"/>
          </w:tcPr>
          <w:p w14:paraId="4F7F81FB"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11,751</w:t>
            </w:r>
          </w:p>
        </w:tc>
        <w:tc>
          <w:tcPr>
            <w:tcW w:w="661" w:type="dxa"/>
            <w:tcBorders>
              <w:right w:val="single" w:sz="4" w:space="0" w:color="auto"/>
            </w:tcBorders>
          </w:tcPr>
          <w:p w14:paraId="50DB52CE" w14:textId="5A9D74EA"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6DCFD94F" w14:textId="0BDCC6BF"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69AA645B" w14:textId="11DD31E5"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48D8DFA9"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24E8B80A" w14:textId="4D69230B"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0EE9202B" w14:textId="1A8617B8"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61377C91" w14:textId="77777777" w:rsidTr="00280433">
        <w:trPr>
          <w:jc w:val="center"/>
        </w:trPr>
        <w:tc>
          <w:tcPr>
            <w:tcW w:w="2997" w:type="dxa"/>
            <w:noWrap/>
            <w:vAlign w:val="center"/>
          </w:tcPr>
          <w:p w14:paraId="79302D22"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基本金屬製造業</w:t>
            </w:r>
          </w:p>
        </w:tc>
        <w:tc>
          <w:tcPr>
            <w:tcW w:w="648" w:type="dxa"/>
            <w:vAlign w:val="bottom"/>
          </w:tcPr>
          <w:p w14:paraId="48405C20"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6</w:t>
            </w:r>
          </w:p>
        </w:tc>
        <w:tc>
          <w:tcPr>
            <w:tcW w:w="923" w:type="dxa"/>
            <w:vAlign w:val="bottom"/>
          </w:tcPr>
          <w:p w14:paraId="681B0B51" w14:textId="20F73B6D"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90,28</w:t>
            </w:r>
            <w:r w:rsidR="00DB318E" w:rsidRPr="008D6B7B">
              <w:rPr>
                <w:rFonts w:hint="eastAsia"/>
                <w:spacing w:val="-4"/>
                <w:kern w:val="0"/>
                <w:sz w:val="18"/>
                <w:szCs w:val="18"/>
                <w:lang w:eastAsia="zh-TW"/>
              </w:rPr>
              <w:t>0</w:t>
            </w:r>
          </w:p>
        </w:tc>
        <w:tc>
          <w:tcPr>
            <w:tcW w:w="661" w:type="dxa"/>
            <w:tcBorders>
              <w:right w:val="single" w:sz="4" w:space="0" w:color="auto"/>
            </w:tcBorders>
          </w:tcPr>
          <w:p w14:paraId="0CD6BB5E" w14:textId="2FC13254"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3A8FBE66" w14:textId="549E99C0"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1,915</w:t>
            </w:r>
          </w:p>
        </w:tc>
        <w:tc>
          <w:tcPr>
            <w:tcW w:w="425" w:type="dxa"/>
            <w:vAlign w:val="center"/>
          </w:tcPr>
          <w:p w14:paraId="708E1E81" w14:textId="56E56CE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w:t>
            </w:r>
          </w:p>
        </w:tc>
        <w:tc>
          <w:tcPr>
            <w:tcW w:w="710" w:type="dxa"/>
            <w:vAlign w:val="center"/>
          </w:tcPr>
          <w:p w14:paraId="17353347"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1,561</w:t>
            </w:r>
          </w:p>
        </w:tc>
        <w:tc>
          <w:tcPr>
            <w:tcW w:w="610" w:type="dxa"/>
            <w:noWrap/>
            <w:vAlign w:val="center"/>
          </w:tcPr>
          <w:p w14:paraId="72A57FE2" w14:textId="6DFCFCFC"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5227F038" w14:textId="29C77B42"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4560DA4B" w14:textId="77777777" w:rsidTr="00280433">
        <w:trPr>
          <w:jc w:val="center"/>
        </w:trPr>
        <w:tc>
          <w:tcPr>
            <w:tcW w:w="2997" w:type="dxa"/>
            <w:noWrap/>
            <w:vAlign w:val="center"/>
          </w:tcPr>
          <w:p w14:paraId="28B2B9EB"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金屬製品製造業</w:t>
            </w:r>
          </w:p>
        </w:tc>
        <w:tc>
          <w:tcPr>
            <w:tcW w:w="648" w:type="dxa"/>
            <w:vAlign w:val="bottom"/>
          </w:tcPr>
          <w:p w14:paraId="6B932DC8"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19</w:t>
            </w:r>
          </w:p>
        </w:tc>
        <w:tc>
          <w:tcPr>
            <w:tcW w:w="923" w:type="dxa"/>
            <w:vAlign w:val="bottom"/>
          </w:tcPr>
          <w:p w14:paraId="08504174"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117,982</w:t>
            </w:r>
          </w:p>
        </w:tc>
        <w:tc>
          <w:tcPr>
            <w:tcW w:w="661" w:type="dxa"/>
            <w:tcBorders>
              <w:right w:val="single" w:sz="4" w:space="0" w:color="auto"/>
            </w:tcBorders>
          </w:tcPr>
          <w:p w14:paraId="11630C85" w14:textId="637D4FDC"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744BB953" w14:textId="596DA774"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09EBB2EB" w14:textId="512ADC21"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710" w:type="dxa"/>
            <w:vAlign w:val="center"/>
          </w:tcPr>
          <w:p w14:paraId="323BA88E"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942</w:t>
            </w:r>
          </w:p>
        </w:tc>
        <w:tc>
          <w:tcPr>
            <w:tcW w:w="610" w:type="dxa"/>
            <w:noWrap/>
            <w:vAlign w:val="center"/>
          </w:tcPr>
          <w:p w14:paraId="1BE2112B" w14:textId="265F33FA"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4AB964E7" w14:textId="67CAC18F"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10D9769A" w14:textId="77777777" w:rsidTr="00280433">
        <w:trPr>
          <w:jc w:val="center"/>
        </w:trPr>
        <w:tc>
          <w:tcPr>
            <w:tcW w:w="2997" w:type="dxa"/>
            <w:noWrap/>
            <w:vAlign w:val="center"/>
          </w:tcPr>
          <w:p w14:paraId="2FA34A0F"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電子零組件製造業</w:t>
            </w:r>
          </w:p>
        </w:tc>
        <w:tc>
          <w:tcPr>
            <w:tcW w:w="648" w:type="dxa"/>
            <w:vAlign w:val="bottom"/>
          </w:tcPr>
          <w:p w14:paraId="265D00FC" w14:textId="6235C3C7"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3</w:t>
            </w:r>
            <w:r w:rsidRPr="008D6B7B">
              <w:rPr>
                <w:spacing w:val="-4"/>
                <w:kern w:val="0"/>
                <w:sz w:val="18"/>
                <w:szCs w:val="18"/>
              </w:rPr>
              <w:t>5</w:t>
            </w:r>
          </w:p>
        </w:tc>
        <w:tc>
          <w:tcPr>
            <w:tcW w:w="923" w:type="dxa"/>
            <w:vAlign w:val="bottom"/>
          </w:tcPr>
          <w:p w14:paraId="58FB8DBA" w14:textId="60DD46E7"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1,011,422</w:t>
            </w:r>
          </w:p>
        </w:tc>
        <w:tc>
          <w:tcPr>
            <w:tcW w:w="661" w:type="dxa"/>
            <w:tcBorders>
              <w:right w:val="single" w:sz="4" w:space="0" w:color="auto"/>
            </w:tcBorders>
          </w:tcPr>
          <w:p w14:paraId="0C4C3B3A" w14:textId="5EBDE2A2"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4</w:t>
            </w:r>
          </w:p>
        </w:tc>
        <w:tc>
          <w:tcPr>
            <w:tcW w:w="709" w:type="dxa"/>
            <w:tcBorders>
              <w:left w:val="single" w:sz="4" w:space="0" w:color="auto"/>
            </w:tcBorders>
          </w:tcPr>
          <w:p w14:paraId="205C86BB" w14:textId="5704D158"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340,596</w:t>
            </w:r>
          </w:p>
        </w:tc>
        <w:tc>
          <w:tcPr>
            <w:tcW w:w="425" w:type="dxa"/>
            <w:vAlign w:val="center"/>
          </w:tcPr>
          <w:p w14:paraId="4578EBAA" w14:textId="6011A7BA"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w:t>
            </w:r>
          </w:p>
        </w:tc>
        <w:tc>
          <w:tcPr>
            <w:tcW w:w="710" w:type="dxa"/>
            <w:vAlign w:val="center"/>
          </w:tcPr>
          <w:p w14:paraId="4AF5C375"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405,220</w:t>
            </w:r>
          </w:p>
        </w:tc>
        <w:tc>
          <w:tcPr>
            <w:tcW w:w="610" w:type="dxa"/>
            <w:noWrap/>
            <w:vAlign w:val="center"/>
          </w:tcPr>
          <w:p w14:paraId="06AEBE37" w14:textId="3F805563"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w:t>
            </w:r>
          </w:p>
        </w:tc>
        <w:tc>
          <w:tcPr>
            <w:tcW w:w="850" w:type="dxa"/>
            <w:noWrap/>
            <w:vAlign w:val="center"/>
          </w:tcPr>
          <w:p w14:paraId="78C3F6A1" w14:textId="125107B2"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6,000</w:t>
            </w:r>
          </w:p>
        </w:tc>
      </w:tr>
      <w:tr w:rsidR="00280433" w:rsidRPr="008D6B7B" w14:paraId="3C229A81" w14:textId="77777777" w:rsidTr="00280433">
        <w:trPr>
          <w:jc w:val="center"/>
        </w:trPr>
        <w:tc>
          <w:tcPr>
            <w:tcW w:w="2997" w:type="dxa"/>
            <w:noWrap/>
            <w:vAlign w:val="center"/>
          </w:tcPr>
          <w:p w14:paraId="01A7AC05"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 xml:space="preserve">　電腦、電子產品及光學製品製造業</w:t>
            </w:r>
          </w:p>
        </w:tc>
        <w:tc>
          <w:tcPr>
            <w:tcW w:w="648" w:type="dxa"/>
            <w:vAlign w:val="bottom"/>
          </w:tcPr>
          <w:p w14:paraId="187EE687" w14:textId="2CD225C3"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2</w:t>
            </w:r>
            <w:r w:rsidRPr="008D6B7B">
              <w:rPr>
                <w:spacing w:val="-4"/>
                <w:kern w:val="0"/>
                <w:sz w:val="18"/>
                <w:szCs w:val="18"/>
              </w:rPr>
              <w:t>9</w:t>
            </w:r>
          </w:p>
        </w:tc>
        <w:tc>
          <w:tcPr>
            <w:tcW w:w="923" w:type="dxa"/>
            <w:vAlign w:val="bottom"/>
          </w:tcPr>
          <w:p w14:paraId="575E910D" w14:textId="4EE3B86F"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235,284</w:t>
            </w:r>
          </w:p>
        </w:tc>
        <w:tc>
          <w:tcPr>
            <w:tcW w:w="661" w:type="dxa"/>
            <w:tcBorders>
              <w:right w:val="single" w:sz="4" w:space="0" w:color="auto"/>
            </w:tcBorders>
          </w:tcPr>
          <w:p w14:paraId="13C96C4B" w14:textId="6EE01035"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4</w:t>
            </w:r>
          </w:p>
        </w:tc>
        <w:tc>
          <w:tcPr>
            <w:tcW w:w="709" w:type="dxa"/>
            <w:tcBorders>
              <w:left w:val="single" w:sz="4" w:space="0" w:color="auto"/>
            </w:tcBorders>
          </w:tcPr>
          <w:p w14:paraId="019A35A7" w14:textId="28E37E10"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74,165</w:t>
            </w:r>
          </w:p>
        </w:tc>
        <w:tc>
          <w:tcPr>
            <w:tcW w:w="425" w:type="dxa"/>
            <w:vAlign w:val="center"/>
          </w:tcPr>
          <w:p w14:paraId="61EF740D" w14:textId="7E5E456C"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710" w:type="dxa"/>
            <w:vAlign w:val="center"/>
          </w:tcPr>
          <w:p w14:paraId="3A441474"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11,167</w:t>
            </w:r>
          </w:p>
        </w:tc>
        <w:tc>
          <w:tcPr>
            <w:tcW w:w="610" w:type="dxa"/>
            <w:noWrap/>
            <w:vAlign w:val="center"/>
          </w:tcPr>
          <w:p w14:paraId="3FEB7F8A" w14:textId="40801230"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48889E02" w14:textId="07AC1B11"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3,567</w:t>
            </w:r>
          </w:p>
        </w:tc>
      </w:tr>
      <w:tr w:rsidR="00280433" w:rsidRPr="008D6B7B" w14:paraId="6AA62052" w14:textId="77777777" w:rsidTr="00280433">
        <w:trPr>
          <w:jc w:val="center"/>
        </w:trPr>
        <w:tc>
          <w:tcPr>
            <w:tcW w:w="2997" w:type="dxa"/>
            <w:noWrap/>
            <w:vAlign w:val="center"/>
          </w:tcPr>
          <w:p w14:paraId="168E104C"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電力設備製造業</w:t>
            </w:r>
          </w:p>
        </w:tc>
        <w:tc>
          <w:tcPr>
            <w:tcW w:w="648" w:type="dxa"/>
            <w:vAlign w:val="bottom"/>
          </w:tcPr>
          <w:p w14:paraId="6313E762"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11</w:t>
            </w:r>
          </w:p>
        </w:tc>
        <w:tc>
          <w:tcPr>
            <w:tcW w:w="923" w:type="dxa"/>
            <w:vAlign w:val="bottom"/>
          </w:tcPr>
          <w:p w14:paraId="0DA08826" w14:textId="33E8A831"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rPr>
              <w:t>9</w:t>
            </w:r>
            <w:r w:rsidR="00DB318E" w:rsidRPr="008D6B7B">
              <w:rPr>
                <w:rFonts w:hint="eastAsia"/>
                <w:spacing w:val="-4"/>
                <w:kern w:val="0"/>
                <w:sz w:val="18"/>
                <w:szCs w:val="18"/>
                <w:lang w:eastAsia="zh-TW"/>
              </w:rPr>
              <w:t>7</w:t>
            </w:r>
            <w:r w:rsidRPr="008D6B7B">
              <w:rPr>
                <w:spacing w:val="-4"/>
                <w:kern w:val="0"/>
                <w:sz w:val="18"/>
                <w:szCs w:val="18"/>
                <w:lang w:eastAsia="zh-TW"/>
              </w:rPr>
              <w:t>,229</w:t>
            </w:r>
          </w:p>
        </w:tc>
        <w:tc>
          <w:tcPr>
            <w:tcW w:w="661" w:type="dxa"/>
            <w:tcBorders>
              <w:right w:val="single" w:sz="4" w:space="0" w:color="auto"/>
            </w:tcBorders>
          </w:tcPr>
          <w:p w14:paraId="523448B0" w14:textId="509DA2DB"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58FC5423" w14:textId="5A9509CD"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22,000</w:t>
            </w:r>
          </w:p>
        </w:tc>
        <w:tc>
          <w:tcPr>
            <w:tcW w:w="425" w:type="dxa"/>
            <w:vAlign w:val="center"/>
          </w:tcPr>
          <w:p w14:paraId="6293E2B5" w14:textId="736085DD"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5E6D2FD7"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07477A04" w14:textId="7055F49A"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5C209FFA" w14:textId="048D3529"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7,381</w:t>
            </w:r>
          </w:p>
        </w:tc>
      </w:tr>
      <w:tr w:rsidR="00280433" w:rsidRPr="008D6B7B" w14:paraId="7DF13A96" w14:textId="77777777" w:rsidTr="00280433">
        <w:trPr>
          <w:jc w:val="center"/>
        </w:trPr>
        <w:tc>
          <w:tcPr>
            <w:tcW w:w="2997" w:type="dxa"/>
            <w:noWrap/>
            <w:vAlign w:val="center"/>
          </w:tcPr>
          <w:p w14:paraId="0232D637"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機械設備製造業</w:t>
            </w:r>
          </w:p>
        </w:tc>
        <w:tc>
          <w:tcPr>
            <w:tcW w:w="648" w:type="dxa"/>
            <w:vAlign w:val="bottom"/>
          </w:tcPr>
          <w:p w14:paraId="7350A916" w14:textId="2578CEFC"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1</w:t>
            </w:r>
            <w:r w:rsidRPr="008D6B7B">
              <w:rPr>
                <w:spacing w:val="-4"/>
                <w:kern w:val="0"/>
                <w:sz w:val="18"/>
                <w:szCs w:val="18"/>
              </w:rPr>
              <w:t>9</w:t>
            </w:r>
          </w:p>
        </w:tc>
        <w:tc>
          <w:tcPr>
            <w:tcW w:w="923" w:type="dxa"/>
            <w:vAlign w:val="bottom"/>
          </w:tcPr>
          <w:p w14:paraId="7873982B" w14:textId="7BF33264"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rPr>
              <w:t>40</w:t>
            </w:r>
            <w:r w:rsidRPr="008D6B7B">
              <w:rPr>
                <w:spacing w:val="-4"/>
                <w:kern w:val="0"/>
                <w:sz w:val="18"/>
                <w:szCs w:val="18"/>
                <w:lang w:eastAsia="zh-TW"/>
              </w:rPr>
              <w:t>,984</w:t>
            </w:r>
          </w:p>
        </w:tc>
        <w:tc>
          <w:tcPr>
            <w:tcW w:w="661" w:type="dxa"/>
            <w:tcBorders>
              <w:right w:val="single" w:sz="4" w:space="0" w:color="auto"/>
            </w:tcBorders>
          </w:tcPr>
          <w:p w14:paraId="29E94060" w14:textId="4A7D8D91"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3</w:t>
            </w:r>
          </w:p>
        </w:tc>
        <w:tc>
          <w:tcPr>
            <w:tcW w:w="709" w:type="dxa"/>
            <w:tcBorders>
              <w:left w:val="single" w:sz="4" w:space="0" w:color="auto"/>
            </w:tcBorders>
          </w:tcPr>
          <w:p w14:paraId="6AD33A62" w14:textId="39954EE4"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27,000</w:t>
            </w:r>
          </w:p>
        </w:tc>
        <w:tc>
          <w:tcPr>
            <w:tcW w:w="425" w:type="dxa"/>
            <w:vAlign w:val="center"/>
          </w:tcPr>
          <w:p w14:paraId="05A19F0A" w14:textId="07B5F70C"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710" w:type="dxa"/>
            <w:vAlign w:val="center"/>
          </w:tcPr>
          <w:p w14:paraId="245EE806"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238</w:t>
            </w:r>
          </w:p>
        </w:tc>
        <w:tc>
          <w:tcPr>
            <w:tcW w:w="610" w:type="dxa"/>
            <w:noWrap/>
            <w:vAlign w:val="center"/>
          </w:tcPr>
          <w:p w14:paraId="79570406" w14:textId="1D89E61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1A425630" w14:textId="6E907013"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6C856B81" w14:textId="77777777" w:rsidTr="00280433">
        <w:trPr>
          <w:jc w:val="center"/>
        </w:trPr>
        <w:tc>
          <w:tcPr>
            <w:tcW w:w="2997" w:type="dxa"/>
            <w:noWrap/>
            <w:vAlign w:val="center"/>
          </w:tcPr>
          <w:p w14:paraId="2A6193D0"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 xml:space="preserve">　汽車及其零件製造業</w:t>
            </w:r>
          </w:p>
        </w:tc>
        <w:tc>
          <w:tcPr>
            <w:tcW w:w="648" w:type="dxa"/>
            <w:vAlign w:val="bottom"/>
          </w:tcPr>
          <w:p w14:paraId="7C706E32"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3</w:t>
            </w:r>
          </w:p>
        </w:tc>
        <w:tc>
          <w:tcPr>
            <w:tcW w:w="923" w:type="dxa"/>
            <w:vAlign w:val="bottom"/>
          </w:tcPr>
          <w:p w14:paraId="004079FD"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9,931</w:t>
            </w:r>
          </w:p>
        </w:tc>
        <w:tc>
          <w:tcPr>
            <w:tcW w:w="661" w:type="dxa"/>
            <w:tcBorders>
              <w:right w:val="single" w:sz="4" w:space="0" w:color="auto"/>
            </w:tcBorders>
          </w:tcPr>
          <w:p w14:paraId="5ADF8F95" w14:textId="30004949"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4D36321A" w14:textId="160841CD"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4494A245" w14:textId="5486AA0A"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15221639"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5C676BC1" w14:textId="4C0103E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850" w:type="dxa"/>
            <w:noWrap/>
            <w:vAlign w:val="center"/>
          </w:tcPr>
          <w:p w14:paraId="069DBDC2" w14:textId="310E8EE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2,000</w:t>
            </w:r>
          </w:p>
        </w:tc>
      </w:tr>
      <w:tr w:rsidR="00280433" w:rsidRPr="008D6B7B" w14:paraId="185F64DB" w14:textId="77777777" w:rsidTr="00280433">
        <w:trPr>
          <w:jc w:val="center"/>
        </w:trPr>
        <w:tc>
          <w:tcPr>
            <w:tcW w:w="2997" w:type="dxa"/>
            <w:noWrap/>
            <w:vAlign w:val="center"/>
          </w:tcPr>
          <w:p w14:paraId="557A1E43"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 xml:space="preserve">　其他運輸工具製造業</w:t>
            </w:r>
          </w:p>
        </w:tc>
        <w:tc>
          <w:tcPr>
            <w:tcW w:w="648" w:type="dxa"/>
            <w:vAlign w:val="bottom"/>
          </w:tcPr>
          <w:p w14:paraId="48E7C77B"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w:t>
            </w:r>
          </w:p>
        </w:tc>
        <w:tc>
          <w:tcPr>
            <w:tcW w:w="923" w:type="dxa"/>
            <w:vAlign w:val="bottom"/>
          </w:tcPr>
          <w:p w14:paraId="7EDC9D09" w14:textId="4D2EBDB2"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13,000</w:t>
            </w:r>
          </w:p>
        </w:tc>
        <w:tc>
          <w:tcPr>
            <w:tcW w:w="661" w:type="dxa"/>
            <w:tcBorders>
              <w:right w:val="single" w:sz="4" w:space="0" w:color="auto"/>
            </w:tcBorders>
          </w:tcPr>
          <w:p w14:paraId="49A17AA8" w14:textId="55D10580"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71536A51" w14:textId="183DAC5A"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4,500</w:t>
            </w:r>
          </w:p>
        </w:tc>
        <w:tc>
          <w:tcPr>
            <w:tcW w:w="425" w:type="dxa"/>
            <w:vAlign w:val="center"/>
          </w:tcPr>
          <w:p w14:paraId="70815CED" w14:textId="0917CE5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710" w:type="dxa"/>
            <w:vAlign w:val="center"/>
          </w:tcPr>
          <w:p w14:paraId="2DD6D746"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5,500</w:t>
            </w:r>
          </w:p>
        </w:tc>
        <w:tc>
          <w:tcPr>
            <w:tcW w:w="610" w:type="dxa"/>
            <w:noWrap/>
            <w:vAlign w:val="center"/>
          </w:tcPr>
          <w:p w14:paraId="7348DB45" w14:textId="3487D708"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4D10CB98" w14:textId="746653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7FF2BCFD" w14:textId="77777777" w:rsidTr="00280433">
        <w:trPr>
          <w:jc w:val="center"/>
        </w:trPr>
        <w:tc>
          <w:tcPr>
            <w:tcW w:w="2997" w:type="dxa"/>
            <w:noWrap/>
            <w:vAlign w:val="center"/>
          </w:tcPr>
          <w:p w14:paraId="1EACE8D9"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 xml:space="preserve">　家具製造業</w:t>
            </w:r>
          </w:p>
        </w:tc>
        <w:tc>
          <w:tcPr>
            <w:tcW w:w="648" w:type="dxa"/>
            <w:vAlign w:val="bottom"/>
          </w:tcPr>
          <w:p w14:paraId="6A6D84A7"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4</w:t>
            </w:r>
          </w:p>
        </w:tc>
        <w:tc>
          <w:tcPr>
            <w:tcW w:w="923" w:type="dxa"/>
            <w:vAlign w:val="bottom"/>
          </w:tcPr>
          <w:p w14:paraId="0686E0E0"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4,943</w:t>
            </w:r>
          </w:p>
        </w:tc>
        <w:tc>
          <w:tcPr>
            <w:tcW w:w="661" w:type="dxa"/>
            <w:tcBorders>
              <w:right w:val="single" w:sz="4" w:space="0" w:color="auto"/>
            </w:tcBorders>
          </w:tcPr>
          <w:p w14:paraId="2C8BD45B" w14:textId="1109B0D2"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679C35B4" w14:textId="3BD11DA3"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7F6D9B8E" w14:textId="54F5752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2AF5A0E8"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65101CB3" w14:textId="624885A1"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3629E2E8" w14:textId="6632B6C3"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2CD0826A" w14:textId="77777777" w:rsidTr="00280433">
        <w:trPr>
          <w:jc w:val="center"/>
        </w:trPr>
        <w:tc>
          <w:tcPr>
            <w:tcW w:w="2997" w:type="dxa"/>
            <w:noWrap/>
            <w:vAlign w:val="center"/>
          </w:tcPr>
          <w:p w14:paraId="1E492688"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 xml:space="preserve">　其他製造業</w:t>
            </w:r>
          </w:p>
        </w:tc>
        <w:tc>
          <w:tcPr>
            <w:tcW w:w="648" w:type="dxa"/>
            <w:vAlign w:val="bottom"/>
          </w:tcPr>
          <w:p w14:paraId="7757E32E"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6</w:t>
            </w:r>
          </w:p>
        </w:tc>
        <w:tc>
          <w:tcPr>
            <w:tcW w:w="923" w:type="dxa"/>
            <w:vAlign w:val="bottom"/>
          </w:tcPr>
          <w:p w14:paraId="01B34943"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100,424</w:t>
            </w:r>
          </w:p>
        </w:tc>
        <w:tc>
          <w:tcPr>
            <w:tcW w:w="661" w:type="dxa"/>
            <w:tcBorders>
              <w:right w:val="single" w:sz="4" w:space="0" w:color="auto"/>
            </w:tcBorders>
          </w:tcPr>
          <w:p w14:paraId="3E8782A6" w14:textId="606ADCA4"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25974DCE" w14:textId="7E9F6507"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560E3208" w14:textId="6E3FEDEB"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710" w:type="dxa"/>
            <w:vAlign w:val="center"/>
          </w:tcPr>
          <w:p w14:paraId="79A23A91"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6,000</w:t>
            </w:r>
          </w:p>
        </w:tc>
        <w:tc>
          <w:tcPr>
            <w:tcW w:w="610" w:type="dxa"/>
            <w:noWrap/>
            <w:vAlign w:val="center"/>
          </w:tcPr>
          <w:p w14:paraId="6B2F7C1A" w14:textId="32471DFE"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17B8EFB4" w14:textId="286592E4"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15,400</w:t>
            </w:r>
          </w:p>
        </w:tc>
      </w:tr>
      <w:tr w:rsidR="00280433" w:rsidRPr="008D6B7B" w14:paraId="7A294919" w14:textId="77777777" w:rsidTr="00280433">
        <w:trPr>
          <w:jc w:val="center"/>
        </w:trPr>
        <w:tc>
          <w:tcPr>
            <w:tcW w:w="2997" w:type="dxa"/>
            <w:noWrap/>
            <w:vAlign w:val="center"/>
          </w:tcPr>
          <w:p w14:paraId="5627F4EC"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 xml:space="preserve">　產業用機械設備維修及安裝業</w:t>
            </w:r>
          </w:p>
        </w:tc>
        <w:tc>
          <w:tcPr>
            <w:tcW w:w="648" w:type="dxa"/>
            <w:vAlign w:val="bottom"/>
          </w:tcPr>
          <w:p w14:paraId="55EBE876"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923" w:type="dxa"/>
            <w:vAlign w:val="bottom"/>
          </w:tcPr>
          <w:p w14:paraId="5641D1D4"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700</w:t>
            </w:r>
          </w:p>
        </w:tc>
        <w:tc>
          <w:tcPr>
            <w:tcW w:w="661" w:type="dxa"/>
            <w:tcBorders>
              <w:right w:val="single" w:sz="4" w:space="0" w:color="auto"/>
            </w:tcBorders>
          </w:tcPr>
          <w:p w14:paraId="30F05611" w14:textId="43F3BB7F"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795B3C41" w14:textId="786CDE03"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361B9F7D" w14:textId="5EEB063D"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5CC24058"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1B93042C" w14:textId="14D5F06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850" w:type="dxa"/>
            <w:noWrap/>
            <w:vAlign w:val="center"/>
          </w:tcPr>
          <w:p w14:paraId="7213BC3C" w14:textId="03BEBD4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700</w:t>
            </w:r>
          </w:p>
        </w:tc>
      </w:tr>
      <w:tr w:rsidR="00280433" w:rsidRPr="008D6B7B" w14:paraId="7EA12B08" w14:textId="77777777" w:rsidTr="00280433">
        <w:trPr>
          <w:jc w:val="center"/>
        </w:trPr>
        <w:tc>
          <w:tcPr>
            <w:tcW w:w="2997" w:type="dxa"/>
            <w:noWrap/>
            <w:vAlign w:val="center"/>
          </w:tcPr>
          <w:p w14:paraId="1CE6354D"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電力及燃氣供應業</w:t>
            </w:r>
          </w:p>
        </w:tc>
        <w:tc>
          <w:tcPr>
            <w:tcW w:w="648" w:type="dxa"/>
            <w:vAlign w:val="bottom"/>
          </w:tcPr>
          <w:p w14:paraId="46979022"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923" w:type="dxa"/>
            <w:vAlign w:val="bottom"/>
          </w:tcPr>
          <w:p w14:paraId="3F8134EE"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61" w:type="dxa"/>
            <w:tcBorders>
              <w:right w:val="single" w:sz="4" w:space="0" w:color="auto"/>
            </w:tcBorders>
          </w:tcPr>
          <w:p w14:paraId="3B7A277A" w14:textId="038E01FE"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73031971" w14:textId="79EF2C23"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5AD85A5D" w14:textId="1E56623A"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390F7BB3"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743BF5ED" w14:textId="2BADCC6F"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3B5673B1" w14:textId="222BACFD"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68B7B4CB" w14:textId="77777777" w:rsidTr="00280433">
        <w:trPr>
          <w:jc w:val="center"/>
        </w:trPr>
        <w:tc>
          <w:tcPr>
            <w:tcW w:w="2997" w:type="dxa"/>
            <w:noWrap/>
            <w:vAlign w:val="center"/>
          </w:tcPr>
          <w:p w14:paraId="07FCDB07"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用水供應及污染整治業</w:t>
            </w:r>
          </w:p>
        </w:tc>
        <w:tc>
          <w:tcPr>
            <w:tcW w:w="648" w:type="dxa"/>
            <w:vAlign w:val="bottom"/>
          </w:tcPr>
          <w:p w14:paraId="0A6B5E9B" w14:textId="74843A91"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4</w:t>
            </w:r>
          </w:p>
        </w:tc>
        <w:tc>
          <w:tcPr>
            <w:tcW w:w="923" w:type="dxa"/>
            <w:vAlign w:val="bottom"/>
          </w:tcPr>
          <w:p w14:paraId="54192996" w14:textId="0D3051FA"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443</w:t>
            </w:r>
          </w:p>
        </w:tc>
        <w:tc>
          <w:tcPr>
            <w:tcW w:w="661" w:type="dxa"/>
            <w:tcBorders>
              <w:right w:val="single" w:sz="4" w:space="0" w:color="auto"/>
            </w:tcBorders>
          </w:tcPr>
          <w:p w14:paraId="0C47D06B" w14:textId="677D23C3"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2</w:t>
            </w:r>
          </w:p>
        </w:tc>
        <w:tc>
          <w:tcPr>
            <w:tcW w:w="709" w:type="dxa"/>
            <w:tcBorders>
              <w:left w:val="single" w:sz="4" w:space="0" w:color="auto"/>
            </w:tcBorders>
          </w:tcPr>
          <w:p w14:paraId="28FE2D22" w14:textId="26C7FF51"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228</w:t>
            </w:r>
          </w:p>
        </w:tc>
        <w:tc>
          <w:tcPr>
            <w:tcW w:w="425" w:type="dxa"/>
            <w:vAlign w:val="center"/>
          </w:tcPr>
          <w:p w14:paraId="645D520E" w14:textId="37072AB5"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6B21D8DF"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6AF9CFBB" w14:textId="65E4BEB4"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0CA31DB7" w14:textId="08CF1AC2"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4B81154B" w14:textId="77777777" w:rsidTr="00280433">
        <w:trPr>
          <w:jc w:val="center"/>
        </w:trPr>
        <w:tc>
          <w:tcPr>
            <w:tcW w:w="2997" w:type="dxa"/>
            <w:noWrap/>
            <w:vAlign w:val="center"/>
          </w:tcPr>
          <w:p w14:paraId="6A9FBC3D"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營造業</w:t>
            </w:r>
          </w:p>
        </w:tc>
        <w:tc>
          <w:tcPr>
            <w:tcW w:w="648" w:type="dxa"/>
            <w:vAlign w:val="bottom"/>
          </w:tcPr>
          <w:p w14:paraId="0D0570F7" w14:textId="635B7B03"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1</w:t>
            </w:r>
            <w:r w:rsidRPr="008D6B7B">
              <w:rPr>
                <w:spacing w:val="-4"/>
                <w:kern w:val="0"/>
                <w:sz w:val="18"/>
                <w:szCs w:val="18"/>
              </w:rPr>
              <w:t>2</w:t>
            </w:r>
          </w:p>
        </w:tc>
        <w:tc>
          <w:tcPr>
            <w:tcW w:w="923" w:type="dxa"/>
            <w:vAlign w:val="bottom"/>
          </w:tcPr>
          <w:p w14:paraId="24CB706D" w14:textId="44C0FA06"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26,</w:t>
            </w:r>
            <w:r w:rsidRPr="008D6B7B">
              <w:rPr>
                <w:spacing w:val="-4"/>
                <w:kern w:val="0"/>
                <w:sz w:val="18"/>
                <w:szCs w:val="18"/>
              </w:rPr>
              <w:t>753</w:t>
            </w:r>
          </w:p>
        </w:tc>
        <w:tc>
          <w:tcPr>
            <w:tcW w:w="661" w:type="dxa"/>
            <w:tcBorders>
              <w:right w:val="single" w:sz="4" w:space="0" w:color="auto"/>
            </w:tcBorders>
          </w:tcPr>
          <w:p w14:paraId="12F731E7" w14:textId="619AA103"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2</w:t>
            </w:r>
          </w:p>
        </w:tc>
        <w:tc>
          <w:tcPr>
            <w:tcW w:w="709" w:type="dxa"/>
            <w:tcBorders>
              <w:left w:val="single" w:sz="4" w:space="0" w:color="auto"/>
            </w:tcBorders>
          </w:tcPr>
          <w:p w14:paraId="031E0D26" w14:textId="746E9EF4"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701</w:t>
            </w:r>
          </w:p>
        </w:tc>
        <w:tc>
          <w:tcPr>
            <w:tcW w:w="425" w:type="dxa"/>
            <w:vAlign w:val="center"/>
          </w:tcPr>
          <w:p w14:paraId="2BA4BE05" w14:textId="5748136C"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w:t>
            </w:r>
          </w:p>
        </w:tc>
        <w:tc>
          <w:tcPr>
            <w:tcW w:w="710" w:type="dxa"/>
            <w:vAlign w:val="center"/>
          </w:tcPr>
          <w:p w14:paraId="6A1A9709"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2,254</w:t>
            </w:r>
          </w:p>
        </w:tc>
        <w:tc>
          <w:tcPr>
            <w:tcW w:w="610" w:type="dxa"/>
            <w:noWrap/>
            <w:vAlign w:val="center"/>
          </w:tcPr>
          <w:p w14:paraId="319D9291" w14:textId="62CB446C"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050C7F6C" w14:textId="27E5B83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1,630</w:t>
            </w:r>
          </w:p>
        </w:tc>
      </w:tr>
      <w:tr w:rsidR="00280433" w:rsidRPr="008D6B7B" w14:paraId="280F05F8" w14:textId="77777777" w:rsidTr="00280433">
        <w:trPr>
          <w:jc w:val="center"/>
        </w:trPr>
        <w:tc>
          <w:tcPr>
            <w:tcW w:w="2997" w:type="dxa"/>
            <w:noWrap/>
            <w:vAlign w:val="center"/>
          </w:tcPr>
          <w:p w14:paraId="321ACDE4"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批發及零售業</w:t>
            </w:r>
          </w:p>
        </w:tc>
        <w:tc>
          <w:tcPr>
            <w:tcW w:w="648" w:type="dxa"/>
            <w:vAlign w:val="bottom"/>
          </w:tcPr>
          <w:p w14:paraId="49597008" w14:textId="40D17827"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1</w:t>
            </w:r>
            <w:r w:rsidRPr="008D6B7B">
              <w:rPr>
                <w:spacing w:val="-4"/>
                <w:kern w:val="0"/>
                <w:sz w:val="18"/>
                <w:szCs w:val="18"/>
              </w:rPr>
              <w:t>11</w:t>
            </w:r>
          </w:p>
        </w:tc>
        <w:tc>
          <w:tcPr>
            <w:tcW w:w="923" w:type="dxa"/>
            <w:vAlign w:val="bottom"/>
          </w:tcPr>
          <w:p w14:paraId="072BB256" w14:textId="435DCD00"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535,534</w:t>
            </w:r>
          </w:p>
        </w:tc>
        <w:tc>
          <w:tcPr>
            <w:tcW w:w="661" w:type="dxa"/>
            <w:tcBorders>
              <w:right w:val="single" w:sz="4" w:space="0" w:color="auto"/>
            </w:tcBorders>
          </w:tcPr>
          <w:p w14:paraId="734A1DB9" w14:textId="52D4EBE7"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9</w:t>
            </w:r>
          </w:p>
        </w:tc>
        <w:tc>
          <w:tcPr>
            <w:tcW w:w="709" w:type="dxa"/>
            <w:tcBorders>
              <w:left w:val="single" w:sz="4" w:space="0" w:color="auto"/>
            </w:tcBorders>
          </w:tcPr>
          <w:p w14:paraId="65777823" w14:textId="3FFD0F70"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58,598</w:t>
            </w:r>
          </w:p>
        </w:tc>
        <w:tc>
          <w:tcPr>
            <w:tcW w:w="425" w:type="dxa"/>
            <w:vAlign w:val="center"/>
          </w:tcPr>
          <w:p w14:paraId="32652F09" w14:textId="32B1AE4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13</w:t>
            </w:r>
          </w:p>
        </w:tc>
        <w:tc>
          <w:tcPr>
            <w:tcW w:w="710" w:type="dxa"/>
            <w:vAlign w:val="center"/>
          </w:tcPr>
          <w:p w14:paraId="6ECA4309"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135,019</w:t>
            </w:r>
          </w:p>
        </w:tc>
        <w:tc>
          <w:tcPr>
            <w:tcW w:w="610" w:type="dxa"/>
            <w:noWrap/>
            <w:vAlign w:val="center"/>
          </w:tcPr>
          <w:p w14:paraId="18C481B5" w14:textId="45A0920A"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5</w:t>
            </w:r>
          </w:p>
        </w:tc>
        <w:tc>
          <w:tcPr>
            <w:tcW w:w="850" w:type="dxa"/>
            <w:noWrap/>
            <w:vAlign w:val="center"/>
          </w:tcPr>
          <w:p w14:paraId="45B0BB52" w14:textId="3844E9A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94,925</w:t>
            </w:r>
          </w:p>
        </w:tc>
      </w:tr>
      <w:tr w:rsidR="00280433" w:rsidRPr="008D6B7B" w14:paraId="5F32FFD5" w14:textId="77777777" w:rsidTr="00280433">
        <w:trPr>
          <w:jc w:val="center"/>
        </w:trPr>
        <w:tc>
          <w:tcPr>
            <w:tcW w:w="2997" w:type="dxa"/>
            <w:noWrap/>
            <w:vAlign w:val="center"/>
          </w:tcPr>
          <w:p w14:paraId="6364B204"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運輸及倉儲業</w:t>
            </w:r>
          </w:p>
        </w:tc>
        <w:tc>
          <w:tcPr>
            <w:tcW w:w="648" w:type="dxa"/>
            <w:vAlign w:val="bottom"/>
          </w:tcPr>
          <w:p w14:paraId="290E22C3"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6</w:t>
            </w:r>
          </w:p>
        </w:tc>
        <w:tc>
          <w:tcPr>
            <w:tcW w:w="923" w:type="dxa"/>
            <w:vAlign w:val="bottom"/>
          </w:tcPr>
          <w:p w14:paraId="1E586E7B"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2,575</w:t>
            </w:r>
          </w:p>
        </w:tc>
        <w:tc>
          <w:tcPr>
            <w:tcW w:w="661" w:type="dxa"/>
            <w:tcBorders>
              <w:right w:val="single" w:sz="4" w:space="0" w:color="auto"/>
            </w:tcBorders>
          </w:tcPr>
          <w:p w14:paraId="62B59660" w14:textId="6A460A49"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7E9F27B3" w14:textId="1C05811E"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41931DC7" w14:textId="17F7204F"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710" w:type="dxa"/>
            <w:vAlign w:val="center"/>
          </w:tcPr>
          <w:p w14:paraId="43EA44DE"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24</w:t>
            </w:r>
          </w:p>
        </w:tc>
        <w:tc>
          <w:tcPr>
            <w:tcW w:w="610" w:type="dxa"/>
            <w:noWrap/>
            <w:vAlign w:val="center"/>
          </w:tcPr>
          <w:p w14:paraId="3AE29FD9" w14:textId="79EF98AA"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850" w:type="dxa"/>
            <w:noWrap/>
            <w:vAlign w:val="center"/>
          </w:tcPr>
          <w:p w14:paraId="231B08F2" w14:textId="37C28D51"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311</w:t>
            </w:r>
          </w:p>
        </w:tc>
      </w:tr>
      <w:tr w:rsidR="00280433" w:rsidRPr="008D6B7B" w14:paraId="1FC66284" w14:textId="77777777" w:rsidTr="00280433">
        <w:trPr>
          <w:jc w:val="center"/>
        </w:trPr>
        <w:tc>
          <w:tcPr>
            <w:tcW w:w="2997" w:type="dxa"/>
            <w:noWrap/>
            <w:vAlign w:val="center"/>
          </w:tcPr>
          <w:p w14:paraId="428D7901"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住宿及餐飲業</w:t>
            </w:r>
          </w:p>
        </w:tc>
        <w:tc>
          <w:tcPr>
            <w:tcW w:w="648" w:type="dxa"/>
            <w:vAlign w:val="bottom"/>
          </w:tcPr>
          <w:p w14:paraId="4867E10C" w14:textId="2E863104"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5</w:t>
            </w:r>
          </w:p>
        </w:tc>
        <w:tc>
          <w:tcPr>
            <w:tcW w:w="923" w:type="dxa"/>
            <w:vAlign w:val="bottom"/>
          </w:tcPr>
          <w:p w14:paraId="5431605A" w14:textId="59B8711C"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2,239</w:t>
            </w:r>
          </w:p>
        </w:tc>
        <w:tc>
          <w:tcPr>
            <w:tcW w:w="661" w:type="dxa"/>
            <w:tcBorders>
              <w:right w:val="single" w:sz="4" w:space="0" w:color="auto"/>
            </w:tcBorders>
          </w:tcPr>
          <w:p w14:paraId="7A70C2B3" w14:textId="1A371346"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1</w:t>
            </w:r>
          </w:p>
        </w:tc>
        <w:tc>
          <w:tcPr>
            <w:tcW w:w="709" w:type="dxa"/>
            <w:tcBorders>
              <w:left w:val="single" w:sz="4" w:space="0" w:color="auto"/>
            </w:tcBorders>
          </w:tcPr>
          <w:p w14:paraId="216ABAE4" w14:textId="34E3D305"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768</w:t>
            </w:r>
          </w:p>
        </w:tc>
        <w:tc>
          <w:tcPr>
            <w:tcW w:w="425" w:type="dxa"/>
            <w:vAlign w:val="center"/>
          </w:tcPr>
          <w:p w14:paraId="054A321E" w14:textId="2549F5E3"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0A715F13"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346A50C7" w14:textId="4592A060"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850" w:type="dxa"/>
            <w:noWrap/>
            <w:vAlign w:val="center"/>
          </w:tcPr>
          <w:p w14:paraId="6DA9A25B" w14:textId="3F236AEE"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221</w:t>
            </w:r>
          </w:p>
        </w:tc>
      </w:tr>
      <w:tr w:rsidR="00280433" w:rsidRPr="008D6B7B" w14:paraId="1E1E27F8" w14:textId="77777777" w:rsidTr="00280433">
        <w:trPr>
          <w:jc w:val="center"/>
        </w:trPr>
        <w:tc>
          <w:tcPr>
            <w:tcW w:w="2997" w:type="dxa"/>
            <w:noWrap/>
            <w:vAlign w:val="center"/>
          </w:tcPr>
          <w:p w14:paraId="18BE1355"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資訊及通訊傳播業</w:t>
            </w:r>
          </w:p>
        </w:tc>
        <w:tc>
          <w:tcPr>
            <w:tcW w:w="648" w:type="dxa"/>
            <w:vAlign w:val="bottom"/>
          </w:tcPr>
          <w:p w14:paraId="4EF87241" w14:textId="54F8EFF8"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2</w:t>
            </w:r>
            <w:r w:rsidRPr="008D6B7B">
              <w:rPr>
                <w:spacing w:val="-4"/>
                <w:kern w:val="0"/>
                <w:sz w:val="18"/>
                <w:szCs w:val="18"/>
              </w:rPr>
              <w:t>4</w:t>
            </w:r>
          </w:p>
        </w:tc>
        <w:tc>
          <w:tcPr>
            <w:tcW w:w="923" w:type="dxa"/>
            <w:vAlign w:val="bottom"/>
          </w:tcPr>
          <w:p w14:paraId="2C44014E" w14:textId="3CE22C90"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36,</w:t>
            </w:r>
            <w:r w:rsidRPr="008D6B7B">
              <w:rPr>
                <w:spacing w:val="-4"/>
                <w:kern w:val="0"/>
                <w:sz w:val="18"/>
                <w:szCs w:val="18"/>
              </w:rPr>
              <w:t>701</w:t>
            </w:r>
          </w:p>
        </w:tc>
        <w:tc>
          <w:tcPr>
            <w:tcW w:w="661" w:type="dxa"/>
            <w:tcBorders>
              <w:right w:val="single" w:sz="4" w:space="0" w:color="auto"/>
            </w:tcBorders>
          </w:tcPr>
          <w:p w14:paraId="00992E15" w14:textId="2ED0DA72"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3</w:t>
            </w:r>
          </w:p>
        </w:tc>
        <w:tc>
          <w:tcPr>
            <w:tcW w:w="709" w:type="dxa"/>
            <w:tcBorders>
              <w:left w:val="single" w:sz="4" w:space="0" w:color="auto"/>
            </w:tcBorders>
          </w:tcPr>
          <w:p w14:paraId="38AB35D3" w14:textId="11DA0308"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425</w:t>
            </w:r>
          </w:p>
        </w:tc>
        <w:tc>
          <w:tcPr>
            <w:tcW w:w="425" w:type="dxa"/>
            <w:vAlign w:val="center"/>
          </w:tcPr>
          <w:p w14:paraId="47F2D112" w14:textId="58185615"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w:t>
            </w:r>
          </w:p>
        </w:tc>
        <w:tc>
          <w:tcPr>
            <w:tcW w:w="710" w:type="dxa"/>
            <w:vAlign w:val="center"/>
          </w:tcPr>
          <w:p w14:paraId="494B812C"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389</w:t>
            </w:r>
          </w:p>
        </w:tc>
        <w:tc>
          <w:tcPr>
            <w:tcW w:w="610" w:type="dxa"/>
            <w:noWrap/>
            <w:vAlign w:val="center"/>
          </w:tcPr>
          <w:p w14:paraId="296DF7A9" w14:textId="7B4421F4"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w:t>
            </w:r>
          </w:p>
        </w:tc>
        <w:tc>
          <w:tcPr>
            <w:tcW w:w="850" w:type="dxa"/>
            <w:noWrap/>
            <w:vAlign w:val="center"/>
          </w:tcPr>
          <w:p w14:paraId="7AC2CC22" w14:textId="0C779D10"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2,066</w:t>
            </w:r>
          </w:p>
        </w:tc>
      </w:tr>
      <w:tr w:rsidR="00280433" w:rsidRPr="008D6B7B" w14:paraId="03630687" w14:textId="77777777" w:rsidTr="00280433">
        <w:trPr>
          <w:jc w:val="center"/>
        </w:trPr>
        <w:tc>
          <w:tcPr>
            <w:tcW w:w="2997" w:type="dxa"/>
            <w:noWrap/>
            <w:vAlign w:val="center"/>
          </w:tcPr>
          <w:p w14:paraId="05F01310"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金融及保險業</w:t>
            </w:r>
          </w:p>
        </w:tc>
        <w:tc>
          <w:tcPr>
            <w:tcW w:w="648" w:type="dxa"/>
            <w:vAlign w:val="bottom"/>
          </w:tcPr>
          <w:p w14:paraId="6618089A"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26</w:t>
            </w:r>
          </w:p>
        </w:tc>
        <w:tc>
          <w:tcPr>
            <w:tcW w:w="923" w:type="dxa"/>
            <w:vAlign w:val="bottom"/>
          </w:tcPr>
          <w:p w14:paraId="430EFA33" w14:textId="106D5CA6"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1,</w:t>
            </w:r>
            <w:r w:rsidRPr="008D6B7B">
              <w:rPr>
                <w:spacing w:val="-4"/>
                <w:kern w:val="0"/>
                <w:sz w:val="18"/>
                <w:szCs w:val="18"/>
              </w:rPr>
              <w:t>203,887</w:t>
            </w:r>
          </w:p>
        </w:tc>
        <w:tc>
          <w:tcPr>
            <w:tcW w:w="661" w:type="dxa"/>
            <w:tcBorders>
              <w:right w:val="single" w:sz="4" w:space="0" w:color="auto"/>
            </w:tcBorders>
          </w:tcPr>
          <w:p w14:paraId="2B916CFE" w14:textId="73B3119C"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524F42A1" w14:textId="71FA1084"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24,718</w:t>
            </w:r>
          </w:p>
        </w:tc>
        <w:tc>
          <w:tcPr>
            <w:tcW w:w="425" w:type="dxa"/>
            <w:vAlign w:val="center"/>
          </w:tcPr>
          <w:p w14:paraId="30A152D7" w14:textId="211589AC"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710" w:type="dxa"/>
            <w:vAlign w:val="center"/>
          </w:tcPr>
          <w:p w14:paraId="37F3D38E"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69,851</w:t>
            </w:r>
          </w:p>
        </w:tc>
        <w:tc>
          <w:tcPr>
            <w:tcW w:w="610" w:type="dxa"/>
            <w:noWrap/>
            <w:vAlign w:val="center"/>
          </w:tcPr>
          <w:p w14:paraId="20D8809E" w14:textId="698A7DA3"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2CCB03F1" w14:textId="645E9EC0"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17,632</w:t>
            </w:r>
          </w:p>
        </w:tc>
      </w:tr>
      <w:tr w:rsidR="00280433" w:rsidRPr="008D6B7B" w14:paraId="4B0A2205" w14:textId="77777777" w:rsidTr="00280433">
        <w:trPr>
          <w:jc w:val="center"/>
        </w:trPr>
        <w:tc>
          <w:tcPr>
            <w:tcW w:w="2997" w:type="dxa"/>
            <w:noWrap/>
            <w:vAlign w:val="center"/>
          </w:tcPr>
          <w:p w14:paraId="08FE1195"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不動產業</w:t>
            </w:r>
          </w:p>
        </w:tc>
        <w:tc>
          <w:tcPr>
            <w:tcW w:w="648" w:type="dxa"/>
            <w:vAlign w:val="bottom"/>
          </w:tcPr>
          <w:p w14:paraId="15F53EDF"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11</w:t>
            </w:r>
          </w:p>
        </w:tc>
        <w:tc>
          <w:tcPr>
            <w:tcW w:w="923" w:type="dxa"/>
            <w:vAlign w:val="bottom"/>
          </w:tcPr>
          <w:p w14:paraId="7C79BE42"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14,106</w:t>
            </w:r>
          </w:p>
        </w:tc>
        <w:tc>
          <w:tcPr>
            <w:tcW w:w="661" w:type="dxa"/>
            <w:tcBorders>
              <w:right w:val="single" w:sz="4" w:space="0" w:color="auto"/>
            </w:tcBorders>
          </w:tcPr>
          <w:p w14:paraId="2DB0D0C1" w14:textId="215895AF"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14CBA90A" w14:textId="5E732C9F"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6584F498" w14:textId="7C56461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38A8468F"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48BD90F3" w14:textId="32A1056C"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2B6E8C53" w14:textId="1F15C7D4"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880</w:t>
            </w:r>
          </w:p>
        </w:tc>
      </w:tr>
      <w:tr w:rsidR="00280433" w:rsidRPr="008D6B7B" w14:paraId="490B8CB1" w14:textId="77777777" w:rsidTr="00280433">
        <w:trPr>
          <w:jc w:val="center"/>
        </w:trPr>
        <w:tc>
          <w:tcPr>
            <w:tcW w:w="2997" w:type="dxa"/>
            <w:noWrap/>
            <w:vAlign w:val="center"/>
          </w:tcPr>
          <w:p w14:paraId="5EC7F9CC"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專業、科學及技術服務業</w:t>
            </w:r>
          </w:p>
        </w:tc>
        <w:tc>
          <w:tcPr>
            <w:tcW w:w="648" w:type="dxa"/>
            <w:vAlign w:val="bottom"/>
          </w:tcPr>
          <w:p w14:paraId="38C6FB19" w14:textId="5977CA3D"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2</w:t>
            </w:r>
            <w:r w:rsidRPr="008D6B7B">
              <w:rPr>
                <w:spacing w:val="-4"/>
                <w:kern w:val="0"/>
                <w:sz w:val="18"/>
                <w:szCs w:val="18"/>
              </w:rPr>
              <w:t>3</w:t>
            </w:r>
          </w:p>
        </w:tc>
        <w:tc>
          <w:tcPr>
            <w:tcW w:w="923" w:type="dxa"/>
            <w:vAlign w:val="bottom"/>
          </w:tcPr>
          <w:p w14:paraId="449BCED1" w14:textId="7E99702E"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6</w:t>
            </w:r>
            <w:r w:rsidRPr="008D6B7B">
              <w:rPr>
                <w:spacing w:val="-4"/>
                <w:kern w:val="0"/>
                <w:sz w:val="18"/>
                <w:szCs w:val="18"/>
              </w:rPr>
              <w:t>7,113</w:t>
            </w:r>
          </w:p>
        </w:tc>
        <w:tc>
          <w:tcPr>
            <w:tcW w:w="661" w:type="dxa"/>
            <w:tcBorders>
              <w:right w:val="single" w:sz="4" w:space="0" w:color="auto"/>
            </w:tcBorders>
          </w:tcPr>
          <w:p w14:paraId="41326A99" w14:textId="7DCD92EC"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1</w:t>
            </w:r>
          </w:p>
        </w:tc>
        <w:tc>
          <w:tcPr>
            <w:tcW w:w="709" w:type="dxa"/>
            <w:tcBorders>
              <w:left w:val="single" w:sz="4" w:space="0" w:color="auto"/>
            </w:tcBorders>
          </w:tcPr>
          <w:p w14:paraId="486919F7" w14:textId="796A829F"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953</w:t>
            </w:r>
          </w:p>
        </w:tc>
        <w:tc>
          <w:tcPr>
            <w:tcW w:w="425" w:type="dxa"/>
            <w:vAlign w:val="center"/>
          </w:tcPr>
          <w:p w14:paraId="2859EE83" w14:textId="30E7D1D1"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710" w:type="dxa"/>
            <w:vAlign w:val="center"/>
          </w:tcPr>
          <w:p w14:paraId="1D1FCF1D"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46,541</w:t>
            </w:r>
          </w:p>
        </w:tc>
        <w:tc>
          <w:tcPr>
            <w:tcW w:w="610" w:type="dxa"/>
            <w:noWrap/>
            <w:vAlign w:val="center"/>
          </w:tcPr>
          <w:p w14:paraId="1B8D65E2" w14:textId="0B07145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w:t>
            </w:r>
          </w:p>
        </w:tc>
        <w:tc>
          <w:tcPr>
            <w:tcW w:w="850" w:type="dxa"/>
            <w:noWrap/>
            <w:vAlign w:val="center"/>
          </w:tcPr>
          <w:p w14:paraId="1A8A5C81" w14:textId="0BDA0FBD"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631</w:t>
            </w:r>
          </w:p>
        </w:tc>
      </w:tr>
      <w:tr w:rsidR="00280433" w:rsidRPr="008D6B7B" w14:paraId="413536FF" w14:textId="77777777" w:rsidTr="00280433">
        <w:trPr>
          <w:jc w:val="center"/>
        </w:trPr>
        <w:tc>
          <w:tcPr>
            <w:tcW w:w="2997" w:type="dxa"/>
            <w:noWrap/>
            <w:vAlign w:val="center"/>
          </w:tcPr>
          <w:p w14:paraId="5B21353F"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支援服務業</w:t>
            </w:r>
          </w:p>
        </w:tc>
        <w:tc>
          <w:tcPr>
            <w:tcW w:w="648" w:type="dxa"/>
            <w:vAlign w:val="bottom"/>
          </w:tcPr>
          <w:p w14:paraId="24048EA6" w14:textId="55771C2A"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4</w:t>
            </w:r>
          </w:p>
        </w:tc>
        <w:tc>
          <w:tcPr>
            <w:tcW w:w="923" w:type="dxa"/>
            <w:vAlign w:val="bottom"/>
          </w:tcPr>
          <w:p w14:paraId="5DE14B32" w14:textId="0DDAB54F"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30,826</w:t>
            </w:r>
          </w:p>
        </w:tc>
        <w:tc>
          <w:tcPr>
            <w:tcW w:w="661" w:type="dxa"/>
            <w:tcBorders>
              <w:right w:val="single" w:sz="4" w:space="0" w:color="auto"/>
            </w:tcBorders>
          </w:tcPr>
          <w:p w14:paraId="47DEEA7D" w14:textId="06220653"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1</w:t>
            </w:r>
          </w:p>
        </w:tc>
        <w:tc>
          <w:tcPr>
            <w:tcW w:w="709" w:type="dxa"/>
            <w:tcBorders>
              <w:left w:val="single" w:sz="4" w:space="0" w:color="auto"/>
            </w:tcBorders>
          </w:tcPr>
          <w:p w14:paraId="2ACD3F0D" w14:textId="43F3C885"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10,116</w:t>
            </w:r>
          </w:p>
        </w:tc>
        <w:tc>
          <w:tcPr>
            <w:tcW w:w="425" w:type="dxa"/>
            <w:vAlign w:val="center"/>
          </w:tcPr>
          <w:p w14:paraId="270EB5A7" w14:textId="1055132C"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710" w:type="dxa"/>
            <w:vAlign w:val="center"/>
          </w:tcPr>
          <w:p w14:paraId="7A5B7E23"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10,002</w:t>
            </w:r>
          </w:p>
        </w:tc>
        <w:tc>
          <w:tcPr>
            <w:tcW w:w="610" w:type="dxa"/>
            <w:noWrap/>
            <w:vAlign w:val="center"/>
          </w:tcPr>
          <w:p w14:paraId="719CD32C" w14:textId="0BC729A8"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285E3573" w14:textId="79D79A9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7DE7130C" w14:textId="77777777" w:rsidTr="00280433">
        <w:trPr>
          <w:jc w:val="center"/>
        </w:trPr>
        <w:tc>
          <w:tcPr>
            <w:tcW w:w="2997" w:type="dxa"/>
            <w:noWrap/>
            <w:vAlign w:val="center"/>
          </w:tcPr>
          <w:p w14:paraId="318BB3A6"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公共行政及國防；強制性社會安全</w:t>
            </w:r>
          </w:p>
        </w:tc>
        <w:tc>
          <w:tcPr>
            <w:tcW w:w="648" w:type="dxa"/>
            <w:vAlign w:val="bottom"/>
          </w:tcPr>
          <w:p w14:paraId="5777A711"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923" w:type="dxa"/>
            <w:vAlign w:val="bottom"/>
          </w:tcPr>
          <w:p w14:paraId="2451271F"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61" w:type="dxa"/>
            <w:tcBorders>
              <w:right w:val="single" w:sz="4" w:space="0" w:color="auto"/>
            </w:tcBorders>
          </w:tcPr>
          <w:p w14:paraId="3DB175B2" w14:textId="7A6065AA"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3EC1B878" w14:textId="5F29124F"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585691F9" w14:textId="2A5CA20E"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0C2AE2C3"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0776BF1D" w14:textId="7BF20E70"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718E5F33" w14:textId="560B5A0F"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280DD41E" w14:textId="77777777" w:rsidTr="00280433">
        <w:trPr>
          <w:jc w:val="center"/>
        </w:trPr>
        <w:tc>
          <w:tcPr>
            <w:tcW w:w="2997" w:type="dxa"/>
            <w:noWrap/>
            <w:vAlign w:val="center"/>
          </w:tcPr>
          <w:p w14:paraId="24D2A660"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教育服務業</w:t>
            </w:r>
          </w:p>
        </w:tc>
        <w:tc>
          <w:tcPr>
            <w:tcW w:w="648" w:type="dxa"/>
            <w:vAlign w:val="bottom"/>
          </w:tcPr>
          <w:p w14:paraId="404583D2"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923" w:type="dxa"/>
            <w:vAlign w:val="bottom"/>
          </w:tcPr>
          <w:p w14:paraId="45DEEC0D"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26</w:t>
            </w:r>
          </w:p>
        </w:tc>
        <w:tc>
          <w:tcPr>
            <w:tcW w:w="661" w:type="dxa"/>
            <w:tcBorders>
              <w:right w:val="single" w:sz="4" w:space="0" w:color="auto"/>
            </w:tcBorders>
          </w:tcPr>
          <w:p w14:paraId="1612A628" w14:textId="45B03BBD"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6A67EA2D" w14:textId="14F08FBD"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1412839F" w14:textId="7937BD59"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25501686"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1CF035E9" w14:textId="4277D522"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4650E27E" w14:textId="2F661EC2"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545E4461" w14:textId="77777777" w:rsidTr="00280433">
        <w:trPr>
          <w:jc w:val="center"/>
        </w:trPr>
        <w:tc>
          <w:tcPr>
            <w:tcW w:w="2997" w:type="dxa"/>
            <w:noWrap/>
            <w:vAlign w:val="center"/>
          </w:tcPr>
          <w:p w14:paraId="358F3C4B"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醫療保健及社會工作服務業</w:t>
            </w:r>
          </w:p>
        </w:tc>
        <w:tc>
          <w:tcPr>
            <w:tcW w:w="648" w:type="dxa"/>
            <w:vAlign w:val="bottom"/>
          </w:tcPr>
          <w:p w14:paraId="5308E854"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4</w:t>
            </w:r>
          </w:p>
        </w:tc>
        <w:tc>
          <w:tcPr>
            <w:tcW w:w="923" w:type="dxa"/>
            <w:vAlign w:val="bottom"/>
          </w:tcPr>
          <w:p w14:paraId="17C5CB9D"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1,444</w:t>
            </w:r>
          </w:p>
        </w:tc>
        <w:tc>
          <w:tcPr>
            <w:tcW w:w="661" w:type="dxa"/>
            <w:tcBorders>
              <w:right w:val="single" w:sz="4" w:space="0" w:color="auto"/>
            </w:tcBorders>
          </w:tcPr>
          <w:p w14:paraId="2D89BAF7" w14:textId="6BC70379"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04BFA74F" w14:textId="4CDD338A"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1A210B7F" w14:textId="4A499AAC"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00C2C93A"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2A4DABAC" w14:textId="2B7F0F5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00BFAD0C" w14:textId="6BA3A36B"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3728F5CD" w14:textId="77777777" w:rsidTr="00280433">
        <w:trPr>
          <w:jc w:val="center"/>
        </w:trPr>
        <w:tc>
          <w:tcPr>
            <w:tcW w:w="2997" w:type="dxa"/>
            <w:noWrap/>
            <w:vAlign w:val="center"/>
          </w:tcPr>
          <w:p w14:paraId="3F721EB9" w14:textId="77777777" w:rsidR="00280433" w:rsidRPr="008D6B7B" w:rsidRDefault="00280433" w:rsidP="00280433">
            <w:pPr>
              <w:widowControl/>
              <w:snapToGrid w:val="0"/>
              <w:spacing w:line="226" w:lineRule="exact"/>
              <w:ind w:firstLineChars="0" w:firstLine="0"/>
              <w:rPr>
                <w:kern w:val="0"/>
                <w:sz w:val="18"/>
                <w:szCs w:val="18"/>
                <w:lang w:eastAsia="zh-TW"/>
              </w:rPr>
            </w:pPr>
            <w:r w:rsidRPr="008D6B7B">
              <w:rPr>
                <w:kern w:val="0"/>
                <w:sz w:val="18"/>
                <w:szCs w:val="18"/>
                <w:lang w:eastAsia="zh-TW"/>
              </w:rPr>
              <w:t>藝術、娛樂及休閒服務業</w:t>
            </w:r>
          </w:p>
        </w:tc>
        <w:tc>
          <w:tcPr>
            <w:tcW w:w="648" w:type="dxa"/>
            <w:vAlign w:val="bottom"/>
          </w:tcPr>
          <w:p w14:paraId="18116A37"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w:t>
            </w:r>
          </w:p>
        </w:tc>
        <w:tc>
          <w:tcPr>
            <w:tcW w:w="923" w:type="dxa"/>
            <w:vAlign w:val="bottom"/>
          </w:tcPr>
          <w:p w14:paraId="6F246CA3"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2,738</w:t>
            </w:r>
          </w:p>
        </w:tc>
        <w:tc>
          <w:tcPr>
            <w:tcW w:w="661" w:type="dxa"/>
            <w:tcBorders>
              <w:right w:val="single" w:sz="4" w:space="0" w:color="auto"/>
            </w:tcBorders>
          </w:tcPr>
          <w:p w14:paraId="15F3A333" w14:textId="5D0F1544"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3D8C719A" w14:textId="26AFAD44"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425" w:type="dxa"/>
            <w:vAlign w:val="center"/>
          </w:tcPr>
          <w:p w14:paraId="63688CF1" w14:textId="79C2B451"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3CF3F0C3"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610" w:type="dxa"/>
            <w:noWrap/>
            <w:vAlign w:val="center"/>
          </w:tcPr>
          <w:p w14:paraId="7C5D4C1C" w14:textId="326AFA2B"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850" w:type="dxa"/>
            <w:noWrap/>
            <w:vAlign w:val="center"/>
          </w:tcPr>
          <w:p w14:paraId="223DC7DC" w14:textId="652F056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r>
      <w:tr w:rsidR="00280433" w:rsidRPr="008D6B7B" w14:paraId="688A135C" w14:textId="77777777" w:rsidTr="00280433">
        <w:trPr>
          <w:jc w:val="center"/>
        </w:trPr>
        <w:tc>
          <w:tcPr>
            <w:tcW w:w="2997" w:type="dxa"/>
            <w:noWrap/>
            <w:vAlign w:val="center"/>
          </w:tcPr>
          <w:p w14:paraId="396A79C3" w14:textId="77777777" w:rsidR="00280433" w:rsidRPr="008D6B7B" w:rsidRDefault="00280433" w:rsidP="00280433">
            <w:pPr>
              <w:widowControl/>
              <w:snapToGrid w:val="0"/>
              <w:spacing w:line="226" w:lineRule="exact"/>
              <w:ind w:firstLineChars="0" w:firstLine="0"/>
              <w:rPr>
                <w:kern w:val="0"/>
                <w:sz w:val="18"/>
                <w:szCs w:val="18"/>
              </w:rPr>
            </w:pPr>
            <w:r w:rsidRPr="008D6B7B">
              <w:rPr>
                <w:kern w:val="0"/>
                <w:sz w:val="18"/>
                <w:szCs w:val="18"/>
              </w:rPr>
              <w:t>其他服務業</w:t>
            </w:r>
          </w:p>
        </w:tc>
        <w:tc>
          <w:tcPr>
            <w:tcW w:w="648" w:type="dxa"/>
            <w:vAlign w:val="bottom"/>
          </w:tcPr>
          <w:p w14:paraId="44CE01D6"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3</w:t>
            </w:r>
          </w:p>
        </w:tc>
        <w:tc>
          <w:tcPr>
            <w:tcW w:w="923" w:type="dxa"/>
            <w:vAlign w:val="bottom"/>
          </w:tcPr>
          <w:p w14:paraId="2E2939F9" w14:textId="37AAADFE"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lang w:eastAsia="zh-TW"/>
              </w:rPr>
              <w:t>30,</w:t>
            </w:r>
            <w:r w:rsidRPr="008D6B7B">
              <w:rPr>
                <w:spacing w:val="-4"/>
                <w:kern w:val="0"/>
                <w:sz w:val="18"/>
                <w:szCs w:val="18"/>
              </w:rPr>
              <w:t>843</w:t>
            </w:r>
          </w:p>
        </w:tc>
        <w:tc>
          <w:tcPr>
            <w:tcW w:w="661" w:type="dxa"/>
            <w:tcBorders>
              <w:right w:val="single" w:sz="4" w:space="0" w:color="auto"/>
            </w:tcBorders>
          </w:tcPr>
          <w:p w14:paraId="31E60B39" w14:textId="3C96E232"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0</w:t>
            </w:r>
          </w:p>
        </w:tc>
        <w:tc>
          <w:tcPr>
            <w:tcW w:w="709" w:type="dxa"/>
            <w:tcBorders>
              <w:left w:val="single" w:sz="4" w:space="0" w:color="auto"/>
            </w:tcBorders>
          </w:tcPr>
          <w:p w14:paraId="3D80538B" w14:textId="3B17A1AA" w:rsidR="00280433" w:rsidRPr="008D6B7B" w:rsidRDefault="00280433" w:rsidP="00280433">
            <w:pPr>
              <w:widowControl/>
              <w:snapToGrid w:val="0"/>
              <w:spacing w:line="226" w:lineRule="exact"/>
              <w:ind w:firstLineChars="0" w:firstLine="0"/>
              <w:jc w:val="right"/>
              <w:rPr>
                <w:spacing w:val="-4"/>
                <w:kern w:val="0"/>
                <w:sz w:val="18"/>
                <w:szCs w:val="18"/>
              </w:rPr>
            </w:pPr>
            <w:r w:rsidRPr="008D6B7B">
              <w:rPr>
                <w:spacing w:val="-4"/>
                <w:kern w:val="0"/>
                <w:sz w:val="18"/>
                <w:szCs w:val="18"/>
              </w:rPr>
              <w:t>109</w:t>
            </w:r>
          </w:p>
        </w:tc>
        <w:tc>
          <w:tcPr>
            <w:tcW w:w="425" w:type="dxa"/>
            <w:vAlign w:val="center"/>
          </w:tcPr>
          <w:p w14:paraId="7EA1C704" w14:textId="7BDF3850"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0</w:t>
            </w:r>
          </w:p>
        </w:tc>
        <w:tc>
          <w:tcPr>
            <w:tcW w:w="710" w:type="dxa"/>
            <w:vAlign w:val="center"/>
          </w:tcPr>
          <w:p w14:paraId="1F5CE22F" w14:textId="77777777"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107</w:t>
            </w:r>
          </w:p>
        </w:tc>
        <w:tc>
          <w:tcPr>
            <w:tcW w:w="610" w:type="dxa"/>
            <w:noWrap/>
            <w:vAlign w:val="center"/>
          </w:tcPr>
          <w:p w14:paraId="4BCF6FF9" w14:textId="083A0566"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1</w:t>
            </w:r>
          </w:p>
        </w:tc>
        <w:tc>
          <w:tcPr>
            <w:tcW w:w="850" w:type="dxa"/>
            <w:noWrap/>
            <w:vAlign w:val="center"/>
          </w:tcPr>
          <w:p w14:paraId="70077115" w14:textId="20324041" w:rsidR="00280433" w:rsidRPr="008D6B7B" w:rsidRDefault="00280433" w:rsidP="00280433">
            <w:pPr>
              <w:widowControl/>
              <w:snapToGrid w:val="0"/>
              <w:spacing w:line="226" w:lineRule="exact"/>
              <w:ind w:firstLineChars="0" w:firstLine="0"/>
              <w:jc w:val="right"/>
              <w:rPr>
                <w:spacing w:val="-4"/>
                <w:kern w:val="0"/>
                <w:sz w:val="18"/>
                <w:szCs w:val="18"/>
                <w:lang w:eastAsia="zh-TW"/>
              </w:rPr>
            </w:pPr>
            <w:r w:rsidRPr="008D6B7B">
              <w:rPr>
                <w:spacing w:val="-4"/>
                <w:kern w:val="0"/>
                <w:sz w:val="18"/>
                <w:szCs w:val="18"/>
                <w:lang w:eastAsia="zh-TW"/>
              </w:rPr>
              <w:t>69</w:t>
            </w:r>
          </w:p>
        </w:tc>
      </w:tr>
    </w:tbl>
    <w:p w14:paraId="14159D72" w14:textId="77777777" w:rsidR="00D87A05" w:rsidRPr="008D6B7B" w:rsidRDefault="00DA090A" w:rsidP="00280433">
      <w:pPr>
        <w:pStyle w:val="af4"/>
        <w:snapToGrid w:val="0"/>
        <w:jc w:val="left"/>
        <w:rPr>
          <w:sz w:val="18"/>
          <w:szCs w:val="18"/>
        </w:rPr>
      </w:pPr>
      <w:r w:rsidRPr="008D6B7B">
        <w:rPr>
          <w:sz w:val="18"/>
          <w:szCs w:val="18"/>
        </w:rPr>
        <w:t>資</w:t>
      </w:r>
      <w:r w:rsidR="00960C09" w:rsidRPr="008D6B7B">
        <w:rPr>
          <w:sz w:val="18"/>
          <w:szCs w:val="18"/>
        </w:rPr>
        <w:t>料來源：</w:t>
      </w:r>
      <w:r w:rsidR="00DD145E" w:rsidRPr="008D6B7B">
        <w:rPr>
          <w:sz w:val="18"/>
          <w:szCs w:val="18"/>
        </w:rPr>
        <w:t>經濟部投資審議司</w:t>
      </w:r>
    </w:p>
    <w:p w14:paraId="1C45DCE8" w14:textId="4D5F4F2D" w:rsidR="00123442" w:rsidRPr="008D6B7B" w:rsidRDefault="00123442" w:rsidP="00280433">
      <w:pPr>
        <w:pStyle w:val="a3"/>
        <w:spacing w:before="514" w:after="771"/>
        <w:rPr>
          <w:spacing w:val="-10"/>
        </w:rPr>
      </w:pPr>
      <w:bookmarkStart w:id="14" w:name="_Toc203746642"/>
      <w:bookmarkStart w:id="15" w:name="_Toc231868402"/>
      <w:r w:rsidRPr="008D6B7B">
        <w:rPr>
          <w:spacing w:val="-10"/>
        </w:rPr>
        <w:lastRenderedPageBreak/>
        <w:t>附錄</w:t>
      </w:r>
      <w:r w:rsidRPr="008D6B7B">
        <w:rPr>
          <w:spacing w:val="-10"/>
          <w:lang w:eastAsia="zh-HK"/>
        </w:rPr>
        <w:t>五</w:t>
      </w:r>
      <w:r w:rsidRPr="008D6B7B">
        <w:rPr>
          <w:spacing w:val="-10"/>
        </w:rPr>
        <w:t xml:space="preserve">　我國與</w:t>
      </w:r>
      <w:r w:rsidRPr="008D6B7B">
        <w:rPr>
          <w:spacing w:val="-10"/>
          <w:lang w:eastAsia="zh-HK"/>
        </w:rPr>
        <w:t>馬來西亞</w:t>
      </w:r>
      <w:r w:rsidRPr="008D6B7B">
        <w:rPr>
          <w:spacing w:val="-10"/>
        </w:rPr>
        <w:t>簽訂投資保障</w:t>
      </w:r>
      <w:r w:rsidR="006B0C0D" w:rsidRPr="008D6B7B">
        <w:rPr>
          <w:spacing w:val="-10"/>
          <w:lang w:eastAsia="zh-TW"/>
        </w:rPr>
        <w:t>（</w:t>
      </w:r>
      <w:r w:rsidRPr="008D6B7B">
        <w:rPr>
          <w:spacing w:val="-10"/>
        </w:rPr>
        <w:t>證</w:t>
      </w:r>
      <w:r w:rsidR="006B0C0D" w:rsidRPr="008D6B7B">
        <w:rPr>
          <w:spacing w:val="-10"/>
          <w:lang w:eastAsia="zh-TW"/>
        </w:rPr>
        <w:t>）</w:t>
      </w:r>
      <w:r w:rsidRPr="008D6B7B">
        <w:rPr>
          <w:spacing w:val="-10"/>
        </w:rPr>
        <w:t>協定</w:t>
      </w:r>
      <w:bookmarkEnd w:id="14"/>
      <w:bookmarkEnd w:id="15"/>
    </w:p>
    <w:p w14:paraId="3F38767D" w14:textId="1579E5E1" w:rsidR="00123442" w:rsidRPr="008D6B7B" w:rsidRDefault="00123442" w:rsidP="00123442">
      <w:pPr>
        <w:pStyle w:val="af7"/>
        <w:jc w:val="left"/>
      </w:pPr>
      <w:r w:rsidRPr="008D6B7B">
        <w:t>我國與各國簽訂投資保障</w:t>
      </w:r>
      <w:r w:rsidR="006B0C0D" w:rsidRPr="008D6B7B">
        <w:t>（</w:t>
      </w:r>
      <w:r w:rsidRPr="008D6B7B">
        <w:t>證</w:t>
      </w:r>
      <w:r w:rsidR="006B0C0D" w:rsidRPr="008D6B7B">
        <w:t>）</w:t>
      </w:r>
      <w:r w:rsidRPr="008D6B7B">
        <w:t>協定內容下載連結：</w:t>
      </w:r>
    </w:p>
    <w:p w14:paraId="74267AD0" w14:textId="77777777" w:rsidR="00123442" w:rsidRPr="008D6B7B" w:rsidRDefault="00123442" w:rsidP="00123442">
      <w:pPr>
        <w:pStyle w:val="af7"/>
        <w:jc w:val="left"/>
      </w:pPr>
      <w:r w:rsidRPr="008D6B7B">
        <w:t>https://investtaiwan.nat.gov.tw/showBusinessPagechtG_Agreement01?lang=cht&amp;search=G_Agreement01&amp;menuNum=92</w:t>
      </w:r>
    </w:p>
    <w:p w14:paraId="034282DD" w14:textId="72B45ECF" w:rsidR="00123442" w:rsidRPr="008D6B7B" w:rsidRDefault="00123442" w:rsidP="00123442">
      <w:pPr>
        <w:pStyle w:val="af7"/>
      </w:pPr>
      <w:r w:rsidRPr="008D6B7B">
        <w:t>投資臺灣入口網</w:t>
      </w:r>
      <w:r w:rsidR="006B0C0D" w:rsidRPr="008D6B7B">
        <w:t>（</w:t>
      </w:r>
      <w:r w:rsidRPr="008D6B7B">
        <w:t>首頁</w:t>
      </w:r>
      <w:r w:rsidR="006B0C0D" w:rsidRPr="008D6B7B">
        <w:t>）</w:t>
      </w:r>
      <w:r w:rsidRPr="008D6B7B">
        <w:t>「全球布局」</w:t>
      </w:r>
      <w:r w:rsidRPr="008D6B7B">
        <w:t>&gt;</w:t>
      </w:r>
      <w:bookmarkStart w:id="16" w:name="_Hlk203729159"/>
      <w:r w:rsidRPr="008D6B7B">
        <w:t>「對外投資」</w:t>
      </w:r>
      <w:bookmarkEnd w:id="16"/>
      <w:r w:rsidRPr="008D6B7B">
        <w:t>&gt;</w:t>
      </w:r>
      <w:r w:rsidRPr="008D6B7B">
        <w:t>「投資相關協定」</w:t>
      </w:r>
      <w:r w:rsidRPr="008D6B7B">
        <w:t>&gt;</w:t>
      </w:r>
      <w:r w:rsidRPr="008D6B7B">
        <w:t>「投資保障</w:t>
      </w:r>
      <w:r w:rsidR="006B0C0D" w:rsidRPr="008D6B7B">
        <w:t>（</w:t>
      </w:r>
      <w:r w:rsidRPr="008D6B7B">
        <w:t>證</w:t>
      </w:r>
      <w:r w:rsidR="006B0C0D" w:rsidRPr="008D6B7B">
        <w:t>）</w:t>
      </w:r>
      <w:r w:rsidRPr="008D6B7B">
        <w:t>協定」</w:t>
      </w:r>
    </w:p>
    <w:p w14:paraId="29A31128" w14:textId="5CD4F309" w:rsidR="00123442" w:rsidRPr="008D6B7B" w:rsidRDefault="00123442" w:rsidP="00123442">
      <w:pPr>
        <w:pStyle w:val="af3"/>
        <w:spacing w:before="257"/>
        <w:rPr>
          <w:rFonts w:ascii="Times New Roman" w:eastAsia="華康細圓體"/>
          <w:spacing w:val="-2"/>
          <w:lang w:eastAsia="zh-TW"/>
        </w:rPr>
      </w:pPr>
      <w:r w:rsidRPr="008D6B7B">
        <w:rPr>
          <w:rFonts w:ascii="Times New Roman" w:eastAsia="華康細圓體"/>
          <w:lang w:eastAsia="zh-HK"/>
        </w:rPr>
        <w:t>我</w:t>
      </w:r>
      <w:r w:rsidRPr="008D6B7B">
        <w:rPr>
          <w:rFonts w:ascii="Times New Roman" w:eastAsia="華康細圓體"/>
          <w:lang w:eastAsia="zh-TW"/>
        </w:rPr>
        <w:t>國與各國簽訂投資保障</w:t>
      </w:r>
      <w:r w:rsidR="006B0C0D" w:rsidRPr="008D6B7B">
        <w:rPr>
          <w:rFonts w:ascii="Times New Roman" w:eastAsia="華康細圓體"/>
          <w:lang w:eastAsia="zh-TW"/>
        </w:rPr>
        <w:t>（</w:t>
      </w:r>
      <w:r w:rsidRPr="008D6B7B">
        <w:rPr>
          <w:rFonts w:ascii="Times New Roman" w:eastAsia="華康細圓體"/>
          <w:lang w:eastAsia="zh-TW"/>
        </w:rPr>
        <w:t>證</w:t>
      </w:r>
      <w:r w:rsidR="006B0C0D" w:rsidRPr="008D6B7B">
        <w:rPr>
          <w:rFonts w:ascii="Times New Roman" w:eastAsia="華康細圓體"/>
          <w:lang w:eastAsia="zh-TW"/>
        </w:rPr>
        <w:t>）</w:t>
      </w:r>
      <w:r w:rsidRPr="008D6B7B">
        <w:rPr>
          <w:rFonts w:ascii="Times New Roman" w:eastAsia="華康細圓體"/>
          <w:lang w:eastAsia="zh-TW"/>
        </w:rPr>
        <w:t>協定內容</w:t>
      </w:r>
      <w:r w:rsidRPr="008D6B7B">
        <w:rPr>
          <w:rFonts w:ascii="Times New Roman" w:eastAsia="華康細圓體"/>
          <w:lang w:eastAsia="zh-HK"/>
        </w:rPr>
        <w:t>一覽表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6B0C0D" w:rsidRPr="008D6B7B" w14:paraId="23CE402A" w14:textId="77777777" w:rsidTr="00875560">
        <w:trPr>
          <w:trHeight w:val="680"/>
          <w:tblHeader/>
        </w:trPr>
        <w:tc>
          <w:tcPr>
            <w:tcW w:w="1093" w:type="dxa"/>
            <w:shd w:val="clear" w:color="000000" w:fill="F2D9B5"/>
            <w:vAlign w:val="center"/>
            <w:hideMark/>
          </w:tcPr>
          <w:p w14:paraId="6FD60033" w14:textId="77777777" w:rsidR="00123442" w:rsidRPr="008D6B7B" w:rsidRDefault="00123442" w:rsidP="00875560">
            <w:pPr>
              <w:pStyle w:val="af7"/>
              <w:snapToGrid w:val="0"/>
              <w:jc w:val="center"/>
            </w:pPr>
            <w:r w:rsidRPr="008D6B7B">
              <w:t>地區</w:t>
            </w:r>
          </w:p>
          <w:p w14:paraId="7FD29F1B" w14:textId="77777777" w:rsidR="00123442" w:rsidRPr="008D6B7B" w:rsidRDefault="00123442" w:rsidP="00875560">
            <w:pPr>
              <w:pStyle w:val="af7"/>
              <w:snapToGrid w:val="0"/>
              <w:jc w:val="center"/>
            </w:pPr>
            <w:r w:rsidRPr="008D6B7B">
              <w:t>Area</w:t>
            </w:r>
          </w:p>
        </w:tc>
        <w:tc>
          <w:tcPr>
            <w:tcW w:w="1842" w:type="dxa"/>
            <w:shd w:val="clear" w:color="000000" w:fill="F2D9B5"/>
            <w:vAlign w:val="center"/>
            <w:hideMark/>
          </w:tcPr>
          <w:p w14:paraId="4E2ED54E" w14:textId="77777777" w:rsidR="00123442" w:rsidRPr="008D6B7B" w:rsidRDefault="00123442" w:rsidP="00875560">
            <w:pPr>
              <w:pStyle w:val="af7"/>
              <w:snapToGrid w:val="0"/>
              <w:jc w:val="center"/>
            </w:pPr>
            <w:r w:rsidRPr="008D6B7B">
              <w:t>國家</w:t>
            </w:r>
          </w:p>
          <w:p w14:paraId="75B9ECF8" w14:textId="77777777" w:rsidR="00123442" w:rsidRPr="008D6B7B" w:rsidRDefault="00123442" w:rsidP="00875560">
            <w:pPr>
              <w:pStyle w:val="af7"/>
              <w:snapToGrid w:val="0"/>
              <w:jc w:val="center"/>
            </w:pPr>
            <w:r w:rsidRPr="008D6B7B">
              <w:t>Country</w:t>
            </w:r>
          </w:p>
        </w:tc>
        <w:tc>
          <w:tcPr>
            <w:tcW w:w="5612" w:type="dxa"/>
            <w:gridSpan w:val="4"/>
            <w:shd w:val="clear" w:color="000000" w:fill="F2D9B5"/>
            <w:vAlign w:val="center"/>
            <w:hideMark/>
          </w:tcPr>
          <w:p w14:paraId="78C4EBEA" w14:textId="77777777" w:rsidR="00123442" w:rsidRPr="008D6B7B" w:rsidRDefault="00123442" w:rsidP="00875560">
            <w:pPr>
              <w:pStyle w:val="af7"/>
              <w:snapToGrid w:val="0"/>
              <w:jc w:val="center"/>
            </w:pPr>
            <w:r w:rsidRPr="008D6B7B">
              <w:t>檔案</w:t>
            </w:r>
          </w:p>
          <w:p w14:paraId="359B59BC" w14:textId="77777777" w:rsidR="00123442" w:rsidRPr="008D6B7B" w:rsidRDefault="00123442" w:rsidP="00875560">
            <w:pPr>
              <w:pStyle w:val="af7"/>
              <w:snapToGrid w:val="0"/>
              <w:jc w:val="center"/>
            </w:pPr>
            <w:r w:rsidRPr="008D6B7B">
              <w:t>PDF</w:t>
            </w:r>
          </w:p>
        </w:tc>
      </w:tr>
      <w:tr w:rsidR="006B0C0D" w:rsidRPr="008D6B7B" w14:paraId="393F7638" w14:textId="77777777" w:rsidTr="00123442">
        <w:trPr>
          <w:trHeight w:val="680"/>
        </w:trPr>
        <w:tc>
          <w:tcPr>
            <w:tcW w:w="1093" w:type="dxa"/>
            <w:vMerge w:val="restart"/>
            <w:shd w:val="clear" w:color="000000" w:fill="FFFFFF"/>
            <w:vAlign w:val="center"/>
            <w:hideMark/>
          </w:tcPr>
          <w:p w14:paraId="3A804DF2" w14:textId="77777777" w:rsidR="00123442" w:rsidRPr="008D6B7B" w:rsidRDefault="00123442" w:rsidP="00875560">
            <w:pPr>
              <w:pStyle w:val="af7"/>
              <w:snapToGrid w:val="0"/>
              <w:jc w:val="center"/>
            </w:pPr>
            <w:r w:rsidRPr="008D6B7B">
              <w:t>亞洲</w:t>
            </w:r>
          </w:p>
          <w:p w14:paraId="673B09B7" w14:textId="77777777" w:rsidR="00123442" w:rsidRPr="008D6B7B" w:rsidRDefault="00123442" w:rsidP="00875560">
            <w:pPr>
              <w:pStyle w:val="af7"/>
              <w:snapToGrid w:val="0"/>
              <w:jc w:val="center"/>
            </w:pPr>
            <w:r w:rsidRPr="008D6B7B">
              <w:t>Asia</w:t>
            </w:r>
          </w:p>
        </w:tc>
        <w:tc>
          <w:tcPr>
            <w:tcW w:w="1842" w:type="dxa"/>
            <w:tcBorders>
              <w:top w:val="single" w:sz="6" w:space="0" w:color="auto"/>
            </w:tcBorders>
            <w:vAlign w:val="center"/>
            <w:hideMark/>
          </w:tcPr>
          <w:p w14:paraId="5EF09249" w14:textId="77777777" w:rsidR="00123442" w:rsidRPr="008D6B7B" w:rsidRDefault="00123442" w:rsidP="00875560">
            <w:pPr>
              <w:pStyle w:val="af7"/>
              <w:snapToGrid w:val="0"/>
              <w:jc w:val="center"/>
            </w:pPr>
            <w:r w:rsidRPr="008D6B7B">
              <w:t>新加坡</w:t>
            </w:r>
          </w:p>
          <w:p w14:paraId="4E28EE6F" w14:textId="77777777" w:rsidR="00123442" w:rsidRPr="008D6B7B" w:rsidRDefault="00123442" w:rsidP="00875560">
            <w:pPr>
              <w:pStyle w:val="af7"/>
              <w:snapToGrid w:val="0"/>
              <w:jc w:val="center"/>
            </w:pPr>
            <w:r w:rsidRPr="008D6B7B">
              <w:t>Singapore</w:t>
            </w:r>
          </w:p>
        </w:tc>
        <w:tc>
          <w:tcPr>
            <w:tcW w:w="2127" w:type="dxa"/>
            <w:vAlign w:val="center"/>
            <w:hideMark/>
          </w:tcPr>
          <w:p w14:paraId="134FF217" w14:textId="77777777" w:rsidR="00123442" w:rsidRPr="008D6B7B" w:rsidRDefault="00000000" w:rsidP="00875560">
            <w:pPr>
              <w:pStyle w:val="af7"/>
              <w:snapToGrid w:val="0"/>
              <w:jc w:val="center"/>
            </w:pPr>
            <w:hyperlink r:id="rId28" w:history="1">
              <w:r w:rsidR="00123442" w:rsidRPr="008D6B7B">
                <w:t>中文</w:t>
              </w:r>
            </w:hyperlink>
          </w:p>
        </w:tc>
        <w:tc>
          <w:tcPr>
            <w:tcW w:w="1984" w:type="dxa"/>
            <w:gridSpan w:val="2"/>
            <w:vAlign w:val="center"/>
            <w:hideMark/>
          </w:tcPr>
          <w:p w14:paraId="7D07270E" w14:textId="77777777" w:rsidR="00123442" w:rsidRPr="008D6B7B" w:rsidRDefault="00000000" w:rsidP="00875560">
            <w:pPr>
              <w:pStyle w:val="af7"/>
              <w:snapToGrid w:val="0"/>
              <w:jc w:val="center"/>
            </w:pPr>
            <w:hyperlink r:id="rId29" w:history="1">
              <w:r w:rsidR="00123442" w:rsidRPr="008D6B7B">
                <w:t>English</w:t>
              </w:r>
            </w:hyperlink>
          </w:p>
        </w:tc>
        <w:tc>
          <w:tcPr>
            <w:tcW w:w="1501" w:type="dxa"/>
            <w:vAlign w:val="center"/>
            <w:hideMark/>
          </w:tcPr>
          <w:p w14:paraId="167247F6" w14:textId="77777777" w:rsidR="00123442" w:rsidRPr="008D6B7B" w:rsidRDefault="00123442" w:rsidP="00875560">
            <w:pPr>
              <w:pStyle w:val="af7"/>
              <w:snapToGrid w:val="0"/>
              <w:jc w:val="center"/>
            </w:pPr>
          </w:p>
        </w:tc>
      </w:tr>
      <w:tr w:rsidR="006B0C0D" w:rsidRPr="008D6B7B" w14:paraId="5308230E" w14:textId="77777777" w:rsidTr="00875560">
        <w:trPr>
          <w:trHeight w:val="680"/>
        </w:trPr>
        <w:tc>
          <w:tcPr>
            <w:tcW w:w="1093" w:type="dxa"/>
            <w:vMerge/>
            <w:shd w:val="clear" w:color="000000" w:fill="FFFFFF"/>
            <w:vAlign w:val="center"/>
            <w:hideMark/>
          </w:tcPr>
          <w:p w14:paraId="52A7119E" w14:textId="77777777" w:rsidR="00123442" w:rsidRPr="008D6B7B" w:rsidRDefault="00123442" w:rsidP="00875560">
            <w:pPr>
              <w:pStyle w:val="af7"/>
              <w:snapToGrid w:val="0"/>
              <w:jc w:val="center"/>
            </w:pPr>
          </w:p>
        </w:tc>
        <w:tc>
          <w:tcPr>
            <w:tcW w:w="1842" w:type="dxa"/>
            <w:tcBorders>
              <w:top w:val="single" w:sz="6" w:space="0" w:color="auto"/>
            </w:tcBorders>
            <w:shd w:val="clear" w:color="000000" w:fill="FFFFFF"/>
            <w:vAlign w:val="center"/>
            <w:hideMark/>
          </w:tcPr>
          <w:p w14:paraId="6E5BBAFA" w14:textId="77777777" w:rsidR="00123442" w:rsidRPr="008D6B7B" w:rsidRDefault="00123442" w:rsidP="00875560">
            <w:pPr>
              <w:pStyle w:val="af7"/>
              <w:snapToGrid w:val="0"/>
              <w:jc w:val="center"/>
            </w:pPr>
            <w:r w:rsidRPr="008D6B7B">
              <w:t>印尼</w:t>
            </w:r>
          </w:p>
          <w:p w14:paraId="50210E31" w14:textId="77777777" w:rsidR="00123442" w:rsidRPr="008D6B7B" w:rsidRDefault="00123442" w:rsidP="00875560">
            <w:pPr>
              <w:pStyle w:val="af7"/>
              <w:snapToGrid w:val="0"/>
              <w:jc w:val="center"/>
            </w:pPr>
            <w:r w:rsidRPr="008D6B7B">
              <w:t>Indonesia</w:t>
            </w:r>
          </w:p>
        </w:tc>
        <w:tc>
          <w:tcPr>
            <w:tcW w:w="2127" w:type="dxa"/>
            <w:shd w:val="clear" w:color="000000" w:fill="FFFFFF"/>
            <w:vAlign w:val="center"/>
            <w:hideMark/>
          </w:tcPr>
          <w:p w14:paraId="1F2A53EE" w14:textId="77777777" w:rsidR="00123442" w:rsidRPr="008D6B7B" w:rsidRDefault="00000000" w:rsidP="00875560">
            <w:pPr>
              <w:pStyle w:val="af7"/>
              <w:snapToGrid w:val="0"/>
              <w:jc w:val="center"/>
            </w:pPr>
            <w:hyperlink r:id="rId30" w:history="1">
              <w:r w:rsidR="00123442" w:rsidRPr="008D6B7B">
                <w:t>中文</w:t>
              </w:r>
            </w:hyperlink>
          </w:p>
        </w:tc>
        <w:tc>
          <w:tcPr>
            <w:tcW w:w="1984" w:type="dxa"/>
            <w:gridSpan w:val="2"/>
            <w:shd w:val="clear" w:color="000000" w:fill="FFFFFF"/>
            <w:vAlign w:val="center"/>
            <w:hideMark/>
          </w:tcPr>
          <w:p w14:paraId="35E29B0B" w14:textId="77777777" w:rsidR="00123442" w:rsidRPr="008D6B7B" w:rsidRDefault="00000000" w:rsidP="00875560">
            <w:pPr>
              <w:pStyle w:val="af7"/>
              <w:snapToGrid w:val="0"/>
              <w:jc w:val="center"/>
            </w:pPr>
            <w:hyperlink r:id="rId31" w:history="1">
              <w:r w:rsidR="00123442" w:rsidRPr="008D6B7B">
                <w:t>English</w:t>
              </w:r>
            </w:hyperlink>
          </w:p>
        </w:tc>
        <w:tc>
          <w:tcPr>
            <w:tcW w:w="1501" w:type="dxa"/>
            <w:shd w:val="clear" w:color="000000" w:fill="FFFFFF"/>
            <w:vAlign w:val="center"/>
            <w:hideMark/>
          </w:tcPr>
          <w:p w14:paraId="5162B6B5" w14:textId="77777777" w:rsidR="00123442" w:rsidRPr="008D6B7B" w:rsidRDefault="00123442" w:rsidP="00875560">
            <w:pPr>
              <w:pStyle w:val="af7"/>
              <w:snapToGrid w:val="0"/>
              <w:jc w:val="center"/>
            </w:pPr>
          </w:p>
        </w:tc>
      </w:tr>
      <w:tr w:rsidR="006B0C0D" w:rsidRPr="008D6B7B" w14:paraId="39CE5D20" w14:textId="77777777" w:rsidTr="00875560">
        <w:trPr>
          <w:trHeight w:val="680"/>
        </w:trPr>
        <w:tc>
          <w:tcPr>
            <w:tcW w:w="1093" w:type="dxa"/>
            <w:vMerge/>
            <w:shd w:val="clear" w:color="000000" w:fill="FFFFFF"/>
            <w:vAlign w:val="center"/>
            <w:hideMark/>
          </w:tcPr>
          <w:p w14:paraId="7A35C01A" w14:textId="77777777" w:rsidR="00123442" w:rsidRPr="008D6B7B" w:rsidRDefault="00123442" w:rsidP="00875560">
            <w:pPr>
              <w:pStyle w:val="af7"/>
              <w:snapToGrid w:val="0"/>
              <w:jc w:val="center"/>
            </w:pPr>
          </w:p>
        </w:tc>
        <w:tc>
          <w:tcPr>
            <w:tcW w:w="1842" w:type="dxa"/>
            <w:tcBorders>
              <w:top w:val="single" w:sz="6" w:space="0" w:color="auto"/>
            </w:tcBorders>
            <w:shd w:val="clear" w:color="000000" w:fill="FFFFFF"/>
            <w:vAlign w:val="center"/>
            <w:hideMark/>
          </w:tcPr>
          <w:p w14:paraId="7B17947C" w14:textId="77777777" w:rsidR="00123442" w:rsidRPr="008D6B7B" w:rsidRDefault="00123442" w:rsidP="00875560">
            <w:pPr>
              <w:pStyle w:val="af7"/>
              <w:snapToGrid w:val="0"/>
              <w:jc w:val="center"/>
            </w:pPr>
            <w:r w:rsidRPr="008D6B7B">
              <w:t>菲律賓</w:t>
            </w:r>
          </w:p>
          <w:p w14:paraId="52A860BE" w14:textId="77777777" w:rsidR="00123442" w:rsidRPr="008D6B7B" w:rsidRDefault="00123442" w:rsidP="00875560">
            <w:pPr>
              <w:pStyle w:val="af7"/>
              <w:snapToGrid w:val="0"/>
              <w:jc w:val="center"/>
            </w:pPr>
            <w:r w:rsidRPr="008D6B7B">
              <w:t>Philippines</w:t>
            </w:r>
          </w:p>
        </w:tc>
        <w:tc>
          <w:tcPr>
            <w:tcW w:w="2127" w:type="dxa"/>
            <w:shd w:val="clear" w:color="000000" w:fill="FFFFFF"/>
            <w:vAlign w:val="center"/>
            <w:hideMark/>
          </w:tcPr>
          <w:p w14:paraId="20943111" w14:textId="77777777" w:rsidR="00123442" w:rsidRPr="008D6B7B" w:rsidRDefault="00000000" w:rsidP="00875560">
            <w:pPr>
              <w:pStyle w:val="af7"/>
              <w:snapToGrid w:val="0"/>
              <w:jc w:val="center"/>
            </w:pPr>
            <w:hyperlink r:id="rId32" w:history="1">
              <w:r w:rsidR="00123442" w:rsidRPr="008D6B7B">
                <w:t>中文</w:t>
              </w:r>
            </w:hyperlink>
          </w:p>
        </w:tc>
        <w:tc>
          <w:tcPr>
            <w:tcW w:w="1984" w:type="dxa"/>
            <w:gridSpan w:val="2"/>
            <w:shd w:val="clear" w:color="000000" w:fill="FFFFFF"/>
            <w:vAlign w:val="center"/>
            <w:hideMark/>
          </w:tcPr>
          <w:p w14:paraId="702B1D0F" w14:textId="77777777" w:rsidR="00123442" w:rsidRPr="008D6B7B" w:rsidRDefault="00000000" w:rsidP="00875560">
            <w:pPr>
              <w:pStyle w:val="af7"/>
              <w:snapToGrid w:val="0"/>
              <w:jc w:val="center"/>
            </w:pPr>
            <w:hyperlink r:id="rId33" w:history="1">
              <w:r w:rsidR="00123442" w:rsidRPr="008D6B7B">
                <w:t>English</w:t>
              </w:r>
            </w:hyperlink>
          </w:p>
        </w:tc>
        <w:tc>
          <w:tcPr>
            <w:tcW w:w="1501" w:type="dxa"/>
            <w:shd w:val="clear" w:color="000000" w:fill="FFFFFF"/>
            <w:vAlign w:val="center"/>
            <w:hideMark/>
          </w:tcPr>
          <w:p w14:paraId="4106B805" w14:textId="77777777" w:rsidR="00123442" w:rsidRPr="008D6B7B" w:rsidRDefault="00123442" w:rsidP="00875560">
            <w:pPr>
              <w:pStyle w:val="af7"/>
              <w:snapToGrid w:val="0"/>
              <w:jc w:val="center"/>
            </w:pPr>
          </w:p>
        </w:tc>
      </w:tr>
      <w:tr w:rsidR="006B0C0D" w:rsidRPr="008D6B7B" w14:paraId="322B4342" w14:textId="77777777" w:rsidTr="00123442">
        <w:trPr>
          <w:trHeight w:val="680"/>
        </w:trPr>
        <w:tc>
          <w:tcPr>
            <w:tcW w:w="1093" w:type="dxa"/>
            <w:vMerge/>
            <w:shd w:val="clear" w:color="000000" w:fill="FFFFFF"/>
            <w:vAlign w:val="center"/>
            <w:hideMark/>
          </w:tcPr>
          <w:p w14:paraId="3CD76F24" w14:textId="77777777" w:rsidR="00123442" w:rsidRPr="008D6B7B" w:rsidRDefault="00123442" w:rsidP="00875560">
            <w:pPr>
              <w:pStyle w:val="af7"/>
              <w:snapToGrid w:val="0"/>
              <w:jc w:val="center"/>
            </w:pPr>
          </w:p>
        </w:tc>
        <w:tc>
          <w:tcPr>
            <w:tcW w:w="1842" w:type="dxa"/>
            <w:tcBorders>
              <w:top w:val="single" w:sz="6" w:space="0" w:color="auto"/>
            </w:tcBorders>
            <w:shd w:val="clear" w:color="auto" w:fill="FFFF00"/>
            <w:vAlign w:val="center"/>
            <w:hideMark/>
          </w:tcPr>
          <w:p w14:paraId="2FCF7BBD" w14:textId="77777777" w:rsidR="00123442" w:rsidRPr="008D6B7B" w:rsidRDefault="00123442" w:rsidP="00875560">
            <w:pPr>
              <w:pStyle w:val="af7"/>
              <w:snapToGrid w:val="0"/>
              <w:jc w:val="center"/>
            </w:pPr>
            <w:r w:rsidRPr="008D6B7B">
              <w:t>馬來西亞</w:t>
            </w:r>
          </w:p>
          <w:p w14:paraId="45CADC53" w14:textId="77777777" w:rsidR="00123442" w:rsidRPr="008D6B7B" w:rsidRDefault="00123442" w:rsidP="00875560">
            <w:pPr>
              <w:pStyle w:val="af7"/>
              <w:snapToGrid w:val="0"/>
              <w:jc w:val="center"/>
            </w:pPr>
            <w:r w:rsidRPr="008D6B7B">
              <w:t>Malaysia</w:t>
            </w:r>
          </w:p>
        </w:tc>
        <w:tc>
          <w:tcPr>
            <w:tcW w:w="2127" w:type="dxa"/>
            <w:shd w:val="clear" w:color="auto" w:fill="FFFF00"/>
            <w:vAlign w:val="center"/>
            <w:hideMark/>
          </w:tcPr>
          <w:p w14:paraId="12732DC1" w14:textId="77777777" w:rsidR="00123442" w:rsidRPr="008D6B7B" w:rsidRDefault="00000000" w:rsidP="00875560">
            <w:pPr>
              <w:pStyle w:val="af7"/>
              <w:snapToGrid w:val="0"/>
              <w:jc w:val="center"/>
            </w:pPr>
            <w:hyperlink r:id="rId34" w:history="1">
              <w:r w:rsidR="00123442" w:rsidRPr="008D6B7B">
                <w:t>中文</w:t>
              </w:r>
            </w:hyperlink>
          </w:p>
        </w:tc>
        <w:tc>
          <w:tcPr>
            <w:tcW w:w="1984" w:type="dxa"/>
            <w:gridSpan w:val="2"/>
            <w:shd w:val="clear" w:color="auto" w:fill="FFFF00"/>
            <w:vAlign w:val="center"/>
            <w:hideMark/>
          </w:tcPr>
          <w:p w14:paraId="67AEF12B" w14:textId="77777777" w:rsidR="00123442" w:rsidRPr="008D6B7B" w:rsidRDefault="00000000" w:rsidP="00875560">
            <w:pPr>
              <w:pStyle w:val="af7"/>
              <w:snapToGrid w:val="0"/>
              <w:jc w:val="center"/>
            </w:pPr>
            <w:hyperlink r:id="rId35" w:history="1">
              <w:r w:rsidR="00123442" w:rsidRPr="008D6B7B">
                <w:t>English</w:t>
              </w:r>
            </w:hyperlink>
          </w:p>
        </w:tc>
        <w:tc>
          <w:tcPr>
            <w:tcW w:w="1501" w:type="dxa"/>
            <w:shd w:val="clear" w:color="auto" w:fill="FFFF00"/>
            <w:vAlign w:val="center"/>
            <w:hideMark/>
          </w:tcPr>
          <w:p w14:paraId="3D66F755" w14:textId="77777777" w:rsidR="00123442" w:rsidRPr="008D6B7B" w:rsidRDefault="00123442" w:rsidP="00875560">
            <w:pPr>
              <w:pStyle w:val="af7"/>
              <w:snapToGrid w:val="0"/>
              <w:jc w:val="center"/>
            </w:pPr>
          </w:p>
        </w:tc>
      </w:tr>
      <w:tr w:rsidR="006B0C0D" w:rsidRPr="008D6B7B" w14:paraId="12E44B58" w14:textId="77777777" w:rsidTr="00875560">
        <w:trPr>
          <w:trHeight w:val="680"/>
        </w:trPr>
        <w:tc>
          <w:tcPr>
            <w:tcW w:w="1093" w:type="dxa"/>
            <w:vMerge/>
            <w:shd w:val="clear" w:color="000000" w:fill="FFFFFF"/>
            <w:vAlign w:val="center"/>
            <w:hideMark/>
          </w:tcPr>
          <w:p w14:paraId="40C00A7A" w14:textId="77777777" w:rsidR="00123442" w:rsidRPr="008D6B7B" w:rsidRDefault="00123442" w:rsidP="00875560">
            <w:pPr>
              <w:pStyle w:val="af7"/>
              <w:snapToGrid w:val="0"/>
              <w:jc w:val="center"/>
            </w:pPr>
          </w:p>
        </w:tc>
        <w:tc>
          <w:tcPr>
            <w:tcW w:w="1842" w:type="dxa"/>
            <w:shd w:val="clear" w:color="000000" w:fill="FFFFFF"/>
            <w:vAlign w:val="center"/>
            <w:hideMark/>
          </w:tcPr>
          <w:p w14:paraId="225EB972" w14:textId="77777777" w:rsidR="00123442" w:rsidRPr="008D6B7B" w:rsidRDefault="00123442" w:rsidP="00875560">
            <w:pPr>
              <w:pStyle w:val="af7"/>
              <w:snapToGrid w:val="0"/>
              <w:jc w:val="center"/>
            </w:pPr>
            <w:r w:rsidRPr="008D6B7B">
              <w:t>越南</w:t>
            </w:r>
          </w:p>
          <w:p w14:paraId="26FD1D10" w14:textId="77777777" w:rsidR="00123442" w:rsidRPr="008D6B7B" w:rsidRDefault="00123442" w:rsidP="00875560">
            <w:pPr>
              <w:pStyle w:val="af7"/>
              <w:snapToGrid w:val="0"/>
              <w:jc w:val="center"/>
            </w:pPr>
            <w:r w:rsidRPr="008D6B7B">
              <w:t>Vietnam</w:t>
            </w:r>
          </w:p>
        </w:tc>
        <w:tc>
          <w:tcPr>
            <w:tcW w:w="2127" w:type="dxa"/>
            <w:shd w:val="clear" w:color="000000" w:fill="FFFFFF"/>
            <w:vAlign w:val="center"/>
            <w:hideMark/>
          </w:tcPr>
          <w:p w14:paraId="5750AFB3" w14:textId="77777777" w:rsidR="00123442" w:rsidRPr="008D6B7B" w:rsidRDefault="00000000" w:rsidP="00875560">
            <w:pPr>
              <w:pStyle w:val="af7"/>
              <w:snapToGrid w:val="0"/>
              <w:jc w:val="center"/>
            </w:pPr>
            <w:hyperlink r:id="rId36" w:history="1">
              <w:r w:rsidR="00123442" w:rsidRPr="008D6B7B">
                <w:t>中文</w:t>
              </w:r>
            </w:hyperlink>
          </w:p>
        </w:tc>
        <w:tc>
          <w:tcPr>
            <w:tcW w:w="1984" w:type="dxa"/>
            <w:gridSpan w:val="2"/>
            <w:shd w:val="clear" w:color="000000" w:fill="FFFFFF"/>
            <w:vAlign w:val="center"/>
            <w:hideMark/>
          </w:tcPr>
          <w:p w14:paraId="4D714B68" w14:textId="77777777" w:rsidR="00123442" w:rsidRPr="008D6B7B" w:rsidRDefault="00000000" w:rsidP="00875560">
            <w:pPr>
              <w:pStyle w:val="af7"/>
              <w:snapToGrid w:val="0"/>
              <w:jc w:val="center"/>
            </w:pPr>
            <w:hyperlink r:id="rId37" w:history="1">
              <w:r w:rsidR="00123442" w:rsidRPr="008D6B7B">
                <w:t>English</w:t>
              </w:r>
            </w:hyperlink>
          </w:p>
        </w:tc>
        <w:tc>
          <w:tcPr>
            <w:tcW w:w="1501" w:type="dxa"/>
            <w:shd w:val="clear" w:color="000000" w:fill="FFFFFF"/>
            <w:vAlign w:val="center"/>
            <w:hideMark/>
          </w:tcPr>
          <w:p w14:paraId="0E66A568" w14:textId="77777777" w:rsidR="00123442" w:rsidRPr="008D6B7B" w:rsidRDefault="00123442" w:rsidP="00875560">
            <w:pPr>
              <w:pStyle w:val="af7"/>
              <w:snapToGrid w:val="0"/>
              <w:jc w:val="center"/>
            </w:pPr>
          </w:p>
        </w:tc>
      </w:tr>
      <w:tr w:rsidR="006B0C0D" w:rsidRPr="008D6B7B" w14:paraId="61995549" w14:textId="77777777" w:rsidTr="00875560">
        <w:trPr>
          <w:trHeight w:val="680"/>
        </w:trPr>
        <w:tc>
          <w:tcPr>
            <w:tcW w:w="1093" w:type="dxa"/>
            <w:vMerge/>
            <w:shd w:val="clear" w:color="000000" w:fill="FFFFFF"/>
            <w:vAlign w:val="center"/>
            <w:hideMark/>
          </w:tcPr>
          <w:p w14:paraId="5B2B2A29" w14:textId="77777777" w:rsidR="00123442" w:rsidRPr="008D6B7B" w:rsidRDefault="00123442" w:rsidP="00875560">
            <w:pPr>
              <w:pStyle w:val="af7"/>
              <w:snapToGrid w:val="0"/>
              <w:jc w:val="center"/>
            </w:pPr>
          </w:p>
        </w:tc>
        <w:tc>
          <w:tcPr>
            <w:tcW w:w="1842" w:type="dxa"/>
            <w:shd w:val="clear" w:color="000000" w:fill="FFFFFF"/>
            <w:vAlign w:val="center"/>
            <w:hideMark/>
          </w:tcPr>
          <w:p w14:paraId="21FD53C4" w14:textId="77777777" w:rsidR="00123442" w:rsidRPr="008D6B7B" w:rsidRDefault="00123442" w:rsidP="00875560">
            <w:pPr>
              <w:pStyle w:val="af7"/>
              <w:snapToGrid w:val="0"/>
              <w:jc w:val="center"/>
            </w:pPr>
            <w:r w:rsidRPr="008D6B7B">
              <w:t>泰國</w:t>
            </w:r>
          </w:p>
          <w:p w14:paraId="0E835D20" w14:textId="77777777" w:rsidR="00123442" w:rsidRPr="008D6B7B" w:rsidRDefault="00123442" w:rsidP="00875560">
            <w:pPr>
              <w:pStyle w:val="af7"/>
              <w:snapToGrid w:val="0"/>
              <w:jc w:val="center"/>
            </w:pPr>
            <w:r w:rsidRPr="008D6B7B">
              <w:t>Thailand</w:t>
            </w:r>
          </w:p>
        </w:tc>
        <w:tc>
          <w:tcPr>
            <w:tcW w:w="2127" w:type="dxa"/>
            <w:shd w:val="clear" w:color="000000" w:fill="FFFFFF"/>
            <w:vAlign w:val="center"/>
            <w:hideMark/>
          </w:tcPr>
          <w:p w14:paraId="60983CB6" w14:textId="77777777" w:rsidR="00123442" w:rsidRPr="008D6B7B" w:rsidRDefault="00000000" w:rsidP="00875560">
            <w:pPr>
              <w:pStyle w:val="af7"/>
              <w:snapToGrid w:val="0"/>
              <w:jc w:val="center"/>
            </w:pPr>
            <w:hyperlink r:id="rId38" w:history="1">
              <w:r w:rsidR="00123442" w:rsidRPr="008D6B7B">
                <w:t>中文</w:t>
              </w:r>
            </w:hyperlink>
          </w:p>
        </w:tc>
        <w:tc>
          <w:tcPr>
            <w:tcW w:w="1984" w:type="dxa"/>
            <w:gridSpan w:val="2"/>
            <w:shd w:val="clear" w:color="000000" w:fill="FFFFFF"/>
            <w:vAlign w:val="center"/>
            <w:hideMark/>
          </w:tcPr>
          <w:p w14:paraId="4B5DF2C6" w14:textId="77777777" w:rsidR="00123442" w:rsidRPr="008D6B7B" w:rsidRDefault="00000000" w:rsidP="00875560">
            <w:pPr>
              <w:pStyle w:val="af7"/>
              <w:snapToGrid w:val="0"/>
              <w:jc w:val="center"/>
            </w:pPr>
            <w:hyperlink r:id="rId39" w:history="1">
              <w:r w:rsidR="00123442" w:rsidRPr="008D6B7B">
                <w:t>English</w:t>
              </w:r>
            </w:hyperlink>
          </w:p>
        </w:tc>
        <w:tc>
          <w:tcPr>
            <w:tcW w:w="1501" w:type="dxa"/>
            <w:shd w:val="clear" w:color="000000" w:fill="FFFFFF"/>
            <w:vAlign w:val="center"/>
            <w:hideMark/>
          </w:tcPr>
          <w:p w14:paraId="6E377BE8" w14:textId="77777777" w:rsidR="00123442" w:rsidRPr="008D6B7B" w:rsidRDefault="00123442" w:rsidP="00875560">
            <w:pPr>
              <w:pStyle w:val="af7"/>
              <w:snapToGrid w:val="0"/>
              <w:jc w:val="center"/>
            </w:pPr>
          </w:p>
        </w:tc>
      </w:tr>
      <w:tr w:rsidR="006B0C0D" w:rsidRPr="008D6B7B" w14:paraId="267CB292" w14:textId="77777777" w:rsidTr="00875560">
        <w:trPr>
          <w:trHeight w:val="680"/>
        </w:trPr>
        <w:tc>
          <w:tcPr>
            <w:tcW w:w="1093" w:type="dxa"/>
            <w:vMerge/>
            <w:shd w:val="clear" w:color="000000" w:fill="FFFFFF"/>
            <w:vAlign w:val="center"/>
            <w:hideMark/>
          </w:tcPr>
          <w:p w14:paraId="5269C1D6" w14:textId="77777777" w:rsidR="00123442" w:rsidRPr="008D6B7B" w:rsidRDefault="00123442" w:rsidP="00875560">
            <w:pPr>
              <w:pStyle w:val="af7"/>
              <w:snapToGrid w:val="0"/>
              <w:jc w:val="center"/>
            </w:pPr>
          </w:p>
        </w:tc>
        <w:tc>
          <w:tcPr>
            <w:tcW w:w="1842" w:type="dxa"/>
            <w:shd w:val="clear" w:color="000000" w:fill="FFFFFF"/>
            <w:vAlign w:val="center"/>
            <w:hideMark/>
          </w:tcPr>
          <w:p w14:paraId="3E3E134C" w14:textId="77777777" w:rsidR="00123442" w:rsidRPr="008D6B7B" w:rsidRDefault="00123442" w:rsidP="00875560">
            <w:pPr>
              <w:pStyle w:val="af7"/>
              <w:snapToGrid w:val="0"/>
              <w:jc w:val="center"/>
            </w:pPr>
            <w:r w:rsidRPr="008D6B7B">
              <w:t>印度</w:t>
            </w:r>
          </w:p>
          <w:p w14:paraId="6E771B4E" w14:textId="77777777" w:rsidR="00123442" w:rsidRPr="008D6B7B" w:rsidRDefault="00123442" w:rsidP="00875560">
            <w:pPr>
              <w:pStyle w:val="af7"/>
              <w:snapToGrid w:val="0"/>
              <w:jc w:val="center"/>
            </w:pPr>
            <w:r w:rsidRPr="008D6B7B">
              <w:t>India</w:t>
            </w:r>
          </w:p>
        </w:tc>
        <w:tc>
          <w:tcPr>
            <w:tcW w:w="2127" w:type="dxa"/>
            <w:shd w:val="clear" w:color="000000" w:fill="FFFFFF"/>
            <w:vAlign w:val="center"/>
            <w:hideMark/>
          </w:tcPr>
          <w:p w14:paraId="6A5F713A" w14:textId="77777777" w:rsidR="00123442" w:rsidRPr="008D6B7B" w:rsidRDefault="00000000" w:rsidP="00875560">
            <w:pPr>
              <w:pStyle w:val="af7"/>
              <w:snapToGrid w:val="0"/>
              <w:jc w:val="center"/>
            </w:pPr>
            <w:hyperlink r:id="rId40" w:history="1">
              <w:r w:rsidR="00123442" w:rsidRPr="008D6B7B">
                <w:t>中文</w:t>
              </w:r>
            </w:hyperlink>
          </w:p>
        </w:tc>
        <w:tc>
          <w:tcPr>
            <w:tcW w:w="1984" w:type="dxa"/>
            <w:gridSpan w:val="2"/>
            <w:shd w:val="clear" w:color="000000" w:fill="FFFFFF"/>
            <w:vAlign w:val="center"/>
            <w:hideMark/>
          </w:tcPr>
          <w:p w14:paraId="6A879B81" w14:textId="77777777" w:rsidR="00123442" w:rsidRPr="008D6B7B" w:rsidRDefault="00000000" w:rsidP="00875560">
            <w:pPr>
              <w:pStyle w:val="af7"/>
              <w:snapToGrid w:val="0"/>
              <w:jc w:val="center"/>
            </w:pPr>
            <w:hyperlink r:id="rId41" w:history="1">
              <w:r w:rsidR="00123442" w:rsidRPr="008D6B7B">
                <w:t>English</w:t>
              </w:r>
            </w:hyperlink>
          </w:p>
        </w:tc>
        <w:tc>
          <w:tcPr>
            <w:tcW w:w="1501" w:type="dxa"/>
            <w:shd w:val="clear" w:color="000000" w:fill="FFFFFF"/>
            <w:vAlign w:val="center"/>
            <w:hideMark/>
          </w:tcPr>
          <w:p w14:paraId="6F65911B" w14:textId="77777777" w:rsidR="00123442" w:rsidRPr="008D6B7B" w:rsidRDefault="00000000" w:rsidP="00875560">
            <w:pPr>
              <w:pStyle w:val="af7"/>
              <w:snapToGrid w:val="0"/>
              <w:jc w:val="center"/>
            </w:pPr>
            <w:hyperlink r:id="rId42" w:history="1">
              <w:r w:rsidR="00123442" w:rsidRPr="008D6B7B">
                <w:rPr>
                  <w:rFonts w:ascii="Nirmala UI" w:hAnsi="Nirmala UI" w:cs="Nirmala UI"/>
                </w:rPr>
                <w:t>हिन्दी</w:t>
              </w:r>
            </w:hyperlink>
          </w:p>
        </w:tc>
      </w:tr>
      <w:tr w:rsidR="006B0C0D" w:rsidRPr="008D6B7B" w14:paraId="1C23A413" w14:textId="77777777" w:rsidTr="00875560">
        <w:trPr>
          <w:trHeight w:val="680"/>
        </w:trPr>
        <w:tc>
          <w:tcPr>
            <w:tcW w:w="1093" w:type="dxa"/>
            <w:vMerge/>
            <w:shd w:val="clear" w:color="000000" w:fill="FFFFFF"/>
            <w:vAlign w:val="center"/>
            <w:hideMark/>
          </w:tcPr>
          <w:p w14:paraId="18DB44F6" w14:textId="77777777" w:rsidR="00123442" w:rsidRPr="008D6B7B" w:rsidRDefault="00123442" w:rsidP="00875560">
            <w:pPr>
              <w:pStyle w:val="af7"/>
              <w:snapToGrid w:val="0"/>
              <w:jc w:val="center"/>
            </w:pPr>
          </w:p>
        </w:tc>
        <w:tc>
          <w:tcPr>
            <w:tcW w:w="1842" w:type="dxa"/>
            <w:vMerge w:val="restart"/>
            <w:shd w:val="clear" w:color="000000" w:fill="FFFFFF"/>
            <w:vAlign w:val="center"/>
            <w:hideMark/>
          </w:tcPr>
          <w:p w14:paraId="2EF15481" w14:textId="77777777" w:rsidR="00123442" w:rsidRPr="008D6B7B" w:rsidRDefault="00123442" w:rsidP="00875560">
            <w:pPr>
              <w:pStyle w:val="af7"/>
              <w:snapToGrid w:val="0"/>
              <w:jc w:val="center"/>
            </w:pPr>
            <w:r w:rsidRPr="008D6B7B">
              <w:t>中國大陸</w:t>
            </w:r>
          </w:p>
          <w:p w14:paraId="7B43A91C" w14:textId="77777777" w:rsidR="00123442" w:rsidRPr="008D6B7B" w:rsidRDefault="00123442" w:rsidP="00875560">
            <w:pPr>
              <w:pStyle w:val="af7"/>
              <w:snapToGrid w:val="0"/>
              <w:jc w:val="center"/>
            </w:pPr>
            <w:r w:rsidRPr="008D6B7B">
              <w:t>China Mainland</w:t>
            </w:r>
          </w:p>
        </w:tc>
        <w:tc>
          <w:tcPr>
            <w:tcW w:w="2127" w:type="dxa"/>
            <w:shd w:val="clear" w:color="000000" w:fill="FFFFFF"/>
            <w:vAlign w:val="center"/>
            <w:hideMark/>
          </w:tcPr>
          <w:p w14:paraId="6DBB859D" w14:textId="77777777" w:rsidR="00123442" w:rsidRPr="008D6B7B" w:rsidRDefault="00000000" w:rsidP="00875560">
            <w:pPr>
              <w:pStyle w:val="af7"/>
              <w:snapToGrid w:val="0"/>
              <w:jc w:val="center"/>
            </w:pPr>
            <w:hyperlink r:id="rId43" w:history="1">
              <w:r w:rsidR="00123442" w:rsidRPr="008D6B7B">
                <w:t>中文</w:t>
              </w:r>
            </w:hyperlink>
          </w:p>
        </w:tc>
        <w:tc>
          <w:tcPr>
            <w:tcW w:w="1984" w:type="dxa"/>
            <w:gridSpan w:val="2"/>
            <w:shd w:val="clear" w:color="000000" w:fill="FFFFFF"/>
            <w:vAlign w:val="center"/>
            <w:hideMark/>
          </w:tcPr>
          <w:p w14:paraId="4E01CE59" w14:textId="77777777" w:rsidR="00123442" w:rsidRPr="008D6B7B" w:rsidRDefault="00000000" w:rsidP="00875560">
            <w:pPr>
              <w:pStyle w:val="af7"/>
              <w:snapToGrid w:val="0"/>
              <w:jc w:val="center"/>
            </w:pPr>
            <w:hyperlink r:id="rId44" w:history="1">
              <w:r w:rsidR="00123442" w:rsidRPr="008D6B7B">
                <w:t>English</w:t>
              </w:r>
            </w:hyperlink>
          </w:p>
        </w:tc>
        <w:tc>
          <w:tcPr>
            <w:tcW w:w="1501" w:type="dxa"/>
            <w:shd w:val="clear" w:color="000000" w:fill="FFFFFF"/>
            <w:vAlign w:val="center"/>
            <w:hideMark/>
          </w:tcPr>
          <w:p w14:paraId="3655FEFB" w14:textId="77777777" w:rsidR="00123442" w:rsidRPr="008D6B7B" w:rsidRDefault="00123442" w:rsidP="00875560">
            <w:pPr>
              <w:pStyle w:val="af7"/>
              <w:snapToGrid w:val="0"/>
              <w:jc w:val="center"/>
            </w:pPr>
          </w:p>
        </w:tc>
      </w:tr>
      <w:tr w:rsidR="006B0C0D" w:rsidRPr="008D6B7B" w14:paraId="57056A65" w14:textId="77777777" w:rsidTr="00875560">
        <w:trPr>
          <w:trHeight w:val="680"/>
        </w:trPr>
        <w:tc>
          <w:tcPr>
            <w:tcW w:w="1093" w:type="dxa"/>
            <w:vMerge/>
            <w:shd w:val="clear" w:color="000000" w:fill="FFFFFF"/>
            <w:vAlign w:val="center"/>
            <w:hideMark/>
          </w:tcPr>
          <w:p w14:paraId="1E5A2BEB" w14:textId="77777777" w:rsidR="00123442" w:rsidRPr="008D6B7B" w:rsidRDefault="00123442" w:rsidP="00875560">
            <w:pPr>
              <w:pStyle w:val="af7"/>
              <w:snapToGrid w:val="0"/>
              <w:jc w:val="center"/>
            </w:pPr>
          </w:p>
        </w:tc>
        <w:tc>
          <w:tcPr>
            <w:tcW w:w="1842" w:type="dxa"/>
            <w:vMerge/>
            <w:shd w:val="clear" w:color="000000" w:fill="FFFFFF"/>
            <w:vAlign w:val="center"/>
            <w:hideMark/>
          </w:tcPr>
          <w:p w14:paraId="0453A6FF" w14:textId="77777777" w:rsidR="00123442" w:rsidRPr="008D6B7B" w:rsidRDefault="00123442" w:rsidP="00875560">
            <w:pPr>
              <w:pStyle w:val="af7"/>
              <w:snapToGrid w:val="0"/>
              <w:jc w:val="center"/>
            </w:pPr>
          </w:p>
        </w:tc>
        <w:tc>
          <w:tcPr>
            <w:tcW w:w="2127" w:type="dxa"/>
            <w:shd w:val="clear" w:color="000000" w:fill="FFFFFF"/>
            <w:vAlign w:val="center"/>
            <w:hideMark/>
          </w:tcPr>
          <w:p w14:paraId="183A4933" w14:textId="77777777" w:rsidR="00123442" w:rsidRPr="008D6B7B" w:rsidRDefault="00000000" w:rsidP="00875560">
            <w:pPr>
              <w:pStyle w:val="af7"/>
              <w:snapToGrid w:val="0"/>
              <w:jc w:val="center"/>
            </w:pPr>
            <w:hyperlink r:id="rId45" w:history="1">
              <w:r w:rsidR="00123442" w:rsidRPr="008D6B7B">
                <w:t>兩岸投保協議共識</w:t>
              </w:r>
            </w:hyperlink>
          </w:p>
        </w:tc>
        <w:tc>
          <w:tcPr>
            <w:tcW w:w="1984" w:type="dxa"/>
            <w:gridSpan w:val="2"/>
            <w:shd w:val="clear" w:color="000000" w:fill="FFFFFF"/>
            <w:vAlign w:val="center"/>
            <w:hideMark/>
          </w:tcPr>
          <w:p w14:paraId="0F16E4B9" w14:textId="77777777" w:rsidR="00123442" w:rsidRPr="008D6B7B" w:rsidRDefault="00000000" w:rsidP="00875560">
            <w:pPr>
              <w:pStyle w:val="af7"/>
              <w:snapToGrid w:val="0"/>
              <w:jc w:val="center"/>
            </w:pPr>
            <w:hyperlink r:id="rId46" w:history="1">
              <w:r w:rsidR="00123442" w:rsidRPr="008D6B7B">
                <w:t>English</w:t>
              </w:r>
            </w:hyperlink>
          </w:p>
        </w:tc>
        <w:tc>
          <w:tcPr>
            <w:tcW w:w="1501" w:type="dxa"/>
            <w:shd w:val="clear" w:color="000000" w:fill="FFFFFF"/>
            <w:vAlign w:val="center"/>
            <w:hideMark/>
          </w:tcPr>
          <w:p w14:paraId="7C5153B6" w14:textId="77777777" w:rsidR="00123442" w:rsidRPr="008D6B7B" w:rsidRDefault="00123442" w:rsidP="00875560">
            <w:pPr>
              <w:pStyle w:val="af7"/>
              <w:snapToGrid w:val="0"/>
              <w:jc w:val="center"/>
            </w:pPr>
          </w:p>
        </w:tc>
      </w:tr>
      <w:tr w:rsidR="006B0C0D" w:rsidRPr="008D6B7B" w14:paraId="05BB1B23" w14:textId="77777777" w:rsidTr="00875560">
        <w:trPr>
          <w:trHeight w:val="680"/>
        </w:trPr>
        <w:tc>
          <w:tcPr>
            <w:tcW w:w="1093" w:type="dxa"/>
            <w:vMerge/>
            <w:shd w:val="clear" w:color="000000" w:fill="FFFFFF"/>
            <w:vAlign w:val="center"/>
            <w:hideMark/>
          </w:tcPr>
          <w:p w14:paraId="05CF9982" w14:textId="77777777" w:rsidR="00123442" w:rsidRPr="008D6B7B" w:rsidRDefault="00123442" w:rsidP="00875560">
            <w:pPr>
              <w:pStyle w:val="af7"/>
              <w:snapToGrid w:val="0"/>
              <w:jc w:val="center"/>
            </w:pPr>
          </w:p>
        </w:tc>
        <w:tc>
          <w:tcPr>
            <w:tcW w:w="1842" w:type="dxa"/>
            <w:vMerge w:val="restart"/>
            <w:vAlign w:val="center"/>
            <w:hideMark/>
          </w:tcPr>
          <w:p w14:paraId="0840CA86" w14:textId="77777777" w:rsidR="00123442" w:rsidRPr="008D6B7B" w:rsidRDefault="00123442" w:rsidP="00875560">
            <w:pPr>
              <w:pStyle w:val="af7"/>
              <w:snapToGrid w:val="0"/>
              <w:jc w:val="center"/>
            </w:pPr>
            <w:r w:rsidRPr="008D6B7B">
              <w:t>日本</w:t>
            </w:r>
          </w:p>
          <w:p w14:paraId="38A6364B" w14:textId="77777777" w:rsidR="00123442" w:rsidRPr="008D6B7B" w:rsidRDefault="00123442" w:rsidP="00875560">
            <w:pPr>
              <w:pStyle w:val="af7"/>
              <w:snapToGrid w:val="0"/>
              <w:jc w:val="center"/>
            </w:pPr>
            <w:r w:rsidRPr="008D6B7B">
              <w:t>Japan</w:t>
            </w:r>
          </w:p>
        </w:tc>
        <w:tc>
          <w:tcPr>
            <w:tcW w:w="2127" w:type="dxa"/>
            <w:vAlign w:val="center"/>
            <w:hideMark/>
          </w:tcPr>
          <w:p w14:paraId="5B7DBD40" w14:textId="77777777" w:rsidR="00123442" w:rsidRPr="008D6B7B" w:rsidRDefault="00000000" w:rsidP="00875560">
            <w:pPr>
              <w:pStyle w:val="af7"/>
              <w:snapToGrid w:val="0"/>
              <w:jc w:val="center"/>
            </w:pPr>
            <w:hyperlink r:id="rId47" w:history="1">
              <w:r w:rsidR="00123442" w:rsidRPr="008D6B7B">
                <w:t>中文</w:t>
              </w:r>
            </w:hyperlink>
          </w:p>
        </w:tc>
        <w:tc>
          <w:tcPr>
            <w:tcW w:w="1984" w:type="dxa"/>
            <w:gridSpan w:val="2"/>
            <w:vAlign w:val="center"/>
            <w:hideMark/>
          </w:tcPr>
          <w:p w14:paraId="01D23092" w14:textId="77777777" w:rsidR="00123442" w:rsidRPr="008D6B7B" w:rsidRDefault="00000000" w:rsidP="00875560">
            <w:pPr>
              <w:pStyle w:val="af7"/>
              <w:snapToGrid w:val="0"/>
              <w:jc w:val="center"/>
            </w:pPr>
            <w:hyperlink r:id="rId48" w:history="1">
              <w:r w:rsidR="00123442" w:rsidRPr="008D6B7B">
                <w:t>臺日投資協議文本英文版</w:t>
              </w:r>
            </w:hyperlink>
          </w:p>
        </w:tc>
        <w:tc>
          <w:tcPr>
            <w:tcW w:w="1501" w:type="dxa"/>
            <w:vAlign w:val="center"/>
            <w:hideMark/>
          </w:tcPr>
          <w:p w14:paraId="779E0F3A" w14:textId="77777777" w:rsidR="00123442" w:rsidRPr="008D6B7B" w:rsidRDefault="00000000" w:rsidP="00875560">
            <w:pPr>
              <w:pStyle w:val="af7"/>
              <w:snapToGrid w:val="0"/>
              <w:jc w:val="center"/>
            </w:pPr>
            <w:hyperlink r:id="rId49" w:history="1">
              <w:r w:rsidR="00123442" w:rsidRPr="008D6B7B">
                <w:t>日文</w:t>
              </w:r>
            </w:hyperlink>
          </w:p>
        </w:tc>
      </w:tr>
      <w:tr w:rsidR="006B0C0D" w:rsidRPr="008D6B7B" w14:paraId="1A47C86D" w14:textId="77777777" w:rsidTr="00875560">
        <w:trPr>
          <w:trHeight w:val="680"/>
        </w:trPr>
        <w:tc>
          <w:tcPr>
            <w:tcW w:w="1093" w:type="dxa"/>
            <w:vMerge/>
            <w:shd w:val="clear" w:color="000000" w:fill="FFFFFF"/>
            <w:vAlign w:val="center"/>
            <w:hideMark/>
          </w:tcPr>
          <w:p w14:paraId="760CC9E1" w14:textId="77777777" w:rsidR="00123442" w:rsidRPr="008D6B7B" w:rsidRDefault="00123442" w:rsidP="00875560">
            <w:pPr>
              <w:pStyle w:val="af7"/>
              <w:snapToGrid w:val="0"/>
              <w:jc w:val="center"/>
            </w:pPr>
          </w:p>
        </w:tc>
        <w:tc>
          <w:tcPr>
            <w:tcW w:w="1842" w:type="dxa"/>
            <w:vMerge/>
            <w:vAlign w:val="center"/>
            <w:hideMark/>
          </w:tcPr>
          <w:p w14:paraId="63A9B778" w14:textId="77777777" w:rsidR="00123442" w:rsidRPr="008D6B7B" w:rsidRDefault="00123442" w:rsidP="00875560">
            <w:pPr>
              <w:pStyle w:val="af7"/>
              <w:snapToGrid w:val="0"/>
              <w:jc w:val="center"/>
            </w:pPr>
          </w:p>
        </w:tc>
        <w:tc>
          <w:tcPr>
            <w:tcW w:w="2127" w:type="dxa"/>
            <w:vAlign w:val="center"/>
            <w:hideMark/>
          </w:tcPr>
          <w:p w14:paraId="00F064D1" w14:textId="77777777" w:rsidR="00123442" w:rsidRPr="008D6B7B" w:rsidRDefault="00000000" w:rsidP="00875560">
            <w:pPr>
              <w:pStyle w:val="af7"/>
              <w:snapToGrid w:val="0"/>
              <w:jc w:val="center"/>
            </w:pPr>
            <w:hyperlink r:id="rId50" w:history="1">
              <w:r w:rsidR="00123442" w:rsidRPr="008D6B7B">
                <w:t>臺方保留措施清單</w:t>
              </w:r>
            </w:hyperlink>
          </w:p>
        </w:tc>
        <w:tc>
          <w:tcPr>
            <w:tcW w:w="1984" w:type="dxa"/>
            <w:gridSpan w:val="2"/>
            <w:vAlign w:val="center"/>
            <w:hideMark/>
          </w:tcPr>
          <w:p w14:paraId="215860D2" w14:textId="77777777" w:rsidR="00123442" w:rsidRPr="008D6B7B" w:rsidRDefault="00000000" w:rsidP="00875560">
            <w:pPr>
              <w:pStyle w:val="af7"/>
              <w:snapToGrid w:val="0"/>
              <w:jc w:val="center"/>
            </w:pPr>
            <w:hyperlink r:id="rId51" w:history="1">
              <w:r w:rsidR="00123442" w:rsidRPr="008D6B7B">
                <w:t>English</w:t>
              </w:r>
            </w:hyperlink>
          </w:p>
        </w:tc>
        <w:tc>
          <w:tcPr>
            <w:tcW w:w="1501" w:type="dxa"/>
            <w:vAlign w:val="center"/>
            <w:hideMark/>
          </w:tcPr>
          <w:p w14:paraId="56872949" w14:textId="77777777" w:rsidR="00123442" w:rsidRPr="008D6B7B" w:rsidRDefault="00123442" w:rsidP="00875560">
            <w:pPr>
              <w:pStyle w:val="af7"/>
              <w:snapToGrid w:val="0"/>
              <w:jc w:val="center"/>
            </w:pPr>
          </w:p>
        </w:tc>
      </w:tr>
      <w:tr w:rsidR="006B0C0D" w:rsidRPr="008D6B7B" w14:paraId="1483DA72" w14:textId="77777777" w:rsidTr="00875560">
        <w:trPr>
          <w:trHeight w:val="680"/>
        </w:trPr>
        <w:tc>
          <w:tcPr>
            <w:tcW w:w="1093" w:type="dxa"/>
            <w:vMerge/>
            <w:shd w:val="clear" w:color="000000" w:fill="FFFFFF"/>
            <w:vAlign w:val="center"/>
            <w:hideMark/>
          </w:tcPr>
          <w:p w14:paraId="4EE0B2CC" w14:textId="77777777" w:rsidR="00123442" w:rsidRPr="008D6B7B" w:rsidRDefault="00123442" w:rsidP="00875560">
            <w:pPr>
              <w:pStyle w:val="af7"/>
              <w:snapToGrid w:val="0"/>
              <w:jc w:val="center"/>
            </w:pPr>
          </w:p>
        </w:tc>
        <w:tc>
          <w:tcPr>
            <w:tcW w:w="1842" w:type="dxa"/>
            <w:vMerge/>
            <w:vAlign w:val="center"/>
            <w:hideMark/>
          </w:tcPr>
          <w:p w14:paraId="1D38149A" w14:textId="77777777" w:rsidR="00123442" w:rsidRPr="008D6B7B" w:rsidRDefault="00123442" w:rsidP="00875560">
            <w:pPr>
              <w:pStyle w:val="af7"/>
              <w:snapToGrid w:val="0"/>
              <w:jc w:val="center"/>
            </w:pPr>
          </w:p>
        </w:tc>
        <w:tc>
          <w:tcPr>
            <w:tcW w:w="2127" w:type="dxa"/>
            <w:vAlign w:val="center"/>
            <w:hideMark/>
          </w:tcPr>
          <w:p w14:paraId="0B7B1F48" w14:textId="77777777" w:rsidR="00123442" w:rsidRPr="008D6B7B" w:rsidRDefault="00000000" w:rsidP="00875560">
            <w:pPr>
              <w:pStyle w:val="af7"/>
              <w:snapToGrid w:val="0"/>
              <w:jc w:val="center"/>
            </w:pPr>
            <w:hyperlink r:id="rId52" w:history="1">
              <w:r w:rsidR="00123442" w:rsidRPr="008D6B7B">
                <w:t>日方保留措施清單</w:t>
              </w:r>
            </w:hyperlink>
          </w:p>
        </w:tc>
        <w:tc>
          <w:tcPr>
            <w:tcW w:w="1984" w:type="dxa"/>
            <w:gridSpan w:val="2"/>
            <w:vAlign w:val="center"/>
            <w:hideMark/>
          </w:tcPr>
          <w:p w14:paraId="0D6BBDA3" w14:textId="77777777" w:rsidR="00123442" w:rsidRPr="008D6B7B" w:rsidRDefault="00000000" w:rsidP="00875560">
            <w:pPr>
              <w:pStyle w:val="af7"/>
              <w:snapToGrid w:val="0"/>
              <w:jc w:val="center"/>
            </w:pPr>
            <w:hyperlink r:id="rId53" w:history="1">
              <w:r w:rsidR="00123442" w:rsidRPr="008D6B7B">
                <w:t>English</w:t>
              </w:r>
            </w:hyperlink>
          </w:p>
        </w:tc>
        <w:tc>
          <w:tcPr>
            <w:tcW w:w="1501" w:type="dxa"/>
            <w:vAlign w:val="center"/>
            <w:hideMark/>
          </w:tcPr>
          <w:p w14:paraId="7956DDB1" w14:textId="77777777" w:rsidR="00123442" w:rsidRPr="008D6B7B" w:rsidRDefault="00000000" w:rsidP="00875560">
            <w:pPr>
              <w:pStyle w:val="af7"/>
              <w:snapToGrid w:val="0"/>
              <w:jc w:val="center"/>
            </w:pPr>
            <w:hyperlink r:id="rId54" w:history="1">
              <w:r w:rsidR="00123442" w:rsidRPr="008D6B7B">
                <w:t>日文</w:t>
              </w:r>
            </w:hyperlink>
          </w:p>
        </w:tc>
      </w:tr>
      <w:tr w:rsidR="006B0C0D" w:rsidRPr="008D6B7B" w14:paraId="6216831C" w14:textId="77777777" w:rsidTr="00875560">
        <w:trPr>
          <w:trHeight w:val="680"/>
        </w:trPr>
        <w:tc>
          <w:tcPr>
            <w:tcW w:w="1093" w:type="dxa"/>
            <w:vMerge w:val="restart"/>
            <w:shd w:val="clear" w:color="000000" w:fill="FFFFFF"/>
            <w:vAlign w:val="center"/>
            <w:hideMark/>
          </w:tcPr>
          <w:p w14:paraId="216006BB" w14:textId="77777777" w:rsidR="00123442" w:rsidRPr="008D6B7B" w:rsidRDefault="00123442" w:rsidP="00875560">
            <w:pPr>
              <w:pStyle w:val="af7"/>
              <w:snapToGrid w:val="0"/>
              <w:jc w:val="center"/>
            </w:pPr>
            <w:r w:rsidRPr="008D6B7B">
              <w:t>美洲</w:t>
            </w:r>
          </w:p>
          <w:p w14:paraId="7BEEFA10" w14:textId="77777777" w:rsidR="00123442" w:rsidRPr="008D6B7B" w:rsidRDefault="00123442" w:rsidP="00875560">
            <w:pPr>
              <w:pStyle w:val="af7"/>
              <w:snapToGrid w:val="0"/>
              <w:jc w:val="center"/>
            </w:pPr>
            <w:r w:rsidRPr="008D6B7B">
              <w:t>America</w:t>
            </w:r>
          </w:p>
        </w:tc>
        <w:tc>
          <w:tcPr>
            <w:tcW w:w="1842" w:type="dxa"/>
            <w:vAlign w:val="center"/>
            <w:hideMark/>
          </w:tcPr>
          <w:p w14:paraId="19FC389E" w14:textId="77777777" w:rsidR="00123442" w:rsidRPr="008D6B7B" w:rsidRDefault="00123442" w:rsidP="00875560">
            <w:pPr>
              <w:pStyle w:val="af7"/>
              <w:snapToGrid w:val="0"/>
              <w:jc w:val="center"/>
            </w:pPr>
            <w:r w:rsidRPr="008D6B7B">
              <w:t>美國</w:t>
            </w:r>
          </w:p>
          <w:p w14:paraId="7C14C229" w14:textId="77777777" w:rsidR="00123442" w:rsidRPr="008D6B7B" w:rsidRDefault="00123442" w:rsidP="00875560">
            <w:pPr>
              <w:pStyle w:val="af7"/>
              <w:snapToGrid w:val="0"/>
              <w:jc w:val="center"/>
            </w:pPr>
            <w:r w:rsidRPr="008D6B7B">
              <w:t>United States</w:t>
            </w:r>
          </w:p>
        </w:tc>
        <w:tc>
          <w:tcPr>
            <w:tcW w:w="2127" w:type="dxa"/>
            <w:vAlign w:val="center"/>
            <w:hideMark/>
          </w:tcPr>
          <w:p w14:paraId="4369AB03" w14:textId="77777777" w:rsidR="00123442" w:rsidRPr="008D6B7B" w:rsidRDefault="00000000" w:rsidP="00875560">
            <w:pPr>
              <w:pStyle w:val="af7"/>
              <w:snapToGrid w:val="0"/>
              <w:jc w:val="center"/>
            </w:pPr>
            <w:hyperlink r:id="rId55" w:history="1">
              <w:r w:rsidR="00123442" w:rsidRPr="008D6B7B">
                <w:t>中文</w:t>
              </w:r>
            </w:hyperlink>
          </w:p>
        </w:tc>
        <w:tc>
          <w:tcPr>
            <w:tcW w:w="1984" w:type="dxa"/>
            <w:gridSpan w:val="2"/>
            <w:vAlign w:val="center"/>
            <w:hideMark/>
          </w:tcPr>
          <w:p w14:paraId="47D25F57" w14:textId="78657B92" w:rsidR="00123442" w:rsidRPr="008D6B7B" w:rsidRDefault="00000000" w:rsidP="00875560">
            <w:pPr>
              <w:pStyle w:val="af7"/>
              <w:snapToGrid w:val="0"/>
              <w:jc w:val="center"/>
            </w:pPr>
            <w:hyperlink r:id="rId56" w:history="1">
              <w:r w:rsidR="00105BC8" w:rsidRPr="008D6B7B">
                <w:t>English</w:t>
              </w:r>
            </w:hyperlink>
          </w:p>
        </w:tc>
        <w:tc>
          <w:tcPr>
            <w:tcW w:w="1501" w:type="dxa"/>
            <w:vAlign w:val="center"/>
            <w:hideMark/>
          </w:tcPr>
          <w:p w14:paraId="6CA070DB" w14:textId="77777777" w:rsidR="00123442" w:rsidRPr="008D6B7B" w:rsidRDefault="00123442" w:rsidP="00875560">
            <w:pPr>
              <w:pStyle w:val="af7"/>
              <w:snapToGrid w:val="0"/>
              <w:jc w:val="center"/>
            </w:pPr>
          </w:p>
        </w:tc>
      </w:tr>
      <w:tr w:rsidR="006B0C0D" w:rsidRPr="008D6B7B" w14:paraId="3682E82C" w14:textId="77777777" w:rsidTr="00875560">
        <w:trPr>
          <w:trHeight w:val="680"/>
        </w:trPr>
        <w:tc>
          <w:tcPr>
            <w:tcW w:w="1093" w:type="dxa"/>
            <w:vMerge/>
            <w:shd w:val="clear" w:color="000000" w:fill="FFFFFF"/>
            <w:vAlign w:val="center"/>
            <w:hideMark/>
          </w:tcPr>
          <w:p w14:paraId="14B0A543" w14:textId="77777777" w:rsidR="00123442" w:rsidRPr="008D6B7B" w:rsidRDefault="00123442" w:rsidP="00875560">
            <w:pPr>
              <w:pStyle w:val="af7"/>
              <w:snapToGrid w:val="0"/>
              <w:jc w:val="center"/>
            </w:pPr>
          </w:p>
        </w:tc>
        <w:tc>
          <w:tcPr>
            <w:tcW w:w="1842" w:type="dxa"/>
            <w:shd w:val="clear" w:color="000000" w:fill="FFFFFF"/>
            <w:vAlign w:val="center"/>
            <w:hideMark/>
          </w:tcPr>
          <w:p w14:paraId="57C0B7E1" w14:textId="77777777" w:rsidR="00123442" w:rsidRPr="008D6B7B" w:rsidRDefault="00123442" w:rsidP="00875560">
            <w:pPr>
              <w:pStyle w:val="af7"/>
              <w:snapToGrid w:val="0"/>
              <w:jc w:val="center"/>
            </w:pPr>
            <w:r w:rsidRPr="008D6B7B">
              <w:t>多明尼加</w:t>
            </w:r>
          </w:p>
          <w:p w14:paraId="175B29F4" w14:textId="77777777" w:rsidR="00123442" w:rsidRPr="008D6B7B" w:rsidRDefault="00123442" w:rsidP="00875560">
            <w:pPr>
              <w:pStyle w:val="af7"/>
              <w:snapToGrid w:val="0"/>
              <w:jc w:val="center"/>
            </w:pPr>
            <w:r w:rsidRPr="008D6B7B">
              <w:t>Dominican Republic</w:t>
            </w:r>
          </w:p>
        </w:tc>
        <w:tc>
          <w:tcPr>
            <w:tcW w:w="2127" w:type="dxa"/>
            <w:shd w:val="clear" w:color="000000" w:fill="FFFFFF"/>
            <w:vAlign w:val="center"/>
            <w:hideMark/>
          </w:tcPr>
          <w:p w14:paraId="1F6528BE" w14:textId="77777777" w:rsidR="00123442" w:rsidRPr="008D6B7B" w:rsidRDefault="00000000" w:rsidP="00875560">
            <w:pPr>
              <w:pStyle w:val="af7"/>
              <w:snapToGrid w:val="0"/>
              <w:jc w:val="center"/>
            </w:pPr>
            <w:hyperlink r:id="rId57" w:history="1">
              <w:r w:rsidR="00123442" w:rsidRPr="008D6B7B">
                <w:t>中文</w:t>
              </w:r>
            </w:hyperlink>
          </w:p>
        </w:tc>
        <w:tc>
          <w:tcPr>
            <w:tcW w:w="1984" w:type="dxa"/>
            <w:gridSpan w:val="2"/>
            <w:shd w:val="clear" w:color="000000" w:fill="FFFFFF"/>
            <w:vAlign w:val="center"/>
            <w:hideMark/>
          </w:tcPr>
          <w:p w14:paraId="06D8D639" w14:textId="77777777" w:rsidR="00123442" w:rsidRPr="008D6B7B" w:rsidRDefault="00123442" w:rsidP="00875560">
            <w:pPr>
              <w:pStyle w:val="af7"/>
              <w:snapToGrid w:val="0"/>
              <w:jc w:val="center"/>
            </w:pPr>
          </w:p>
        </w:tc>
        <w:tc>
          <w:tcPr>
            <w:tcW w:w="1501" w:type="dxa"/>
            <w:shd w:val="clear" w:color="000000" w:fill="FFFFFF"/>
            <w:vAlign w:val="center"/>
            <w:hideMark/>
          </w:tcPr>
          <w:p w14:paraId="479EE9FA" w14:textId="77777777" w:rsidR="00123442" w:rsidRPr="008D6B7B" w:rsidRDefault="00000000" w:rsidP="00875560">
            <w:pPr>
              <w:pStyle w:val="af7"/>
              <w:snapToGrid w:val="0"/>
              <w:jc w:val="center"/>
            </w:pPr>
            <w:hyperlink r:id="rId58" w:history="1">
              <w:r w:rsidR="00123442" w:rsidRPr="008D6B7B">
                <w:t>Español</w:t>
              </w:r>
            </w:hyperlink>
          </w:p>
        </w:tc>
      </w:tr>
      <w:tr w:rsidR="006B0C0D" w:rsidRPr="008D6B7B" w14:paraId="5AF7E52F" w14:textId="77777777" w:rsidTr="00875560">
        <w:trPr>
          <w:trHeight w:val="680"/>
        </w:trPr>
        <w:tc>
          <w:tcPr>
            <w:tcW w:w="1093" w:type="dxa"/>
            <w:vMerge/>
            <w:shd w:val="clear" w:color="000000" w:fill="FFFFFF"/>
            <w:vAlign w:val="center"/>
            <w:hideMark/>
          </w:tcPr>
          <w:p w14:paraId="5711BD58" w14:textId="77777777" w:rsidR="00123442" w:rsidRPr="008D6B7B" w:rsidRDefault="00123442" w:rsidP="00875560">
            <w:pPr>
              <w:pStyle w:val="af7"/>
              <w:snapToGrid w:val="0"/>
              <w:jc w:val="center"/>
            </w:pPr>
          </w:p>
        </w:tc>
        <w:tc>
          <w:tcPr>
            <w:tcW w:w="1842" w:type="dxa"/>
            <w:shd w:val="clear" w:color="000000" w:fill="FFFFFF"/>
            <w:vAlign w:val="center"/>
            <w:hideMark/>
          </w:tcPr>
          <w:p w14:paraId="5E99BF3F" w14:textId="77777777" w:rsidR="00123442" w:rsidRPr="008D6B7B" w:rsidRDefault="00123442" w:rsidP="00875560">
            <w:pPr>
              <w:pStyle w:val="af7"/>
              <w:snapToGrid w:val="0"/>
              <w:jc w:val="center"/>
            </w:pPr>
            <w:r w:rsidRPr="008D6B7B">
              <w:t>巴拉圭</w:t>
            </w:r>
          </w:p>
          <w:p w14:paraId="4B4AAB67" w14:textId="77777777" w:rsidR="00123442" w:rsidRPr="008D6B7B" w:rsidRDefault="00123442" w:rsidP="00875560">
            <w:pPr>
              <w:pStyle w:val="af7"/>
              <w:snapToGrid w:val="0"/>
              <w:jc w:val="center"/>
            </w:pPr>
            <w:r w:rsidRPr="008D6B7B">
              <w:t>Paraguay</w:t>
            </w:r>
          </w:p>
        </w:tc>
        <w:tc>
          <w:tcPr>
            <w:tcW w:w="2127" w:type="dxa"/>
            <w:shd w:val="clear" w:color="000000" w:fill="FFFFFF"/>
            <w:vAlign w:val="center"/>
            <w:hideMark/>
          </w:tcPr>
          <w:p w14:paraId="0A9E6E41" w14:textId="77777777" w:rsidR="00123442" w:rsidRPr="008D6B7B" w:rsidRDefault="00000000" w:rsidP="00875560">
            <w:pPr>
              <w:pStyle w:val="af7"/>
              <w:snapToGrid w:val="0"/>
              <w:jc w:val="center"/>
            </w:pPr>
            <w:hyperlink r:id="rId59" w:history="1">
              <w:r w:rsidR="00123442" w:rsidRPr="008D6B7B">
                <w:t>中文</w:t>
              </w:r>
            </w:hyperlink>
          </w:p>
        </w:tc>
        <w:tc>
          <w:tcPr>
            <w:tcW w:w="1984" w:type="dxa"/>
            <w:gridSpan w:val="2"/>
            <w:shd w:val="clear" w:color="000000" w:fill="FFFFFF"/>
            <w:vAlign w:val="center"/>
            <w:hideMark/>
          </w:tcPr>
          <w:p w14:paraId="7AF8734D" w14:textId="77777777" w:rsidR="00123442" w:rsidRPr="008D6B7B" w:rsidRDefault="00123442" w:rsidP="00875560">
            <w:pPr>
              <w:pStyle w:val="af7"/>
              <w:snapToGrid w:val="0"/>
              <w:jc w:val="center"/>
            </w:pPr>
          </w:p>
        </w:tc>
        <w:tc>
          <w:tcPr>
            <w:tcW w:w="1501" w:type="dxa"/>
            <w:shd w:val="clear" w:color="000000" w:fill="FFFFFF"/>
            <w:vAlign w:val="center"/>
            <w:hideMark/>
          </w:tcPr>
          <w:p w14:paraId="286C39F3" w14:textId="77777777" w:rsidR="00123442" w:rsidRPr="008D6B7B" w:rsidRDefault="00000000" w:rsidP="00875560">
            <w:pPr>
              <w:pStyle w:val="af7"/>
              <w:snapToGrid w:val="0"/>
              <w:jc w:val="center"/>
            </w:pPr>
            <w:hyperlink r:id="rId60" w:history="1">
              <w:r w:rsidR="00123442" w:rsidRPr="008D6B7B">
                <w:t>Español</w:t>
              </w:r>
            </w:hyperlink>
          </w:p>
        </w:tc>
      </w:tr>
      <w:tr w:rsidR="006B0C0D" w:rsidRPr="008D6B7B" w14:paraId="3B7F08B1" w14:textId="77777777" w:rsidTr="00875560">
        <w:trPr>
          <w:trHeight w:val="680"/>
        </w:trPr>
        <w:tc>
          <w:tcPr>
            <w:tcW w:w="1093" w:type="dxa"/>
            <w:vMerge/>
            <w:shd w:val="clear" w:color="000000" w:fill="FFFFFF"/>
            <w:vAlign w:val="center"/>
            <w:hideMark/>
          </w:tcPr>
          <w:p w14:paraId="732027F8" w14:textId="77777777" w:rsidR="00123442" w:rsidRPr="008D6B7B" w:rsidRDefault="00123442" w:rsidP="00875560">
            <w:pPr>
              <w:pStyle w:val="af7"/>
              <w:snapToGrid w:val="0"/>
              <w:jc w:val="center"/>
            </w:pPr>
          </w:p>
        </w:tc>
        <w:tc>
          <w:tcPr>
            <w:tcW w:w="1842" w:type="dxa"/>
            <w:shd w:val="clear" w:color="000000" w:fill="FFFFFF"/>
            <w:vAlign w:val="center"/>
            <w:hideMark/>
          </w:tcPr>
          <w:p w14:paraId="33AA4483" w14:textId="77777777" w:rsidR="00123442" w:rsidRPr="008D6B7B" w:rsidRDefault="00123442" w:rsidP="00875560">
            <w:pPr>
              <w:pStyle w:val="af7"/>
              <w:snapToGrid w:val="0"/>
              <w:jc w:val="center"/>
            </w:pPr>
            <w:r w:rsidRPr="008D6B7B">
              <w:t>阿根廷</w:t>
            </w:r>
          </w:p>
          <w:p w14:paraId="26133354" w14:textId="77777777" w:rsidR="00123442" w:rsidRPr="008D6B7B" w:rsidRDefault="00123442" w:rsidP="00875560">
            <w:pPr>
              <w:pStyle w:val="af7"/>
              <w:snapToGrid w:val="0"/>
              <w:jc w:val="center"/>
            </w:pPr>
            <w:r w:rsidRPr="008D6B7B">
              <w:t>Argentina</w:t>
            </w:r>
          </w:p>
        </w:tc>
        <w:tc>
          <w:tcPr>
            <w:tcW w:w="2127" w:type="dxa"/>
            <w:shd w:val="clear" w:color="000000" w:fill="FFFFFF"/>
            <w:vAlign w:val="center"/>
            <w:hideMark/>
          </w:tcPr>
          <w:p w14:paraId="49A4D9E8" w14:textId="77777777" w:rsidR="00123442" w:rsidRPr="008D6B7B" w:rsidRDefault="00000000" w:rsidP="00875560">
            <w:pPr>
              <w:pStyle w:val="af7"/>
              <w:snapToGrid w:val="0"/>
              <w:jc w:val="center"/>
            </w:pPr>
            <w:hyperlink r:id="rId61" w:history="1">
              <w:r w:rsidR="00123442" w:rsidRPr="008D6B7B">
                <w:t>中文</w:t>
              </w:r>
            </w:hyperlink>
          </w:p>
        </w:tc>
        <w:tc>
          <w:tcPr>
            <w:tcW w:w="1984" w:type="dxa"/>
            <w:gridSpan w:val="2"/>
            <w:shd w:val="clear" w:color="000000" w:fill="FFFFFF"/>
            <w:vAlign w:val="center"/>
            <w:hideMark/>
          </w:tcPr>
          <w:p w14:paraId="5448828E" w14:textId="77777777" w:rsidR="00123442" w:rsidRPr="008D6B7B" w:rsidRDefault="00000000" w:rsidP="00875560">
            <w:pPr>
              <w:pStyle w:val="af7"/>
              <w:snapToGrid w:val="0"/>
              <w:jc w:val="center"/>
            </w:pPr>
            <w:hyperlink r:id="rId62" w:history="1">
              <w:r w:rsidR="00123442" w:rsidRPr="008D6B7B">
                <w:t>English</w:t>
              </w:r>
            </w:hyperlink>
          </w:p>
        </w:tc>
        <w:tc>
          <w:tcPr>
            <w:tcW w:w="1501" w:type="dxa"/>
            <w:shd w:val="clear" w:color="000000" w:fill="FFFFFF"/>
            <w:vAlign w:val="center"/>
            <w:hideMark/>
          </w:tcPr>
          <w:p w14:paraId="7CC5634A" w14:textId="77777777" w:rsidR="00123442" w:rsidRPr="008D6B7B" w:rsidRDefault="00123442" w:rsidP="00875560">
            <w:pPr>
              <w:pStyle w:val="af7"/>
              <w:snapToGrid w:val="0"/>
              <w:jc w:val="center"/>
            </w:pPr>
          </w:p>
        </w:tc>
      </w:tr>
      <w:tr w:rsidR="006B0C0D" w:rsidRPr="008D6B7B" w14:paraId="13262D7B" w14:textId="77777777" w:rsidTr="00875560">
        <w:trPr>
          <w:trHeight w:val="680"/>
        </w:trPr>
        <w:tc>
          <w:tcPr>
            <w:tcW w:w="1093" w:type="dxa"/>
            <w:vMerge/>
            <w:shd w:val="clear" w:color="000000" w:fill="FFFFFF"/>
            <w:vAlign w:val="center"/>
            <w:hideMark/>
          </w:tcPr>
          <w:p w14:paraId="137D3D0E" w14:textId="77777777" w:rsidR="00123442" w:rsidRPr="008D6B7B" w:rsidRDefault="00123442" w:rsidP="00875560">
            <w:pPr>
              <w:pStyle w:val="af7"/>
              <w:snapToGrid w:val="0"/>
              <w:jc w:val="center"/>
            </w:pPr>
          </w:p>
        </w:tc>
        <w:tc>
          <w:tcPr>
            <w:tcW w:w="1842" w:type="dxa"/>
            <w:shd w:val="clear" w:color="000000" w:fill="FFFFFF"/>
            <w:vAlign w:val="center"/>
            <w:hideMark/>
          </w:tcPr>
          <w:p w14:paraId="469BF1E4" w14:textId="77777777" w:rsidR="00123442" w:rsidRPr="008D6B7B" w:rsidRDefault="00123442" w:rsidP="00875560">
            <w:pPr>
              <w:pStyle w:val="af7"/>
              <w:snapToGrid w:val="0"/>
              <w:jc w:val="center"/>
            </w:pPr>
            <w:r w:rsidRPr="008D6B7B">
              <w:t>宏都拉斯</w:t>
            </w:r>
          </w:p>
          <w:p w14:paraId="679B8D52" w14:textId="77777777" w:rsidR="00123442" w:rsidRPr="008D6B7B" w:rsidRDefault="00123442" w:rsidP="00875560">
            <w:pPr>
              <w:pStyle w:val="af7"/>
              <w:snapToGrid w:val="0"/>
              <w:jc w:val="center"/>
            </w:pPr>
            <w:r w:rsidRPr="008D6B7B">
              <w:t>Honduras</w:t>
            </w:r>
          </w:p>
        </w:tc>
        <w:tc>
          <w:tcPr>
            <w:tcW w:w="5612" w:type="dxa"/>
            <w:gridSpan w:val="4"/>
            <w:shd w:val="clear" w:color="000000" w:fill="FFFFFF"/>
            <w:vAlign w:val="center"/>
            <w:hideMark/>
          </w:tcPr>
          <w:p w14:paraId="5589664B" w14:textId="77777777" w:rsidR="00123442" w:rsidRPr="008D6B7B" w:rsidRDefault="00000000" w:rsidP="00875560">
            <w:pPr>
              <w:pStyle w:val="af7"/>
              <w:snapToGrid w:val="0"/>
              <w:jc w:val="center"/>
            </w:pPr>
            <w:hyperlink r:id="rId63" w:tgtFrame="_blank" w:tooltip="另開新視窗連結至臺薩(薩爾瓦多)宏(宏都拉斯)FTA" w:history="1">
              <w:r w:rsidR="00123442" w:rsidRPr="008D6B7B">
                <w:t>與宏都拉斯投保協定已由臺薩宏</w:t>
              </w:r>
              <w:r w:rsidR="00123442" w:rsidRPr="008D6B7B">
                <w:t>FTA</w:t>
              </w:r>
              <w:r w:rsidR="00123442" w:rsidRPr="008D6B7B">
                <w:t>投資章取代</w:t>
              </w:r>
            </w:hyperlink>
          </w:p>
        </w:tc>
      </w:tr>
      <w:tr w:rsidR="006B0C0D" w:rsidRPr="008D6B7B" w14:paraId="1299B7E5" w14:textId="77777777" w:rsidTr="00875560">
        <w:trPr>
          <w:trHeight w:val="680"/>
        </w:trPr>
        <w:tc>
          <w:tcPr>
            <w:tcW w:w="1093" w:type="dxa"/>
            <w:vMerge/>
            <w:shd w:val="clear" w:color="000000" w:fill="FFFFFF"/>
            <w:vAlign w:val="center"/>
            <w:hideMark/>
          </w:tcPr>
          <w:p w14:paraId="3AAB802E" w14:textId="77777777" w:rsidR="00123442" w:rsidRPr="008D6B7B" w:rsidRDefault="00123442" w:rsidP="00875560">
            <w:pPr>
              <w:pStyle w:val="af7"/>
              <w:snapToGrid w:val="0"/>
              <w:jc w:val="center"/>
            </w:pPr>
          </w:p>
        </w:tc>
        <w:tc>
          <w:tcPr>
            <w:tcW w:w="1842" w:type="dxa"/>
            <w:shd w:val="clear" w:color="000000" w:fill="FFFFFF"/>
            <w:vAlign w:val="center"/>
            <w:hideMark/>
          </w:tcPr>
          <w:p w14:paraId="60613CE6" w14:textId="77777777" w:rsidR="00123442" w:rsidRPr="008D6B7B" w:rsidRDefault="00123442" w:rsidP="00875560">
            <w:pPr>
              <w:pStyle w:val="af7"/>
              <w:snapToGrid w:val="0"/>
              <w:jc w:val="center"/>
            </w:pPr>
            <w:r w:rsidRPr="008D6B7B">
              <w:t>薩爾瓦多</w:t>
            </w:r>
          </w:p>
          <w:p w14:paraId="0D6A3BBE" w14:textId="77777777" w:rsidR="00123442" w:rsidRPr="008D6B7B" w:rsidRDefault="00123442" w:rsidP="00875560">
            <w:pPr>
              <w:pStyle w:val="af7"/>
              <w:snapToGrid w:val="0"/>
              <w:jc w:val="center"/>
            </w:pPr>
            <w:r w:rsidRPr="008D6B7B">
              <w:t>El Salvador</w:t>
            </w:r>
          </w:p>
        </w:tc>
        <w:tc>
          <w:tcPr>
            <w:tcW w:w="5612" w:type="dxa"/>
            <w:gridSpan w:val="4"/>
            <w:shd w:val="clear" w:color="000000" w:fill="FFFFFF"/>
            <w:vAlign w:val="center"/>
            <w:hideMark/>
          </w:tcPr>
          <w:p w14:paraId="3F82A8FD" w14:textId="77777777" w:rsidR="00123442" w:rsidRPr="008D6B7B" w:rsidRDefault="00000000" w:rsidP="00875560">
            <w:pPr>
              <w:pStyle w:val="af7"/>
              <w:snapToGrid w:val="0"/>
              <w:jc w:val="center"/>
            </w:pPr>
            <w:hyperlink r:id="rId64" w:tgtFrame="_blank" w:tooltip="另開新視窗連結至臺薩(薩爾瓦多)宏(宏都拉斯)FTA" w:history="1">
              <w:r w:rsidR="00123442" w:rsidRPr="008D6B7B">
                <w:t>與薩爾瓦多投保協定已由臺薩宏</w:t>
              </w:r>
              <w:r w:rsidR="00123442" w:rsidRPr="008D6B7B">
                <w:t>FTA</w:t>
              </w:r>
              <w:r w:rsidR="00123442" w:rsidRPr="008D6B7B">
                <w:t>投資章取代</w:t>
              </w:r>
            </w:hyperlink>
          </w:p>
        </w:tc>
      </w:tr>
      <w:tr w:rsidR="006B0C0D" w:rsidRPr="008D6B7B" w14:paraId="43342389" w14:textId="77777777" w:rsidTr="00875560">
        <w:trPr>
          <w:trHeight w:val="680"/>
        </w:trPr>
        <w:tc>
          <w:tcPr>
            <w:tcW w:w="1093" w:type="dxa"/>
            <w:vMerge/>
            <w:shd w:val="clear" w:color="000000" w:fill="FFFFFF"/>
            <w:vAlign w:val="center"/>
            <w:hideMark/>
          </w:tcPr>
          <w:p w14:paraId="2E3098B2" w14:textId="77777777" w:rsidR="00123442" w:rsidRPr="008D6B7B" w:rsidRDefault="00123442" w:rsidP="00875560">
            <w:pPr>
              <w:pStyle w:val="af7"/>
              <w:snapToGrid w:val="0"/>
              <w:jc w:val="center"/>
            </w:pPr>
          </w:p>
        </w:tc>
        <w:tc>
          <w:tcPr>
            <w:tcW w:w="1842" w:type="dxa"/>
            <w:shd w:val="clear" w:color="000000" w:fill="FFFFFF"/>
            <w:vAlign w:val="center"/>
            <w:hideMark/>
          </w:tcPr>
          <w:p w14:paraId="195EA99A" w14:textId="77777777" w:rsidR="00123442" w:rsidRPr="008D6B7B" w:rsidRDefault="00123442" w:rsidP="00875560">
            <w:pPr>
              <w:pStyle w:val="af7"/>
              <w:snapToGrid w:val="0"/>
              <w:jc w:val="center"/>
            </w:pPr>
            <w:r w:rsidRPr="008D6B7B">
              <w:t>貝里斯</w:t>
            </w:r>
          </w:p>
          <w:p w14:paraId="5F9D309E" w14:textId="77777777" w:rsidR="00123442" w:rsidRPr="008D6B7B" w:rsidRDefault="00123442" w:rsidP="00875560">
            <w:pPr>
              <w:pStyle w:val="af7"/>
              <w:snapToGrid w:val="0"/>
              <w:jc w:val="center"/>
            </w:pPr>
            <w:r w:rsidRPr="008D6B7B">
              <w:t>Belize</w:t>
            </w:r>
          </w:p>
        </w:tc>
        <w:tc>
          <w:tcPr>
            <w:tcW w:w="2268" w:type="dxa"/>
            <w:gridSpan w:val="2"/>
            <w:shd w:val="clear" w:color="000000" w:fill="FFFFFF"/>
            <w:vAlign w:val="center"/>
            <w:hideMark/>
          </w:tcPr>
          <w:p w14:paraId="2C5EF5AA" w14:textId="77777777" w:rsidR="00123442" w:rsidRPr="008D6B7B" w:rsidRDefault="00000000" w:rsidP="00875560">
            <w:pPr>
              <w:pStyle w:val="af7"/>
              <w:snapToGrid w:val="0"/>
              <w:jc w:val="center"/>
            </w:pPr>
            <w:hyperlink r:id="rId65" w:history="1">
              <w:r w:rsidR="00123442" w:rsidRPr="008D6B7B">
                <w:t>中文</w:t>
              </w:r>
            </w:hyperlink>
          </w:p>
        </w:tc>
        <w:tc>
          <w:tcPr>
            <w:tcW w:w="1843" w:type="dxa"/>
            <w:shd w:val="clear" w:color="000000" w:fill="FFFFFF"/>
            <w:vAlign w:val="center"/>
            <w:hideMark/>
          </w:tcPr>
          <w:p w14:paraId="5203538C" w14:textId="77777777" w:rsidR="00123442" w:rsidRPr="008D6B7B" w:rsidRDefault="00000000" w:rsidP="00875560">
            <w:pPr>
              <w:pStyle w:val="af7"/>
              <w:snapToGrid w:val="0"/>
              <w:jc w:val="center"/>
            </w:pPr>
            <w:hyperlink r:id="rId66" w:history="1">
              <w:r w:rsidR="00123442" w:rsidRPr="008D6B7B">
                <w:t>English</w:t>
              </w:r>
            </w:hyperlink>
          </w:p>
        </w:tc>
        <w:tc>
          <w:tcPr>
            <w:tcW w:w="1501" w:type="dxa"/>
            <w:shd w:val="clear" w:color="000000" w:fill="FFFFFF"/>
            <w:vAlign w:val="center"/>
            <w:hideMark/>
          </w:tcPr>
          <w:p w14:paraId="64A90510" w14:textId="77777777" w:rsidR="00123442" w:rsidRPr="008D6B7B" w:rsidRDefault="00123442" w:rsidP="00875560">
            <w:pPr>
              <w:pStyle w:val="af7"/>
              <w:snapToGrid w:val="0"/>
              <w:jc w:val="center"/>
            </w:pPr>
          </w:p>
        </w:tc>
      </w:tr>
      <w:tr w:rsidR="006B0C0D" w:rsidRPr="008D6B7B" w14:paraId="64474CBA" w14:textId="77777777" w:rsidTr="00875560">
        <w:trPr>
          <w:trHeight w:val="680"/>
        </w:trPr>
        <w:tc>
          <w:tcPr>
            <w:tcW w:w="1093" w:type="dxa"/>
            <w:vMerge/>
            <w:shd w:val="clear" w:color="000000" w:fill="FFFFFF"/>
            <w:vAlign w:val="center"/>
            <w:hideMark/>
          </w:tcPr>
          <w:p w14:paraId="424407C0" w14:textId="77777777" w:rsidR="00123442" w:rsidRPr="008D6B7B" w:rsidRDefault="00123442" w:rsidP="00875560">
            <w:pPr>
              <w:pStyle w:val="af7"/>
              <w:snapToGrid w:val="0"/>
              <w:jc w:val="center"/>
            </w:pPr>
          </w:p>
        </w:tc>
        <w:tc>
          <w:tcPr>
            <w:tcW w:w="1842" w:type="dxa"/>
            <w:shd w:val="clear" w:color="000000" w:fill="FFFFFF"/>
            <w:vAlign w:val="center"/>
            <w:hideMark/>
          </w:tcPr>
          <w:p w14:paraId="46EA2771" w14:textId="77777777" w:rsidR="00123442" w:rsidRPr="008D6B7B" w:rsidRDefault="00123442" w:rsidP="00875560">
            <w:pPr>
              <w:pStyle w:val="af7"/>
              <w:snapToGrid w:val="0"/>
              <w:jc w:val="center"/>
            </w:pPr>
            <w:r w:rsidRPr="008D6B7B">
              <w:t>哥斯大黎加</w:t>
            </w:r>
          </w:p>
          <w:p w14:paraId="1FF7F9F6" w14:textId="77777777" w:rsidR="00123442" w:rsidRPr="008D6B7B" w:rsidRDefault="00123442" w:rsidP="00875560">
            <w:pPr>
              <w:pStyle w:val="af7"/>
              <w:snapToGrid w:val="0"/>
              <w:jc w:val="center"/>
            </w:pPr>
            <w:r w:rsidRPr="008D6B7B">
              <w:t>Costa Rica</w:t>
            </w:r>
          </w:p>
        </w:tc>
        <w:tc>
          <w:tcPr>
            <w:tcW w:w="2268" w:type="dxa"/>
            <w:gridSpan w:val="2"/>
            <w:shd w:val="clear" w:color="000000" w:fill="FFFFFF"/>
            <w:vAlign w:val="center"/>
            <w:hideMark/>
          </w:tcPr>
          <w:p w14:paraId="073D1907" w14:textId="77777777" w:rsidR="00123442" w:rsidRPr="008D6B7B" w:rsidRDefault="00000000" w:rsidP="00875560">
            <w:pPr>
              <w:pStyle w:val="af7"/>
              <w:snapToGrid w:val="0"/>
              <w:jc w:val="center"/>
            </w:pPr>
            <w:hyperlink r:id="rId67" w:history="1">
              <w:r w:rsidR="00123442" w:rsidRPr="008D6B7B">
                <w:t>中文</w:t>
              </w:r>
            </w:hyperlink>
          </w:p>
        </w:tc>
        <w:tc>
          <w:tcPr>
            <w:tcW w:w="1843" w:type="dxa"/>
            <w:shd w:val="clear" w:color="000000" w:fill="FFFFFF"/>
            <w:vAlign w:val="center"/>
            <w:hideMark/>
          </w:tcPr>
          <w:p w14:paraId="4DF5E008" w14:textId="77777777" w:rsidR="00123442" w:rsidRPr="008D6B7B" w:rsidRDefault="00000000" w:rsidP="00875560">
            <w:pPr>
              <w:pStyle w:val="af7"/>
              <w:snapToGrid w:val="0"/>
              <w:jc w:val="center"/>
            </w:pPr>
            <w:hyperlink r:id="rId68" w:history="1">
              <w:r w:rsidR="00123442" w:rsidRPr="008D6B7B">
                <w:t>English</w:t>
              </w:r>
            </w:hyperlink>
          </w:p>
        </w:tc>
        <w:tc>
          <w:tcPr>
            <w:tcW w:w="1501" w:type="dxa"/>
            <w:shd w:val="clear" w:color="000000" w:fill="FFFFFF"/>
            <w:vAlign w:val="center"/>
            <w:hideMark/>
          </w:tcPr>
          <w:p w14:paraId="6CA07F7A" w14:textId="77777777" w:rsidR="00123442" w:rsidRPr="008D6B7B" w:rsidRDefault="00000000" w:rsidP="00875560">
            <w:pPr>
              <w:pStyle w:val="af7"/>
              <w:snapToGrid w:val="0"/>
              <w:jc w:val="center"/>
            </w:pPr>
            <w:hyperlink r:id="rId69" w:history="1">
              <w:r w:rsidR="00123442" w:rsidRPr="008D6B7B">
                <w:t>Español</w:t>
              </w:r>
            </w:hyperlink>
          </w:p>
        </w:tc>
      </w:tr>
      <w:tr w:rsidR="006B0C0D" w:rsidRPr="008D6B7B" w14:paraId="54CFBA00" w14:textId="77777777" w:rsidTr="00875560">
        <w:trPr>
          <w:trHeight w:val="680"/>
        </w:trPr>
        <w:tc>
          <w:tcPr>
            <w:tcW w:w="1093" w:type="dxa"/>
            <w:vMerge/>
            <w:shd w:val="clear" w:color="000000" w:fill="FFFFFF"/>
            <w:vAlign w:val="center"/>
            <w:hideMark/>
          </w:tcPr>
          <w:p w14:paraId="1E575A82" w14:textId="77777777" w:rsidR="00123442" w:rsidRPr="008D6B7B" w:rsidRDefault="00123442" w:rsidP="00875560">
            <w:pPr>
              <w:pStyle w:val="af7"/>
              <w:snapToGrid w:val="0"/>
              <w:jc w:val="center"/>
            </w:pPr>
          </w:p>
        </w:tc>
        <w:tc>
          <w:tcPr>
            <w:tcW w:w="1842" w:type="dxa"/>
            <w:shd w:val="clear" w:color="000000" w:fill="FFFFFF"/>
            <w:vAlign w:val="center"/>
            <w:hideMark/>
          </w:tcPr>
          <w:p w14:paraId="1837E606" w14:textId="77777777" w:rsidR="00123442" w:rsidRPr="008D6B7B" w:rsidRDefault="00123442" w:rsidP="00875560">
            <w:pPr>
              <w:pStyle w:val="af7"/>
              <w:snapToGrid w:val="0"/>
              <w:jc w:val="center"/>
            </w:pPr>
            <w:r w:rsidRPr="008D6B7B">
              <w:t>瓜地馬拉</w:t>
            </w:r>
          </w:p>
          <w:p w14:paraId="338041E2" w14:textId="77777777" w:rsidR="00123442" w:rsidRPr="008D6B7B" w:rsidRDefault="00123442" w:rsidP="00875560">
            <w:pPr>
              <w:pStyle w:val="af7"/>
              <w:snapToGrid w:val="0"/>
              <w:jc w:val="center"/>
            </w:pPr>
            <w:r w:rsidRPr="008D6B7B">
              <w:t>Guatemala</w:t>
            </w:r>
          </w:p>
        </w:tc>
        <w:tc>
          <w:tcPr>
            <w:tcW w:w="2268" w:type="dxa"/>
            <w:gridSpan w:val="2"/>
            <w:shd w:val="clear" w:color="000000" w:fill="FFFFFF"/>
            <w:vAlign w:val="center"/>
            <w:hideMark/>
          </w:tcPr>
          <w:p w14:paraId="5A6C3C70" w14:textId="77777777" w:rsidR="00123442" w:rsidRPr="008D6B7B" w:rsidRDefault="00000000" w:rsidP="00875560">
            <w:pPr>
              <w:pStyle w:val="af7"/>
              <w:snapToGrid w:val="0"/>
              <w:jc w:val="center"/>
            </w:pPr>
            <w:hyperlink r:id="rId70" w:history="1">
              <w:r w:rsidR="00123442" w:rsidRPr="008D6B7B">
                <w:t>中文</w:t>
              </w:r>
            </w:hyperlink>
          </w:p>
        </w:tc>
        <w:tc>
          <w:tcPr>
            <w:tcW w:w="1843" w:type="dxa"/>
            <w:shd w:val="clear" w:color="000000" w:fill="FFFFFF"/>
            <w:vAlign w:val="center"/>
            <w:hideMark/>
          </w:tcPr>
          <w:p w14:paraId="05577D84" w14:textId="77777777" w:rsidR="00123442" w:rsidRPr="008D6B7B" w:rsidRDefault="00000000" w:rsidP="00875560">
            <w:pPr>
              <w:pStyle w:val="af7"/>
              <w:snapToGrid w:val="0"/>
              <w:jc w:val="center"/>
            </w:pPr>
            <w:hyperlink r:id="rId71" w:history="1">
              <w:r w:rsidR="00123442" w:rsidRPr="008D6B7B">
                <w:t>English</w:t>
              </w:r>
            </w:hyperlink>
          </w:p>
        </w:tc>
        <w:tc>
          <w:tcPr>
            <w:tcW w:w="1501" w:type="dxa"/>
            <w:shd w:val="clear" w:color="000000" w:fill="FFFFFF"/>
            <w:vAlign w:val="center"/>
            <w:hideMark/>
          </w:tcPr>
          <w:p w14:paraId="0876E8DA" w14:textId="77777777" w:rsidR="00123442" w:rsidRPr="008D6B7B" w:rsidRDefault="00000000" w:rsidP="00875560">
            <w:pPr>
              <w:pStyle w:val="af7"/>
              <w:snapToGrid w:val="0"/>
              <w:jc w:val="center"/>
            </w:pPr>
            <w:hyperlink r:id="rId72" w:history="1">
              <w:r w:rsidR="00123442" w:rsidRPr="008D6B7B">
                <w:t>Español</w:t>
              </w:r>
            </w:hyperlink>
          </w:p>
        </w:tc>
      </w:tr>
      <w:tr w:rsidR="006B0C0D" w:rsidRPr="008D6B7B" w14:paraId="597A9D91" w14:textId="77777777" w:rsidTr="00875560">
        <w:trPr>
          <w:trHeight w:val="680"/>
        </w:trPr>
        <w:tc>
          <w:tcPr>
            <w:tcW w:w="1093" w:type="dxa"/>
            <w:vMerge/>
            <w:shd w:val="clear" w:color="000000" w:fill="FFFFFF"/>
            <w:vAlign w:val="center"/>
            <w:hideMark/>
          </w:tcPr>
          <w:p w14:paraId="401F84CA" w14:textId="77777777" w:rsidR="00123442" w:rsidRPr="008D6B7B" w:rsidRDefault="00123442" w:rsidP="00875560">
            <w:pPr>
              <w:pStyle w:val="af7"/>
              <w:snapToGrid w:val="0"/>
              <w:jc w:val="center"/>
            </w:pPr>
          </w:p>
        </w:tc>
        <w:tc>
          <w:tcPr>
            <w:tcW w:w="1842" w:type="dxa"/>
            <w:shd w:val="clear" w:color="000000" w:fill="FFFFFF"/>
            <w:vAlign w:val="center"/>
            <w:hideMark/>
          </w:tcPr>
          <w:p w14:paraId="14361DB7" w14:textId="77777777" w:rsidR="00123442" w:rsidRPr="008D6B7B" w:rsidRDefault="00123442" w:rsidP="00875560">
            <w:pPr>
              <w:pStyle w:val="af7"/>
              <w:snapToGrid w:val="0"/>
              <w:jc w:val="center"/>
            </w:pPr>
            <w:r w:rsidRPr="008D6B7B">
              <w:t>聖文森</w:t>
            </w:r>
          </w:p>
          <w:p w14:paraId="7B1EB145" w14:textId="77777777" w:rsidR="00123442" w:rsidRPr="008D6B7B" w:rsidRDefault="00123442" w:rsidP="00875560">
            <w:pPr>
              <w:pStyle w:val="af7"/>
              <w:snapToGrid w:val="0"/>
              <w:jc w:val="center"/>
            </w:pPr>
            <w:r w:rsidRPr="008D6B7B">
              <w:t>Saint Vincent and the Grenadines</w:t>
            </w:r>
          </w:p>
        </w:tc>
        <w:tc>
          <w:tcPr>
            <w:tcW w:w="2268" w:type="dxa"/>
            <w:gridSpan w:val="2"/>
            <w:shd w:val="clear" w:color="000000" w:fill="FFFFFF"/>
            <w:vAlign w:val="center"/>
            <w:hideMark/>
          </w:tcPr>
          <w:p w14:paraId="6383A252" w14:textId="77777777" w:rsidR="00123442" w:rsidRPr="008D6B7B" w:rsidRDefault="00000000" w:rsidP="00875560">
            <w:pPr>
              <w:pStyle w:val="af7"/>
              <w:snapToGrid w:val="0"/>
              <w:jc w:val="center"/>
            </w:pPr>
            <w:hyperlink r:id="rId73" w:history="1">
              <w:r w:rsidR="00123442" w:rsidRPr="008D6B7B">
                <w:t>中文</w:t>
              </w:r>
            </w:hyperlink>
          </w:p>
        </w:tc>
        <w:tc>
          <w:tcPr>
            <w:tcW w:w="1843" w:type="dxa"/>
            <w:shd w:val="clear" w:color="000000" w:fill="FFFFFF"/>
            <w:vAlign w:val="center"/>
            <w:hideMark/>
          </w:tcPr>
          <w:p w14:paraId="4BF7002D" w14:textId="77777777" w:rsidR="00123442" w:rsidRPr="008D6B7B" w:rsidRDefault="00000000" w:rsidP="00875560">
            <w:pPr>
              <w:pStyle w:val="af7"/>
              <w:snapToGrid w:val="0"/>
              <w:jc w:val="center"/>
            </w:pPr>
            <w:hyperlink r:id="rId74" w:history="1">
              <w:r w:rsidR="00123442" w:rsidRPr="008D6B7B">
                <w:t>English</w:t>
              </w:r>
            </w:hyperlink>
          </w:p>
        </w:tc>
        <w:tc>
          <w:tcPr>
            <w:tcW w:w="1501" w:type="dxa"/>
            <w:shd w:val="clear" w:color="000000" w:fill="FFFFFF"/>
            <w:vAlign w:val="center"/>
            <w:hideMark/>
          </w:tcPr>
          <w:p w14:paraId="5DCE96C3" w14:textId="77777777" w:rsidR="00123442" w:rsidRPr="008D6B7B" w:rsidRDefault="00123442" w:rsidP="00875560">
            <w:pPr>
              <w:pStyle w:val="af7"/>
              <w:snapToGrid w:val="0"/>
              <w:jc w:val="center"/>
            </w:pPr>
          </w:p>
        </w:tc>
      </w:tr>
      <w:tr w:rsidR="006B0C0D" w:rsidRPr="008D6B7B" w14:paraId="5F0CB900" w14:textId="77777777" w:rsidTr="00875560">
        <w:trPr>
          <w:trHeight w:val="680"/>
        </w:trPr>
        <w:tc>
          <w:tcPr>
            <w:tcW w:w="1093" w:type="dxa"/>
            <w:vMerge/>
            <w:shd w:val="clear" w:color="000000" w:fill="FFFFFF"/>
            <w:vAlign w:val="center"/>
            <w:hideMark/>
          </w:tcPr>
          <w:p w14:paraId="4FFB9EA3" w14:textId="77777777" w:rsidR="00123442" w:rsidRPr="008D6B7B" w:rsidRDefault="00123442" w:rsidP="00875560">
            <w:pPr>
              <w:pStyle w:val="af7"/>
              <w:snapToGrid w:val="0"/>
              <w:jc w:val="center"/>
            </w:pPr>
          </w:p>
        </w:tc>
        <w:tc>
          <w:tcPr>
            <w:tcW w:w="1842" w:type="dxa"/>
            <w:shd w:val="clear" w:color="000000" w:fill="FFFFFF"/>
            <w:vAlign w:val="center"/>
            <w:hideMark/>
          </w:tcPr>
          <w:p w14:paraId="0301C0B0" w14:textId="77777777" w:rsidR="00123442" w:rsidRPr="008D6B7B" w:rsidRDefault="00123442" w:rsidP="00875560">
            <w:pPr>
              <w:pStyle w:val="af7"/>
              <w:snapToGrid w:val="0"/>
              <w:jc w:val="center"/>
            </w:pPr>
            <w:r w:rsidRPr="008D6B7B">
              <w:t>巴拿馬</w:t>
            </w:r>
          </w:p>
          <w:p w14:paraId="7549E1DF" w14:textId="77777777" w:rsidR="00123442" w:rsidRPr="008D6B7B" w:rsidRDefault="00123442" w:rsidP="00875560">
            <w:pPr>
              <w:pStyle w:val="af7"/>
              <w:snapToGrid w:val="0"/>
              <w:jc w:val="center"/>
            </w:pPr>
            <w:r w:rsidRPr="008D6B7B">
              <w:t>Panama</w:t>
            </w:r>
          </w:p>
        </w:tc>
        <w:tc>
          <w:tcPr>
            <w:tcW w:w="5612" w:type="dxa"/>
            <w:gridSpan w:val="4"/>
            <w:shd w:val="clear" w:color="000000" w:fill="FFFFFF"/>
            <w:vAlign w:val="center"/>
            <w:hideMark/>
          </w:tcPr>
          <w:p w14:paraId="2E6B2239" w14:textId="77777777" w:rsidR="00123442" w:rsidRPr="008D6B7B" w:rsidRDefault="00000000" w:rsidP="00875560">
            <w:pPr>
              <w:pStyle w:val="af7"/>
              <w:snapToGrid w:val="0"/>
              <w:jc w:val="left"/>
            </w:pPr>
            <w:hyperlink r:id="rId75" w:tgtFrame="_blank" w:tooltip="另開新視窗連結至台巴(巴拿馬)FTA" w:history="1">
              <w:r w:rsidR="00123442" w:rsidRPr="008D6B7B">
                <w:t>與巴拿馬的投保協定已議定廢止改由臺巴</w:t>
              </w:r>
              <w:r w:rsidR="00123442" w:rsidRPr="008D6B7B">
                <w:t>FTA</w:t>
              </w:r>
              <w:r w:rsidR="00123442" w:rsidRPr="008D6B7B">
                <w:t>投資章取代</w:t>
              </w:r>
            </w:hyperlink>
          </w:p>
        </w:tc>
      </w:tr>
      <w:tr w:rsidR="006B0C0D" w:rsidRPr="008D6B7B" w14:paraId="499FD87D" w14:textId="77777777" w:rsidTr="00875560">
        <w:trPr>
          <w:trHeight w:val="680"/>
        </w:trPr>
        <w:tc>
          <w:tcPr>
            <w:tcW w:w="1093" w:type="dxa"/>
            <w:vMerge/>
            <w:shd w:val="clear" w:color="000000" w:fill="FFFFFF"/>
            <w:vAlign w:val="center"/>
            <w:hideMark/>
          </w:tcPr>
          <w:p w14:paraId="06221C1B" w14:textId="77777777" w:rsidR="00123442" w:rsidRPr="008D6B7B" w:rsidRDefault="00123442" w:rsidP="00875560">
            <w:pPr>
              <w:pStyle w:val="af7"/>
              <w:snapToGrid w:val="0"/>
              <w:jc w:val="center"/>
            </w:pPr>
          </w:p>
        </w:tc>
        <w:tc>
          <w:tcPr>
            <w:tcW w:w="1842" w:type="dxa"/>
            <w:shd w:val="clear" w:color="000000" w:fill="FFFFFF"/>
            <w:vAlign w:val="center"/>
            <w:hideMark/>
          </w:tcPr>
          <w:p w14:paraId="659CE8E2" w14:textId="77777777" w:rsidR="00123442" w:rsidRPr="008D6B7B" w:rsidRDefault="00123442" w:rsidP="00875560">
            <w:pPr>
              <w:pStyle w:val="af7"/>
              <w:pageBreakBefore/>
              <w:snapToGrid w:val="0"/>
              <w:jc w:val="center"/>
            </w:pPr>
            <w:r w:rsidRPr="008D6B7B">
              <w:t>尼加拉瓜</w:t>
            </w:r>
          </w:p>
          <w:p w14:paraId="4F9F2554" w14:textId="77777777" w:rsidR="00123442" w:rsidRPr="008D6B7B" w:rsidRDefault="00123442" w:rsidP="00875560">
            <w:pPr>
              <w:pStyle w:val="af7"/>
              <w:snapToGrid w:val="0"/>
              <w:jc w:val="center"/>
            </w:pPr>
            <w:r w:rsidRPr="008D6B7B">
              <w:t>Nicaragua</w:t>
            </w:r>
          </w:p>
        </w:tc>
        <w:tc>
          <w:tcPr>
            <w:tcW w:w="5612" w:type="dxa"/>
            <w:gridSpan w:val="4"/>
            <w:shd w:val="clear" w:color="000000" w:fill="FFFFFF"/>
            <w:vAlign w:val="center"/>
            <w:hideMark/>
          </w:tcPr>
          <w:p w14:paraId="2767F1B1" w14:textId="77777777" w:rsidR="00123442" w:rsidRPr="008D6B7B" w:rsidRDefault="00123442" w:rsidP="00875560">
            <w:pPr>
              <w:pStyle w:val="af7"/>
              <w:snapToGrid w:val="0"/>
              <w:jc w:val="left"/>
            </w:pPr>
            <w:r w:rsidRPr="008D6B7B">
              <w:t>與尼加拉瓜投保協定已議定廢止改由臺尼</w:t>
            </w:r>
            <w:r w:rsidRPr="008D6B7B">
              <w:t>FTA</w:t>
            </w:r>
            <w:r w:rsidRPr="008D6B7B">
              <w:t>投資章取代</w:t>
            </w:r>
          </w:p>
          <w:p w14:paraId="59AFD589" w14:textId="774D7D53" w:rsidR="00123442" w:rsidRPr="008D6B7B" w:rsidRDefault="006B0C0D" w:rsidP="00123442">
            <w:pPr>
              <w:pStyle w:val="af7"/>
              <w:wordWrap w:val="0"/>
              <w:snapToGrid w:val="0"/>
              <w:jc w:val="left"/>
            </w:pPr>
            <w:r w:rsidRPr="008D6B7B">
              <w:t>（</w:t>
            </w:r>
            <w:r w:rsidR="00123442" w:rsidRPr="008D6B7B">
              <w:t>臺尼</w:t>
            </w:r>
            <w:r w:rsidR="00123442" w:rsidRPr="008D6B7B">
              <w:t>FTA</w:t>
            </w:r>
            <w:r w:rsidR="00123442" w:rsidRPr="008D6B7B">
              <w:t>於</w:t>
            </w:r>
            <w:r w:rsidR="00123442" w:rsidRPr="008D6B7B">
              <w:t>2022</w:t>
            </w:r>
            <w:r w:rsidR="00123442" w:rsidRPr="008D6B7B">
              <w:t>年</w:t>
            </w:r>
            <w:r w:rsidR="00123442" w:rsidRPr="008D6B7B">
              <w:t>7</w:t>
            </w:r>
            <w:r w:rsidR="00123442" w:rsidRPr="008D6B7B">
              <w:t>月</w:t>
            </w:r>
            <w:r w:rsidR="00123442" w:rsidRPr="008D6B7B">
              <w:t>1</w:t>
            </w:r>
            <w:r w:rsidR="00123442" w:rsidRPr="008D6B7B">
              <w:t>日起停止施行。</w:t>
            </w:r>
            <w:r w:rsidR="00700BBE" w:rsidRPr="008D6B7B">
              <w:t xml:space="preserve"> </w:t>
            </w:r>
            <w:r w:rsidR="00700BBE" w:rsidRPr="008D6B7B">
              <w:t>相關新聞稿：</w:t>
            </w:r>
            <w:r w:rsidR="00700BBE" w:rsidRPr="008D6B7B">
              <w:t>https://www.moea.gov.tw/MNS/populace/news/News.aspx?kind=1&amp;menu_id=40&amp;news_id=98978</w:t>
            </w:r>
            <w:r w:rsidRPr="008D6B7B">
              <w:t>）</w:t>
            </w:r>
          </w:p>
        </w:tc>
      </w:tr>
      <w:tr w:rsidR="006B0C0D" w:rsidRPr="008D6B7B" w14:paraId="18FA85C0" w14:textId="77777777" w:rsidTr="00875560">
        <w:trPr>
          <w:trHeight w:val="680"/>
        </w:trPr>
        <w:tc>
          <w:tcPr>
            <w:tcW w:w="1093" w:type="dxa"/>
            <w:vMerge/>
            <w:shd w:val="clear" w:color="000000" w:fill="FFFFFF"/>
            <w:vAlign w:val="center"/>
            <w:hideMark/>
          </w:tcPr>
          <w:p w14:paraId="14410695" w14:textId="77777777" w:rsidR="00123442" w:rsidRPr="008D6B7B" w:rsidRDefault="00123442" w:rsidP="00875560">
            <w:pPr>
              <w:pStyle w:val="af7"/>
              <w:snapToGrid w:val="0"/>
              <w:jc w:val="center"/>
            </w:pPr>
          </w:p>
        </w:tc>
        <w:tc>
          <w:tcPr>
            <w:tcW w:w="1842" w:type="dxa"/>
            <w:shd w:val="clear" w:color="000000" w:fill="FFFFFF"/>
            <w:vAlign w:val="center"/>
            <w:hideMark/>
          </w:tcPr>
          <w:p w14:paraId="1DA64D6F" w14:textId="77777777" w:rsidR="00123442" w:rsidRPr="008D6B7B" w:rsidRDefault="00123442" w:rsidP="00875560">
            <w:pPr>
              <w:pStyle w:val="af7"/>
              <w:snapToGrid w:val="0"/>
              <w:jc w:val="center"/>
            </w:pPr>
            <w:r w:rsidRPr="008D6B7B">
              <w:t>加拿大</w:t>
            </w:r>
          </w:p>
          <w:p w14:paraId="0FF563DC" w14:textId="77777777" w:rsidR="00123442" w:rsidRPr="008D6B7B" w:rsidRDefault="00123442" w:rsidP="00875560">
            <w:pPr>
              <w:pStyle w:val="af7"/>
              <w:snapToGrid w:val="0"/>
              <w:jc w:val="center"/>
            </w:pPr>
            <w:r w:rsidRPr="008D6B7B">
              <w:t>Canada</w:t>
            </w:r>
          </w:p>
        </w:tc>
        <w:tc>
          <w:tcPr>
            <w:tcW w:w="2268" w:type="dxa"/>
            <w:gridSpan w:val="2"/>
            <w:shd w:val="clear" w:color="000000" w:fill="FFFFFF"/>
            <w:vAlign w:val="center"/>
            <w:hideMark/>
          </w:tcPr>
          <w:p w14:paraId="54049BCE" w14:textId="77777777" w:rsidR="00123442" w:rsidRPr="008D6B7B" w:rsidRDefault="00000000" w:rsidP="00875560">
            <w:pPr>
              <w:pStyle w:val="af7"/>
              <w:snapToGrid w:val="0"/>
              <w:jc w:val="center"/>
            </w:pPr>
            <w:hyperlink r:id="rId76" w:history="1">
              <w:r w:rsidR="00123442" w:rsidRPr="008D6B7B">
                <w:t>中文</w:t>
              </w:r>
            </w:hyperlink>
          </w:p>
        </w:tc>
        <w:tc>
          <w:tcPr>
            <w:tcW w:w="1843" w:type="dxa"/>
            <w:shd w:val="clear" w:color="000000" w:fill="FFFFFF"/>
            <w:vAlign w:val="center"/>
            <w:hideMark/>
          </w:tcPr>
          <w:p w14:paraId="4FDA001B" w14:textId="77777777" w:rsidR="00123442" w:rsidRPr="008D6B7B" w:rsidRDefault="00000000" w:rsidP="00875560">
            <w:pPr>
              <w:pStyle w:val="af7"/>
              <w:snapToGrid w:val="0"/>
              <w:jc w:val="center"/>
            </w:pPr>
            <w:hyperlink r:id="rId77" w:history="1">
              <w:r w:rsidR="00123442" w:rsidRPr="008D6B7B">
                <w:t>English</w:t>
              </w:r>
            </w:hyperlink>
          </w:p>
        </w:tc>
        <w:tc>
          <w:tcPr>
            <w:tcW w:w="1501" w:type="dxa"/>
            <w:shd w:val="clear" w:color="000000" w:fill="FFFFFF"/>
            <w:vAlign w:val="center"/>
            <w:hideMark/>
          </w:tcPr>
          <w:p w14:paraId="7942F694" w14:textId="77777777" w:rsidR="00123442" w:rsidRPr="008D6B7B" w:rsidRDefault="00000000" w:rsidP="00875560">
            <w:pPr>
              <w:pStyle w:val="af7"/>
              <w:snapToGrid w:val="0"/>
              <w:jc w:val="center"/>
            </w:pPr>
            <w:hyperlink r:id="rId78" w:history="1">
              <w:r w:rsidR="00123442" w:rsidRPr="008D6B7B">
                <w:t>français</w:t>
              </w:r>
            </w:hyperlink>
          </w:p>
        </w:tc>
      </w:tr>
      <w:tr w:rsidR="006B0C0D" w:rsidRPr="008D6B7B" w14:paraId="5EBCB1BE" w14:textId="77777777" w:rsidTr="00875560">
        <w:trPr>
          <w:trHeight w:val="680"/>
        </w:trPr>
        <w:tc>
          <w:tcPr>
            <w:tcW w:w="1093" w:type="dxa"/>
            <w:vMerge w:val="restart"/>
            <w:shd w:val="clear" w:color="000000" w:fill="FFFFFF"/>
            <w:vAlign w:val="center"/>
            <w:hideMark/>
          </w:tcPr>
          <w:p w14:paraId="5DE9E580" w14:textId="77777777" w:rsidR="00123442" w:rsidRPr="008D6B7B" w:rsidRDefault="00123442" w:rsidP="00875560">
            <w:pPr>
              <w:pStyle w:val="af7"/>
              <w:snapToGrid w:val="0"/>
              <w:jc w:val="center"/>
            </w:pPr>
            <w:r w:rsidRPr="008D6B7B">
              <w:lastRenderedPageBreak/>
              <w:t>非洲</w:t>
            </w:r>
          </w:p>
          <w:p w14:paraId="711635AA" w14:textId="77777777" w:rsidR="00123442" w:rsidRPr="008D6B7B" w:rsidRDefault="00123442" w:rsidP="00875560">
            <w:pPr>
              <w:pStyle w:val="af7"/>
              <w:snapToGrid w:val="0"/>
              <w:jc w:val="center"/>
            </w:pPr>
            <w:r w:rsidRPr="008D6B7B">
              <w:t>Africa</w:t>
            </w:r>
          </w:p>
        </w:tc>
        <w:tc>
          <w:tcPr>
            <w:tcW w:w="1842" w:type="dxa"/>
            <w:shd w:val="clear" w:color="000000" w:fill="FFFFFF"/>
            <w:vAlign w:val="center"/>
            <w:hideMark/>
          </w:tcPr>
          <w:p w14:paraId="7C15B69C" w14:textId="77777777" w:rsidR="00123442" w:rsidRPr="008D6B7B" w:rsidRDefault="00123442" w:rsidP="00875560">
            <w:pPr>
              <w:pStyle w:val="af7"/>
              <w:snapToGrid w:val="0"/>
              <w:jc w:val="center"/>
            </w:pPr>
            <w:r w:rsidRPr="008D6B7B">
              <w:t>奈及利亞</w:t>
            </w:r>
          </w:p>
          <w:p w14:paraId="680B889D" w14:textId="77777777" w:rsidR="00123442" w:rsidRPr="008D6B7B" w:rsidRDefault="00123442" w:rsidP="00875560">
            <w:pPr>
              <w:pStyle w:val="af7"/>
              <w:snapToGrid w:val="0"/>
              <w:jc w:val="center"/>
            </w:pPr>
            <w:r w:rsidRPr="008D6B7B">
              <w:t>Nigeria</w:t>
            </w:r>
          </w:p>
        </w:tc>
        <w:tc>
          <w:tcPr>
            <w:tcW w:w="2268" w:type="dxa"/>
            <w:gridSpan w:val="2"/>
            <w:shd w:val="clear" w:color="000000" w:fill="FFFFFF"/>
            <w:vAlign w:val="center"/>
            <w:hideMark/>
          </w:tcPr>
          <w:p w14:paraId="1D84D850" w14:textId="77777777" w:rsidR="00123442" w:rsidRPr="008D6B7B" w:rsidRDefault="00000000" w:rsidP="00875560">
            <w:pPr>
              <w:pStyle w:val="af7"/>
              <w:snapToGrid w:val="0"/>
              <w:jc w:val="center"/>
            </w:pPr>
            <w:hyperlink r:id="rId79" w:history="1">
              <w:r w:rsidR="00123442" w:rsidRPr="008D6B7B">
                <w:t>中文</w:t>
              </w:r>
            </w:hyperlink>
          </w:p>
        </w:tc>
        <w:tc>
          <w:tcPr>
            <w:tcW w:w="1843" w:type="dxa"/>
            <w:shd w:val="clear" w:color="000000" w:fill="FFFFFF"/>
            <w:vAlign w:val="center"/>
            <w:hideMark/>
          </w:tcPr>
          <w:p w14:paraId="0C6B3069" w14:textId="77777777" w:rsidR="00123442" w:rsidRPr="008D6B7B" w:rsidRDefault="00000000" w:rsidP="00875560">
            <w:pPr>
              <w:pStyle w:val="af7"/>
              <w:snapToGrid w:val="0"/>
              <w:jc w:val="center"/>
            </w:pPr>
            <w:hyperlink r:id="rId80" w:history="1">
              <w:r w:rsidR="00123442" w:rsidRPr="008D6B7B">
                <w:t>English</w:t>
              </w:r>
            </w:hyperlink>
          </w:p>
        </w:tc>
        <w:tc>
          <w:tcPr>
            <w:tcW w:w="1501" w:type="dxa"/>
            <w:shd w:val="clear" w:color="000000" w:fill="FFFFFF"/>
            <w:vAlign w:val="center"/>
            <w:hideMark/>
          </w:tcPr>
          <w:p w14:paraId="072CDA3B" w14:textId="77777777" w:rsidR="00123442" w:rsidRPr="008D6B7B" w:rsidRDefault="00123442" w:rsidP="00875560">
            <w:pPr>
              <w:pStyle w:val="af7"/>
              <w:snapToGrid w:val="0"/>
              <w:jc w:val="center"/>
            </w:pPr>
          </w:p>
        </w:tc>
      </w:tr>
      <w:tr w:rsidR="006B0C0D" w:rsidRPr="008D6B7B" w14:paraId="731ACDD8" w14:textId="77777777" w:rsidTr="00875560">
        <w:trPr>
          <w:trHeight w:val="680"/>
        </w:trPr>
        <w:tc>
          <w:tcPr>
            <w:tcW w:w="1093" w:type="dxa"/>
            <w:vMerge/>
            <w:shd w:val="clear" w:color="000000" w:fill="FFFFFF"/>
            <w:vAlign w:val="center"/>
            <w:hideMark/>
          </w:tcPr>
          <w:p w14:paraId="07FBBB97" w14:textId="77777777" w:rsidR="00123442" w:rsidRPr="008D6B7B" w:rsidRDefault="00123442" w:rsidP="00875560">
            <w:pPr>
              <w:pStyle w:val="af7"/>
              <w:snapToGrid w:val="0"/>
              <w:jc w:val="center"/>
            </w:pPr>
          </w:p>
        </w:tc>
        <w:tc>
          <w:tcPr>
            <w:tcW w:w="1842" w:type="dxa"/>
            <w:shd w:val="clear" w:color="000000" w:fill="FFFFFF"/>
            <w:vAlign w:val="center"/>
            <w:hideMark/>
          </w:tcPr>
          <w:p w14:paraId="5F58431B" w14:textId="77777777" w:rsidR="00123442" w:rsidRPr="008D6B7B" w:rsidRDefault="00123442" w:rsidP="00875560">
            <w:pPr>
              <w:pStyle w:val="af7"/>
              <w:snapToGrid w:val="0"/>
              <w:jc w:val="center"/>
            </w:pPr>
            <w:r w:rsidRPr="008D6B7B">
              <w:t>馬拉威</w:t>
            </w:r>
          </w:p>
          <w:p w14:paraId="581345F0" w14:textId="77777777" w:rsidR="00123442" w:rsidRPr="008D6B7B" w:rsidRDefault="00123442" w:rsidP="00875560">
            <w:pPr>
              <w:pStyle w:val="af7"/>
              <w:snapToGrid w:val="0"/>
              <w:jc w:val="center"/>
            </w:pPr>
            <w:r w:rsidRPr="008D6B7B">
              <w:t>Malawi</w:t>
            </w:r>
          </w:p>
        </w:tc>
        <w:tc>
          <w:tcPr>
            <w:tcW w:w="2268" w:type="dxa"/>
            <w:gridSpan w:val="2"/>
            <w:shd w:val="clear" w:color="000000" w:fill="FFFFFF"/>
            <w:vAlign w:val="center"/>
            <w:hideMark/>
          </w:tcPr>
          <w:p w14:paraId="766EEDF0" w14:textId="77777777" w:rsidR="00123442" w:rsidRPr="008D6B7B" w:rsidRDefault="00000000" w:rsidP="00875560">
            <w:pPr>
              <w:pStyle w:val="af7"/>
              <w:snapToGrid w:val="0"/>
              <w:jc w:val="center"/>
            </w:pPr>
            <w:hyperlink r:id="rId81" w:history="1">
              <w:r w:rsidR="00123442" w:rsidRPr="008D6B7B">
                <w:t>中文</w:t>
              </w:r>
            </w:hyperlink>
          </w:p>
        </w:tc>
        <w:tc>
          <w:tcPr>
            <w:tcW w:w="1843" w:type="dxa"/>
            <w:shd w:val="clear" w:color="000000" w:fill="FFFFFF"/>
            <w:vAlign w:val="center"/>
            <w:hideMark/>
          </w:tcPr>
          <w:p w14:paraId="18AB03A8" w14:textId="77777777" w:rsidR="00123442" w:rsidRPr="008D6B7B" w:rsidRDefault="00000000" w:rsidP="00875560">
            <w:pPr>
              <w:pStyle w:val="af7"/>
              <w:snapToGrid w:val="0"/>
              <w:jc w:val="center"/>
            </w:pPr>
            <w:hyperlink r:id="rId82" w:history="1">
              <w:r w:rsidR="00123442" w:rsidRPr="008D6B7B">
                <w:t>English</w:t>
              </w:r>
            </w:hyperlink>
          </w:p>
        </w:tc>
        <w:tc>
          <w:tcPr>
            <w:tcW w:w="1501" w:type="dxa"/>
            <w:shd w:val="clear" w:color="000000" w:fill="FFFFFF"/>
            <w:vAlign w:val="center"/>
            <w:hideMark/>
          </w:tcPr>
          <w:p w14:paraId="73B7F40F" w14:textId="77777777" w:rsidR="00123442" w:rsidRPr="008D6B7B" w:rsidRDefault="00123442" w:rsidP="00875560">
            <w:pPr>
              <w:pStyle w:val="af7"/>
              <w:snapToGrid w:val="0"/>
              <w:jc w:val="center"/>
            </w:pPr>
          </w:p>
        </w:tc>
      </w:tr>
      <w:tr w:rsidR="006B0C0D" w:rsidRPr="008D6B7B" w14:paraId="1F7A1564" w14:textId="77777777" w:rsidTr="00875560">
        <w:trPr>
          <w:trHeight w:val="680"/>
        </w:trPr>
        <w:tc>
          <w:tcPr>
            <w:tcW w:w="1093" w:type="dxa"/>
            <w:vMerge/>
            <w:shd w:val="clear" w:color="000000" w:fill="FFFFFF"/>
            <w:vAlign w:val="center"/>
            <w:hideMark/>
          </w:tcPr>
          <w:p w14:paraId="6657D4F9" w14:textId="77777777" w:rsidR="00123442" w:rsidRPr="008D6B7B" w:rsidRDefault="00123442" w:rsidP="00875560">
            <w:pPr>
              <w:pStyle w:val="af7"/>
              <w:snapToGrid w:val="0"/>
              <w:jc w:val="center"/>
            </w:pPr>
          </w:p>
        </w:tc>
        <w:tc>
          <w:tcPr>
            <w:tcW w:w="1842" w:type="dxa"/>
            <w:shd w:val="clear" w:color="000000" w:fill="FFFFFF"/>
            <w:vAlign w:val="center"/>
            <w:hideMark/>
          </w:tcPr>
          <w:p w14:paraId="529237E3" w14:textId="77777777" w:rsidR="00123442" w:rsidRPr="008D6B7B" w:rsidRDefault="00123442" w:rsidP="00875560">
            <w:pPr>
              <w:pStyle w:val="af7"/>
              <w:snapToGrid w:val="0"/>
              <w:jc w:val="center"/>
            </w:pPr>
            <w:r w:rsidRPr="008D6B7B">
              <w:t>塞內加爾</w:t>
            </w:r>
          </w:p>
          <w:p w14:paraId="4E76DABA" w14:textId="77777777" w:rsidR="00123442" w:rsidRPr="008D6B7B" w:rsidRDefault="00123442" w:rsidP="00875560">
            <w:pPr>
              <w:pStyle w:val="af7"/>
              <w:snapToGrid w:val="0"/>
              <w:jc w:val="center"/>
            </w:pPr>
            <w:r w:rsidRPr="008D6B7B">
              <w:t>Senegal</w:t>
            </w:r>
          </w:p>
        </w:tc>
        <w:tc>
          <w:tcPr>
            <w:tcW w:w="2268" w:type="dxa"/>
            <w:gridSpan w:val="2"/>
            <w:shd w:val="clear" w:color="000000" w:fill="FFFFFF"/>
            <w:vAlign w:val="center"/>
            <w:hideMark/>
          </w:tcPr>
          <w:p w14:paraId="40B1F48D" w14:textId="77777777" w:rsidR="00123442" w:rsidRPr="008D6B7B" w:rsidRDefault="00000000" w:rsidP="00875560">
            <w:pPr>
              <w:pStyle w:val="af7"/>
              <w:snapToGrid w:val="0"/>
              <w:jc w:val="center"/>
            </w:pPr>
            <w:hyperlink r:id="rId83" w:history="1">
              <w:r w:rsidR="00123442" w:rsidRPr="008D6B7B">
                <w:t>中文</w:t>
              </w:r>
            </w:hyperlink>
          </w:p>
        </w:tc>
        <w:tc>
          <w:tcPr>
            <w:tcW w:w="1843" w:type="dxa"/>
            <w:shd w:val="clear" w:color="000000" w:fill="FFFFFF"/>
            <w:vAlign w:val="center"/>
            <w:hideMark/>
          </w:tcPr>
          <w:p w14:paraId="05FF9D0B" w14:textId="77777777" w:rsidR="00123442" w:rsidRPr="008D6B7B" w:rsidRDefault="00123442" w:rsidP="00875560">
            <w:pPr>
              <w:pStyle w:val="af7"/>
              <w:snapToGrid w:val="0"/>
              <w:jc w:val="center"/>
            </w:pPr>
          </w:p>
        </w:tc>
        <w:tc>
          <w:tcPr>
            <w:tcW w:w="1501" w:type="dxa"/>
            <w:shd w:val="clear" w:color="000000" w:fill="FFFFFF"/>
            <w:vAlign w:val="center"/>
            <w:hideMark/>
          </w:tcPr>
          <w:p w14:paraId="3A385DFA" w14:textId="77777777" w:rsidR="00123442" w:rsidRPr="008D6B7B" w:rsidRDefault="00000000" w:rsidP="00875560">
            <w:pPr>
              <w:pStyle w:val="af7"/>
              <w:snapToGrid w:val="0"/>
              <w:jc w:val="center"/>
            </w:pPr>
            <w:hyperlink r:id="rId84" w:history="1">
              <w:r w:rsidR="00123442" w:rsidRPr="008D6B7B">
                <w:t>français</w:t>
              </w:r>
            </w:hyperlink>
          </w:p>
        </w:tc>
      </w:tr>
      <w:tr w:rsidR="006B0C0D" w:rsidRPr="008D6B7B" w14:paraId="358D553C" w14:textId="77777777" w:rsidTr="00875560">
        <w:trPr>
          <w:trHeight w:val="680"/>
        </w:trPr>
        <w:tc>
          <w:tcPr>
            <w:tcW w:w="1093" w:type="dxa"/>
            <w:vMerge/>
            <w:shd w:val="clear" w:color="000000" w:fill="FFFFFF"/>
            <w:vAlign w:val="center"/>
            <w:hideMark/>
          </w:tcPr>
          <w:p w14:paraId="29936171" w14:textId="77777777" w:rsidR="00123442" w:rsidRPr="008D6B7B" w:rsidRDefault="00123442" w:rsidP="00875560">
            <w:pPr>
              <w:pStyle w:val="af7"/>
              <w:snapToGrid w:val="0"/>
              <w:jc w:val="center"/>
            </w:pPr>
          </w:p>
        </w:tc>
        <w:tc>
          <w:tcPr>
            <w:tcW w:w="1842" w:type="dxa"/>
            <w:shd w:val="clear" w:color="000000" w:fill="FFFFFF"/>
            <w:vAlign w:val="center"/>
            <w:hideMark/>
          </w:tcPr>
          <w:p w14:paraId="160DE3CD" w14:textId="77777777" w:rsidR="00123442" w:rsidRPr="008D6B7B" w:rsidRDefault="00123442" w:rsidP="00875560">
            <w:pPr>
              <w:pStyle w:val="af7"/>
              <w:snapToGrid w:val="0"/>
              <w:jc w:val="center"/>
            </w:pPr>
            <w:r w:rsidRPr="008D6B7B">
              <w:t>史瓦帝尼</w:t>
            </w:r>
          </w:p>
          <w:p w14:paraId="2DE8E858" w14:textId="5E5D46B3" w:rsidR="00123442" w:rsidRPr="008D6B7B" w:rsidRDefault="006B0C0D" w:rsidP="00875560">
            <w:pPr>
              <w:pStyle w:val="af7"/>
              <w:snapToGrid w:val="0"/>
              <w:jc w:val="center"/>
            </w:pPr>
            <w:r w:rsidRPr="008D6B7B">
              <w:t>（</w:t>
            </w:r>
            <w:r w:rsidR="00123442" w:rsidRPr="008D6B7B">
              <w:t>原「史瓦濟蘭」</w:t>
            </w:r>
            <w:r w:rsidRPr="008D6B7B">
              <w:t>）</w:t>
            </w:r>
          </w:p>
          <w:p w14:paraId="5B264CA3" w14:textId="77777777" w:rsidR="00123442" w:rsidRPr="008D6B7B" w:rsidRDefault="00123442" w:rsidP="00875560">
            <w:pPr>
              <w:pStyle w:val="af7"/>
              <w:snapToGrid w:val="0"/>
              <w:jc w:val="center"/>
            </w:pPr>
            <w:r w:rsidRPr="008D6B7B">
              <w:t>Eswatini</w:t>
            </w:r>
          </w:p>
        </w:tc>
        <w:tc>
          <w:tcPr>
            <w:tcW w:w="2268" w:type="dxa"/>
            <w:gridSpan w:val="2"/>
            <w:shd w:val="clear" w:color="000000" w:fill="FFFFFF"/>
            <w:vAlign w:val="center"/>
            <w:hideMark/>
          </w:tcPr>
          <w:p w14:paraId="6756ECCB" w14:textId="77777777" w:rsidR="00123442" w:rsidRPr="008D6B7B" w:rsidRDefault="00000000" w:rsidP="00875560">
            <w:pPr>
              <w:pStyle w:val="af7"/>
              <w:snapToGrid w:val="0"/>
              <w:jc w:val="center"/>
            </w:pPr>
            <w:hyperlink r:id="rId85" w:history="1">
              <w:r w:rsidR="00123442" w:rsidRPr="008D6B7B">
                <w:t>中文</w:t>
              </w:r>
            </w:hyperlink>
          </w:p>
        </w:tc>
        <w:tc>
          <w:tcPr>
            <w:tcW w:w="1843" w:type="dxa"/>
            <w:shd w:val="clear" w:color="000000" w:fill="FFFFFF"/>
            <w:vAlign w:val="center"/>
            <w:hideMark/>
          </w:tcPr>
          <w:p w14:paraId="0CC710F3" w14:textId="77777777" w:rsidR="00123442" w:rsidRPr="008D6B7B" w:rsidRDefault="00000000" w:rsidP="00875560">
            <w:pPr>
              <w:pStyle w:val="af7"/>
              <w:snapToGrid w:val="0"/>
              <w:jc w:val="center"/>
            </w:pPr>
            <w:hyperlink r:id="rId86" w:history="1">
              <w:r w:rsidR="00123442" w:rsidRPr="008D6B7B">
                <w:t>English</w:t>
              </w:r>
            </w:hyperlink>
          </w:p>
        </w:tc>
        <w:tc>
          <w:tcPr>
            <w:tcW w:w="1501" w:type="dxa"/>
            <w:shd w:val="clear" w:color="000000" w:fill="FFFFFF"/>
            <w:vAlign w:val="center"/>
            <w:hideMark/>
          </w:tcPr>
          <w:p w14:paraId="4BE1EEA7" w14:textId="77777777" w:rsidR="00123442" w:rsidRPr="008D6B7B" w:rsidRDefault="00123442" w:rsidP="00875560">
            <w:pPr>
              <w:pStyle w:val="af7"/>
              <w:snapToGrid w:val="0"/>
              <w:jc w:val="center"/>
            </w:pPr>
          </w:p>
        </w:tc>
      </w:tr>
      <w:tr w:rsidR="006B0C0D" w:rsidRPr="008D6B7B" w14:paraId="64C2A278" w14:textId="77777777" w:rsidTr="00875560">
        <w:trPr>
          <w:trHeight w:val="680"/>
        </w:trPr>
        <w:tc>
          <w:tcPr>
            <w:tcW w:w="1093" w:type="dxa"/>
            <w:vMerge/>
            <w:shd w:val="clear" w:color="000000" w:fill="FFFFFF"/>
            <w:vAlign w:val="center"/>
            <w:hideMark/>
          </w:tcPr>
          <w:p w14:paraId="0A0BAD1A" w14:textId="77777777" w:rsidR="00123442" w:rsidRPr="008D6B7B" w:rsidRDefault="00123442" w:rsidP="00875560">
            <w:pPr>
              <w:pStyle w:val="af7"/>
              <w:snapToGrid w:val="0"/>
              <w:jc w:val="center"/>
            </w:pPr>
          </w:p>
        </w:tc>
        <w:tc>
          <w:tcPr>
            <w:tcW w:w="1842" w:type="dxa"/>
            <w:shd w:val="clear" w:color="000000" w:fill="FFFFFF"/>
            <w:vAlign w:val="center"/>
            <w:hideMark/>
          </w:tcPr>
          <w:p w14:paraId="7CFC6ACD" w14:textId="77777777" w:rsidR="00123442" w:rsidRPr="008D6B7B" w:rsidRDefault="00123442" w:rsidP="00875560">
            <w:pPr>
              <w:pStyle w:val="af7"/>
              <w:snapToGrid w:val="0"/>
              <w:jc w:val="center"/>
            </w:pPr>
            <w:r w:rsidRPr="008D6B7B">
              <w:t>布吉納法索</w:t>
            </w:r>
          </w:p>
          <w:p w14:paraId="7A9A28B0" w14:textId="77777777" w:rsidR="00123442" w:rsidRPr="008D6B7B" w:rsidRDefault="00123442" w:rsidP="00875560">
            <w:pPr>
              <w:pStyle w:val="af7"/>
              <w:snapToGrid w:val="0"/>
              <w:jc w:val="center"/>
            </w:pPr>
            <w:r w:rsidRPr="008D6B7B">
              <w:t>Burkina Faso</w:t>
            </w:r>
          </w:p>
        </w:tc>
        <w:tc>
          <w:tcPr>
            <w:tcW w:w="2268" w:type="dxa"/>
            <w:gridSpan w:val="2"/>
            <w:shd w:val="clear" w:color="000000" w:fill="FFFFFF"/>
            <w:vAlign w:val="center"/>
            <w:hideMark/>
          </w:tcPr>
          <w:p w14:paraId="0717EFA3" w14:textId="77777777" w:rsidR="00123442" w:rsidRPr="008D6B7B" w:rsidRDefault="00000000" w:rsidP="00875560">
            <w:pPr>
              <w:pStyle w:val="af7"/>
              <w:snapToGrid w:val="0"/>
              <w:jc w:val="center"/>
            </w:pPr>
            <w:hyperlink r:id="rId87" w:history="1">
              <w:r w:rsidR="00123442" w:rsidRPr="008D6B7B">
                <w:t>中文</w:t>
              </w:r>
            </w:hyperlink>
          </w:p>
        </w:tc>
        <w:tc>
          <w:tcPr>
            <w:tcW w:w="1843" w:type="dxa"/>
            <w:shd w:val="clear" w:color="000000" w:fill="FFFFFF"/>
            <w:vAlign w:val="center"/>
            <w:hideMark/>
          </w:tcPr>
          <w:p w14:paraId="3C50F1E5" w14:textId="77777777" w:rsidR="00123442" w:rsidRPr="008D6B7B" w:rsidRDefault="00123442" w:rsidP="00875560">
            <w:pPr>
              <w:pStyle w:val="af7"/>
              <w:snapToGrid w:val="0"/>
              <w:jc w:val="center"/>
            </w:pPr>
          </w:p>
        </w:tc>
        <w:tc>
          <w:tcPr>
            <w:tcW w:w="1501" w:type="dxa"/>
            <w:shd w:val="clear" w:color="000000" w:fill="FFFFFF"/>
            <w:vAlign w:val="center"/>
            <w:hideMark/>
          </w:tcPr>
          <w:p w14:paraId="085CA215" w14:textId="77777777" w:rsidR="00123442" w:rsidRPr="008D6B7B" w:rsidRDefault="00000000" w:rsidP="00875560">
            <w:pPr>
              <w:pStyle w:val="af7"/>
              <w:snapToGrid w:val="0"/>
              <w:jc w:val="center"/>
            </w:pPr>
            <w:hyperlink r:id="rId88" w:history="1">
              <w:r w:rsidR="00123442" w:rsidRPr="008D6B7B">
                <w:t>français</w:t>
              </w:r>
            </w:hyperlink>
          </w:p>
        </w:tc>
      </w:tr>
      <w:tr w:rsidR="006B0C0D" w:rsidRPr="008D6B7B" w14:paraId="6A5F8887" w14:textId="77777777" w:rsidTr="00875560">
        <w:trPr>
          <w:trHeight w:val="680"/>
        </w:trPr>
        <w:tc>
          <w:tcPr>
            <w:tcW w:w="1093" w:type="dxa"/>
            <w:vMerge/>
            <w:shd w:val="clear" w:color="000000" w:fill="FFFFFF"/>
            <w:vAlign w:val="center"/>
            <w:hideMark/>
          </w:tcPr>
          <w:p w14:paraId="19DFC132" w14:textId="77777777" w:rsidR="00123442" w:rsidRPr="008D6B7B" w:rsidRDefault="00123442" w:rsidP="00875560">
            <w:pPr>
              <w:pStyle w:val="af7"/>
              <w:snapToGrid w:val="0"/>
              <w:jc w:val="center"/>
            </w:pPr>
          </w:p>
        </w:tc>
        <w:tc>
          <w:tcPr>
            <w:tcW w:w="1842" w:type="dxa"/>
            <w:shd w:val="clear" w:color="000000" w:fill="FFFFFF"/>
            <w:vAlign w:val="center"/>
            <w:hideMark/>
          </w:tcPr>
          <w:p w14:paraId="38034859" w14:textId="77777777" w:rsidR="00123442" w:rsidRPr="008D6B7B" w:rsidRDefault="00123442" w:rsidP="00875560">
            <w:pPr>
              <w:pStyle w:val="af7"/>
              <w:snapToGrid w:val="0"/>
              <w:jc w:val="center"/>
            </w:pPr>
            <w:r w:rsidRPr="008D6B7B">
              <w:t>賴比瑞亞</w:t>
            </w:r>
          </w:p>
          <w:p w14:paraId="70FB461C" w14:textId="77777777" w:rsidR="00123442" w:rsidRPr="008D6B7B" w:rsidRDefault="00123442" w:rsidP="00875560">
            <w:pPr>
              <w:pStyle w:val="af7"/>
              <w:snapToGrid w:val="0"/>
              <w:jc w:val="center"/>
            </w:pPr>
            <w:r w:rsidRPr="008D6B7B">
              <w:t>Liberia</w:t>
            </w:r>
          </w:p>
        </w:tc>
        <w:tc>
          <w:tcPr>
            <w:tcW w:w="2268" w:type="dxa"/>
            <w:gridSpan w:val="2"/>
            <w:shd w:val="clear" w:color="000000" w:fill="FFFFFF"/>
            <w:vAlign w:val="center"/>
            <w:hideMark/>
          </w:tcPr>
          <w:p w14:paraId="72BDA0D2" w14:textId="77777777" w:rsidR="00123442" w:rsidRPr="008D6B7B" w:rsidRDefault="00000000" w:rsidP="00875560">
            <w:pPr>
              <w:pStyle w:val="af7"/>
              <w:snapToGrid w:val="0"/>
              <w:jc w:val="center"/>
            </w:pPr>
            <w:hyperlink r:id="rId89" w:history="1">
              <w:r w:rsidR="00123442" w:rsidRPr="008D6B7B">
                <w:t>中文</w:t>
              </w:r>
            </w:hyperlink>
          </w:p>
        </w:tc>
        <w:tc>
          <w:tcPr>
            <w:tcW w:w="1843" w:type="dxa"/>
            <w:shd w:val="clear" w:color="000000" w:fill="FFFFFF"/>
            <w:vAlign w:val="center"/>
            <w:hideMark/>
          </w:tcPr>
          <w:p w14:paraId="6FCF93D8" w14:textId="77777777" w:rsidR="00123442" w:rsidRPr="008D6B7B" w:rsidRDefault="00000000" w:rsidP="00875560">
            <w:pPr>
              <w:pStyle w:val="af7"/>
              <w:snapToGrid w:val="0"/>
              <w:jc w:val="center"/>
            </w:pPr>
            <w:hyperlink r:id="rId90" w:history="1">
              <w:r w:rsidR="00123442" w:rsidRPr="008D6B7B">
                <w:t>English</w:t>
              </w:r>
            </w:hyperlink>
          </w:p>
        </w:tc>
        <w:tc>
          <w:tcPr>
            <w:tcW w:w="1501" w:type="dxa"/>
            <w:shd w:val="clear" w:color="000000" w:fill="FFFFFF"/>
            <w:vAlign w:val="center"/>
            <w:hideMark/>
          </w:tcPr>
          <w:p w14:paraId="0967B38B" w14:textId="77777777" w:rsidR="00123442" w:rsidRPr="008D6B7B" w:rsidRDefault="00123442" w:rsidP="00875560">
            <w:pPr>
              <w:pStyle w:val="af7"/>
              <w:snapToGrid w:val="0"/>
              <w:jc w:val="center"/>
            </w:pPr>
          </w:p>
        </w:tc>
      </w:tr>
      <w:tr w:rsidR="006B0C0D" w:rsidRPr="008D6B7B" w14:paraId="1A4F5299" w14:textId="77777777" w:rsidTr="00875560">
        <w:trPr>
          <w:trHeight w:val="680"/>
        </w:trPr>
        <w:tc>
          <w:tcPr>
            <w:tcW w:w="1093" w:type="dxa"/>
            <w:vMerge/>
            <w:shd w:val="clear" w:color="000000" w:fill="FFFFFF"/>
            <w:vAlign w:val="center"/>
            <w:hideMark/>
          </w:tcPr>
          <w:p w14:paraId="6E058340" w14:textId="77777777" w:rsidR="00123442" w:rsidRPr="008D6B7B" w:rsidRDefault="00123442" w:rsidP="00875560">
            <w:pPr>
              <w:pStyle w:val="af7"/>
              <w:snapToGrid w:val="0"/>
              <w:jc w:val="center"/>
            </w:pPr>
          </w:p>
        </w:tc>
        <w:tc>
          <w:tcPr>
            <w:tcW w:w="1842" w:type="dxa"/>
            <w:shd w:val="clear" w:color="000000" w:fill="FFFFFF"/>
            <w:vAlign w:val="center"/>
            <w:hideMark/>
          </w:tcPr>
          <w:p w14:paraId="648910C7" w14:textId="77777777" w:rsidR="00123442" w:rsidRPr="008D6B7B" w:rsidRDefault="00123442" w:rsidP="00875560">
            <w:pPr>
              <w:pStyle w:val="af7"/>
              <w:snapToGrid w:val="0"/>
              <w:jc w:val="center"/>
            </w:pPr>
            <w:r w:rsidRPr="008D6B7B">
              <w:t>甘比亞共和國</w:t>
            </w:r>
          </w:p>
          <w:p w14:paraId="79559D19" w14:textId="77777777" w:rsidR="00123442" w:rsidRPr="008D6B7B" w:rsidRDefault="00123442" w:rsidP="00875560">
            <w:pPr>
              <w:pStyle w:val="af7"/>
              <w:snapToGrid w:val="0"/>
              <w:jc w:val="center"/>
            </w:pPr>
            <w:r w:rsidRPr="008D6B7B">
              <w:t>Republic of The Gambia</w:t>
            </w:r>
          </w:p>
        </w:tc>
        <w:tc>
          <w:tcPr>
            <w:tcW w:w="2268" w:type="dxa"/>
            <w:gridSpan w:val="2"/>
            <w:shd w:val="clear" w:color="000000" w:fill="FFFFFF"/>
            <w:vAlign w:val="center"/>
            <w:hideMark/>
          </w:tcPr>
          <w:p w14:paraId="6478BD1E" w14:textId="77777777" w:rsidR="00123442" w:rsidRPr="008D6B7B" w:rsidRDefault="00000000" w:rsidP="00875560">
            <w:pPr>
              <w:pStyle w:val="af7"/>
              <w:snapToGrid w:val="0"/>
              <w:jc w:val="center"/>
            </w:pPr>
            <w:hyperlink r:id="rId91" w:history="1">
              <w:r w:rsidR="00123442" w:rsidRPr="008D6B7B">
                <w:t>中文</w:t>
              </w:r>
            </w:hyperlink>
          </w:p>
        </w:tc>
        <w:tc>
          <w:tcPr>
            <w:tcW w:w="1843" w:type="dxa"/>
            <w:shd w:val="clear" w:color="000000" w:fill="FFFFFF"/>
            <w:vAlign w:val="center"/>
            <w:hideMark/>
          </w:tcPr>
          <w:p w14:paraId="06FC1D9D" w14:textId="77777777" w:rsidR="00123442" w:rsidRPr="008D6B7B" w:rsidRDefault="00000000" w:rsidP="00875560">
            <w:pPr>
              <w:pStyle w:val="af7"/>
              <w:snapToGrid w:val="0"/>
              <w:jc w:val="center"/>
            </w:pPr>
            <w:hyperlink r:id="rId92" w:history="1">
              <w:r w:rsidR="00123442" w:rsidRPr="008D6B7B">
                <w:t>English</w:t>
              </w:r>
            </w:hyperlink>
          </w:p>
        </w:tc>
        <w:tc>
          <w:tcPr>
            <w:tcW w:w="1501" w:type="dxa"/>
            <w:shd w:val="clear" w:color="000000" w:fill="FFFFFF"/>
            <w:vAlign w:val="center"/>
            <w:hideMark/>
          </w:tcPr>
          <w:p w14:paraId="1108D13A" w14:textId="77777777" w:rsidR="00123442" w:rsidRPr="008D6B7B" w:rsidRDefault="00123442" w:rsidP="00875560">
            <w:pPr>
              <w:pStyle w:val="af7"/>
              <w:snapToGrid w:val="0"/>
              <w:jc w:val="center"/>
            </w:pPr>
          </w:p>
        </w:tc>
      </w:tr>
      <w:tr w:rsidR="006B0C0D" w:rsidRPr="008D6B7B" w14:paraId="40286B70" w14:textId="77777777" w:rsidTr="00875560">
        <w:trPr>
          <w:trHeight w:val="680"/>
        </w:trPr>
        <w:tc>
          <w:tcPr>
            <w:tcW w:w="1093" w:type="dxa"/>
            <w:shd w:val="clear" w:color="000000" w:fill="FFFFFF"/>
            <w:vAlign w:val="center"/>
            <w:hideMark/>
          </w:tcPr>
          <w:p w14:paraId="702077B8" w14:textId="77777777" w:rsidR="00123442" w:rsidRPr="008D6B7B" w:rsidRDefault="00123442" w:rsidP="00875560">
            <w:pPr>
              <w:pStyle w:val="af7"/>
              <w:snapToGrid w:val="0"/>
              <w:jc w:val="center"/>
            </w:pPr>
            <w:r w:rsidRPr="008D6B7B">
              <w:t>大洋洲</w:t>
            </w:r>
          </w:p>
          <w:p w14:paraId="289DBA44" w14:textId="77777777" w:rsidR="00123442" w:rsidRPr="008D6B7B" w:rsidRDefault="00123442" w:rsidP="00875560">
            <w:pPr>
              <w:pStyle w:val="af7"/>
              <w:snapToGrid w:val="0"/>
              <w:jc w:val="center"/>
            </w:pPr>
            <w:r w:rsidRPr="008D6B7B">
              <w:t>Pacific Area</w:t>
            </w:r>
          </w:p>
        </w:tc>
        <w:tc>
          <w:tcPr>
            <w:tcW w:w="1842" w:type="dxa"/>
            <w:shd w:val="clear" w:color="000000" w:fill="FFFFFF"/>
            <w:vAlign w:val="center"/>
            <w:hideMark/>
          </w:tcPr>
          <w:p w14:paraId="45FF9640" w14:textId="77777777" w:rsidR="00123442" w:rsidRPr="008D6B7B" w:rsidRDefault="00123442" w:rsidP="00875560">
            <w:pPr>
              <w:pStyle w:val="af7"/>
              <w:snapToGrid w:val="0"/>
              <w:jc w:val="center"/>
            </w:pPr>
            <w:r w:rsidRPr="008D6B7B">
              <w:t>馬紹爾</w:t>
            </w:r>
          </w:p>
          <w:p w14:paraId="7933DD07" w14:textId="77777777" w:rsidR="00123442" w:rsidRPr="008D6B7B" w:rsidRDefault="00123442" w:rsidP="00875560">
            <w:pPr>
              <w:pStyle w:val="af7"/>
              <w:snapToGrid w:val="0"/>
              <w:jc w:val="center"/>
            </w:pPr>
            <w:r w:rsidRPr="008D6B7B">
              <w:t>Marshall Islands</w:t>
            </w:r>
          </w:p>
        </w:tc>
        <w:tc>
          <w:tcPr>
            <w:tcW w:w="2268" w:type="dxa"/>
            <w:gridSpan w:val="2"/>
            <w:shd w:val="clear" w:color="000000" w:fill="FFFFFF"/>
            <w:vAlign w:val="center"/>
            <w:hideMark/>
          </w:tcPr>
          <w:p w14:paraId="55B35632" w14:textId="77777777" w:rsidR="00123442" w:rsidRPr="008D6B7B" w:rsidRDefault="00000000" w:rsidP="00875560">
            <w:pPr>
              <w:pStyle w:val="af7"/>
              <w:snapToGrid w:val="0"/>
              <w:jc w:val="center"/>
            </w:pPr>
            <w:hyperlink r:id="rId93" w:history="1">
              <w:r w:rsidR="00123442" w:rsidRPr="008D6B7B">
                <w:t>中文</w:t>
              </w:r>
            </w:hyperlink>
          </w:p>
        </w:tc>
        <w:tc>
          <w:tcPr>
            <w:tcW w:w="1843" w:type="dxa"/>
            <w:shd w:val="clear" w:color="000000" w:fill="FFFFFF"/>
            <w:vAlign w:val="center"/>
            <w:hideMark/>
          </w:tcPr>
          <w:p w14:paraId="5BFE915B" w14:textId="77777777" w:rsidR="00123442" w:rsidRPr="008D6B7B" w:rsidRDefault="00000000" w:rsidP="00875560">
            <w:pPr>
              <w:pStyle w:val="af7"/>
              <w:snapToGrid w:val="0"/>
              <w:jc w:val="center"/>
            </w:pPr>
            <w:hyperlink r:id="rId94" w:history="1">
              <w:r w:rsidR="00123442" w:rsidRPr="008D6B7B">
                <w:t>English</w:t>
              </w:r>
            </w:hyperlink>
          </w:p>
        </w:tc>
        <w:tc>
          <w:tcPr>
            <w:tcW w:w="1501" w:type="dxa"/>
            <w:shd w:val="clear" w:color="000000" w:fill="FFFFFF"/>
            <w:vAlign w:val="center"/>
            <w:hideMark/>
          </w:tcPr>
          <w:p w14:paraId="501B3E0D" w14:textId="77777777" w:rsidR="00123442" w:rsidRPr="008D6B7B" w:rsidRDefault="00123442" w:rsidP="00875560">
            <w:pPr>
              <w:pStyle w:val="af7"/>
              <w:snapToGrid w:val="0"/>
              <w:jc w:val="center"/>
            </w:pPr>
          </w:p>
        </w:tc>
      </w:tr>
      <w:tr w:rsidR="006B0C0D" w:rsidRPr="008D6B7B" w14:paraId="6629E997" w14:textId="77777777" w:rsidTr="00875560">
        <w:trPr>
          <w:trHeight w:val="680"/>
        </w:trPr>
        <w:tc>
          <w:tcPr>
            <w:tcW w:w="1093" w:type="dxa"/>
            <w:shd w:val="clear" w:color="000000" w:fill="FFFFFF"/>
            <w:vAlign w:val="center"/>
            <w:hideMark/>
          </w:tcPr>
          <w:p w14:paraId="69AE850C" w14:textId="77777777" w:rsidR="00123442" w:rsidRPr="008D6B7B" w:rsidRDefault="00123442" w:rsidP="00875560">
            <w:pPr>
              <w:pStyle w:val="af7"/>
              <w:snapToGrid w:val="0"/>
              <w:jc w:val="center"/>
            </w:pPr>
            <w:r w:rsidRPr="008D6B7B">
              <w:t>中東</w:t>
            </w:r>
          </w:p>
          <w:p w14:paraId="673303A2" w14:textId="77777777" w:rsidR="00123442" w:rsidRPr="008D6B7B" w:rsidRDefault="00123442" w:rsidP="00875560">
            <w:pPr>
              <w:pStyle w:val="af7"/>
              <w:snapToGrid w:val="0"/>
              <w:jc w:val="center"/>
            </w:pPr>
            <w:r w:rsidRPr="008D6B7B">
              <w:t>Middle East</w:t>
            </w:r>
          </w:p>
        </w:tc>
        <w:tc>
          <w:tcPr>
            <w:tcW w:w="1842" w:type="dxa"/>
            <w:shd w:val="clear" w:color="000000" w:fill="FFFFFF"/>
            <w:vAlign w:val="center"/>
            <w:hideMark/>
          </w:tcPr>
          <w:p w14:paraId="2B1F5BBC" w14:textId="77777777" w:rsidR="00123442" w:rsidRPr="008D6B7B" w:rsidRDefault="00123442" w:rsidP="00875560">
            <w:pPr>
              <w:pStyle w:val="af7"/>
              <w:snapToGrid w:val="0"/>
              <w:jc w:val="center"/>
            </w:pPr>
            <w:r w:rsidRPr="008D6B7B">
              <w:t>沙烏地阿拉伯</w:t>
            </w:r>
          </w:p>
          <w:p w14:paraId="6D0EF4C4" w14:textId="77777777" w:rsidR="00123442" w:rsidRPr="008D6B7B" w:rsidRDefault="00123442" w:rsidP="00875560">
            <w:pPr>
              <w:pStyle w:val="af7"/>
              <w:snapToGrid w:val="0"/>
              <w:jc w:val="center"/>
            </w:pPr>
            <w:r w:rsidRPr="008D6B7B">
              <w:t>Saudi Arabia</w:t>
            </w:r>
          </w:p>
        </w:tc>
        <w:tc>
          <w:tcPr>
            <w:tcW w:w="2268" w:type="dxa"/>
            <w:gridSpan w:val="2"/>
            <w:shd w:val="clear" w:color="000000" w:fill="FFFFFF"/>
            <w:vAlign w:val="center"/>
            <w:hideMark/>
          </w:tcPr>
          <w:p w14:paraId="71D0E941" w14:textId="77777777" w:rsidR="00123442" w:rsidRPr="008D6B7B" w:rsidRDefault="00000000" w:rsidP="00875560">
            <w:pPr>
              <w:pStyle w:val="af7"/>
              <w:snapToGrid w:val="0"/>
              <w:jc w:val="center"/>
            </w:pPr>
            <w:hyperlink r:id="rId95" w:history="1">
              <w:r w:rsidR="00123442" w:rsidRPr="008D6B7B">
                <w:t>中文</w:t>
              </w:r>
            </w:hyperlink>
          </w:p>
        </w:tc>
        <w:tc>
          <w:tcPr>
            <w:tcW w:w="1843" w:type="dxa"/>
            <w:shd w:val="clear" w:color="000000" w:fill="FFFFFF"/>
            <w:vAlign w:val="center"/>
            <w:hideMark/>
          </w:tcPr>
          <w:p w14:paraId="76914BBC" w14:textId="77777777" w:rsidR="00123442" w:rsidRPr="008D6B7B" w:rsidRDefault="00000000" w:rsidP="00875560">
            <w:pPr>
              <w:pStyle w:val="af7"/>
              <w:snapToGrid w:val="0"/>
              <w:jc w:val="center"/>
            </w:pPr>
            <w:hyperlink r:id="rId96" w:history="1">
              <w:r w:rsidR="00123442" w:rsidRPr="008D6B7B">
                <w:t>English</w:t>
              </w:r>
            </w:hyperlink>
          </w:p>
        </w:tc>
        <w:tc>
          <w:tcPr>
            <w:tcW w:w="1501" w:type="dxa"/>
            <w:shd w:val="clear" w:color="000000" w:fill="FFFFFF"/>
            <w:vAlign w:val="center"/>
            <w:hideMark/>
          </w:tcPr>
          <w:p w14:paraId="3F136581" w14:textId="77777777" w:rsidR="00123442" w:rsidRPr="008D6B7B" w:rsidRDefault="00000000" w:rsidP="00875560">
            <w:pPr>
              <w:pStyle w:val="af7"/>
              <w:snapToGrid w:val="0"/>
              <w:jc w:val="center"/>
            </w:pPr>
            <w:hyperlink r:id="rId97" w:history="1">
              <w:r w:rsidR="00123442" w:rsidRPr="008D6B7B">
                <w:rPr>
                  <w:rtl/>
                </w:rPr>
                <w:t>العربية</w:t>
              </w:r>
            </w:hyperlink>
          </w:p>
        </w:tc>
      </w:tr>
      <w:tr w:rsidR="006B0C0D" w:rsidRPr="008D6B7B" w14:paraId="5B477EBD" w14:textId="77777777" w:rsidTr="00875560">
        <w:trPr>
          <w:trHeight w:val="680"/>
        </w:trPr>
        <w:tc>
          <w:tcPr>
            <w:tcW w:w="1093" w:type="dxa"/>
            <w:shd w:val="clear" w:color="000000" w:fill="FFFFFF"/>
            <w:vAlign w:val="center"/>
            <w:hideMark/>
          </w:tcPr>
          <w:p w14:paraId="70F33CFD" w14:textId="77777777" w:rsidR="00123442" w:rsidRPr="008D6B7B" w:rsidRDefault="00123442" w:rsidP="00875560">
            <w:pPr>
              <w:pStyle w:val="af7"/>
              <w:snapToGrid w:val="0"/>
              <w:jc w:val="center"/>
            </w:pPr>
            <w:r w:rsidRPr="008D6B7B">
              <w:t>歐洲</w:t>
            </w:r>
          </w:p>
          <w:p w14:paraId="3E77AEC5" w14:textId="77777777" w:rsidR="00123442" w:rsidRPr="008D6B7B" w:rsidRDefault="00123442" w:rsidP="00875560">
            <w:pPr>
              <w:pStyle w:val="af7"/>
              <w:snapToGrid w:val="0"/>
              <w:jc w:val="center"/>
            </w:pPr>
            <w:r w:rsidRPr="008D6B7B">
              <w:t>Europe</w:t>
            </w:r>
          </w:p>
        </w:tc>
        <w:tc>
          <w:tcPr>
            <w:tcW w:w="1842" w:type="dxa"/>
            <w:shd w:val="clear" w:color="000000" w:fill="FFFFFF"/>
            <w:vAlign w:val="center"/>
            <w:hideMark/>
          </w:tcPr>
          <w:p w14:paraId="107894F6" w14:textId="77777777" w:rsidR="00123442" w:rsidRPr="008D6B7B" w:rsidRDefault="00123442" w:rsidP="00875560">
            <w:pPr>
              <w:pStyle w:val="af7"/>
              <w:snapToGrid w:val="0"/>
              <w:jc w:val="center"/>
            </w:pPr>
            <w:r w:rsidRPr="008D6B7B">
              <w:t>馬其頓</w:t>
            </w:r>
          </w:p>
          <w:p w14:paraId="7CF7493A" w14:textId="77777777" w:rsidR="00123442" w:rsidRPr="008D6B7B" w:rsidRDefault="00123442" w:rsidP="00875560">
            <w:pPr>
              <w:pStyle w:val="af7"/>
              <w:snapToGrid w:val="0"/>
              <w:jc w:val="center"/>
            </w:pPr>
            <w:r w:rsidRPr="008D6B7B">
              <w:t>Macedonia</w:t>
            </w:r>
          </w:p>
        </w:tc>
        <w:tc>
          <w:tcPr>
            <w:tcW w:w="2268" w:type="dxa"/>
            <w:gridSpan w:val="2"/>
            <w:shd w:val="clear" w:color="000000" w:fill="FFFFFF"/>
            <w:vAlign w:val="center"/>
            <w:hideMark/>
          </w:tcPr>
          <w:p w14:paraId="35C12830" w14:textId="77777777" w:rsidR="00123442" w:rsidRPr="008D6B7B" w:rsidRDefault="00000000" w:rsidP="00875560">
            <w:pPr>
              <w:pStyle w:val="af7"/>
              <w:snapToGrid w:val="0"/>
              <w:jc w:val="center"/>
            </w:pPr>
            <w:hyperlink r:id="rId98" w:history="1">
              <w:r w:rsidR="00123442" w:rsidRPr="008D6B7B">
                <w:t>中文</w:t>
              </w:r>
            </w:hyperlink>
          </w:p>
        </w:tc>
        <w:tc>
          <w:tcPr>
            <w:tcW w:w="1843" w:type="dxa"/>
            <w:shd w:val="clear" w:color="000000" w:fill="FFFFFF"/>
            <w:vAlign w:val="center"/>
            <w:hideMark/>
          </w:tcPr>
          <w:p w14:paraId="4E2F857D" w14:textId="77777777" w:rsidR="00123442" w:rsidRPr="008D6B7B" w:rsidRDefault="00000000" w:rsidP="00875560">
            <w:pPr>
              <w:pStyle w:val="af7"/>
              <w:snapToGrid w:val="0"/>
              <w:jc w:val="center"/>
            </w:pPr>
            <w:hyperlink r:id="rId99" w:history="1">
              <w:r w:rsidR="00123442" w:rsidRPr="008D6B7B">
                <w:t>English</w:t>
              </w:r>
            </w:hyperlink>
          </w:p>
        </w:tc>
        <w:tc>
          <w:tcPr>
            <w:tcW w:w="1501" w:type="dxa"/>
            <w:shd w:val="clear" w:color="000000" w:fill="FFFFFF"/>
            <w:vAlign w:val="center"/>
            <w:hideMark/>
          </w:tcPr>
          <w:p w14:paraId="1020F444" w14:textId="77777777" w:rsidR="00123442" w:rsidRPr="008D6B7B" w:rsidRDefault="00000000" w:rsidP="00875560">
            <w:pPr>
              <w:pStyle w:val="af7"/>
              <w:snapToGrid w:val="0"/>
              <w:jc w:val="center"/>
            </w:pPr>
            <w:hyperlink r:id="rId100" w:history="1">
              <w:r w:rsidR="00123442" w:rsidRPr="008D6B7B">
                <w:t>Македонски</w:t>
              </w:r>
            </w:hyperlink>
          </w:p>
        </w:tc>
      </w:tr>
      <w:tr w:rsidR="00123442" w:rsidRPr="008D6B7B" w14:paraId="0A3250C5" w14:textId="77777777" w:rsidTr="00875560">
        <w:trPr>
          <w:trHeight w:val="680"/>
        </w:trPr>
        <w:tc>
          <w:tcPr>
            <w:tcW w:w="8547" w:type="dxa"/>
            <w:gridSpan w:val="6"/>
            <w:noWrap/>
            <w:vAlign w:val="center"/>
            <w:hideMark/>
          </w:tcPr>
          <w:p w14:paraId="60D5EEAD" w14:textId="0D736102" w:rsidR="00123442" w:rsidRPr="008D6B7B" w:rsidRDefault="00123442" w:rsidP="00875560">
            <w:pPr>
              <w:pStyle w:val="af7"/>
              <w:snapToGrid w:val="0"/>
              <w:jc w:val="left"/>
            </w:pPr>
            <w:r w:rsidRPr="008D6B7B">
              <w:t>附註：</w:t>
            </w:r>
            <w:hyperlink r:id="rId101" w:tgtFrame="_blank" w:tooltip="另開新視窗連結至臺紐經濟合作協定 ANZTEC" w:history="1">
              <w:r w:rsidRPr="008D6B7B">
                <w:t>紐西蘭－臺紐經濟合作協定</w:t>
              </w:r>
              <w:r w:rsidR="006B0C0D" w:rsidRPr="008D6B7B">
                <w:t>（</w:t>
              </w:r>
              <w:r w:rsidRPr="008D6B7B">
                <w:t>投資章</w:t>
              </w:r>
              <w:r w:rsidR="006B0C0D" w:rsidRPr="008D6B7B">
                <w:t>）</w:t>
              </w:r>
            </w:hyperlink>
          </w:p>
        </w:tc>
      </w:tr>
    </w:tbl>
    <w:p w14:paraId="47515AF3" w14:textId="77777777" w:rsidR="00123442" w:rsidRPr="008D6B7B" w:rsidRDefault="00123442" w:rsidP="00123442">
      <w:pPr>
        <w:pStyle w:val="af7"/>
      </w:pPr>
    </w:p>
    <w:p w14:paraId="171AFDC3" w14:textId="0FBE3444" w:rsidR="00280433" w:rsidRPr="008D6B7B" w:rsidRDefault="00280433">
      <w:pPr>
        <w:widowControl/>
        <w:overflowPunct/>
        <w:autoSpaceDE/>
        <w:autoSpaceDN/>
        <w:ind w:firstLineChars="0" w:firstLine="0"/>
        <w:jc w:val="left"/>
        <w:rPr>
          <w:kern w:val="0"/>
          <w:lang w:eastAsia="zh-TW"/>
        </w:rPr>
      </w:pPr>
      <w:r w:rsidRPr="008D6B7B">
        <w:rPr>
          <w:kern w:val="0"/>
          <w:lang w:eastAsia="zh-TW"/>
        </w:rPr>
        <w:br w:type="page"/>
      </w:r>
    </w:p>
    <w:p w14:paraId="0EE7C689" w14:textId="77777777" w:rsidR="00123442" w:rsidRPr="008D6B7B" w:rsidRDefault="00123442">
      <w:pPr>
        <w:widowControl/>
        <w:overflowPunct/>
        <w:autoSpaceDE/>
        <w:autoSpaceDN/>
        <w:ind w:firstLineChars="0" w:firstLine="0"/>
        <w:jc w:val="left"/>
        <w:rPr>
          <w:kern w:val="0"/>
          <w:lang w:eastAsia="zh-TW"/>
        </w:rPr>
      </w:pPr>
    </w:p>
    <w:p w14:paraId="08242148" w14:textId="77777777" w:rsidR="00123442" w:rsidRPr="008D6B7B" w:rsidRDefault="00123442" w:rsidP="00DA090A">
      <w:pPr>
        <w:pStyle w:val="af4"/>
        <w:spacing w:line="320" w:lineRule="exact"/>
        <w:jc w:val="left"/>
        <w:sectPr w:rsidR="00123442" w:rsidRPr="008D6B7B" w:rsidSect="00960C09">
          <w:headerReference w:type="default" r:id="rId102"/>
          <w:pgSz w:w="11906" w:h="16838" w:code="9"/>
          <w:pgMar w:top="2268" w:right="1701" w:bottom="1701" w:left="1701" w:header="1134" w:footer="851" w:gutter="0"/>
          <w:cols w:space="425"/>
          <w:docGrid w:type="linesAndChars" w:linePitch="514" w:charSpace="-774"/>
        </w:sectPr>
      </w:pPr>
    </w:p>
    <w:p w14:paraId="6D1D6EDE" w14:textId="776AFF30" w:rsidR="00AF0444" w:rsidRPr="008D6B7B" w:rsidRDefault="00AF0444">
      <w:pPr>
        <w:widowControl/>
        <w:overflowPunct/>
        <w:autoSpaceDE/>
        <w:autoSpaceDN/>
        <w:ind w:firstLineChars="0" w:firstLine="0"/>
        <w:jc w:val="left"/>
        <w:rPr>
          <w:bCs/>
          <w:sz w:val="26"/>
          <w:szCs w:val="26"/>
          <w:lang w:eastAsia="zh-TW"/>
        </w:rPr>
      </w:pPr>
    </w:p>
    <w:p w14:paraId="1D332A55" w14:textId="1273301E" w:rsidR="00280433" w:rsidRPr="008D6B7B" w:rsidRDefault="00280433">
      <w:pPr>
        <w:widowControl/>
        <w:overflowPunct/>
        <w:autoSpaceDE/>
        <w:autoSpaceDN/>
        <w:ind w:firstLineChars="0" w:firstLine="0"/>
        <w:jc w:val="left"/>
        <w:rPr>
          <w:bCs/>
          <w:sz w:val="26"/>
          <w:szCs w:val="26"/>
          <w:lang w:eastAsia="zh-TW"/>
        </w:rPr>
      </w:pPr>
      <w:r w:rsidRPr="008D6B7B">
        <w:rPr>
          <w:bCs/>
          <w:sz w:val="26"/>
          <w:szCs w:val="26"/>
          <w:lang w:eastAsia="zh-TW"/>
        </w:rPr>
        <w:br w:type="page"/>
      </w:r>
    </w:p>
    <w:p w14:paraId="68099C14" w14:textId="77777777" w:rsidR="00AF0444" w:rsidRPr="008D6B7B" w:rsidRDefault="00AF0444" w:rsidP="00CF1EA2">
      <w:pPr>
        <w:ind w:firstLine="512"/>
        <w:rPr>
          <w:bCs/>
          <w:sz w:val="26"/>
          <w:szCs w:val="26"/>
          <w:lang w:eastAsia="zh-TW"/>
        </w:rPr>
      </w:pPr>
    </w:p>
    <w:p w14:paraId="4EEBBB7F" w14:textId="77777777" w:rsidR="00DF23D8" w:rsidRPr="008D6B7B" w:rsidRDefault="00F3095E" w:rsidP="00D87A05">
      <w:pPr>
        <w:ind w:firstLine="472"/>
      </w:pPr>
      <w:r w:rsidRPr="008D6B7B">
        <w:rPr>
          <w:noProof/>
          <w:lang w:eastAsia="zh-TW"/>
        </w:rPr>
        <mc:AlternateContent>
          <mc:Choice Requires="wps">
            <w:drawing>
              <wp:anchor distT="0" distB="0" distL="114300" distR="114300" simplePos="0" relativeHeight="251656192" behindDoc="0" locked="0" layoutInCell="1" allowOverlap="1" wp14:anchorId="7102E51B" wp14:editId="171C3DEA">
                <wp:simplePos x="0" y="0"/>
                <wp:positionH relativeFrom="column">
                  <wp:posOffset>-304280</wp:posOffset>
                </wp:positionH>
                <wp:positionV relativeFrom="paragraph">
                  <wp:posOffset>6206720</wp:posOffset>
                </wp:positionV>
                <wp:extent cx="6069330" cy="2195945"/>
                <wp:effectExtent l="0" t="0" r="0" b="0"/>
                <wp:wrapNone/>
                <wp:docPr id="3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9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25F34" w14:textId="77777777" w:rsidR="00280433" w:rsidRDefault="00280433" w:rsidP="00280433">
                            <w:pPr>
                              <w:snapToGrid w:val="0"/>
                              <w:ind w:firstLineChars="0"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45DB33DE" w14:textId="77777777" w:rsidR="00280433" w:rsidRDefault="00280433" w:rsidP="00280433">
                            <w:pPr>
                              <w:snapToGrid w:val="0"/>
                              <w:ind w:firstLineChars="0" w:firstLine="0"/>
                              <w:rPr>
                                <w:color w:val="000000"/>
                                <w:lang w:eastAsia="zh-TW"/>
                              </w:rPr>
                            </w:pPr>
                            <w:r>
                              <w:rPr>
                                <w:rFonts w:ascii="華康中黑體(P)" w:eastAsia="華康中黑體(P)" w:hAnsi="華康中黑體(P)" w:cs="Arial"/>
                                <w:color w:val="000000"/>
                                <w:sz w:val="20"/>
                                <w:szCs w:val="20"/>
                                <w:lang w:eastAsia="zh-TW"/>
                              </w:rPr>
                              <w:t>地    址：</w:t>
                            </w:r>
                            <w:r w:rsidRPr="005A4D77">
                              <w:rPr>
                                <w:rFonts w:ascii="華康中黑體(P)" w:eastAsia="華康中黑體(P)" w:hAnsi="華康中黑體(P)" w:cs="Arial" w:hint="eastAsia"/>
                                <w:color w:val="000000"/>
                                <w:sz w:val="20"/>
                                <w:szCs w:val="20"/>
                                <w:lang w:eastAsia="zh-TW"/>
                              </w:rPr>
                              <w:t>臺北市中正區愛國東路 82 號 3 樓</w:t>
                            </w:r>
                          </w:p>
                          <w:p w14:paraId="0561ADBC" w14:textId="77777777" w:rsidR="00280433" w:rsidRDefault="00280433" w:rsidP="00280433">
                            <w:pPr>
                              <w:snapToGrid w:val="0"/>
                              <w:ind w:firstLineChars="0" w:firstLine="0"/>
                              <w:rPr>
                                <w:color w:val="000000"/>
                                <w:lang w:eastAsia="zh-TW"/>
                              </w:rPr>
                            </w:pPr>
                            <w:r>
                              <w:rPr>
                                <w:rFonts w:ascii="華康中黑體(P)" w:eastAsia="華康中黑體(P)" w:hAnsi="華康中黑體(P)" w:cs="Arial"/>
                                <w:color w:val="000000"/>
                                <w:sz w:val="20"/>
                                <w:szCs w:val="20"/>
                                <w:lang w:eastAsia="zh-TW"/>
                              </w:rPr>
                              <w:t>電    話：+886-2-2389-2111</w:t>
                            </w:r>
                          </w:p>
                          <w:p w14:paraId="0F52AFDC" w14:textId="77777777" w:rsidR="00280433" w:rsidRDefault="00280433" w:rsidP="00280433">
                            <w:pPr>
                              <w:snapToGrid w:val="0"/>
                              <w:ind w:firstLineChars="0" w:firstLine="0"/>
                              <w:rPr>
                                <w:color w:val="000000"/>
                                <w:lang w:eastAsia="zh-TW"/>
                              </w:rPr>
                            </w:pPr>
                            <w:r>
                              <w:rPr>
                                <w:rFonts w:ascii="華康中黑體(P)" w:eastAsia="華康中黑體(P)" w:hAnsi="華康中黑體(P)" w:cs="Arial"/>
                                <w:color w:val="000000"/>
                                <w:sz w:val="20"/>
                                <w:szCs w:val="20"/>
                                <w:lang w:eastAsia="zh-TW"/>
                              </w:rPr>
                              <w:t>傳    真：+886-2-2382-0497</w:t>
                            </w:r>
                          </w:p>
                          <w:p w14:paraId="723144FD" w14:textId="77777777" w:rsidR="00280433" w:rsidRDefault="00280433" w:rsidP="00280433">
                            <w:pPr>
                              <w:snapToGrid w:val="0"/>
                              <w:ind w:firstLineChars="0" w:firstLine="0"/>
                              <w:rPr>
                                <w:color w:val="000000"/>
                                <w:lang w:eastAsia="zh-TW"/>
                              </w:rPr>
                            </w:pPr>
                            <w:r>
                              <w:rPr>
                                <w:rFonts w:ascii="華康中黑體(P)" w:eastAsia="華康中黑體(P)" w:hAnsi="華康中黑體(P)" w:cs="Arial"/>
                                <w:color w:val="000000"/>
                                <w:sz w:val="20"/>
                                <w:szCs w:val="20"/>
                                <w:lang w:eastAsia="zh-TW"/>
                              </w:rPr>
                              <w:t>網    址：</w:t>
                            </w:r>
                            <w:r w:rsidRPr="00702447">
                              <w:rPr>
                                <w:rFonts w:ascii="華康中黑體(P)" w:eastAsia="華康中黑體(P)" w:hAnsi="Arial" w:cs="Arial"/>
                                <w:sz w:val="20"/>
                                <w:szCs w:val="20"/>
                                <w:lang w:eastAsia="zh-TW"/>
                              </w:rPr>
                              <w:t>https://investtaiwan.nat.gov.tw/</w:t>
                            </w:r>
                          </w:p>
                          <w:p w14:paraId="67309558" w14:textId="77777777" w:rsidR="00280433" w:rsidRDefault="00280433" w:rsidP="00280433">
                            <w:pPr>
                              <w:snapToGrid w:val="0"/>
                              <w:ind w:firstLineChars="0" w:firstLine="0"/>
                              <w:rPr>
                                <w:rFonts w:ascii="華康中黑體(P)" w:eastAsia="華康中黑體(P)" w:hAnsi="華康中黑體(P)" w:cs="Arial"/>
                                <w:color w:val="000000"/>
                                <w:sz w:val="20"/>
                                <w:szCs w:val="20"/>
                              </w:rPr>
                            </w:pPr>
                            <w:r>
                              <w:rPr>
                                <w:rFonts w:ascii="華康中黑體(P)" w:eastAsia="華康中黑體(P)" w:hAnsi="華康中黑體(P)" w:cs="Arial"/>
                                <w:color w:val="000000"/>
                                <w:sz w:val="20"/>
                                <w:szCs w:val="20"/>
                              </w:rPr>
                              <w:t>電子信箱：dois</w:t>
                            </w:r>
                            <w:r w:rsidRPr="005A4D77">
                              <w:rPr>
                                <w:rFonts w:ascii="華康中黑體(P)" w:eastAsia="華康中黑體(P)" w:hAnsi="華康中黑體(P)" w:cs="Arial"/>
                                <w:color w:val="000000"/>
                                <w:sz w:val="20"/>
                                <w:szCs w:val="20"/>
                              </w:rPr>
                              <w:t>@moea.gov.tw</w:t>
                            </w:r>
                          </w:p>
                          <w:p w14:paraId="47C751E1" w14:textId="238CF7FD" w:rsidR="004026A2" w:rsidRPr="00280433" w:rsidRDefault="004026A2" w:rsidP="00280433">
                            <w:pPr>
                              <w:snapToGrid w:val="0"/>
                              <w:ind w:firstLineChars="0" w:firstLine="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02E51B" id="_x0000_s1028" type="#_x0000_t202" style="position:absolute;left:0;text-align:left;margin-left:-23.95pt;margin-top:488.7pt;width:477.9pt;height:172.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" filled="f" stroked="f">
                <v:textbox>
                  <w:txbxContent>
                    <w:p w14:paraId="72125F34" w14:textId="77777777" w:rsidR="00280433" w:rsidRDefault="00280433" w:rsidP="00280433">
                      <w:pPr>
                        <w:snapToGrid w:val="0"/>
                        <w:ind w:firstLineChars="0"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45DB33DE" w14:textId="77777777" w:rsidR="00280433" w:rsidRDefault="00280433" w:rsidP="00280433">
                      <w:pPr>
                        <w:snapToGrid w:val="0"/>
                        <w:ind w:firstLineChars="0" w:firstLine="0"/>
                        <w:rPr>
                          <w:color w:val="000000"/>
                          <w:lang w:eastAsia="zh-TW"/>
                        </w:rPr>
                      </w:pPr>
                      <w:r>
                        <w:rPr>
                          <w:rFonts w:ascii="華康中黑體(P)" w:eastAsia="華康中黑體(P)" w:hAnsi="華康中黑體(P)" w:cs="Arial"/>
                          <w:color w:val="000000"/>
                          <w:sz w:val="20"/>
                          <w:szCs w:val="20"/>
                          <w:lang w:eastAsia="zh-TW"/>
                        </w:rPr>
                        <w:t>地    址：</w:t>
                      </w:r>
                      <w:r w:rsidRPr="005A4D77">
                        <w:rPr>
                          <w:rFonts w:ascii="華康中黑體(P)" w:eastAsia="華康中黑體(P)" w:hAnsi="華康中黑體(P)" w:cs="Arial" w:hint="eastAsia"/>
                          <w:color w:val="000000"/>
                          <w:sz w:val="20"/>
                          <w:szCs w:val="20"/>
                          <w:lang w:eastAsia="zh-TW"/>
                        </w:rPr>
                        <w:t>臺北市中正區愛國東路 82 號 3 樓</w:t>
                      </w:r>
                    </w:p>
                    <w:p w14:paraId="0561ADBC" w14:textId="77777777" w:rsidR="00280433" w:rsidRDefault="00280433" w:rsidP="00280433">
                      <w:pPr>
                        <w:snapToGrid w:val="0"/>
                        <w:ind w:firstLineChars="0" w:firstLine="0"/>
                        <w:rPr>
                          <w:color w:val="000000"/>
                          <w:lang w:eastAsia="zh-TW"/>
                        </w:rPr>
                      </w:pPr>
                      <w:r>
                        <w:rPr>
                          <w:rFonts w:ascii="華康中黑體(P)" w:eastAsia="華康中黑體(P)" w:hAnsi="華康中黑體(P)" w:cs="Arial"/>
                          <w:color w:val="000000"/>
                          <w:sz w:val="20"/>
                          <w:szCs w:val="20"/>
                          <w:lang w:eastAsia="zh-TW"/>
                        </w:rPr>
                        <w:t>電    話：+886-2-2389-2111</w:t>
                      </w:r>
                    </w:p>
                    <w:p w14:paraId="0F52AFDC" w14:textId="77777777" w:rsidR="00280433" w:rsidRDefault="00280433" w:rsidP="00280433">
                      <w:pPr>
                        <w:snapToGrid w:val="0"/>
                        <w:ind w:firstLineChars="0" w:firstLine="0"/>
                        <w:rPr>
                          <w:color w:val="000000"/>
                          <w:lang w:eastAsia="zh-TW"/>
                        </w:rPr>
                      </w:pPr>
                      <w:r>
                        <w:rPr>
                          <w:rFonts w:ascii="華康中黑體(P)" w:eastAsia="華康中黑體(P)" w:hAnsi="華康中黑體(P)" w:cs="Arial"/>
                          <w:color w:val="000000"/>
                          <w:sz w:val="20"/>
                          <w:szCs w:val="20"/>
                          <w:lang w:eastAsia="zh-TW"/>
                        </w:rPr>
                        <w:t>傳    真：+886-2-2382-0497</w:t>
                      </w:r>
                    </w:p>
                    <w:p w14:paraId="723144FD" w14:textId="77777777" w:rsidR="00280433" w:rsidRDefault="00280433" w:rsidP="00280433">
                      <w:pPr>
                        <w:snapToGrid w:val="0"/>
                        <w:ind w:firstLineChars="0" w:firstLine="0"/>
                        <w:rPr>
                          <w:color w:val="000000"/>
                          <w:lang w:eastAsia="zh-TW"/>
                        </w:rPr>
                      </w:pPr>
                      <w:r>
                        <w:rPr>
                          <w:rFonts w:ascii="華康中黑體(P)" w:eastAsia="華康中黑體(P)" w:hAnsi="華康中黑體(P)" w:cs="Arial"/>
                          <w:color w:val="000000"/>
                          <w:sz w:val="20"/>
                          <w:szCs w:val="20"/>
                          <w:lang w:eastAsia="zh-TW"/>
                        </w:rPr>
                        <w:t>網    址：</w:t>
                      </w:r>
                      <w:r w:rsidRPr="00702447">
                        <w:rPr>
                          <w:rFonts w:ascii="華康中黑體(P)" w:eastAsia="華康中黑體(P)" w:hAnsi="Arial" w:cs="Arial"/>
                          <w:sz w:val="20"/>
                          <w:szCs w:val="20"/>
                          <w:lang w:eastAsia="zh-TW"/>
                        </w:rPr>
                        <w:t>https://investtaiwan.nat.gov.tw/</w:t>
                      </w:r>
                    </w:p>
                    <w:p w14:paraId="67309558" w14:textId="77777777" w:rsidR="00280433" w:rsidRDefault="00280433" w:rsidP="00280433">
                      <w:pPr>
                        <w:snapToGrid w:val="0"/>
                        <w:ind w:firstLineChars="0" w:firstLine="0"/>
                        <w:rPr>
                          <w:rFonts w:ascii="華康中黑體(P)" w:eastAsia="華康中黑體(P)" w:hAnsi="華康中黑體(P)" w:cs="Arial"/>
                          <w:color w:val="000000"/>
                          <w:sz w:val="20"/>
                          <w:szCs w:val="20"/>
                        </w:rPr>
                      </w:pPr>
                      <w:r>
                        <w:rPr>
                          <w:rFonts w:ascii="華康中黑體(P)" w:eastAsia="華康中黑體(P)" w:hAnsi="華康中黑體(P)" w:cs="Arial"/>
                          <w:color w:val="000000"/>
                          <w:sz w:val="20"/>
                          <w:szCs w:val="20"/>
                        </w:rPr>
                        <w:t>電子信箱：dois</w:t>
                      </w:r>
                      <w:r w:rsidRPr="005A4D77">
                        <w:rPr>
                          <w:rFonts w:ascii="華康中黑體(P)" w:eastAsia="華康中黑體(P)" w:hAnsi="華康中黑體(P)" w:cs="Arial"/>
                          <w:color w:val="000000"/>
                          <w:sz w:val="20"/>
                          <w:szCs w:val="20"/>
                        </w:rPr>
                        <w:t>@moea.gov.tw</w:t>
                      </w:r>
                    </w:p>
                    <w:p w14:paraId="47C751E1" w14:textId="238CF7FD" w:rsidR="004026A2" w:rsidRPr="00280433" w:rsidRDefault="004026A2" w:rsidP="00280433">
                      <w:pPr>
                        <w:snapToGrid w:val="0"/>
                        <w:ind w:firstLineChars="0" w:firstLine="0"/>
                        <w:rPr>
                          <w:sz w:val="20"/>
                          <w:szCs w:val="20"/>
                        </w:rPr>
                      </w:pPr>
                    </w:p>
                  </w:txbxContent>
                </v:textbox>
              </v:shape>
            </w:pict>
          </mc:Fallback>
        </mc:AlternateContent>
      </w:r>
      <w:r w:rsidR="00B970D0" w:rsidRPr="008D6B7B">
        <w:rPr>
          <w:noProof/>
          <w:lang w:eastAsia="zh-TW"/>
        </w:rPr>
        <w:drawing>
          <wp:anchor distT="0" distB="0" distL="114300" distR="114300" simplePos="0" relativeHeight="251659264" behindDoc="1" locked="0" layoutInCell="1" allowOverlap="1" wp14:anchorId="317FEC49" wp14:editId="139881CA">
            <wp:simplePos x="0" y="0"/>
            <wp:positionH relativeFrom="column">
              <wp:posOffset>-1107440</wp:posOffset>
            </wp:positionH>
            <wp:positionV relativeFrom="paragraph">
              <wp:posOffset>-2335530</wp:posOffset>
            </wp:positionV>
            <wp:extent cx="7615555" cy="11288395"/>
            <wp:effectExtent l="0" t="0" r="4445" b="8255"/>
            <wp:wrapNone/>
            <wp:docPr id="35" name="圖片 1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descr="103-19印尼-186-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615555" cy="1128839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F23D8" w:rsidRPr="008D6B7B" w:rsidSect="00D87A05">
      <w:headerReference w:type="even" r:id="rId104"/>
      <w:headerReference w:type="default" r:id="rId105"/>
      <w:footerReference w:type="even" r:id="rId106"/>
      <w:footerReference w:type="default" r:id="rId107"/>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88763" w14:textId="77777777" w:rsidR="001D0434" w:rsidRDefault="001D0434" w:rsidP="00545BED">
      <w:pPr>
        <w:ind w:firstLine="480"/>
      </w:pPr>
      <w:r>
        <w:separator/>
      </w:r>
    </w:p>
  </w:endnote>
  <w:endnote w:type="continuationSeparator" w:id="0">
    <w:p w14:paraId="1870544E" w14:textId="77777777" w:rsidR="001D0434" w:rsidRDefault="001D0434" w:rsidP="00545BED">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細圓體">
    <w:altName w:val="新細明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華康粗圓體">
    <w:altName w:val="Microsoft JhengHei UI"/>
    <w:panose1 w:val="020F07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華康中特圓體">
    <w:altName w:val="Microsoft JhengHei UI"/>
    <w:panose1 w:val="020F0809000000000000"/>
    <w:charset w:val="88"/>
    <w:family w:val="modern"/>
    <w:pitch w:val="fixed"/>
    <w:sig w:usb0="80000001" w:usb1="28091800" w:usb2="00000016" w:usb3="00000000" w:csb0="00100000" w:csb1="00000000"/>
  </w:font>
  <w:font w:name="華康新特明體">
    <w:altName w:val="Microsoft JhengHei UI"/>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Nirmala UI">
    <w:panose1 w:val="020B0502040204020203"/>
    <w:charset w:val="00"/>
    <w:family w:val="swiss"/>
    <w:pitch w:val="variable"/>
    <w:sig w:usb0="80FF8023" w:usb1="0200004A" w:usb2="00000200" w:usb3="00000000" w:csb0="00000001" w:csb1="00000000"/>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28D6" w14:textId="77777777" w:rsidR="004026A2" w:rsidRPr="00DF4A7F" w:rsidRDefault="004026A2" w:rsidP="00D87A05">
    <w:pPr>
      <w:pStyle w:val="aa"/>
      <w:rPr>
        <w:rStyle w:val="af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109D3" w14:textId="77777777" w:rsidR="004026A2" w:rsidRPr="00B22DE6" w:rsidRDefault="004026A2" w:rsidP="00D87A05">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E64CA" w14:textId="77777777" w:rsidR="004026A2" w:rsidRDefault="004026A2" w:rsidP="00D87A05">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8552F" w14:textId="77777777" w:rsidR="004026A2" w:rsidRPr="003E0BC3" w:rsidRDefault="004026A2" w:rsidP="00D87A05">
    <w:pPr>
      <w:pStyle w:val="a8"/>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790928">
      <w:rPr>
        <w:rFonts w:ascii="Footlight MT Light" w:hAnsi="Footlight MT Light"/>
        <w:i/>
        <w:iCs/>
        <w:noProof/>
        <w:sz w:val="32"/>
        <w:szCs w:val="32"/>
        <w:lang w:eastAsia="zh-TW" w:bidi="hi-IN"/>
      </w:rPr>
      <w:t>14</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1DA3" w14:textId="77777777" w:rsidR="004026A2" w:rsidRPr="003E0BC3" w:rsidRDefault="004026A2" w:rsidP="005158EA">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790928">
      <w:rPr>
        <w:rFonts w:ascii="Footlight MT Light" w:hAnsi="Footlight MT Light"/>
        <w:i/>
        <w:iCs/>
        <w:noProof/>
        <w:sz w:val="32"/>
        <w:szCs w:val="32"/>
        <w:lang w:eastAsia="zh-TW"/>
      </w:rPr>
      <w:t>13</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37860" w14:textId="77777777" w:rsidR="004026A2" w:rsidRPr="0098474B" w:rsidRDefault="004026A2" w:rsidP="00D87A05">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7DE8D" w14:textId="77777777" w:rsidR="004026A2" w:rsidRPr="003E0BC3" w:rsidRDefault="004026A2" w:rsidP="00D87A05">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832DB" w14:textId="77777777" w:rsidR="001D0434" w:rsidRDefault="001D0434" w:rsidP="00CF1EA2">
      <w:pPr>
        <w:ind w:firstLine="480"/>
      </w:pPr>
      <w:r>
        <w:separator/>
      </w:r>
    </w:p>
  </w:footnote>
  <w:footnote w:type="continuationSeparator" w:id="0">
    <w:p w14:paraId="7E8D46E7" w14:textId="77777777" w:rsidR="001D0434" w:rsidRDefault="001D0434" w:rsidP="00545BED">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A3CEB" w14:textId="77777777" w:rsidR="004026A2" w:rsidRDefault="004026A2" w:rsidP="00D87A05">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76BD" w14:textId="77777777" w:rsidR="004026A2" w:rsidRPr="00562D64" w:rsidRDefault="004026A2" w:rsidP="00D87A05">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97664" behindDoc="1" locked="0" layoutInCell="1" allowOverlap="1" wp14:anchorId="36D94957" wp14:editId="48DF679F">
              <wp:simplePos x="0" y="0"/>
              <wp:positionH relativeFrom="column">
                <wp:posOffset>3769360</wp:posOffset>
              </wp:positionH>
              <wp:positionV relativeFrom="paragraph">
                <wp:posOffset>-50165</wp:posOffset>
              </wp:positionV>
              <wp:extent cx="1590040" cy="198120"/>
              <wp:effectExtent l="0" t="0" r="10160" b="11430"/>
              <wp:wrapNone/>
              <wp:docPr id="4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B044F" w14:textId="77777777" w:rsidR="004026A2" w:rsidRPr="000C2131" w:rsidRDefault="004026A2" w:rsidP="00C31EE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D94957" id="_x0000_t202" coordsize="21600,21600" o:spt="202" path="m,l,21600r21600,l21600,xe">
              <v:stroke joinstyle="miter"/>
              <v:path gradientshapeok="t" o:connecttype="rect"/>
            </v:shapetype>
            <v:shape id="_x0000_s1035" type="#_x0000_t202" style="position:absolute;left:0;text-align:left;margin-left:296.8pt;margin-top:-3.95pt;width:125.2pt;height:15.6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3CAB044F" w14:textId="77777777" w:rsidR="004026A2" w:rsidRPr="000C2131" w:rsidRDefault="004026A2" w:rsidP="00C31EE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98688" behindDoc="1" locked="0" layoutInCell="1" allowOverlap="1" wp14:anchorId="3D971082" wp14:editId="67612B95">
              <wp:simplePos x="0" y="0"/>
              <wp:positionH relativeFrom="column">
                <wp:posOffset>-1270</wp:posOffset>
              </wp:positionH>
              <wp:positionV relativeFrom="paragraph">
                <wp:posOffset>-78740</wp:posOffset>
              </wp:positionV>
              <wp:extent cx="3707130" cy="338455"/>
              <wp:effectExtent l="0" t="0" r="26670" b="23495"/>
              <wp:wrapNone/>
              <wp:docPr id="45"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6EA8FC5" id="Freeform 57"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96640" behindDoc="1" locked="0" layoutInCell="1" allowOverlap="1" wp14:anchorId="15D1E399" wp14:editId="301530B6">
              <wp:simplePos x="0" y="0"/>
              <wp:positionH relativeFrom="column">
                <wp:posOffset>3709670</wp:posOffset>
              </wp:positionH>
              <wp:positionV relativeFrom="paragraph">
                <wp:posOffset>35560</wp:posOffset>
              </wp:positionV>
              <wp:extent cx="1714500" cy="113665"/>
              <wp:effectExtent l="0" t="0" r="0" b="635"/>
              <wp:wrapNone/>
              <wp:docPr id="4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CA4D12A" id="Rectangle 55" o:spid="_x0000_s1026" style="position:absolute;margin-left:292.1pt;margin-top:2.8pt;width:135pt;height:8.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8EB8" w14:textId="77777777" w:rsidR="004026A2" w:rsidRPr="00562D64" w:rsidRDefault="004026A2" w:rsidP="00D87A05">
    <w:pPr>
      <w:snapToGrid w:val="0"/>
      <w:ind w:leftChars="2500" w:left="6000" w:rightChars="50" w:right="120" w:firstLineChars="0" w:firstLine="0"/>
      <w:jc w:val="distribute"/>
      <w:rPr>
        <w:rFonts w:ascii="華康超黑體" w:eastAsia="華康超黑體"/>
        <w:noProof/>
        <w:position w:val="60"/>
        <w:sz w:val="32"/>
        <w:szCs w:val="32"/>
        <w:lang w:eastAsia="zh-TW"/>
      </w:rPr>
    </w:pPr>
    <w:r>
      <w:rPr>
        <w:noProof/>
        <w:lang w:eastAsia="zh-TW"/>
      </w:rPr>
      <mc:AlternateContent>
        <mc:Choice Requires="wps">
          <w:drawing>
            <wp:anchor distT="0" distB="0" distL="114300" distR="114300" simplePos="0" relativeHeight="251654656" behindDoc="1" locked="0" layoutInCell="1" allowOverlap="1" wp14:anchorId="37FA7E93" wp14:editId="1FD699AE">
              <wp:simplePos x="0" y="0"/>
              <wp:positionH relativeFrom="column">
                <wp:posOffset>3769360</wp:posOffset>
              </wp:positionH>
              <wp:positionV relativeFrom="paragraph">
                <wp:posOffset>-50165</wp:posOffset>
              </wp:positionV>
              <wp:extent cx="1590040" cy="198120"/>
              <wp:effectExtent l="0" t="0" r="10160" b="11430"/>
              <wp:wrapNone/>
              <wp:docPr id="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890B3" w14:textId="77777777" w:rsidR="004026A2" w:rsidRPr="000C2131" w:rsidRDefault="004026A2" w:rsidP="000C12F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FA7E93" id="_x0000_t202" coordsize="21600,21600" o:spt="202" path="m,l,21600r21600,l21600,xe">
              <v:stroke joinstyle="miter"/>
              <v:path gradientshapeok="t" o:connecttype="rect"/>
            </v:shapetype>
            <v:shape id="Text Box 47" o:spid="_x0000_s1036"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7DB890B3" w14:textId="77777777" w:rsidR="004026A2" w:rsidRPr="000C2131" w:rsidRDefault="004026A2" w:rsidP="000C12F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noProof/>
        <w:lang w:eastAsia="zh-TW"/>
      </w:rPr>
      <mc:AlternateContent>
        <mc:Choice Requires="wps">
          <w:drawing>
            <wp:anchor distT="0" distB="0" distL="114300" distR="114300" simplePos="0" relativeHeight="251655680" behindDoc="1" locked="0" layoutInCell="1" allowOverlap="1" wp14:anchorId="06D27E9B" wp14:editId="544FC458">
              <wp:simplePos x="0" y="0"/>
              <wp:positionH relativeFrom="column">
                <wp:posOffset>-1270</wp:posOffset>
              </wp:positionH>
              <wp:positionV relativeFrom="paragraph">
                <wp:posOffset>-78740</wp:posOffset>
              </wp:positionV>
              <wp:extent cx="3707130" cy="338455"/>
              <wp:effectExtent l="0" t="0" r="26670" b="23495"/>
              <wp:wrapNone/>
              <wp:docPr id="8"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DAB6618" id="Freeform 4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3632" behindDoc="1" locked="0" layoutInCell="1" allowOverlap="1" wp14:anchorId="132C3B1D" wp14:editId="22E48487">
              <wp:simplePos x="0" y="0"/>
              <wp:positionH relativeFrom="column">
                <wp:posOffset>3709670</wp:posOffset>
              </wp:positionH>
              <wp:positionV relativeFrom="paragraph">
                <wp:posOffset>35560</wp:posOffset>
              </wp:positionV>
              <wp:extent cx="1714500" cy="113665"/>
              <wp:effectExtent l="0" t="0" r="0" b="635"/>
              <wp:wrapNone/>
              <wp:docPr id="7"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EC74044" id="Rectangle 46"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44CA" w14:textId="77777777" w:rsidR="004026A2" w:rsidRPr="00562D64" w:rsidRDefault="004026A2" w:rsidP="00D87A05">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05856" behindDoc="1" locked="0" layoutInCell="1" allowOverlap="1" wp14:anchorId="33BD0357" wp14:editId="7535E157">
              <wp:simplePos x="0" y="0"/>
              <wp:positionH relativeFrom="column">
                <wp:posOffset>3769360</wp:posOffset>
              </wp:positionH>
              <wp:positionV relativeFrom="paragraph">
                <wp:posOffset>-50165</wp:posOffset>
              </wp:positionV>
              <wp:extent cx="1590040" cy="198120"/>
              <wp:effectExtent l="0" t="0" r="10160" b="11430"/>
              <wp:wrapNone/>
              <wp:docPr id="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4473D" w14:textId="77777777" w:rsidR="004026A2" w:rsidRPr="000C2131" w:rsidRDefault="004026A2" w:rsidP="00D87A0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BD0357" id="_x0000_t202" coordsize="21600,21600" o:spt="202" path="m,l,21600r21600,l21600,xe">
              <v:stroke joinstyle="miter"/>
              <v:path gradientshapeok="t" o:connecttype="rect"/>
            </v:shapetype>
            <v:shape id="_x0000_s1037" type="#_x0000_t202" style="position:absolute;left:0;text-align:left;margin-left:296.8pt;margin-top:-3.95pt;width:125.2pt;height:15.6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46B4473D" w14:textId="77777777" w:rsidR="004026A2" w:rsidRPr="000C2131" w:rsidRDefault="004026A2" w:rsidP="00D87A0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706880" behindDoc="1" locked="0" layoutInCell="1" allowOverlap="1" wp14:anchorId="2F12C469" wp14:editId="7E05C915">
              <wp:simplePos x="0" y="0"/>
              <wp:positionH relativeFrom="column">
                <wp:posOffset>-1270</wp:posOffset>
              </wp:positionH>
              <wp:positionV relativeFrom="paragraph">
                <wp:posOffset>-78740</wp:posOffset>
              </wp:positionV>
              <wp:extent cx="3707130" cy="338455"/>
              <wp:effectExtent l="0" t="0" r="26670" b="23495"/>
              <wp:wrapNone/>
              <wp:docPr id="36"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55DB76BA" id="Freeform 48" o:spid="_x0000_s1026" style="position:absolute;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704832" behindDoc="1" locked="0" layoutInCell="1" allowOverlap="1" wp14:anchorId="3F001BC5" wp14:editId="02363933">
              <wp:simplePos x="0" y="0"/>
              <wp:positionH relativeFrom="column">
                <wp:posOffset>3709670</wp:posOffset>
              </wp:positionH>
              <wp:positionV relativeFrom="paragraph">
                <wp:posOffset>35560</wp:posOffset>
              </wp:positionV>
              <wp:extent cx="1714500" cy="113665"/>
              <wp:effectExtent l="0" t="0" r="0" b="635"/>
              <wp:wrapNone/>
              <wp:docPr id="4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F57B91C" id="Rectangle 46" o:spid="_x0000_s1026" style="position:absolute;margin-left:292.1pt;margin-top:2.8pt;width:135pt;height:8.9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7A3E9" w14:textId="77777777" w:rsidR="004026A2" w:rsidRPr="00562D64" w:rsidRDefault="004026A2" w:rsidP="00D87A05">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7728" behindDoc="1" locked="0" layoutInCell="1" allowOverlap="1" wp14:anchorId="753D0AD4" wp14:editId="41D554CA">
              <wp:simplePos x="0" y="0"/>
              <wp:positionH relativeFrom="column">
                <wp:posOffset>3769360</wp:posOffset>
              </wp:positionH>
              <wp:positionV relativeFrom="paragraph">
                <wp:posOffset>-50165</wp:posOffset>
              </wp:positionV>
              <wp:extent cx="1590040" cy="198120"/>
              <wp:effectExtent l="0" t="0" r="10160" b="11430"/>
              <wp:wrapNone/>
              <wp:docPr id="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8D068" w14:textId="77777777" w:rsidR="004026A2" w:rsidRPr="000C2131" w:rsidRDefault="004026A2" w:rsidP="00D87A05">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3D0AD4" id="_x0000_t202" coordsize="21600,21600" o:spt="202" path="m,l,21600r21600,l21600,xe">
              <v:stroke joinstyle="miter"/>
              <v:path gradientshapeok="t" o:connecttype="rect"/>
            </v:shapetype>
            <v:shape id="Text Box 50" o:spid="_x0000_s1038" type="#_x0000_t202" style="position:absolute;left:0;text-align:left;margin-left:296.8pt;margin-top:-3.95pt;width:125.2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4878D068" w14:textId="77777777" w:rsidR="004026A2" w:rsidRPr="000C2131" w:rsidRDefault="004026A2" w:rsidP="00D87A05">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58752" behindDoc="1" locked="0" layoutInCell="1" allowOverlap="1" wp14:anchorId="302297D6" wp14:editId="3A27A709">
              <wp:simplePos x="0" y="0"/>
              <wp:positionH relativeFrom="column">
                <wp:posOffset>-1270</wp:posOffset>
              </wp:positionH>
              <wp:positionV relativeFrom="paragraph">
                <wp:posOffset>-78740</wp:posOffset>
              </wp:positionV>
              <wp:extent cx="3707130" cy="338455"/>
              <wp:effectExtent l="0" t="0" r="26670" b="23495"/>
              <wp:wrapNone/>
              <wp:docPr id="5"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1EDB7A3" id="Freeform 5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6704" behindDoc="1" locked="0" layoutInCell="1" allowOverlap="1" wp14:anchorId="1E3FEA40" wp14:editId="150A54E5">
              <wp:simplePos x="0" y="0"/>
              <wp:positionH relativeFrom="column">
                <wp:posOffset>3709670</wp:posOffset>
              </wp:positionH>
              <wp:positionV relativeFrom="paragraph">
                <wp:posOffset>35560</wp:posOffset>
              </wp:positionV>
              <wp:extent cx="1714500" cy="113665"/>
              <wp:effectExtent l="0" t="0" r="0" b="635"/>
              <wp:wrapNone/>
              <wp:docPr id="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E18675F" id="Rectangle 49"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8E88" w14:textId="77777777" w:rsidR="004026A2" w:rsidRPr="00562D64" w:rsidRDefault="004026A2" w:rsidP="00D87A05">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3088" behindDoc="1" locked="0" layoutInCell="1" allowOverlap="1" wp14:anchorId="48679F25" wp14:editId="4A5132FF">
              <wp:simplePos x="0" y="0"/>
              <wp:positionH relativeFrom="column">
                <wp:posOffset>3769360</wp:posOffset>
              </wp:positionH>
              <wp:positionV relativeFrom="paragraph">
                <wp:posOffset>-50165</wp:posOffset>
              </wp:positionV>
              <wp:extent cx="1590040" cy="198120"/>
              <wp:effectExtent l="0" t="0" r="10160" b="11430"/>
              <wp:wrapNone/>
              <wp:docPr id="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7D03F" w14:textId="77777777" w:rsidR="004026A2" w:rsidRPr="000C2131" w:rsidRDefault="004026A2" w:rsidP="00D87A05">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679F25" id="_x0000_t202" coordsize="21600,21600" o:spt="202" path="m,l,21600r21600,l21600,xe">
              <v:stroke joinstyle="miter"/>
              <v:path gradientshapeok="t" o:connecttype="rect"/>
            </v:shapetype>
            <v:shape id="Text Box 68" o:spid="_x0000_s1039" type="#_x0000_t202" style="position:absolute;left:0;text-align:left;margin-left:296.8pt;margin-top:-3.95pt;width:125.2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7777D03F" w14:textId="77777777" w:rsidR="004026A2" w:rsidRPr="000C2131" w:rsidRDefault="004026A2" w:rsidP="00D87A05">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4112" behindDoc="1" locked="0" layoutInCell="1" allowOverlap="1" wp14:anchorId="281E3156" wp14:editId="29577BC6">
              <wp:simplePos x="0" y="0"/>
              <wp:positionH relativeFrom="column">
                <wp:posOffset>-1270</wp:posOffset>
              </wp:positionH>
              <wp:positionV relativeFrom="paragraph">
                <wp:posOffset>-78740</wp:posOffset>
              </wp:positionV>
              <wp:extent cx="3707130" cy="338455"/>
              <wp:effectExtent l="0" t="0" r="26670" b="23495"/>
              <wp:wrapNone/>
              <wp:docPr id="2"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8D9E87E" id="Freeform 69"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72064" behindDoc="1" locked="0" layoutInCell="1" allowOverlap="1" wp14:anchorId="1C341201" wp14:editId="14A37740">
              <wp:simplePos x="0" y="0"/>
              <wp:positionH relativeFrom="column">
                <wp:posOffset>3709670</wp:posOffset>
              </wp:positionH>
              <wp:positionV relativeFrom="paragraph">
                <wp:posOffset>35560</wp:posOffset>
              </wp:positionV>
              <wp:extent cx="1714500" cy="113665"/>
              <wp:effectExtent l="0" t="0" r="0" b="635"/>
              <wp:wrapNone/>
              <wp:docPr id="1"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E774BBD" id="Rectangle 67" o:spid="_x0000_s1026" style="position:absolute;margin-left:292.1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F275" w14:textId="77777777" w:rsidR="004026A2" w:rsidRDefault="004026A2" w:rsidP="00D87A05">
    <w:pPr>
      <w:ind w:firstLine="48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E766" w14:textId="77777777" w:rsidR="004026A2" w:rsidRPr="00562D64" w:rsidRDefault="004026A2" w:rsidP="00D87A05">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8DB7D" w14:textId="77777777" w:rsidR="004026A2" w:rsidRDefault="004026A2" w:rsidP="00D87A05">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61A2C" w14:textId="77777777" w:rsidR="004026A2" w:rsidRDefault="004026A2" w:rsidP="00D87A05">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2CDD" w14:textId="77777777" w:rsidR="004026A2" w:rsidRPr="006B5364" w:rsidRDefault="004026A2" w:rsidP="00D87A05">
    <w:pPr>
      <w:pStyle w:val="a8"/>
      <w:ind w:rightChars="3251" w:right="7802"/>
      <w:jc w:val="center"/>
      <w:rPr>
        <w:rFonts w:ascii="Arial Black" w:hAnsi="Arial Black"/>
        <w:color w:val="FFFFFF"/>
        <w:sz w:val="22"/>
        <w:szCs w:val="22"/>
      </w:rPr>
    </w:pPr>
    <w:r>
      <w:rPr>
        <w:noProof/>
        <w:lang w:eastAsia="zh-TW"/>
      </w:rPr>
      <mc:AlternateContent>
        <mc:Choice Requires="wps">
          <w:drawing>
            <wp:anchor distT="0" distB="0" distL="114300" distR="114300" simplePos="0" relativeHeight="251642368" behindDoc="1" locked="0" layoutInCell="1" allowOverlap="1" wp14:anchorId="54ACB436" wp14:editId="008A675E">
              <wp:simplePos x="0" y="0"/>
              <wp:positionH relativeFrom="column">
                <wp:posOffset>72390</wp:posOffset>
              </wp:positionH>
              <wp:positionV relativeFrom="paragraph">
                <wp:posOffset>-95885</wp:posOffset>
              </wp:positionV>
              <wp:extent cx="1906270" cy="264160"/>
              <wp:effectExtent l="0" t="0" r="17780" b="2540"/>
              <wp:wrapNone/>
              <wp:docPr id="3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27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DF0B3" w14:textId="77777777" w:rsidR="004026A2" w:rsidRPr="000C2131" w:rsidRDefault="004026A2" w:rsidP="00D87A05">
                          <w:pPr>
                            <w:snapToGrid w:val="0"/>
                            <w:ind w:firstLineChars="0" w:firstLine="0"/>
                            <w:jc w:val="center"/>
                            <w:rPr>
                              <w:rFonts w:ascii="華康超黑體" w:eastAsia="華康超黑體"/>
                              <w:noProof/>
                              <w:sz w:val="32"/>
                              <w:szCs w:val="32"/>
                            </w:rPr>
                          </w:pPr>
                          <w:r w:rsidRPr="00054BEE">
                            <w:rPr>
                              <w:rFonts w:ascii="華康超黑體" w:eastAsia="華康超黑體" w:hint="eastAsia"/>
                              <w:sz w:val="32"/>
                              <w:szCs w:val="32"/>
                              <w:lang w:eastAsia="zh-TW"/>
                            </w:rPr>
                            <w:t>馬來西亞</w:t>
                          </w:r>
                          <w:r w:rsidRPr="000C2131">
                            <w:rPr>
                              <w:rFonts w:ascii="華康超黑體" w:eastAsia="華康超黑體" w:hint="eastAsia"/>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ACB436" id="_x0000_t202" coordsize="21600,21600" o:spt="202" path="m,l,21600r21600,l21600,xe">
              <v:stroke joinstyle="miter"/>
              <v:path gradientshapeok="t" o:connecttype="rect"/>
            </v:shapetype>
            <v:shape id="Text Box 35" o:spid="_x0000_s1029" type="#_x0000_t202" style="position:absolute;left:0;text-align:left;margin-left:5.7pt;margin-top:-7.55pt;width:150.1pt;height:20.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" filled="f" stroked="f">
              <v:textbox style="mso-fit-shape-to-text:t" inset="0,0,0,0">
                <w:txbxContent>
                  <w:p w14:paraId="00CDF0B3" w14:textId="77777777" w:rsidR="004026A2" w:rsidRPr="000C2131" w:rsidRDefault="004026A2" w:rsidP="00D87A05">
                    <w:pPr>
                      <w:snapToGrid w:val="0"/>
                      <w:ind w:firstLineChars="0" w:firstLine="0"/>
                      <w:jc w:val="center"/>
                      <w:rPr>
                        <w:rFonts w:ascii="華康超黑體" w:eastAsia="華康超黑體"/>
                        <w:noProof/>
                        <w:sz w:val="32"/>
                        <w:szCs w:val="32"/>
                      </w:rPr>
                    </w:pPr>
                    <w:r w:rsidRPr="00054BEE">
                      <w:rPr>
                        <w:rFonts w:ascii="華康超黑體" w:eastAsia="華康超黑體" w:hint="eastAsia"/>
                        <w:sz w:val="32"/>
                        <w:szCs w:val="32"/>
                        <w:lang w:eastAsia="zh-TW"/>
                      </w:rPr>
                      <w:t>馬來西亞</w:t>
                    </w:r>
                    <w:r w:rsidRPr="000C2131">
                      <w:rPr>
                        <w:rFonts w:ascii="華康超黑體" w:eastAsia="華康超黑體" w:hint="eastAsia"/>
                        <w:lang w:eastAsia="zh-TW"/>
                      </w:rPr>
                      <w:t>投資環境簡介</w:t>
                    </w:r>
                  </w:p>
                </w:txbxContent>
              </v:textbox>
            </v:shape>
          </w:pict>
        </mc:Fallback>
      </mc:AlternateContent>
    </w:r>
    <w:r>
      <w:rPr>
        <w:noProof/>
        <w:lang w:eastAsia="zh-TW"/>
      </w:rPr>
      <mc:AlternateContent>
        <mc:Choice Requires="wps">
          <w:drawing>
            <wp:anchor distT="0" distB="0" distL="114300" distR="114300" simplePos="0" relativeHeight="251643392" behindDoc="1" locked="0" layoutInCell="1" allowOverlap="1" wp14:anchorId="58AC3C44" wp14:editId="6290E29B">
              <wp:simplePos x="0" y="0"/>
              <wp:positionH relativeFrom="column">
                <wp:posOffset>2078355</wp:posOffset>
              </wp:positionH>
              <wp:positionV relativeFrom="paragraph">
                <wp:posOffset>-78740</wp:posOffset>
              </wp:positionV>
              <wp:extent cx="3348990" cy="338455"/>
              <wp:effectExtent l="0" t="0" r="22860" b="23495"/>
              <wp:wrapNone/>
              <wp:docPr id="32"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5274 w 5274"/>
                          <a:gd name="T1" fmla="*/ 262 h 533"/>
                          <a:gd name="T2" fmla="*/ 2136 w 5274"/>
                          <a:gd name="T3" fmla="*/ 266 h 533"/>
                          <a:gd name="T4" fmla="*/ 2026 w 5274"/>
                          <a:gd name="T5" fmla="*/ 96 h 533"/>
                          <a:gd name="T6" fmla="*/ 1943 w 5274"/>
                          <a:gd name="T7" fmla="*/ 478 h 533"/>
                          <a:gd name="T8" fmla="*/ 1839 w 5274"/>
                          <a:gd name="T9" fmla="*/ 82 h 533"/>
                          <a:gd name="T10" fmla="*/ 1721 w 5274"/>
                          <a:gd name="T11" fmla="*/ 362 h 533"/>
                          <a:gd name="T12" fmla="*/ 1645 w 5274"/>
                          <a:gd name="T13" fmla="*/ 0 h 533"/>
                          <a:gd name="T14" fmla="*/ 1549 w 5274"/>
                          <a:gd name="T15" fmla="*/ 533 h 533"/>
                          <a:gd name="T16" fmla="*/ 1486 w 5274"/>
                          <a:gd name="T17" fmla="*/ 157 h 533"/>
                          <a:gd name="T18" fmla="*/ 1362 w 5274"/>
                          <a:gd name="T19" fmla="*/ 410 h 533"/>
                          <a:gd name="T20" fmla="*/ 1224 w 5274"/>
                          <a:gd name="T21" fmla="*/ 34 h 533"/>
                          <a:gd name="T22" fmla="*/ 1168 w 5274"/>
                          <a:gd name="T23" fmla="*/ 266 h 533"/>
                          <a:gd name="T24" fmla="*/ 0 w 5274"/>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B5490C3" id="Freeform 36"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" filled="f">
              <v:path arrowok="t" o:connecttype="custom" o:connectlocs="3348990,166370;1356360,168910;1286510,60960;1233805,303530;1167765,52070;1092835,229870;1044575,0;983615,338455;943610,99695;864870,260350;777240,21590;741680,168910;0,170815" o:connectangles="0,0,0,0,0,0,0,0,0,0,0,0,0"/>
            </v:polyline>
          </w:pict>
        </mc:Fallback>
      </mc:AlternateContent>
    </w:r>
    <w:r>
      <w:rPr>
        <w:noProof/>
        <w:lang w:eastAsia="zh-TW"/>
      </w:rPr>
      <mc:AlternateContent>
        <mc:Choice Requires="wps">
          <w:drawing>
            <wp:anchor distT="0" distB="0" distL="114300" distR="114300" simplePos="0" relativeHeight="251641344" behindDoc="1" locked="0" layoutInCell="1" allowOverlap="1" wp14:anchorId="6B523ACF" wp14:editId="4CA7039F">
              <wp:simplePos x="0" y="0"/>
              <wp:positionH relativeFrom="column">
                <wp:posOffset>-22860</wp:posOffset>
              </wp:positionH>
              <wp:positionV relativeFrom="paragraph">
                <wp:posOffset>35560</wp:posOffset>
              </wp:positionV>
              <wp:extent cx="2106295" cy="113665"/>
              <wp:effectExtent l="0" t="0" r="8255" b="635"/>
              <wp:wrapNone/>
              <wp:docPr id="3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37AF128" id="Rectangle 34" o:spid="_x0000_s1026" style="position:absolute;margin-left:-1.8pt;margin-top:2.8pt;width:165.8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D9B5E" w14:textId="77777777" w:rsidR="004026A2" w:rsidRPr="00562D64" w:rsidRDefault="004026A2" w:rsidP="00D87A05">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5440" behindDoc="1" locked="0" layoutInCell="1" allowOverlap="1" wp14:anchorId="3E42BE4F" wp14:editId="218BA47C">
              <wp:simplePos x="0" y="0"/>
              <wp:positionH relativeFrom="column">
                <wp:posOffset>3769360</wp:posOffset>
              </wp:positionH>
              <wp:positionV relativeFrom="paragraph">
                <wp:posOffset>-50165</wp:posOffset>
              </wp:positionV>
              <wp:extent cx="1590040" cy="198120"/>
              <wp:effectExtent l="0" t="0" r="10160" b="11430"/>
              <wp:wrapNone/>
              <wp:docPr id="3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94CD1" w14:textId="77777777" w:rsidR="004026A2" w:rsidRPr="000C2131" w:rsidRDefault="004026A2" w:rsidP="00D87A0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42BE4F" id="_x0000_t202" coordsize="21600,21600" o:spt="202" path="m,l,21600r21600,l21600,xe">
              <v:stroke joinstyle="miter"/>
              <v:path gradientshapeok="t" o:connecttype="rect"/>
            </v:shapetype>
            <v:shape id="Text Box 38" o:spid="_x0000_s1030"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11894CD1" w14:textId="77777777" w:rsidR="004026A2" w:rsidRPr="000C2131" w:rsidRDefault="004026A2" w:rsidP="00D87A05">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6464" behindDoc="1" locked="0" layoutInCell="1" allowOverlap="1" wp14:anchorId="0531DCFA" wp14:editId="64F71193">
              <wp:simplePos x="0" y="0"/>
              <wp:positionH relativeFrom="column">
                <wp:posOffset>-1270</wp:posOffset>
              </wp:positionH>
              <wp:positionV relativeFrom="paragraph">
                <wp:posOffset>-78740</wp:posOffset>
              </wp:positionV>
              <wp:extent cx="3707130" cy="338455"/>
              <wp:effectExtent l="0" t="0" r="26670" b="23495"/>
              <wp:wrapNone/>
              <wp:docPr id="29"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E94D3C4" id="Freeform 39"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4416" behindDoc="1" locked="0" layoutInCell="1" allowOverlap="1" wp14:anchorId="756A1B6D" wp14:editId="02AB1B70">
              <wp:simplePos x="0" y="0"/>
              <wp:positionH relativeFrom="column">
                <wp:posOffset>3709670</wp:posOffset>
              </wp:positionH>
              <wp:positionV relativeFrom="paragraph">
                <wp:posOffset>35560</wp:posOffset>
              </wp:positionV>
              <wp:extent cx="1714500" cy="113665"/>
              <wp:effectExtent l="0" t="0" r="0" b="635"/>
              <wp:wrapNone/>
              <wp:docPr id="2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9F8DD64" id="Rectangle 37"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1C98F" w14:textId="77777777" w:rsidR="004026A2" w:rsidRPr="00DE7BBA" w:rsidRDefault="004026A2" w:rsidP="00DE7BBA">
    <w:pPr>
      <w:snapToGrid w:val="0"/>
      <w:ind w:leftChars="2500" w:left="6000" w:rightChars="50" w:right="120" w:firstLineChars="0" w:firstLine="0"/>
      <w:jc w:val="distribute"/>
    </w:pPr>
    <w:r>
      <w:rPr>
        <w:rFonts w:ascii="華康超黑體" w:eastAsia="華康超黑體" w:hint="eastAsia"/>
        <w:noProof/>
        <w:position w:val="60"/>
        <w:lang w:eastAsia="zh-TW"/>
      </w:rPr>
      <mc:AlternateContent>
        <mc:Choice Requires="wps">
          <w:drawing>
            <wp:anchor distT="0" distB="0" distL="114300" distR="114300" simplePos="0" relativeHeight="251689472" behindDoc="1" locked="0" layoutInCell="1" allowOverlap="1" wp14:anchorId="79484E75" wp14:editId="65F6D63D">
              <wp:simplePos x="0" y="0"/>
              <wp:positionH relativeFrom="column">
                <wp:posOffset>3769360</wp:posOffset>
              </wp:positionH>
              <wp:positionV relativeFrom="paragraph">
                <wp:posOffset>-50165</wp:posOffset>
              </wp:positionV>
              <wp:extent cx="1590040" cy="198120"/>
              <wp:effectExtent l="0" t="0" r="3175" b="4445"/>
              <wp:wrapNone/>
              <wp:docPr id="3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2333A" w14:textId="77777777" w:rsidR="004026A2" w:rsidRPr="000C2131" w:rsidRDefault="004026A2" w:rsidP="00DE7BB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484E75" id="_x0000_t202" coordsize="21600,21600" o:spt="202" path="m,l,21600r21600,l21600,xe">
              <v:stroke joinstyle="miter"/>
              <v:path gradientshapeok="t" o:connecttype="rect"/>
            </v:shapetype>
            <v:shape id="Text Box 70" o:spid="_x0000_s1031" type="#_x0000_t202" style="position:absolute;left:0;text-align:left;margin-left:296.8pt;margin-top:-3.95pt;width:125.2pt;height:15.6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59B2333A" w14:textId="77777777" w:rsidR="004026A2" w:rsidRPr="000C2131" w:rsidRDefault="004026A2" w:rsidP="00DE7BB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0496" behindDoc="1" locked="0" layoutInCell="1" allowOverlap="1" wp14:anchorId="4985DD1E" wp14:editId="2F80A483">
              <wp:simplePos x="0" y="0"/>
              <wp:positionH relativeFrom="column">
                <wp:posOffset>-1270</wp:posOffset>
              </wp:positionH>
              <wp:positionV relativeFrom="paragraph">
                <wp:posOffset>-78740</wp:posOffset>
              </wp:positionV>
              <wp:extent cx="3707130" cy="338455"/>
              <wp:effectExtent l="8255" t="35560" r="8890" b="35560"/>
              <wp:wrapNone/>
              <wp:docPr id="39"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88FAA02" id="Freeform 71"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8448" behindDoc="1" locked="0" layoutInCell="1" allowOverlap="1" wp14:anchorId="7533FC8B" wp14:editId="666C6139">
              <wp:simplePos x="0" y="0"/>
              <wp:positionH relativeFrom="column">
                <wp:posOffset>3709670</wp:posOffset>
              </wp:positionH>
              <wp:positionV relativeFrom="paragraph">
                <wp:posOffset>35560</wp:posOffset>
              </wp:positionV>
              <wp:extent cx="1714500" cy="113665"/>
              <wp:effectExtent l="4445" t="0" r="0" b="3175"/>
              <wp:wrapNone/>
              <wp:docPr id="4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FFA18BC" id="Rectangle 69" o:spid="_x0000_s1026" style="position:absolute;margin-left:292.1pt;margin-top:2.8pt;width:135pt;height:8.9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E6D8" w14:textId="77777777" w:rsidR="004026A2" w:rsidRPr="00DE7BBA" w:rsidRDefault="004026A2" w:rsidP="00DE7BBA">
    <w:pPr>
      <w:snapToGrid w:val="0"/>
      <w:ind w:leftChars="2500" w:left="6000" w:rightChars="50" w:right="120" w:firstLineChars="0" w:firstLine="0"/>
      <w:jc w:val="distribute"/>
    </w:pPr>
    <w:r>
      <w:rPr>
        <w:rFonts w:ascii="華康超黑體" w:eastAsia="華康超黑體"/>
        <w:noProof/>
        <w:position w:val="60"/>
        <w:sz w:val="32"/>
        <w:szCs w:val="32"/>
        <w:lang w:eastAsia="zh-TW"/>
      </w:rPr>
      <mc:AlternateContent>
        <mc:Choice Requires="wps">
          <w:drawing>
            <wp:anchor distT="0" distB="0" distL="114300" distR="114300" simplePos="0" relativeHeight="251686400" behindDoc="1" locked="0" layoutInCell="1" allowOverlap="1" wp14:anchorId="66DAA3F1" wp14:editId="6CD04564">
              <wp:simplePos x="0" y="0"/>
              <wp:positionH relativeFrom="column">
                <wp:posOffset>-13335</wp:posOffset>
              </wp:positionH>
              <wp:positionV relativeFrom="paragraph">
                <wp:posOffset>-78740</wp:posOffset>
              </wp:positionV>
              <wp:extent cx="3090545" cy="338455"/>
              <wp:effectExtent l="5715" t="35560" r="8890" b="35560"/>
              <wp:wrapNone/>
              <wp:docPr id="27"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817E002" id="Freeform 84"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85376" behindDoc="1" locked="0" layoutInCell="1" allowOverlap="1" wp14:anchorId="0D02FC4D" wp14:editId="4695C9E6">
              <wp:simplePos x="0" y="0"/>
              <wp:positionH relativeFrom="column">
                <wp:posOffset>3133090</wp:posOffset>
              </wp:positionH>
              <wp:positionV relativeFrom="paragraph">
                <wp:posOffset>-50165</wp:posOffset>
              </wp:positionV>
              <wp:extent cx="2258695" cy="198120"/>
              <wp:effectExtent l="0" t="0" r="0" b="4445"/>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C2BA5" w14:textId="77777777" w:rsidR="004026A2" w:rsidRPr="000C2131" w:rsidRDefault="004026A2" w:rsidP="00DE7BBA">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02FC4D" id="_x0000_t202" coordsize="21600,21600" o:spt="202" path="m,l,21600r21600,l21600,xe">
              <v:stroke joinstyle="miter"/>
              <v:path gradientshapeok="t" o:connecttype="rect"/>
            </v:shapetype>
            <v:shape id="Text Box 83" o:spid="_x0000_s1032" type="#_x0000_t202" style="position:absolute;left:0;text-align:left;margin-left:246.7pt;margin-top:-3.95pt;width:177.85pt;height:15.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2DDC2BA5" w14:textId="77777777" w:rsidR="004026A2" w:rsidRPr="000C2131" w:rsidRDefault="004026A2" w:rsidP="00DE7BBA">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84352" behindDoc="1" locked="0" layoutInCell="1" allowOverlap="1" wp14:anchorId="7B6F51AC" wp14:editId="789D1A82">
              <wp:simplePos x="0" y="0"/>
              <wp:positionH relativeFrom="column">
                <wp:posOffset>3081020</wp:posOffset>
              </wp:positionH>
              <wp:positionV relativeFrom="paragraph">
                <wp:posOffset>35560</wp:posOffset>
              </wp:positionV>
              <wp:extent cx="2339975" cy="113665"/>
              <wp:effectExtent l="4445" t="0" r="0" b="317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A04C659" id="Rectangle 82" o:spid="_x0000_s1026" style="position:absolute;margin-left:242.6pt;margin-top:2.8pt;width:184.25pt;height:8.9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49C85" w14:textId="77777777" w:rsidR="004026A2" w:rsidRPr="00562D64" w:rsidRDefault="004026A2" w:rsidP="00D87A05">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81280" behindDoc="1" locked="0" layoutInCell="1" allowOverlap="1" wp14:anchorId="3E0EE423" wp14:editId="5C52F6BE">
              <wp:simplePos x="0" y="0"/>
              <wp:positionH relativeFrom="column">
                <wp:posOffset>3769360</wp:posOffset>
              </wp:positionH>
              <wp:positionV relativeFrom="paragraph">
                <wp:posOffset>-50165</wp:posOffset>
              </wp:positionV>
              <wp:extent cx="1590040" cy="198120"/>
              <wp:effectExtent l="0" t="0" r="10160" b="11430"/>
              <wp:wrapNone/>
              <wp:docPr id="2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F981" w14:textId="77777777" w:rsidR="004026A2" w:rsidRPr="000C2131" w:rsidRDefault="004026A2" w:rsidP="00D87A05">
                          <w:pPr>
                            <w:snapToGrid w:val="0"/>
                            <w:ind w:firstLineChars="0" w:firstLine="0"/>
                            <w:jc w:val="distribute"/>
                            <w:rPr>
                              <w:rFonts w:ascii="華康超黑體" w:eastAsia="華康超黑體"/>
                              <w:noProof/>
                              <w:sz w:val="32"/>
                              <w:szCs w:val="32"/>
                            </w:rPr>
                          </w:pPr>
                          <w:r w:rsidRPr="00D552D3">
                            <w:rPr>
                              <w:rFonts w:ascii="華康超黑體" w:eastAsia="華康超黑體" w:hint="eastAsia"/>
                              <w:lang w:eastAsia="zh-TW"/>
                            </w:rPr>
                            <w:t>投資法規及程</w:t>
                          </w:r>
                          <w:r>
                            <w:rPr>
                              <w:rFonts w:ascii="華康超黑體" w:eastAsia="華康超黑體" w:hint="eastAsia"/>
                              <w:lang w:eastAsia="zh-TW"/>
                            </w:rPr>
                            <w:t>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0EE423" id="_x0000_t202" coordsize="21600,21600" o:spt="202" path="m,l,21600r21600,l21600,xe">
              <v:stroke joinstyle="miter"/>
              <v:path gradientshapeok="t" o:connecttype="rect"/>
            </v:shapetype>
            <v:shape id="Text Box 59" o:spid="_x0000_s1033" type="#_x0000_t202" style="position:absolute;left:0;text-align:left;margin-left:296.8pt;margin-top:-3.95pt;width:125.2pt;height:15.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2DCCF981" w14:textId="77777777" w:rsidR="004026A2" w:rsidRPr="000C2131" w:rsidRDefault="004026A2" w:rsidP="00D87A05">
                    <w:pPr>
                      <w:snapToGrid w:val="0"/>
                      <w:ind w:firstLineChars="0" w:firstLine="0"/>
                      <w:jc w:val="distribute"/>
                      <w:rPr>
                        <w:rFonts w:ascii="華康超黑體" w:eastAsia="華康超黑體"/>
                        <w:noProof/>
                        <w:sz w:val="32"/>
                        <w:szCs w:val="32"/>
                      </w:rPr>
                    </w:pPr>
                    <w:r w:rsidRPr="00D552D3">
                      <w:rPr>
                        <w:rFonts w:ascii="華康超黑體" w:eastAsia="華康超黑體" w:hint="eastAsia"/>
                        <w:lang w:eastAsia="zh-TW"/>
                      </w:rPr>
                      <w:t>投資法規及程</w:t>
                    </w:r>
                    <w:r>
                      <w:rPr>
                        <w:rFonts w:ascii="華康超黑體" w:eastAsia="華康超黑體" w:hint="eastAsia"/>
                        <w:lang w:eastAsia="zh-TW"/>
                      </w:rPr>
                      <w:t>序</w:t>
                    </w:r>
                  </w:p>
                </w:txbxContent>
              </v:textbox>
            </v:shape>
          </w:pict>
        </mc:Fallback>
      </mc:AlternateContent>
    </w:r>
    <w:r>
      <w:rPr>
        <w:noProof/>
        <w:lang w:eastAsia="zh-TW"/>
      </w:rPr>
      <mc:AlternateContent>
        <mc:Choice Requires="wps">
          <w:drawing>
            <wp:anchor distT="0" distB="0" distL="114300" distR="114300" simplePos="0" relativeHeight="251682304" behindDoc="1" locked="0" layoutInCell="1" allowOverlap="1" wp14:anchorId="75D0C3AB" wp14:editId="64EF5F7F">
              <wp:simplePos x="0" y="0"/>
              <wp:positionH relativeFrom="column">
                <wp:posOffset>-1270</wp:posOffset>
              </wp:positionH>
              <wp:positionV relativeFrom="paragraph">
                <wp:posOffset>-78740</wp:posOffset>
              </wp:positionV>
              <wp:extent cx="3707130" cy="338455"/>
              <wp:effectExtent l="0" t="0" r="26670" b="23495"/>
              <wp:wrapNone/>
              <wp:docPr id="25"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560B96B" id="Freeform 60"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80256" behindDoc="1" locked="0" layoutInCell="1" allowOverlap="1" wp14:anchorId="4E2F6606" wp14:editId="0B69DAAF">
              <wp:simplePos x="0" y="0"/>
              <wp:positionH relativeFrom="column">
                <wp:posOffset>3709670</wp:posOffset>
              </wp:positionH>
              <wp:positionV relativeFrom="paragraph">
                <wp:posOffset>35560</wp:posOffset>
              </wp:positionV>
              <wp:extent cx="1714500" cy="113665"/>
              <wp:effectExtent l="0" t="0" r="0" b="635"/>
              <wp:wrapNone/>
              <wp:docPr id="2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3B339D3" id="Rectangle 58" o:spid="_x0000_s1026" style="position:absolute;margin-left:292.1pt;margin-top:2.8pt;width:135pt;height:8.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B6753" w14:textId="77777777" w:rsidR="004026A2" w:rsidRPr="00562D64" w:rsidRDefault="004026A2" w:rsidP="00D87A05">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701760" behindDoc="1" locked="0" layoutInCell="1" allowOverlap="1" wp14:anchorId="76F731A1" wp14:editId="0437E753">
              <wp:simplePos x="0" y="0"/>
              <wp:positionH relativeFrom="column">
                <wp:posOffset>3769360</wp:posOffset>
              </wp:positionH>
              <wp:positionV relativeFrom="paragraph">
                <wp:posOffset>-50165</wp:posOffset>
              </wp:positionV>
              <wp:extent cx="1590040" cy="198120"/>
              <wp:effectExtent l="0" t="0" r="10160" b="11430"/>
              <wp:wrapNone/>
              <wp:docPr id="1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AB123" w14:textId="77777777" w:rsidR="004026A2" w:rsidRPr="000C2131" w:rsidRDefault="004026A2" w:rsidP="00C31EE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F731A1" id="_x0000_t202" coordsize="21600,21600" o:spt="202" path="m,l,21600r21600,l21600,xe">
              <v:stroke joinstyle="miter"/>
              <v:path gradientshapeok="t" o:connecttype="rect"/>
            </v:shapetype>
            <v:shape id="Text Box 56" o:spid="_x0000_s1034" type="#_x0000_t202" style="position:absolute;left:0;text-align:left;margin-left:296.8pt;margin-top:-3.95pt;width:125.2pt;height:15.6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495AB123" w14:textId="77777777" w:rsidR="004026A2" w:rsidRPr="000C2131" w:rsidRDefault="004026A2" w:rsidP="00C31EE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702784" behindDoc="1" locked="0" layoutInCell="1" allowOverlap="1" wp14:anchorId="6FB21C1D" wp14:editId="1EED70E2">
              <wp:simplePos x="0" y="0"/>
              <wp:positionH relativeFrom="column">
                <wp:posOffset>-1270</wp:posOffset>
              </wp:positionH>
              <wp:positionV relativeFrom="paragraph">
                <wp:posOffset>-78740</wp:posOffset>
              </wp:positionV>
              <wp:extent cx="3707130" cy="338455"/>
              <wp:effectExtent l="0" t="0" r="26670" b="23495"/>
              <wp:wrapNone/>
              <wp:docPr id="11"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DF4A378" id="Freeform 57"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700736" behindDoc="1" locked="0" layoutInCell="1" allowOverlap="1" wp14:anchorId="16105AC2" wp14:editId="0C7670FD">
              <wp:simplePos x="0" y="0"/>
              <wp:positionH relativeFrom="column">
                <wp:posOffset>3709670</wp:posOffset>
              </wp:positionH>
              <wp:positionV relativeFrom="paragraph">
                <wp:posOffset>35560</wp:posOffset>
              </wp:positionV>
              <wp:extent cx="1714500" cy="113665"/>
              <wp:effectExtent l="0" t="0" r="0" b="635"/>
              <wp:wrapNone/>
              <wp:docPr id="10"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1181805" id="Rectangle 55" o:spid="_x0000_s1026" style="position:absolute;margin-left:292.1pt;margin-top:2.8pt;width:135pt;height:8.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15BDD"/>
    <w:multiLevelType w:val="hybridMultilevel"/>
    <w:tmpl w:val="E4B22270"/>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27D256E1"/>
    <w:multiLevelType w:val="multilevel"/>
    <w:tmpl w:val="6F24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B00F2F"/>
    <w:multiLevelType w:val="hybridMultilevel"/>
    <w:tmpl w:val="7BE81B3C"/>
    <w:lvl w:ilvl="0" w:tplc="1A7EB254">
      <w:start w:val="1"/>
      <w:numFmt w:val="bullet"/>
      <w:lvlText w:val=""/>
      <w:lvlJc w:val="left"/>
      <w:pPr>
        <w:ind w:left="2329" w:hanging="440"/>
      </w:pPr>
      <w:rPr>
        <w:rFonts w:ascii="Wingdings" w:hAnsi="Wingdings" w:hint="default"/>
        <w:sz w:val="20"/>
        <w:szCs w:val="20"/>
      </w:rPr>
    </w:lvl>
    <w:lvl w:ilvl="1" w:tplc="04090003" w:tentative="1">
      <w:start w:val="1"/>
      <w:numFmt w:val="bullet"/>
      <w:lvlText w:val=""/>
      <w:lvlJc w:val="left"/>
      <w:pPr>
        <w:ind w:left="2769" w:hanging="440"/>
      </w:pPr>
      <w:rPr>
        <w:rFonts w:ascii="Wingdings" w:hAnsi="Wingdings" w:hint="default"/>
      </w:rPr>
    </w:lvl>
    <w:lvl w:ilvl="2" w:tplc="04090005" w:tentative="1">
      <w:start w:val="1"/>
      <w:numFmt w:val="bullet"/>
      <w:lvlText w:val=""/>
      <w:lvlJc w:val="left"/>
      <w:pPr>
        <w:ind w:left="3209" w:hanging="440"/>
      </w:pPr>
      <w:rPr>
        <w:rFonts w:ascii="Wingdings" w:hAnsi="Wingdings" w:hint="default"/>
      </w:rPr>
    </w:lvl>
    <w:lvl w:ilvl="3" w:tplc="04090001" w:tentative="1">
      <w:start w:val="1"/>
      <w:numFmt w:val="bullet"/>
      <w:lvlText w:val=""/>
      <w:lvlJc w:val="left"/>
      <w:pPr>
        <w:ind w:left="3649" w:hanging="440"/>
      </w:pPr>
      <w:rPr>
        <w:rFonts w:ascii="Wingdings" w:hAnsi="Wingdings" w:hint="default"/>
      </w:rPr>
    </w:lvl>
    <w:lvl w:ilvl="4" w:tplc="04090003" w:tentative="1">
      <w:start w:val="1"/>
      <w:numFmt w:val="bullet"/>
      <w:lvlText w:val=""/>
      <w:lvlJc w:val="left"/>
      <w:pPr>
        <w:ind w:left="4089" w:hanging="440"/>
      </w:pPr>
      <w:rPr>
        <w:rFonts w:ascii="Wingdings" w:hAnsi="Wingdings" w:hint="default"/>
      </w:rPr>
    </w:lvl>
    <w:lvl w:ilvl="5" w:tplc="04090005" w:tentative="1">
      <w:start w:val="1"/>
      <w:numFmt w:val="bullet"/>
      <w:lvlText w:val=""/>
      <w:lvlJc w:val="left"/>
      <w:pPr>
        <w:ind w:left="4529" w:hanging="440"/>
      </w:pPr>
      <w:rPr>
        <w:rFonts w:ascii="Wingdings" w:hAnsi="Wingdings" w:hint="default"/>
      </w:rPr>
    </w:lvl>
    <w:lvl w:ilvl="6" w:tplc="04090001" w:tentative="1">
      <w:start w:val="1"/>
      <w:numFmt w:val="bullet"/>
      <w:lvlText w:val=""/>
      <w:lvlJc w:val="left"/>
      <w:pPr>
        <w:ind w:left="4969" w:hanging="440"/>
      </w:pPr>
      <w:rPr>
        <w:rFonts w:ascii="Wingdings" w:hAnsi="Wingdings" w:hint="default"/>
      </w:rPr>
    </w:lvl>
    <w:lvl w:ilvl="7" w:tplc="04090003" w:tentative="1">
      <w:start w:val="1"/>
      <w:numFmt w:val="bullet"/>
      <w:lvlText w:val=""/>
      <w:lvlJc w:val="left"/>
      <w:pPr>
        <w:ind w:left="5409" w:hanging="440"/>
      </w:pPr>
      <w:rPr>
        <w:rFonts w:ascii="Wingdings" w:hAnsi="Wingdings" w:hint="default"/>
      </w:rPr>
    </w:lvl>
    <w:lvl w:ilvl="8" w:tplc="04090005" w:tentative="1">
      <w:start w:val="1"/>
      <w:numFmt w:val="bullet"/>
      <w:lvlText w:val=""/>
      <w:lvlJc w:val="left"/>
      <w:pPr>
        <w:ind w:left="5849" w:hanging="440"/>
      </w:pPr>
      <w:rPr>
        <w:rFonts w:ascii="Wingdings" w:hAnsi="Wingdings" w:hint="default"/>
      </w:rPr>
    </w:lvl>
  </w:abstractNum>
  <w:abstractNum w:abstractNumId="3" w15:restartNumberingAfterBreak="0">
    <w:nsid w:val="3BCF23F7"/>
    <w:multiLevelType w:val="hybridMultilevel"/>
    <w:tmpl w:val="DE144390"/>
    <w:lvl w:ilvl="0" w:tplc="ABBE3E4A">
      <w:start w:val="1"/>
      <w:numFmt w:val="taiwaneseCountingThousand"/>
      <w:lvlText w:val="（%1）"/>
      <w:lvlJc w:val="left"/>
      <w:pPr>
        <w:ind w:left="880" w:hanging="408"/>
      </w:pPr>
      <w:rPr>
        <w:rFonts w:hint="default"/>
        <w:color w:val="EE0000"/>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4" w15:restartNumberingAfterBreak="0">
    <w:nsid w:val="3F0E4E7D"/>
    <w:multiLevelType w:val="multilevel"/>
    <w:tmpl w:val="8F9C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A97A31"/>
    <w:multiLevelType w:val="multilevel"/>
    <w:tmpl w:val="DF6CC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003092"/>
    <w:multiLevelType w:val="hybridMultilevel"/>
    <w:tmpl w:val="F4C84D8C"/>
    <w:lvl w:ilvl="0" w:tplc="04090003">
      <w:start w:val="1"/>
      <w:numFmt w:val="bullet"/>
      <w:lvlText w:val=""/>
      <w:lvlJc w:val="left"/>
      <w:pPr>
        <w:ind w:left="468" w:hanging="468"/>
      </w:pPr>
      <w:rPr>
        <w:rFonts w:ascii="Wingdings" w:hAnsi="Wingdings" w:hint="default"/>
      </w:rPr>
    </w:lvl>
    <w:lvl w:ilvl="1" w:tplc="FFFFFFFF">
      <w:numFmt w:val="bullet"/>
      <w:lvlText w:val=""/>
      <w:lvlJc w:val="left"/>
      <w:pPr>
        <w:ind w:left="908" w:hanging="468"/>
      </w:pPr>
      <w:rPr>
        <w:rFonts w:ascii="標楷體" w:eastAsia="標楷體" w:hAnsi="標楷體" w:cs="Times New Roman" w:hint="eastAsia"/>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59B36E29"/>
    <w:multiLevelType w:val="hybridMultilevel"/>
    <w:tmpl w:val="BB125A62"/>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8" w15:restartNumberingAfterBreak="0">
    <w:nsid w:val="7AA72578"/>
    <w:multiLevelType w:val="multilevel"/>
    <w:tmpl w:val="59126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7888955">
    <w:abstractNumId w:val="0"/>
  </w:num>
  <w:num w:numId="2" w16cid:durableId="1292442653">
    <w:abstractNumId w:val="7"/>
  </w:num>
  <w:num w:numId="3" w16cid:durableId="1102460892">
    <w:abstractNumId w:val="6"/>
  </w:num>
  <w:num w:numId="4" w16cid:durableId="209195349">
    <w:abstractNumId w:val="2"/>
  </w:num>
  <w:num w:numId="5" w16cid:durableId="1532916267">
    <w:abstractNumId w:val="5"/>
  </w:num>
  <w:num w:numId="6" w16cid:durableId="2050373423">
    <w:abstractNumId w:val="8"/>
  </w:num>
  <w:num w:numId="7" w16cid:durableId="1268730176">
    <w:abstractNumId w:val="1"/>
  </w:num>
  <w:num w:numId="8" w16cid:durableId="766733461">
    <w:abstractNumId w:val="4"/>
  </w:num>
  <w:num w:numId="9" w16cid:durableId="164358263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80"/>
  <w:evenAndOddHeaders/>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BED"/>
    <w:rsid w:val="00002E82"/>
    <w:rsid w:val="000031F1"/>
    <w:rsid w:val="00003C47"/>
    <w:rsid w:val="00005E11"/>
    <w:rsid w:val="0000617A"/>
    <w:rsid w:val="000106B2"/>
    <w:rsid w:val="00013942"/>
    <w:rsid w:val="0001426B"/>
    <w:rsid w:val="00014CD9"/>
    <w:rsid w:val="000156FF"/>
    <w:rsid w:val="00015D22"/>
    <w:rsid w:val="00015E81"/>
    <w:rsid w:val="00023A8A"/>
    <w:rsid w:val="00024A4D"/>
    <w:rsid w:val="000252AE"/>
    <w:rsid w:val="000311C5"/>
    <w:rsid w:val="00036C78"/>
    <w:rsid w:val="00037302"/>
    <w:rsid w:val="00041E4A"/>
    <w:rsid w:val="00043D3B"/>
    <w:rsid w:val="000445E1"/>
    <w:rsid w:val="00044967"/>
    <w:rsid w:val="00045974"/>
    <w:rsid w:val="00045FBC"/>
    <w:rsid w:val="000515F1"/>
    <w:rsid w:val="00053CF2"/>
    <w:rsid w:val="000542E9"/>
    <w:rsid w:val="000552C3"/>
    <w:rsid w:val="000557BE"/>
    <w:rsid w:val="00056743"/>
    <w:rsid w:val="00056BF1"/>
    <w:rsid w:val="00056F0B"/>
    <w:rsid w:val="00057DFA"/>
    <w:rsid w:val="00060C42"/>
    <w:rsid w:val="00061376"/>
    <w:rsid w:val="000615B8"/>
    <w:rsid w:val="000646AB"/>
    <w:rsid w:val="0006548F"/>
    <w:rsid w:val="00067046"/>
    <w:rsid w:val="00067D68"/>
    <w:rsid w:val="000717F0"/>
    <w:rsid w:val="00074E03"/>
    <w:rsid w:val="00074E64"/>
    <w:rsid w:val="0007528B"/>
    <w:rsid w:val="00075555"/>
    <w:rsid w:val="00076ABA"/>
    <w:rsid w:val="00077D14"/>
    <w:rsid w:val="00087FAD"/>
    <w:rsid w:val="00092987"/>
    <w:rsid w:val="000933B8"/>
    <w:rsid w:val="00093B3C"/>
    <w:rsid w:val="00095895"/>
    <w:rsid w:val="00095B28"/>
    <w:rsid w:val="00096DEA"/>
    <w:rsid w:val="00097246"/>
    <w:rsid w:val="000974C2"/>
    <w:rsid w:val="00097550"/>
    <w:rsid w:val="0009770D"/>
    <w:rsid w:val="00097B21"/>
    <w:rsid w:val="000A2599"/>
    <w:rsid w:val="000A293A"/>
    <w:rsid w:val="000A2F5A"/>
    <w:rsid w:val="000A5354"/>
    <w:rsid w:val="000A7120"/>
    <w:rsid w:val="000A7BB3"/>
    <w:rsid w:val="000B1712"/>
    <w:rsid w:val="000B4FA7"/>
    <w:rsid w:val="000B533D"/>
    <w:rsid w:val="000B5A76"/>
    <w:rsid w:val="000B6AA7"/>
    <w:rsid w:val="000B6BAA"/>
    <w:rsid w:val="000B7EA9"/>
    <w:rsid w:val="000C12F0"/>
    <w:rsid w:val="000C1D5D"/>
    <w:rsid w:val="000C2068"/>
    <w:rsid w:val="000C2D96"/>
    <w:rsid w:val="000C4A89"/>
    <w:rsid w:val="000C572A"/>
    <w:rsid w:val="000C5A3D"/>
    <w:rsid w:val="000C5C3B"/>
    <w:rsid w:val="000C5ECD"/>
    <w:rsid w:val="000C65DF"/>
    <w:rsid w:val="000C7073"/>
    <w:rsid w:val="000D0E4E"/>
    <w:rsid w:val="000D152A"/>
    <w:rsid w:val="000D1DA0"/>
    <w:rsid w:val="000D698E"/>
    <w:rsid w:val="000E0412"/>
    <w:rsid w:val="000E28F2"/>
    <w:rsid w:val="000E43B6"/>
    <w:rsid w:val="000E5CFC"/>
    <w:rsid w:val="000F19D3"/>
    <w:rsid w:val="000F252D"/>
    <w:rsid w:val="000F261E"/>
    <w:rsid w:val="000F3C81"/>
    <w:rsid w:val="000F4B77"/>
    <w:rsid w:val="000F6D9D"/>
    <w:rsid w:val="000F794A"/>
    <w:rsid w:val="000F7A4B"/>
    <w:rsid w:val="001009FD"/>
    <w:rsid w:val="00101CDF"/>
    <w:rsid w:val="00105BC8"/>
    <w:rsid w:val="001066EC"/>
    <w:rsid w:val="00111891"/>
    <w:rsid w:val="001135C3"/>
    <w:rsid w:val="00113BB0"/>
    <w:rsid w:val="0011447D"/>
    <w:rsid w:val="00115AB8"/>
    <w:rsid w:val="001162C0"/>
    <w:rsid w:val="00116B8E"/>
    <w:rsid w:val="00120DAA"/>
    <w:rsid w:val="00121ABA"/>
    <w:rsid w:val="00123442"/>
    <w:rsid w:val="001266B1"/>
    <w:rsid w:val="001304A9"/>
    <w:rsid w:val="001311ED"/>
    <w:rsid w:val="00131273"/>
    <w:rsid w:val="00131D2A"/>
    <w:rsid w:val="0013207C"/>
    <w:rsid w:val="00132B99"/>
    <w:rsid w:val="00133A20"/>
    <w:rsid w:val="00133F54"/>
    <w:rsid w:val="00133FF0"/>
    <w:rsid w:val="00134431"/>
    <w:rsid w:val="001348D9"/>
    <w:rsid w:val="0013635D"/>
    <w:rsid w:val="00140143"/>
    <w:rsid w:val="00140DBD"/>
    <w:rsid w:val="001418D8"/>
    <w:rsid w:val="00143AF4"/>
    <w:rsid w:val="00144FD9"/>
    <w:rsid w:val="0014514C"/>
    <w:rsid w:val="00151690"/>
    <w:rsid w:val="00151F4F"/>
    <w:rsid w:val="00152279"/>
    <w:rsid w:val="00152A80"/>
    <w:rsid w:val="001535B0"/>
    <w:rsid w:val="00153D55"/>
    <w:rsid w:val="00154F06"/>
    <w:rsid w:val="00155F2C"/>
    <w:rsid w:val="0015736F"/>
    <w:rsid w:val="00164ECE"/>
    <w:rsid w:val="00165B27"/>
    <w:rsid w:val="00165E8D"/>
    <w:rsid w:val="001661AF"/>
    <w:rsid w:val="00166594"/>
    <w:rsid w:val="00172609"/>
    <w:rsid w:val="00173B56"/>
    <w:rsid w:val="00175F4B"/>
    <w:rsid w:val="00180C84"/>
    <w:rsid w:val="00181CEF"/>
    <w:rsid w:val="00181E3B"/>
    <w:rsid w:val="00190987"/>
    <w:rsid w:val="00191FFA"/>
    <w:rsid w:val="0019442C"/>
    <w:rsid w:val="001A1FFD"/>
    <w:rsid w:val="001A35F2"/>
    <w:rsid w:val="001A3946"/>
    <w:rsid w:val="001A3C5C"/>
    <w:rsid w:val="001A4A77"/>
    <w:rsid w:val="001A6DC8"/>
    <w:rsid w:val="001A77DD"/>
    <w:rsid w:val="001B0C6C"/>
    <w:rsid w:val="001B5361"/>
    <w:rsid w:val="001B7575"/>
    <w:rsid w:val="001B788A"/>
    <w:rsid w:val="001C1C11"/>
    <w:rsid w:val="001C26C7"/>
    <w:rsid w:val="001C2C48"/>
    <w:rsid w:val="001C3006"/>
    <w:rsid w:val="001C3159"/>
    <w:rsid w:val="001C3E30"/>
    <w:rsid w:val="001D0434"/>
    <w:rsid w:val="001E27DD"/>
    <w:rsid w:val="001E45DE"/>
    <w:rsid w:val="001E467D"/>
    <w:rsid w:val="001E4EF2"/>
    <w:rsid w:val="001F0ECA"/>
    <w:rsid w:val="001F31C7"/>
    <w:rsid w:val="001F55FE"/>
    <w:rsid w:val="001F5913"/>
    <w:rsid w:val="002000C9"/>
    <w:rsid w:val="002034EC"/>
    <w:rsid w:val="00203CEF"/>
    <w:rsid w:val="002066E1"/>
    <w:rsid w:val="0021091A"/>
    <w:rsid w:val="00211D48"/>
    <w:rsid w:val="00211E72"/>
    <w:rsid w:val="00212547"/>
    <w:rsid w:val="002125A6"/>
    <w:rsid w:val="00212A95"/>
    <w:rsid w:val="002172DC"/>
    <w:rsid w:val="0022126D"/>
    <w:rsid w:val="00222A83"/>
    <w:rsid w:val="00224DC2"/>
    <w:rsid w:val="00226FE7"/>
    <w:rsid w:val="00227DDE"/>
    <w:rsid w:val="00231FDB"/>
    <w:rsid w:val="002331BA"/>
    <w:rsid w:val="00233B50"/>
    <w:rsid w:val="002358E5"/>
    <w:rsid w:val="00240E08"/>
    <w:rsid w:val="00241D10"/>
    <w:rsid w:val="00241DC4"/>
    <w:rsid w:val="0024284D"/>
    <w:rsid w:val="00243AD8"/>
    <w:rsid w:val="00245D7E"/>
    <w:rsid w:val="00251B7E"/>
    <w:rsid w:val="00253B28"/>
    <w:rsid w:val="00253FB5"/>
    <w:rsid w:val="0025641E"/>
    <w:rsid w:val="00257D06"/>
    <w:rsid w:val="00260B67"/>
    <w:rsid w:val="00261176"/>
    <w:rsid w:val="00263453"/>
    <w:rsid w:val="00264F9D"/>
    <w:rsid w:val="002670A8"/>
    <w:rsid w:val="00267F67"/>
    <w:rsid w:val="0027180D"/>
    <w:rsid w:val="00272037"/>
    <w:rsid w:val="00273C5A"/>
    <w:rsid w:val="00273EB1"/>
    <w:rsid w:val="00280433"/>
    <w:rsid w:val="0028248B"/>
    <w:rsid w:val="002834F8"/>
    <w:rsid w:val="00283DB6"/>
    <w:rsid w:val="00284A70"/>
    <w:rsid w:val="00284B46"/>
    <w:rsid w:val="00290E08"/>
    <w:rsid w:val="00291C6D"/>
    <w:rsid w:val="00293F54"/>
    <w:rsid w:val="00296382"/>
    <w:rsid w:val="00297599"/>
    <w:rsid w:val="002A2108"/>
    <w:rsid w:val="002A3CD1"/>
    <w:rsid w:val="002A4C26"/>
    <w:rsid w:val="002A5451"/>
    <w:rsid w:val="002A5DB6"/>
    <w:rsid w:val="002A7B73"/>
    <w:rsid w:val="002B01EC"/>
    <w:rsid w:val="002B105F"/>
    <w:rsid w:val="002B2676"/>
    <w:rsid w:val="002B6D2A"/>
    <w:rsid w:val="002B7841"/>
    <w:rsid w:val="002C09F6"/>
    <w:rsid w:val="002C12B1"/>
    <w:rsid w:val="002C6ED9"/>
    <w:rsid w:val="002C6F22"/>
    <w:rsid w:val="002D0545"/>
    <w:rsid w:val="002D20F1"/>
    <w:rsid w:val="002D3679"/>
    <w:rsid w:val="002D42F7"/>
    <w:rsid w:val="002D7ABF"/>
    <w:rsid w:val="002E0B39"/>
    <w:rsid w:val="002E19A2"/>
    <w:rsid w:val="002E3FD1"/>
    <w:rsid w:val="002E5F0E"/>
    <w:rsid w:val="002E65BD"/>
    <w:rsid w:val="002E7461"/>
    <w:rsid w:val="002E7834"/>
    <w:rsid w:val="002F0888"/>
    <w:rsid w:val="002F1946"/>
    <w:rsid w:val="002F2CDF"/>
    <w:rsid w:val="002F4C34"/>
    <w:rsid w:val="002F68F9"/>
    <w:rsid w:val="002F6E51"/>
    <w:rsid w:val="00300F4E"/>
    <w:rsid w:val="003017BD"/>
    <w:rsid w:val="00305DC8"/>
    <w:rsid w:val="00305EC0"/>
    <w:rsid w:val="00306C67"/>
    <w:rsid w:val="003075BE"/>
    <w:rsid w:val="00307838"/>
    <w:rsid w:val="003161F6"/>
    <w:rsid w:val="003170E6"/>
    <w:rsid w:val="003215C4"/>
    <w:rsid w:val="003237B3"/>
    <w:rsid w:val="003238D9"/>
    <w:rsid w:val="00326587"/>
    <w:rsid w:val="003301D0"/>
    <w:rsid w:val="0033051E"/>
    <w:rsid w:val="00333A35"/>
    <w:rsid w:val="00334259"/>
    <w:rsid w:val="0033485E"/>
    <w:rsid w:val="00335764"/>
    <w:rsid w:val="003364B7"/>
    <w:rsid w:val="00340D58"/>
    <w:rsid w:val="003413BF"/>
    <w:rsid w:val="00344ABA"/>
    <w:rsid w:val="003465B5"/>
    <w:rsid w:val="003472B8"/>
    <w:rsid w:val="00351B2B"/>
    <w:rsid w:val="00351B74"/>
    <w:rsid w:val="00357BC8"/>
    <w:rsid w:val="00357D3B"/>
    <w:rsid w:val="0036004D"/>
    <w:rsid w:val="00361649"/>
    <w:rsid w:val="003650A1"/>
    <w:rsid w:val="003667B5"/>
    <w:rsid w:val="00370AC1"/>
    <w:rsid w:val="00373EEA"/>
    <w:rsid w:val="00374473"/>
    <w:rsid w:val="00375FFD"/>
    <w:rsid w:val="00377751"/>
    <w:rsid w:val="00380022"/>
    <w:rsid w:val="00381F6E"/>
    <w:rsid w:val="00384F0C"/>
    <w:rsid w:val="0038509A"/>
    <w:rsid w:val="00387B5E"/>
    <w:rsid w:val="003912A0"/>
    <w:rsid w:val="00392000"/>
    <w:rsid w:val="00392581"/>
    <w:rsid w:val="003948AE"/>
    <w:rsid w:val="003A3E54"/>
    <w:rsid w:val="003A4D83"/>
    <w:rsid w:val="003B5B59"/>
    <w:rsid w:val="003B7792"/>
    <w:rsid w:val="003C0F5C"/>
    <w:rsid w:val="003C1AEE"/>
    <w:rsid w:val="003C3210"/>
    <w:rsid w:val="003C5222"/>
    <w:rsid w:val="003D1F64"/>
    <w:rsid w:val="003D37D0"/>
    <w:rsid w:val="003D5FA3"/>
    <w:rsid w:val="003D678B"/>
    <w:rsid w:val="003E1946"/>
    <w:rsid w:val="003E2A7F"/>
    <w:rsid w:val="003F0201"/>
    <w:rsid w:val="003F09BA"/>
    <w:rsid w:val="003F101D"/>
    <w:rsid w:val="003F13EB"/>
    <w:rsid w:val="003F161F"/>
    <w:rsid w:val="003F206E"/>
    <w:rsid w:val="003F2796"/>
    <w:rsid w:val="00400F25"/>
    <w:rsid w:val="004011CB"/>
    <w:rsid w:val="004026A2"/>
    <w:rsid w:val="00404446"/>
    <w:rsid w:val="004054C6"/>
    <w:rsid w:val="00405B22"/>
    <w:rsid w:val="00405F20"/>
    <w:rsid w:val="004064D5"/>
    <w:rsid w:val="004074A5"/>
    <w:rsid w:val="00410939"/>
    <w:rsid w:val="00413A99"/>
    <w:rsid w:val="0041482E"/>
    <w:rsid w:val="00416145"/>
    <w:rsid w:val="00417E74"/>
    <w:rsid w:val="00420522"/>
    <w:rsid w:val="004216BC"/>
    <w:rsid w:val="00422E05"/>
    <w:rsid w:val="0042386A"/>
    <w:rsid w:val="00425281"/>
    <w:rsid w:val="00425FF9"/>
    <w:rsid w:val="0043179E"/>
    <w:rsid w:val="00433F8E"/>
    <w:rsid w:val="00435F16"/>
    <w:rsid w:val="00436125"/>
    <w:rsid w:val="00446A0C"/>
    <w:rsid w:val="00450E2B"/>
    <w:rsid w:val="00451E3C"/>
    <w:rsid w:val="00452BEE"/>
    <w:rsid w:val="00454EAC"/>
    <w:rsid w:val="00455858"/>
    <w:rsid w:val="00457EFD"/>
    <w:rsid w:val="00462256"/>
    <w:rsid w:val="004668AC"/>
    <w:rsid w:val="004668EB"/>
    <w:rsid w:val="00466E02"/>
    <w:rsid w:val="004714C7"/>
    <w:rsid w:val="00471D17"/>
    <w:rsid w:val="00473757"/>
    <w:rsid w:val="00474C11"/>
    <w:rsid w:val="00476B5C"/>
    <w:rsid w:val="00476F27"/>
    <w:rsid w:val="004805EB"/>
    <w:rsid w:val="0048476D"/>
    <w:rsid w:val="004874F3"/>
    <w:rsid w:val="004965A6"/>
    <w:rsid w:val="0049705C"/>
    <w:rsid w:val="00497B02"/>
    <w:rsid w:val="004A1A4D"/>
    <w:rsid w:val="004A2C87"/>
    <w:rsid w:val="004A3628"/>
    <w:rsid w:val="004A4355"/>
    <w:rsid w:val="004A56BB"/>
    <w:rsid w:val="004A5E34"/>
    <w:rsid w:val="004B6A28"/>
    <w:rsid w:val="004B7ADD"/>
    <w:rsid w:val="004C2121"/>
    <w:rsid w:val="004C3017"/>
    <w:rsid w:val="004C3C12"/>
    <w:rsid w:val="004C55F4"/>
    <w:rsid w:val="004C5BD3"/>
    <w:rsid w:val="004C68DA"/>
    <w:rsid w:val="004D1441"/>
    <w:rsid w:val="004D2F00"/>
    <w:rsid w:val="004D7BBE"/>
    <w:rsid w:val="004E19DB"/>
    <w:rsid w:val="004E2812"/>
    <w:rsid w:val="004E581F"/>
    <w:rsid w:val="004E7AC1"/>
    <w:rsid w:val="004F101E"/>
    <w:rsid w:val="004F4318"/>
    <w:rsid w:val="004F4FCF"/>
    <w:rsid w:val="004F7FB7"/>
    <w:rsid w:val="00500163"/>
    <w:rsid w:val="00500EBA"/>
    <w:rsid w:val="00504614"/>
    <w:rsid w:val="00510D51"/>
    <w:rsid w:val="00512305"/>
    <w:rsid w:val="00512805"/>
    <w:rsid w:val="005152AA"/>
    <w:rsid w:val="005158EA"/>
    <w:rsid w:val="005164E1"/>
    <w:rsid w:val="00516B66"/>
    <w:rsid w:val="00517059"/>
    <w:rsid w:val="00517B67"/>
    <w:rsid w:val="005205EC"/>
    <w:rsid w:val="00522E19"/>
    <w:rsid w:val="00523F20"/>
    <w:rsid w:val="00525264"/>
    <w:rsid w:val="005258AA"/>
    <w:rsid w:val="00525A28"/>
    <w:rsid w:val="00526A5F"/>
    <w:rsid w:val="00530657"/>
    <w:rsid w:val="00530B98"/>
    <w:rsid w:val="00530DD0"/>
    <w:rsid w:val="00532BCB"/>
    <w:rsid w:val="005336CE"/>
    <w:rsid w:val="00533AE8"/>
    <w:rsid w:val="00533CB9"/>
    <w:rsid w:val="005350C9"/>
    <w:rsid w:val="00537E25"/>
    <w:rsid w:val="00543E78"/>
    <w:rsid w:val="00544881"/>
    <w:rsid w:val="00545071"/>
    <w:rsid w:val="005450F8"/>
    <w:rsid w:val="00545BED"/>
    <w:rsid w:val="00550BF9"/>
    <w:rsid w:val="005565B1"/>
    <w:rsid w:val="005572EB"/>
    <w:rsid w:val="0056066F"/>
    <w:rsid w:val="00560A68"/>
    <w:rsid w:val="00561AB5"/>
    <w:rsid w:val="005627A5"/>
    <w:rsid w:val="00562E8B"/>
    <w:rsid w:val="00564538"/>
    <w:rsid w:val="00564F2C"/>
    <w:rsid w:val="005666B2"/>
    <w:rsid w:val="00567A65"/>
    <w:rsid w:val="00573DFF"/>
    <w:rsid w:val="005756BA"/>
    <w:rsid w:val="00576F4B"/>
    <w:rsid w:val="00580346"/>
    <w:rsid w:val="0058172B"/>
    <w:rsid w:val="00581FE7"/>
    <w:rsid w:val="005911FA"/>
    <w:rsid w:val="00592274"/>
    <w:rsid w:val="005925C2"/>
    <w:rsid w:val="00592A22"/>
    <w:rsid w:val="00594469"/>
    <w:rsid w:val="00594478"/>
    <w:rsid w:val="00594C0D"/>
    <w:rsid w:val="0059503D"/>
    <w:rsid w:val="005962AF"/>
    <w:rsid w:val="005A1459"/>
    <w:rsid w:val="005A241C"/>
    <w:rsid w:val="005A34B8"/>
    <w:rsid w:val="005A4926"/>
    <w:rsid w:val="005A61E1"/>
    <w:rsid w:val="005A67BD"/>
    <w:rsid w:val="005B1A7F"/>
    <w:rsid w:val="005B1E91"/>
    <w:rsid w:val="005B2200"/>
    <w:rsid w:val="005B222A"/>
    <w:rsid w:val="005B44C1"/>
    <w:rsid w:val="005B45E7"/>
    <w:rsid w:val="005B5097"/>
    <w:rsid w:val="005B5CE7"/>
    <w:rsid w:val="005B6C31"/>
    <w:rsid w:val="005B7550"/>
    <w:rsid w:val="005C02BA"/>
    <w:rsid w:val="005C43C0"/>
    <w:rsid w:val="005C4802"/>
    <w:rsid w:val="005C5C47"/>
    <w:rsid w:val="005D62FF"/>
    <w:rsid w:val="005D7201"/>
    <w:rsid w:val="005D796C"/>
    <w:rsid w:val="005E036B"/>
    <w:rsid w:val="005E0991"/>
    <w:rsid w:val="005E1718"/>
    <w:rsid w:val="005E1DEA"/>
    <w:rsid w:val="005E5908"/>
    <w:rsid w:val="005E5A43"/>
    <w:rsid w:val="005F0C2B"/>
    <w:rsid w:val="005F2D16"/>
    <w:rsid w:val="005F305E"/>
    <w:rsid w:val="005F4CBD"/>
    <w:rsid w:val="005F73A4"/>
    <w:rsid w:val="006017DA"/>
    <w:rsid w:val="0060492B"/>
    <w:rsid w:val="00607080"/>
    <w:rsid w:val="00611848"/>
    <w:rsid w:val="00611F47"/>
    <w:rsid w:val="00613300"/>
    <w:rsid w:val="00615C02"/>
    <w:rsid w:val="00616432"/>
    <w:rsid w:val="006304AE"/>
    <w:rsid w:val="00631669"/>
    <w:rsid w:val="0063371D"/>
    <w:rsid w:val="006338ED"/>
    <w:rsid w:val="00634D5E"/>
    <w:rsid w:val="00636B7D"/>
    <w:rsid w:val="006378B4"/>
    <w:rsid w:val="00637E9A"/>
    <w:rsid w:val="00642C30"/>
    <w:rsid w:val="00643E8E"/>
    <w:rsid w:val="0064514F"/>
    <w:rsid w:val="00646DC0"/>
    <w:rsid w:val="006501F4"/>
    <w:rsid w:val="00650D6B"/>
    <w:rsid w:val="00653AAF"/>
    <w:rsid w:val="00654FE1"/>
    <w:rsid w:val="00656158"/>
    <w:rsid w:val="00656335"/>
    <w:rsid w:val="00662C64"/>
    <w:rsid w:val="00664784"/>
    <w:rsid w:val="00666360"/>
    <w:rsid w:val="006668EB"/>
    <w:rsid w:val="006674BF"/>
    <w:rsid w:val="00671A4D"/>
    <w:rsid w:val="006726EA"/>
    <w:rsid w:val="00673E35"/>
    <w:rsid w:val="0068015E"/>
    <w:rsid w:val="00681BED"/>
    <w:rsid w:val="00681FF3"/>
    <w:rsid w:val="006820E1"/>
    <w:rsid w:val="00685B8D"/>
    <w:rsid w:val="00685F66"/>
    <w:rsid w:val="006862A9"/>
    <w:rsid w:val="0068786B"/>
    <w:rsid w:val="006935C9"/>
    <w:rsid w:val="006937EE"/>
    <w:rsid w:val="00693E56"/>
    <w:rsid w:val="006950DD"/>
    <w:rsid w:val="00695B8D"/>
    <w:rsid w:val="0069628D"/>
    <w:rsid w:val="006A11A9"/>
    <w:rsid w:val="006A2D72"/>
    <w:rsid w:val="006A5024"/>
    <w:rsid w:val="006A521C"/>
    <w:rsid w:val="006A5AA5"/>
    <w:rsid w:val="006A7B63"/>
    <w:rsid w:val="006B00B1"/>
    <w:rsid w:val="006B06EF"/>
    <w:rsid w:val="006B0C0D"/>
    <w:rsid w:val="006B10BE"/>
    <w:rsid w:val="006B1350"/>
    <w:rsid w:val="006C793F"/>
    <w:rsid w:val="006D1325"/>
    <w:rsid w:val="006D1C08"/>
    <w:rsid w:val="006D2B16"/>
    <w:rsid w:val="006D339F"/>
    <w:rsid w:val="006D33A3"/>
    <w:rsid w:val="006D37D2"/>
    <w:rsid w:val="006D4386"/>
    <w:rsid w:val="006D5324"/>
    <w:rsid w:val="006D64F9"/>
    <w:rsid w:val="006D6EF3"/>
    <w:rsid w:val="006E005A"/>
    <w:rsid w:val="006E1C74"/>
    <w:rsid w:val="006E1DCC"/>
    <w:rsid w:val="006E4B45"/>
    <w:rsid w:val="006E57B4"/>
    <w:rsid w:val="006E7847"/>
    <w:rsid w:val="006F05C6"/>
    <w:rsid w:val="006F0FBD"/>
    <w:rsid w:val="006F165A"/>
    <w:rsid w:val="006F24F6"/>
    <w:rsid w:val="006F29BF"/>
    <w:rsid w:val="006F4D47"/>
    <w:rsid w:val="006F6D16"/>
    <w:rsid w:val="00700250"/>
    <w:rsid w:val="00700BBE"/>
    <w:rsid w:val="00702464"/>
    <w:rsid w:val="00704FED"/>
    <w:rsid w:val="00714B52"/>
    <w:rsid w:val="00714F99"/>
    <w:rsid w:val="00717E6B"/>
    <w:rsid w:val="00720BB2"/>
    <w:rsid w:val="00720CA9"/>
    <w:rsid w:val="007218AB"/>
    <w:rsid w:val="00723EF4"/>
    <w:rsid w:val="007241C4"/>
    <w:rsid w:val="007265C2"/>
    <w:rsid w:val="007278FF"/>
    <w:rsid w:val="00727C9F"/>
    <w:rsid w:val="00734981"/>
    <w:rsid w:val="00735130"/>
    <w:rsid w:val="0073591F"/>
    <w:rsid w:val="0073671E"/>
    <w:rsid w:val="00745A4C"/>
    <w:rsid w:val="00747953"/>
    <w:rsid w:val="00750A05"/>
    <w:rsid w:val="00751093"/>
    <w:rsid w:val="007515C2"/>
    <w:rsid w:val="007518B4"/>
    <w:rsid w:val="00752B53"/>
    <w:rsid w:val="00754251"/>
    <w:rsid w:val="00755736"/>
    <w:rsid w:val="0075728A"/>
    <w:rsid w:val="0075787A"/>
    <w:rsid w:val="007606C4"/>
    <w:rsid w:val="00761AD6"/>
    <w:rsid w:val="00761FD2"/>
    <w:rsid w:val="00761FD4"/>
    <w:rsid w:val="0076202A"/>
    <w:rsid w:val="0076276E"/>
    <w:rsid w:val="00765ECA"/>
    <w:rsid w:val="00766D0F"/>
    <w:rsid w:val="007672BC"/>
    <w:rsid w:val="0076742D"/>
    <w:rsid w:val="00767853"/>
    <w:rsid w:val="00767968"/>
    <w:rsid w:val="007719EE"/>
    <w:rsid w:val="00772F2A"/>
    <w:rsid w:val="00773CD4"/>
    <w:rsid w:val="00776894"/>
    <w:rsid w:val="00777BF8"/>
    <w:rsid w:val="00777E20"/>
    <w:rsid w:val="0078239C"/>
    <w:rsid w:val="00782CE0"/>
    <w:rsid w:val="00783D81"/>
    <w:rsid w:val="007905F4"/>
    <w:rsid w:val="00790928"/>
    <w:rsid w:val="0079252B"/>
    <w:rsid w:val="0079297F"/>
    <w:rsid w:val="00792A4B"/>
    <w:rsid w:val="0079411D"/>
    <w:rsid w:val="0079533E"/>
    <w:rsid w:val="007960FE"/>
    <w:rsid w:val="00796BDD"/>
    <w:rsid w:val="007A2818"/>
    <w:rsid w:val="007A2B42"/>
    <w:rsid w:val="007A30A5"/>
    <w:rsid w:val="007A38B3"/>
    <w:rsid w:val="007A6451"/>
    <w:rsid w:val="007B0DB0"/>
    <w:rsid w:val="007B1FC4"/>
    <w:rsid w:val="007B6C97"/>
    <w:rsid w:val="007C4285"/>
    <w:rsid w:val="007C5D1D"/>
    <w:rsid w:val="007C60B9"/>
    <w:rsid w:val="007D1FBC"/>
    <w:rsid w:val="007D284C"/>
    <w:rsid w:val="007D3505"/>
    <w:rsid w:val="007D7063"/>
    <w:rsid w:val="007E0DEA"/>
    <w:rsid w:val="007E12F4"/>
    <w:rsid w:val="007E4972"/>
    <w:rsid w:val="007E7DBD"/>
    <w:rsid w:val="007F015E"/>
    <w:rsid w:val="007F0491"/>
    <w:rsid w:val="007F3B99"/>
    <w:rsid w:val="007F3E72"/>
    <w:rsid w:val="007F4645"/>
    <w:rsid w:val="007F75D0"/>
    <w:rsid w:val="007F76B2"/>
    <w:rsid w:val="00800307"/>
    <w:rsid w:val="008007D8"/>
    <w:rsid w:val="00800931"/>
    <w:rsid w:val="00801D0F"/>
    <w:rsid w:val="00803265"/>
    <w:rsid w:val="00803ECB"/>
    <w:rsid w:val="008049DC"/>
    <w:rsid w:val="00807A99"/>
    <w:rsid w:val="00807B6C"/>
    <w:rsid w:val="0081021E"/>
    <w:rsid w:val="00811AA8"/>
    <w:rsid w:val="008139A7"/>
    <w:rsid w:val="0081487F"/>
    <w:rsid w:val="008157DB"/>
    <w:rsid w:val="00816AAB"/>
    <w:rsid w:val="00817EA7"/>
    <w:rsid w:val="00820D1C"/>
    <w:rsid w:val="00825120"/>
    <w:rsid w:val="00825B67"/>
    <w:rsid w:val="00825D37"/>
    <w:rsid w:val="00826297"/>
    <w:rsid w:val="00830961"/>
    <w:rsid w:val="008323C4"/>
    <w:rsid w:val="008327F2"/>
    <w:rsid w:val="008332BB"/>
    <w:rsid w:val="008337FB"/>
    <w:rsid w:val="00833BC4"/>
    <w:rsid w:val="008342F6"/>
    <w:rsid w:val="008352A9"/>
    <w:rsid w:val="00837130"/>
    <w:rsid w:val="00837ED4"/>
    <w:rsid w:val="008409DA"/>
    <w:rsid w:val="00842686"/>
    <w:rsid w:val="00843754"/>
    <w:rsid w:val="00846B5C"/>
    <w:rsid w:val="0084701C"/>
    <w:rsid w:val="008472D2"/>
    <w:rsid w:val="00851657"/>
    <w:rsid w:val="00852491"/>
    <w:rsid w:val="008524FA"/>
    <w:rsid w:val="00852FBC"/>
    <w:rsid w:val="008560DA"/>
    <w:rsid w:val="00856FE5"/>
    <w:rsid w:val="00857C44"/>
    <w:rsid w:val="00857CDA"/>
    <w:rsid w:val="00863D01"/>
    <w:rsid w:val="00864EFC"/>
    <w:rsid w:val="008675A0"/>
    <w:rsid w:val="00871259"/>
    <w:rsid w:val="00873F7E"/>
    <w:rsid w:val="00874244"/>
    <w:rsid w:val="00875461"/>
    <w:rsid w:val="00876464"/>
    <w:rsid w:val="00876FAA"/>
    <w:rsid w:val="00877B35"/>
    <w:rsid w:val="00880133"/>
    <w:rsid w:val="008802A9"/>
    <w:rsid w:val="00881574"/>
    <w:rsid w:val="0088572B"/>
    <w:rsid w:val="00885AE2"/>
    <w:rsid w:val="00885D17"/>
    <w:rsid w:val="0088737B"/>
    <w:rsid w:val="00887460"/>
    <w:rsid w:val="00887DBF"/>
    <w:rsid w:val="00887F62"/>
    <w:rsid w:val="00890245"/>
    <w:rsid w:val="0089129D"/>
    <w:rsid w:val="008921EE"/>
    <w:rsid w:val="008926EB"/>
    <w:rsid w:val="00893410"/>
    <w:rsid w:val="008937D6"/>
    <w:rsid w:val="008947F3"/>
    <w:rsid w:val="00894DFF"/>
    <w:rsid w:val="00896078"/>
    <w:rsid w:val="00897DF8"/>
    <w:rsid w:val="008A00FB"/>
    <w:rsid w:val="008A12E3"/>
    <w:rsid w:val="008A1AE3"/>
    <w:rsid w:val="008A20B8"/>
    <w:rsid w:val="008A292A"/>
    <w:rsid w:val="008A2B92"/>
    <w:rsid w:val="008A2EDF"/>
    <w:rsid w:val="008A3F02"/>
    <w:rsid w:val="008A44B0"/>
    <w:rsid w:val="008A5E0C"/>
    <w:rsid w:val="008A75B5"/>
    <w:rsid w:val="008B3E65"/>
    <w:rsid w:val="008B56A9"/>
    <w:rsid w:val="008B7D90"/>
    <w:rsid w:val="008C0950"/>
    <w:rsid w:val="008C3C2C"/>
    <w:rsid w:val="008C4621"/>
    <w:rsid w:val="008C7F33"/>
    <w:rsid w:val="008D19F4"/>
    <w:rsid w:val="008D5220"/>
    <w:rsid w:val="008D5711"/>
    <w:rsid w:val="008D5C6E"/>
    <w:rsid w:val="008D6019"/>
    <w:rsid w:val="008D6378"/>
    <w:rsid w:val="008D6B7B"/>
    <w:rsid w:val="008D7B4A"/>
    <w:rsid w:val="008E2A6E"/>
    <w:rsid w:val="008E7DED"/>
    <w:rsid w:val="008F32FF"/>
    <w:rsid w:val="008F3FB2"/>
    <w:rsid w:val="008F479D"/>
    <w:rsid w:val="008F56C2"/>
    <w:rsid w:val="008F6863"/>
    <w:rsid w:val="008F76F6"/>
    <w:rsid w:val="008F7A3E"/>
    <w:rsid w:val="009041BB"/>
    <w:rsid w:val="00904BFC"/>
    <w:rsid w:val="00905BDA"/>
    <w:rsid w:val="009104E9"/>
    <w:rsid w:val="009113D3"/>
    <w:rsid w:val="0091546C"/>
    <w:rsid w:val="0091592A"/>
    <w:rsid w:val="00921855"/>
    <w:rsid w:val="00923D2B"/>
    <w:rsid w:val="00925790"/>
    <w:rsid w:val="00925B06"/>
    <w:rsid w:val="00932CEC"/>
    <w:rsid w:val="00932EB9"/>
    <w:rsid w:val="0094036F"/>
    <w:rsid w:val="0094176D"/>
    <w:rsid w:val="00942E27"/>
    <w:rsid w:val="00943605"/>
    <w:rsid w:val="0094365E"/>
    <w:rsid w:val="0094455E"/>
    <w:rsid w:val="009465E0"/>
    <w:rsid w:val="00947324"/>
    <w:rsid w:val="009474E1"/>
    <w:rsid w:val="009525E0"/>
    <w:rsid w:val="00953186"/>
    <w:rsid w:val="00953CA6"/>
    <w:rsid w:val="00956CCE"/>
    <w:rsid w:val="00960C09"/>
    <w:rsid w:val="009614EA"/>
    <w:rsid w:val="00962503"/>
    <w:rsid w:val="00962ADB"/>
    <w:rsid w:val="00963A07"/>
    <w:rsid w:val="0096404B"/>
    <w:rsid w:val="0096468A"/>
    <w:rsid w:val="00964F27"/>
    <w:rsid w:val="00967713"/>
    <w:rsid w:val="00967EC6"/>
    <w:rsid w:val="0097194B"/>
    <w:rsid w:val="00971E0D"/>
    <w:rsid w:val="00975CBB"/>
    <w:rsid w:val="00976423"/>
    <w:rsid w:val="0098005B"/>
    <w:rsid w:val="00983F2F"/>
    <w:rsid w:val="00985AC7"/>
    <w:rsid w:val="00985FD2"/>
    <w:rsid w:val="00986B1E"/>
    <w:rsid w:val="009877FC"/>
    <w:rsid w:val="009924D5"/>
    <w:rsid w:val="009936DF"/>
    <w:rsid w:val="009948BB"/>
    <w:rsid w:val="00996167"/>
    <w:rsid w:val="0099743B"/>
    <w:rsid w:val="009A23DC"/>
    <w:rsid w:val="009A522D"/>
    <w:rsid w:val="009A659F"/>
    <w:rsid w:val="009A65D7"/>
    <w:rsid w:val="009B02A2"/>
    <w:rsid w:val="009B2B33"/>
    <w:rsid w:val="009B457B"/>
    <w:rsid w:val="009B4619"/>
    <w:rsid w:val="009B5CFE"/>
    <w:rsid w:val="009B7BDE"/>
    <w:rsid w:val="009C0841"/>
    <w:rsid w:val="009C1BDC"/>
    <w:rsid w:val="009C2953"/>
    <w:rsid w:val="009C3202"/>
    <w:rsid w:val="009C3B29"/>
    <w:rsid w:val="009C4826"/>
    <w:rsid w:val="009C54DA"/>
    <w:rsid w:val="009C57CB"/>
    <w:rsid w:val="009D2432"/>
    <w:rsid w:val="009D2BF0"/>
    <w:rsid w:val="009D57C2"/>
    <w:rsid w:val="009E3855"/>
    <w:rsid w:val="009E4AE1"/>
    <w:rsid w:val="009E56C1"/>
    <w:rsid w:val="009E63C4"/>
    <w:rsid w:val="009E6626"/>
    <w:rsid w:val="009E71B9"/>
    <w:rsid w:val="009E7747"/>
    <w:rsid w:val="009F2EDE"/>
    <w:rsid w:val="009F460B"/>
    <w:rsid w:val="009F5E93"/>
    <w:rsid w:val="009F74B8"/>
    <w:rsid w:val="009F7F59"/>
    <w:rsid w:val="00A00A49"/>
    <w:rsid w:val="00A025FF"/>
    <w:rsid w:val="00A04939"/>
    <w:rsid w:val="00A13EB9"/>
    <w:rsid w:val="00A160B4"/>
    <w:rsid w:val="00A25B02"/>
    <w:rsid w:val="00A2725D"/>
    <w:rsid w:val="00A27457"/>
    <w:rsid w:val="00A30B2F"/>
    <w:rsid w:val="00A32B25"/>
    <w:rsid w:val="00A34A32"/>
    <w:rsid w:val="00A356B6"/>
    <w:rsid w:val="00A35D79"/>
    <w:rsid w:val="00A36AAB"/>
    <w:rsid w:val="00A40B06"/>
    <w:rsid w:val="00A47879"/>
    <w:rsid w:val="00A50A48"/>
    <w:rsid w:val="00A52767"/>
    <w:rsid w:val="00A53A27"/>
    <w:rsid w:val="00A602D4"/>
    <w:rsid w:val="00A6050D"/>
    <w:rsid w:val="00A60E3A"/>
    <w:rsid w:val="00A63238"/>
    <w:rsid w:val="00A642A6"/>
    <w:rsid w:val="00A64430"/>
    <w:rsid w:val="00A71C5B"/>
    <w:rsid w:val="00A724B9"/>
    <w:rsid w:val="00A74CB1"/>
    <w:rsid w:val="00A753B9"/>
    <w:rsid w:val="00A75C84"/>
    <w:rsid w:val="00A76778"/>
    <w:rsid w:val="00A768D8"/>
    <w:rsid w:val="00A8067C"/>
    <w:rsid w:val="00A8117B"/>
    <w:rsid w:val="00A813B9"/>
    <w:rsid w:val="00A82671"/>
    <w:rsid w:val="00A84BB4"/>
    <w:rsid w:val="00A92C14"/>
    <w:rsid w:val="00A94182"/>
    <w:rsid w:val="00A947C3"/>
    <w:rsid w:val="00A95B1B"/>
    <w:rsid w:val="00A97141"/>
    <w:rsid w:val="00A9750E"/>
    <w:rsid w:val="00AA2858"/>
    <w:rsid w:val="00AA6907"/>
    <w:rsid w:val="00AA6E20"/>
    <w:rsid w:val="00AA7875"/>
    <w:rsid w:val="00AB1EC0"/>
    <w:rsid w:val="00AB4414"/>
    <w:rsid w:val="00AB5BE1"/>
    <w:rsid w:val="00AB7B96"/>
    <w:rsid w:val="00AC1FF5"/>
    <w:rsid w:val="00AC2596"/>
    <w:rsid w:val="00AC2D3D"/>
    <w:rsid w:val="00AC31A6"/>
    <w:rsid w:val="00AC7CBD"/>
    <w:rsid w:val="00AC7FF6"/>
    <w:rsid w:val="00AD3595"/>
    <w:rsid w:val="00AD3EE1"/>
    <w:rsid w:val="00AD4613"/>
    <w:rsid w:val="00AD486F"/>
    <w:rsid w:val="00AD4E69"/>
    <w:rsid w:val="00AD7055"/>
    <w:rsid w:val="00AE0B0D"/>
    <w:rsid w:val="00AE18F9"/>
    <w:rsid w:val="00AE7738"/>
    <w:rsid w:val="00AF0444"/>
    <w:rsid w:val="00AF15A5"/>
    <w:rsid w:val="00AF1697"/>
    <w:rsid w:val="00AF24C3"/>
    <w:rsid w:val="00AF3F65"/>
    <w:rsid w:val="00B00725"/>
    <w:rsid w:val="00B00A85"/>
    <w:rsid w:val="00B03426"/>
    <w:rsid w:val="00B03D13"/>
    <w:rsid w:val="00B04B12"/>
    <w:rsid w:val="00B04F3F"/>
    <w:rsid w:val="00B10B18"/>
    <w:rsid w:val="00B12520"/>
    <w:rsid w:val="00B13FD8"/>
    <w:rsid w:val="00B14D71"/>
    <w:rsid w:val="00B155B2"/>
    <w:rsid w:val="00B15B4E"/>
    <w:rsid w:val="00B207F8"/>
    <w:rsid w:val="00B221CA"/>
    <w:rsid w:val="00B22A61"/>
    <w:rsid w:val="00B24A46"/>
    <w:rsid w:val="00B2755D"/>
    <w:rsid w:val="00B308AC"/>
    <w:rsid w:val="00B30EF0"/>
    <w:rsid w:val="00B33DFB"/>
    <w:rsid w:val="00B34EA2"/>
    <w:rsid w:val="00B353B3"/>
    <w:rsid w:val="00B35A65"/>
    <w:rsid w:val="00B35E86"/>
    <w:rsid w:val="00B3657B"/>
    <w:rsid w:val="00B37319"/>
    <w:rsid w:val="00B37991"/>
    <w:rsid w:val="00B37F53"/>
    <w:rsid w:val="00B43F5F"/>
    <w:rsid w:val="00B517C8"/>
    <w:rsid w:val="00B5189D"/>
    <w:rsid w:val="00B524BC"/>
    <w:rsid w:val="00B53E03"/>
    <w:rsid w:val="00B557FC"/>
    <w:rsid w:val="00B61433"/>
    <w:rsid w:val="00B62414"/>
    <w:rsid w:val="00B6395E"/>
    <w:rsid w:val="00B63D52"/>
    <w:rsid w:val="00B707CB"/>
    <w:rsid w:val="00B734AF"/>
    <w:rsid w:val="00B75C3E"/>
    <w:rsid w:val="00B760AE"/>
    <w:rsid w:val="00B77D9D"/>
    <w:rsid w:val="00B80501"/>
    <w:rsid w:val="00B8223E"/>
    <w:rsid w:val="00B83F34"/>
    <w:rsid w:val="00B876CC"/>
    <w:rsid w:val="00B90384"/>
    <w:rsid w:val="00B93D82"/>
    <w:rsid w:val="00B944AA"/>
    <w:rsid w:val="00B94823"/>
    <w:rsid w:val="00B9498F"/>
    <w:rsid w:val="00B96E20"/>
    <w:rsid w:val="00B970D0"/>
    <w:rsid w:val="00B97F9B"/>
    <w:rsid w:val="00BA01F1"/>
    <w:rsid w:val="00BA6CE7"/>
    <w:rsid w:val="00BB011A"/>
    <w:rsid w:val="00BB393D"/>
    <w:rsid w:val="00BB4D1B"/>
    <w:rsid w:val="00BB5612"/>
    <w:rsid w:val="00BB6418"/>
    <w:rsid w:val="00BB678F"/>
    <w:rsid w:val="00BB6F7B"/>
    <w:rsid w:val="00BB7E29"/>
    <w:rsid w:val="00BC12A2"/>
    <w:rsid w:val="00BC262C"/>
    <w:rsid w:val="00BC49E5"/>
    <w:rsid w:val="00BC4EA1"/>
    <w:rsid w:val="00BC7ABD"/>
    <w:rsid w:val="00BD0BF0"/>
    <w:rsid w:val="00BD180B"/>
    <w:rsid w:val="00BD29E5"/>
    <w:rsid w:val="00BD2E26"/>
    <w:rsid w:val="00BD5832"/>
    <w:rsid w:val="00BD6261"/>
    <w:rsid w:val="00BE0621"/>
    <w:rsid w:val="00BE1C84"/>
    <w:rsid w:val="00BE22EA"/>
    <w:rsid w:val="00BE2A01"/>
    <w:rsid w:val="00BE2F3A"/>
    <w:rsid w:val="00BE30D7"/>
    <w:rsid w:val="00BE7A01"/>
    <w:rsid w:val="00BF213C"/>
    <w:rsid w:val="00BF3E37"/>
    <w:rsid w:val="00BF621E"/>
    <w:rsid w:val="00BF66B1"/>
    <w:rsid w:val="00BF7D48"/>
    <w:rsid w:val="00C006A4"/>
    <w:rsid w:val="00C021AE"/>
    <w:rsid w:val="00C047C9"/>
    <w:rsid w:val="00C077F4"/>
    <w:rsid w:val="00C1292D"/>
    <w:rsid w:val="00C12D51"/>
    <w:rsid w:val="00C13256"/>
    <w:rsid w:val="00C14E44"/>
    <w:rsid w:val="00C1542F"/>
    <w:rsid w:val="00C23E6D"/>
    <w:rsid w:val="00C24CB1"/>
    <w:rsid w:val="00C257B9"/>
    <w:rsid w:val="00C26521"/>
    <w:rsid w:val="00C2740E"/>
    <w:rsid w:val="00C27EBA"/>
    <w:rsid w:val="00C31EE9"/>
    <w:rsid w:val="00C3352A"/>
    <w:rsid w:val="00C34200"/>
    <w:rsid w:val="00C34E54"/>
    <w:rsid w:val="00C36137"/>
    <w:rsid w:val="00C363B3"/>
    <w:rsid w:val="00C41588"/>
    <w:rsid w:val="00C41693"/>
    <w:rsid w:val="00C4350E"/>
    <w:rsid w:val="00C43D27"/>
    <w:rsid w:val="00C451F2"/>
    <w:rsid w:val="00C45ACF"/>
    <w:rsid w:val="00C51BC4"/>
    <w:rsid w:val="00C5236D"/>
    <w:rsid w:val="00C528F0"/>
    <w:rsid w:val="00C5694C"/>
    <w:rsid w:val="00C57C3A"/>
    <w:rsid w:val="00C61CDF"/>
    <w:rsid w:val="00C62196"/>
    <w:rsid w:val="00C63B2F"/>
    <w:rsid w:val="00C70476"/>
    <w:rsid w:val="00C709E2"/>
    <w:rsid w:val="00C72A79"/>
    <w:rsid w:val="00C73EC0"/>
    <w:rsid w:val="00C75B66"/>
    <w:rsid w:val="00C802FA"/>
    <w:rsid w:val="00C8157B"/>
    <w:rsid w:val="00C82742"/>
    <w:rsid w:val="00C82AA0"/>
    <w:rsid w:val="00C82F42"/>
    <w:rsid w:val="00C84E74"/>
    <w:rsid w:val="00C87CEA"/>
    <w:rsid w:val="00C91F38"/>
    <w:rsid w:val="00C93C2F"/>
    <w:rsid w:val="00C94BB6"/>
    <w:rsid w:val="00C97290"/>
    <w:rsid w:val="00CA3077"/>
    <w:rsid w:val="00CA7969"/>
    <w:rsid w:val="00CB0062"/>
    <w:rsid w:val="00CB02BD"/>
    <w:rsid w:val="00CB4EB2"/>
    <w:rsid w:val="00CC1866"/>
    <w:rsid w:val="00CC226F"/>
    <w:rsid w:val="00CC4902"/>
    <w:rsid w:val="00CC4AE1"/>
    <w:rsid w:val="00CC6A05"/>
    <w:rsid w:val="00CC73FD"/>
    <w:rsid w:val="00CD1D89"/>
    <w:rsid w:val="00CD2315"/>
    <w:rsid w:val="00CD3800"/>
    <w:rsid w:val="00CD55E6"/>
    <w:rsid w:val="00CD5B21"/>
    <w:rsid w:val="00CD63A5"/>
    <w:rsid w:val="00CD68C0"/>
    <w:rsid w:val="00CE27E0"/>
    <w:rsid w:val="00CE27FD"/>
    <w:rsid w:val="00CE2AAD"/>
    <w:rsid w:val="00CE5343"/>
    <w:rsid w:val="00CF05AC"/>
    <w:rsid w:val="00CF1018"/>
    <w:rsid w:val="00CF1EA2"/>
    <w:rsid w:val="00CF4B36"/>
    <w:rsid w:val="00CF53D7"/>
    <w:rsid w:val="00CF6F52"/>
    <w:rsid w:val="00CF7DB9"/>
    <w:rsid w:val="00D00530"/>
    <w:rsid w:val="00D02500"/>
    <w:rsid w:val="00D0596E"/>
    <w:rsid w:val="00D0709E"/>
    <w:rsid w:val="00D07C90"/>
    <w:rsid w:val="00D10019"/>
    <w:rsid w:val="00D105FB"/>
    <w:rsid w:val="00D114DD"/>
    <w:rsid w:val="00D11B8B"/>
    <w:rsid w:val="00D13191"/>
    <w:rsid w:val="00D13878"/>
    <w:rsid w:val="00D14AF5"/>
    <w:rsid w:val="00D23D3F"/>
    <w:rsid w:val="00D255DA"/>
    <w:rsid w:val="00D30332"/>
    <w:rsid w:val="00D31A24"/>
    <w:rsid w:val="00D336B2"/>
    <w:rsid w:val="00D352AF"/>
    <w:rsid w:val="00D37258"/>
    <w:rsid w:val="00D377CA"/>
    <w:rsid w:val="00D4286B"/>
    <w:rsid w:val="00D440E6"/>
    <w:rsid w:val="00D45BAD"/>
    <w:rsid w:val="00D466B8"/>
    <w:rsid w:val="00D50E3C"/>
    <w:rsid w:val="00D5107B"/>
    <w:rsid w:val="00D51E3F"/>
    <w:rsid w:val="00D566CD"/>
    <w:rsid w:val="00D56EA5"/>
    <w:rsid w:val="00D6125B"/>
    <w:rsid w:val="00D67230"/>
    <w:rsid w:val="00D70D29"/>
    <w:rsid w:val="00D712EA"/>
    <w:rsid w:val="00D72017"/>
    <w:rsid w:val="00D72514"/>
    <w:rsid w:val="00D725C4"/>
    <w:rsid w:val="00D75A13"/>
    <w:rsid w:val="00D764D0"/>
    <w:rsid w:val="00D76BBF"/>
    <w:rsid w:val="00D84EE6"/>
    <w:rsid w:val="00D86CFF"/>
    <w:rsid w:val="00D87433"/>
    <w:rsid w:val="00D87A05"/>
    <w:rsid w:val="00D905A0"/>
    <w:rsid w:val="00D9515B"/>
    <w:rsid w:val="00D96395"/>
    <w:rsid w:val="00D96466"/>
    <w:rsid w:val="00D97C77"/>
    <w:rsid w:val="00DA090A"/>
    <w:rsid w:val="00DA457D"/>
    <w:rsid w:val="00DA4E5C"/>
    <w:rsid w:val="00DA71A1"/>
    <w:rsid w:val="00DB0A7E"/>
    <w:rsid w:val="00DB1528"/>
    <w:rsid w:val="00DB274F"/>
    <w:rsid w:val="00DB2D86"/>
    <w:rsid w:val="00DB318E"/>
    <w:rsid w:val="00DB45B3"/>
    <w:rsid w:val="00DB68BE"/>
    <w:rsid w:val="00DB7018"/>
    <w:rsid w:val="00DC0489"/>
    <w:rsid w:val="00DC2030"/>
    <w:rsid w:val="00DC2087"/>
    <w:rsid w:val="00DC2A3A"/>
    <w:rsid w:val="00DC2A42"/>
    <w:rsid w:val="00DC3106"/>
    <w:rsid w:val="00DC33C4"/>
    <w:rsid w:val="00DC48C4"/>
    <w:rsid w:val="00DC5902"/>
    <w:rsid w:val="00DC5A08"/>
    <w:rsid w:val="00DD08C8"/>
    <w:rsid w:val="00DD0DA9"/>
    <w:rsid w:val="00DD145E"/>
    <w:rsid w:val="00DD5B6B"/>
    <w:rsid w:val="00DD6E40"/>
    <w:rsid w:val="00DE09EA"/>
    <w:rsid w:val="00DE0F2A"/>
    <w:rsid w:val="00DE1058"/>
    <w:rsid w:val="00DE1103"/>
    <w:rsid w:val="00DE24F9"/>
    <w:rsid w:val="00DE2AE9"/>
    <w:rsid w:val="00DE3D0C"/>
    <w:rsid w:val="00DE5AC5"/>
    <w:rsid w:val="00DE6A78"/>
    <w:rsid w:val="00DE7075"/>
    <w:rsid w:val="00DE7BBA"/>
    <w:rsid w:val="00DF05C3"/>
    <w:rsid w:val="00DF076B"/>
    <w:rsid w:val="00DF23D8"/>
    <w:rsid w:val="00DF54D3"/>
    <w:rsid w:val="00E03106"/>
    <w:rsid w:val="00E0460E"/>
    <w:rsid w:val="00E04E58"/>
    <w:rsid w:val="00E0594F"/>
    <w:rsid w:val="00E0712B"/>
    <w:rsid w:val="00E1026A"/>
    <w:rsid w:val="00E159F3"/>
    <w:rsid w:val="00E16733"/>
    <w:rsid w:val="00E1772F"/>
    <w:rsid w:val="00E2109C"/>
    <w:rsid w:val="00E2257C"/>
    <w:rsid w:val="00E2470A"/>
    <w:rsid w:val="00E27BFA"/>
    <w:rsid w:val="00E309F9"/>
    <w:rsid w:val="00E31448"/>
    <w:rsid w:val="00E31CB2"/>
    <w:rsid w:val="00E362AB"/>
    <w:rsid w:val="00E44B6D"/>
    <w:rsid w:val="00E44C88"/>
    <w:rsid w:val="00E47F06"/>
    <w:rsid w:val="00E528C0"/>
    <w:rsid w:val="00E54EF8"/>
    <w:rsid w:val="00E553BB"/>
    <w:rsid w:val="00E55887"/>
    <w:rsid w:val="00E55F88"/>
    <w:rsid w:val="00E56461"/>
    <w:rsid w:val="00E62E10"/>
    <w:rsid w:val="00E64C63"/>
    <w:rsid w:val="00E652E1"/>
    <w:rsid w:val="00E65CC8"/>
    <w:rsid w:val="00E7160D"/>
    <w:rsid w:val="00E7420C"/>
    <w:rsid w:val="00E74AB2"/>
    <w:rsid w:val="00E74F86"/>
    <w:rsid w:val="00E7527D"/>
    <w:rsid w:val="00E759FE"/>
    <w:rsid w:val="00E778FE"/>
    <w:rsid w:val="00E82C57"/>
    <w:rsid w:val="00E84433"/>
    <w:rsid w:val="00E8596B"/>
    <w:rsid w:val="00E85C3E"/>
    <w:rsid w:val="00E864EC"/>
    <w:rsid w:val="00E86FAA"/>
    <w:rsid w:val="00E87F92"/>
    <w:rsid w:val="00E91D5A"/>
    <w:rsid w:val="00E9529E"/>
    <w:rsid w:val="00E96630"/>
    <w:rsid w:val="00E966D7"/>
    <w:rsid w:val="00E96F30"/>
    <w:rsid w:val="00EA0B10"/>
    <w:rsid w:val="00EA0DBD"/>
    <w:rsid w:val="00EA256E"/>
    <w:rsid w:val="00EA3B4D"/>
    <w:rsid w:val="00EA3D85"/>
    <w:rsid w:val="00EA3EA9"/>
    <w:rsid w:val="00EA662C"/>
    <w:rsid w:val="00EA7F85"/>
    <w:rsid w:val="00EB102D"/>
    <w:rsid w:val="00EB23C2"/>
    <w:rsid w:val="00EB7672"/>
    <w:rsid w:val="00EC0893"/>
    <w:rsid w:val="00EC245A"/>
    <w:rsid w:val="00EC4608"/>
    <w:rsid w:val="00EC4F0E"/>
    <w:rsid w:val="00EC526D"/>
    <w:rsid w:val="00EC7FB3"/>
    <w:rsid w:val="00ED254D"/>
    <w:rsid w:val="00ED29AE"/>
    <w:rsid w:val="00ED37D9"/>
    <w:rsid w:val="00ED59D6"/>
    <w:rsid w:val="00ED6C1D"/>
    <w:rsid w:val="00ED75AF"/>
    <w:rsid w:val="00EE0A04"/>
    <w:rsid w:val="00EE133A"/>
    <w:rsid w:val="00EE2AFA"/>
    <w:rsid w:val="00EE2C48"/>
    <w:rsid w:val="00EE3080"/>
    <w:rsid w:val="00EE435B"/>
    <w:rsid w:val="00EE5BEF"/>
    <w:rsid w:val="00EE5C52"/>
    <w:rsid w:val="00EF0045"/>
    <w:rsid w:val="00EF2045"/>
    <w:rsid w:val="00EF4ECA"/>
    <w:rsid w:val="00EF4F26"/>
    <w:rsid w:val="00EF546B"/>
    <w:rsid w:val="00EF5665"/>
    <w:rsid w:val="00EF71F4"/>
    <w:rsid w:val="00F0199E"/>
    <w:rsid w:val="00F01C22"/>
    <w:rsid w:val="00F02293"/>
    <w:rsid w:val="00F029E9"/>
    <w:rsid w:val="00F02A84"/>
    <w:rsid w:val="00F03407"/>
    <w:rsid w:val="00F06955"/>
    <w:rsid w:val="00F10731"/>
    <w:rsid w:val="00F108F6"/>
    <w:rsid w:val="00F13A12"/>
    <w:rsid w:val="00F144B1"/>
    <w:rsid w:val="00F1589B"/>
    <w:rsid w:val="00F17773"/>
    <w:rsid w:val="00F21EC1"/>
    <w:rsid w:val="00F21F54"/>
    <w:rsid w:val="00F24BD4"/>
    <w:rsid w:val="00F304B9"/>
    <w:rsid w:val="00F3095E"/>
    <w:rsid w:val="00F32CCE"/>
    <w:rsid w:val="00F37C47"/>
    <w:rsid w:val="00F407FA"/>
    <w:rsid w:val="00F40A15"/>
    <w:rsid w:val="00F45CAC"/>
    <w:rsid w:val="00F463B2"/>
    <w:rsid w:val="00F47384"/>
    <w:rsid w:val="00F47B44"/>
    <w:rsid w:val="00F51BF1"/>
    <w:rsid w:val="00F52775"/>
    <w:rsid w:val="00F5410E"/>
    <w:rsid w:val="00F54B7B"/>
    <w:rsid w:val="00F55216"/>
    <w:rsid w:val="00F57C64"/>
    <w:rsid w:val="00F62496"/>
    <w:rsid w:val="00F62BF4"/>
    <w:rsid w:val="00F62D24"/>
    <w:rsid w:val="00F63307"/>
    <w:rsid w:val="00F63B06"/>
    <w:rsid w:val="00F64256"/>
    <w:rsid w:val="00F65BF4"/>
    <w:rsid w:val="00F66BF7"/>
    <w:rsid w:val="00F70BB7"/>
    <w:rsid w:val="00F71CAF"/>
    <w:rsid w:val="00F76C77"/>
    <w:rsid w:val="00F77357"/>
    <w:rsid w:val="00F8032B"/>
    <w:rsid w:val="00F82E43"/>
    <w:rsid w:val="00F863F3"/>
    <w:rsid w:val="00F92249"/>
    <w:rsid w:val="00F95662"/>
    <w:rsid w:val="00F95F63"/>
    <w:rsid w:val="00FA1EDA"/>
    <w:rsid w:val="00FA22C9"/>
    <w:rsid w:val="00FA421A"/>
    <w:rsid w:val="00FA5007"/>
    <w:rsid w:val="00FA60BB"/>
    <w:rsid w:val="00FA61F0"/>
    <w:rsid w:val="00FA6214"/>
    <w:rsid w:val="00FA74EF"/>
    <w:rsid w:val="00FB2179"/>
    <w:rsid w:val="00FB2CBF"/>
    <w:rsid w:val="00FB3B65"/>
    <w:rsid w:val="00FB4F03"/>
    <w:rsid w:val="00FB7D4A"/>
    <w:rsid w:val="00FC0F4B"/>
    <w:rsid w:val="00FC1697"/>
    <w:rsid w:val="00FC1AE5"/>
    <w:rsid w:val="00FC2203"/>
    <w:rsid w:val="00FC3979"/>
    <w:rsid w:val="00FC5C7F"/>
    <w:rsid w:val="00FC7E90"/>
    <w:rsid w:val="00FD0AFC"/>
    <w:rsid w:val="00FD11F2"/>
    <w:rsid w:val="00FD1747"/>
    <w:rsid w:val="00FD33CD"/>
    <w:rsid w:val="00FD5085"/>
    <w:rsid w:val="00FD575B"/>
    <w:rsid w:val="00FE17F6"/>
    <w:rsid w:val="00FE3314"/>
    <w:rsid w:val="00FE3D1F"/>
    <w:rsid w:val="00FE52EA"/>
    <w:rsid w:val="00FF2967"/>
    <w:rsid w:val="00FF68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393EB5"/>
  <w15:docId w15:val="{61A4D956-C286-4670-BAE2-954F7CB5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0E3C"/>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005E11"/>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semiHidden/>
    <w:unhideWhenUsed/>
    <w:qFormat/>
    <w:rsid w:val="008947F3"/>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005E11"/>
    <w:rPr>
      <w:rFonts w:asciiTheme="majorHAnsi" w:eastAsiaTheme="majorEastAsia" w:hAnsiTheme="majorHAnsi" w:cstheme="majorBidi"/>
      <w:b/>
      <w:bCs/>
      <w:kern w:val="52"/>
      <w:sz w:val="52"/>
      <w:szCs w:val="52"/>
      <w:lang w:eastAsia="zh-CN"/>
    </w:rPr>
  </w:style>
  <w:style w:type="paragraph" w:customStyle="1" w:styleId="a3">
    <w:name w:val="大標"/>
    <w:basedOn w:val="a"/>
    <w:qFormat/>
    <w:rsid w:val="00D87A05"/>
    <w:pPr>
      <w:spacing w:beforeLines="100" w:before="100" w:afterLines="150" w:after="150"/>
      <w:ind w:firstLineChars="0" w:firstLine="0"/>
      <w:jc w:val="center"/>
    </w:pPr>
    <w:rPr>
      <w:rFonts w:ascii="華康新特明體(P)" w:eastAsia="華康新特明體(P)"/>
      <w:spacing w:val="10"/>
      <w:sz w:val="40"/>
      <w:lang w:eastAsia="ja-JP"/>
    </w:rPr>
  </w:style>
  <w:style w:type="paragraph" w:customStyle="1" w:styleId="a4">
    <w:name w:val="一、"/>
    <w:basedOn w:val="a"/>
    <w:link w:val="a5"/>
    <w:rsid w:val="00D87A05"/>
    <w:pPr>
      <w:spacing w:beforeLines="50" w:before="50" w:afterLines="50" w:after="50"/>
      <w:ind w:left="200" w:hangingChars="200" w:hanging="200"/>
    </w:pPr>
    <w:rPr>
      <w:rFonts w:ascii="華康粗明體" w:eastAsia="華康粗明體" w:hAnsi="標楷體"/>
      <w:sz w:val="32"/>
      <w:lang w:val="zh-TW" w:eastAsia="zh-TW"/>
    </w:rPr>
  </w:style>
  <w:style w:type="character" w:customStyle="1" w:styleId="a5">
    <w:name w:val="一、 字元"/>
    <w:link w:val="a4"/>
    <w:rsid w:val="00D87A05"/>
    <w:rPr>
      <w:rFonts w:ascii="華康粗明體" w:eastAsia="華康粗明體" w:hAnsi="標楷體"/>
      <w:kern w:val="2"/>
      <w:sz w:val="32"/>
      <w:szCs w:val="24"/>
      <w:lang w:val="zh-TW" w:eastAsia="zh-TW" w:bidi="ar-SA"/>
    </w:rPr>
  </w:style>
  <w:style w:type="paragraph" w:customStyle="1" w:styleId="11">
    <w:name w:val="(1)"/>
    <w:basedOn w:val="a6"/>
    <w:link w:val="12"/>
    <w:rsid w:val="00ED59D6"/>
    <w:pPr>
      <w:ind w:leftChars="500" w:left="750" w:hangingChars="250" w:hanging="250"/>
    </w:pPr>
  </w:style>
  <w:style w:type="paragraph" w:customStyle="1" w:styleId="a6">
    <w:name w:val="（一）"/>
    <w:basedOn w:val="a"/>
    <w:link w:val="a7"/>
    <w:rsid w:val="00D87A05"/>
    <w:pPr>
      <w:ind w:leftChars="100" w:left="945" w:hangingChars="300" w:hanging="709"/>
    </w:pPr>
    <w:rPr>
      <w:szCs w:val="26"/>
      <w:lang w:val="zh-TW" w:eastAsia="zh-TW"/>
    </w:rPr>
  </w:style>
  <w:style w:type="character" w:customStyle="1" w:styleId="a7">
    <w:name w:val="（一） 字元"/>
    <w:link w:val="a6"/>
    <w:rsid w:val="00F92249"/>
    <w:rPr>
      <w:rFonts w:eastAsia="華康細圓體"/>
      <w:kern w:val="2"/>
      <w:sz w:val="24"/>
      <w:szCs w:val="26"/>
      <w:lang w:val="zh-TW" w:eastAsia="zh-TW" w:bidi="ar-SA"/>
    </w:rPr>
  </w:style>
  <w:style w:type="character" w:customStyle="1" w:styleId="12">
    <w:name w:val="(1) 字元"/>
    <w:link w:val="11"/>
    <w:rsid w:val="00F92249"/>
    <w:rPr>
      <w:rFonts w:eastAsia="華康細圓體"/>
      <w:kern w:val="2"/>
      <w:sz w:val="24"/>
      <w:szCs w:val="26"/>
      <w:lang w:val="zh-TW" w:eastAsia="zh-TW" w:bidi="ar-SA"/>
    </w:rPr>
  </w:style>
  <w:style w:type="paragraph" w:styleId="a8">
    <w:name w:val="header"/>
    <w:basedOn w:val="a"/>
    <w:link w:val="a9"/>
    <w:rsid w:val="00D87A05"/>
    <w:pPr>
      <w:tabs>
        <w:tab w:val="center" w:pos="4680"/>
        <w:tab w:val="right" w:pos="9360"/>
      </w:tabs>
      <w:ind w:firstLineChars="0" w:firstLine="0"/>
    </w:pPr>
    <w:rPr>
      <w:rFonts w:ascii="華康細圓體"/>
    </w:rPr>
  </w:style>
  <w:style w:type="character" w:customStyle="1" w:styleId="a9">
    <w:name w:val="頁首 字元"/>
    <w:link w:val="a8"/>
    <w:rsid w:val="00D87A05"/>
    <w:rPr>
      <w:rFonts w:ascii="華康細圓體" w:eastAsia="華康細圓體"/>
      <w:kern w:val="2"/>
      <w:sz w:val="24"/>
      <w:szCs w:val="24"/>
      <w:lang w:val="en-US" w:eastAsia="zh-CN" w:bidi="ar-SA"/>
    </w:rPr>
  </w:style>
  <w:style w:type="paragraph" w:styleId="aa">
    <w:name w:val="footer"/>
    <w:basedOn w:val="a"/>
    <w:link w:val="ab"/>
    <w:rsid w:val="00D87A05"/>
    <w:pPr>
      <w:tabs>
        <w:tab w:val="center" w:pos="4680"/>
        <w:tab w:val="right" w:pos="9360"/>
      </w:tabs>
      <w:ind w:firstLineChars="0" w:firstLine="0"/>
    </w:pPr>
    <w:rPr>
      <w:rFonts w:ascii="華康細圓體"/>
    </w:rPr>
  </w:style>
  <w:style w:type="character" w:customStyle="1" w:styleId="ab">
    <w:name w:val="頁尾 字元"/>
    <w:link w:val="aa"/>
    <w:rsid w:val="00D87A05"/>
    <w:rPr>
      <w:rFonts w:ascii="華康細圓體" w:eastAsia="華康細圓體"/>
      <w:kern w:val="2"/>
      <w:sz w:val="24"/>
      <w:szCs w:val="24"/>
      <w:lang w:val="en-US" w:eastAsia="zh-CN" w:bidi="ar-SA"/>
    </w:rPr>
  </w:style>
  <w:style w:type="character" w:styleId="ac">
    <w:name w:val="Hyperlink"/>
    <w:uiPriority w:val="99"/>
    <w:rsid w:val="00D87A05"/>
    <w:rPr>
      <w:color w:val="0000FF"/>
      <w:u w:val="single"/>
    </w:rPr>
  </w:style>
  <w:style w:type="paragraph" w:customStyle="1" w:styleId="ad">
    <w:name w:val="（一）文"/>
    <w:basedOn w:val="a"/>
    <w:link w:val="ae"/>
    <w:rsid w:val="005158EA"/>
    <w:pPr>
      <w:ind w:leftChars="400" w:left="400"/>
    </w:pPr>
  </w:style>
  <w:style w:type="character" w:customStyle="1" w:styleId="ae">
    <w:name w:val="（一）文 字元"/>
    <w:link w:val="ad"/>
    <w:rsid w:val="005158EA"/>
    <w:rPr>
      <w:rFonts w:eastAsia="華康細圓體"/>
      <w:kern w:val="2"/>
      <w:sz w:val="24"/>
      <w:szCs w:val="24"/>
      <w:lang w:val="en-US" w:eastAsia="zh-CN" w:bidi="ar-SA"/>
    </w:rPr>
  </w:style>
  <w:style w:type="paragraph" w:styleId="13">
    <w:name w:val="toc 1"/>
    <w:basedOn w:val="a"/>
    <w:next w:val="a"/>
    <w:uiPriority w:val="39"/>
    <w:rsid w:val="00123442"/>
    <w:pPr>
      <w:tabs>
        <w:tab w:val="right" w:leader="dot" w:pos="8494"/>
      </w:tabs>
      <w:ind w:firstLineChars="0" w:firstLine="0"/>
    </w:pPr>
    <w:rPr>
      <w:noProof/>
      <w:lang w:eastAsia="zh-TW"/>
    </w:rPr>
  </w:style>
  <w:style w:type="paragraph" w:customStyle="1" w:styleId="af">
    <w:name w:val="１、"/>
    <w:basedOn w:val="a"/>
    <w:link w:val="af0"/>
    <w:rsid w:val="00ED59D6"/>
    <w:pPr>
      <w:ind w:leftChars="400" w:left="1433" w:hangingChars="200" w:hanging="488"/>
    </w:pPr>
    <w:rPr>
      <w:kern w:val="0"/>
      <w:lang w:eastAsia="zh-TW"/>
    </w:rPr>
  </w:style>
  <w:style w:type="character" w:customStyle="1" w:styleId="af0">
    <w:name w:val="１、 字元"/>
    <w:link w:val="af"/>
    <w:rsid w:val="00ED59D6"/>
    <w:rPr>
      <w:rFonts w:eastAsia="華康細圓體"/>
      <w:sz w:val="24"/>
      <w:szCs w:val="24"/>
      <w:lang w:val="en-US" w:eastAsia="zh-TW" w:bidi="ar-SA"/>
    </w:rPr>
  </w:style>
  <w:style w:type="paragraph" w:customStyle="1" w:styleId="af1">
    <w:name w:val="１、文"/>
    <w:basedOn w:val="af"/>
    <w:link w:val="af2"/>
    <w:rsid w:val="00ED59D6"/>
    <w:pPr>
      <w:ind w:leftChars="600" w:left="600" w:firstLineChars="200" w:firstLine="200"/>
    </w:pPr>
  </w:style>
  <w:style w:type="character" w:customStyle="1" w:styleId="af2">
    <w:name w:val="１、文 字元"/>
    <w:link w:val="af1"/>
    <w:rsid w:val="00ED59D6"/>
    <w:rPr>
      <w:rFonts w:eastAsia="華康細圓體"/>
      <w:sz w:val="24"/>
      <w:szCs w:val="24"/>
      <w:lang w:val="en-US" w:eastAsia="zh-TW" w:bidi="ar-SA"/>
    </w:rPr>
  </w:style>
  <w:style w:type="paragraph" w:customStyle="1" w:styleId="af3">
    <w:name w:val="表標"/>
    <w:basedOn w:val="a"/>
    <w:qFormat/>
    <w:rsid w:val="00D87A05"/>
    <w:pPr>
      <w:spacing w:beforeLines="50" w:before="50"/>
      <w:ind w:firstLineChars="0" w:firstLine="0"/>
      <w:jc w:val="center"/>
    </w:pPr>
    <w:rPr>
      <w:rFonts w:ascii="華康粗圓體" w:eastAsia="華康粗圓體"/>
    </w:rPr>
  </w:style>
  <w:style w:type="paragraph" w:customStyle="1" w:styleId="af4">
    <w:name w:val="表中"/>
    <w:basedOn w:val="a"/>
    <w:rsid w:val="00D87A05"/>
    <w:pPr>
      <w:adjustRightInd w:val="0"/>
      <w:ind w:firstLineChars="0" w:firstLine="0"/>
      <w:jc w:val="center"/>
      <w:textAlignment w:val="baseline"/>
    </w:pPr>
    <w:rPr>
      <w:kern w:val="0"/>
      <w:lang w:eastAsia="zh-TW"/>
    </w:rPr>
  </w:style>
  <w:style w:type="paragraph" w:customStyle="1" w:styleId="Af5">
    <w:name w:val="A."/>
    <w:basedOn w:val="a"/>
    <w:link w:val="Af6"/>
    <w:rsid w:val="00D87A05"/>
    <w:pPr>
      <w:ind w:leftChars="600" w:left="1771" w:hangingChars="150" w:hanging="354"/>
    </w:pPr>
    <w:rPr>
      <w:rFonts w:hAnsi="標楷體"/>
      <w:szCs w:val="26"/>
      <w:lang w:eastAsia="zh-TW"/>
    </w:rPr>
  </w:style>
  <w:style w:type="character" w:customStyle="1" w:styleId="Af6">
    <w:name w:val="A. 字元"/>
    <w:link w:val="Af5"/>
    <w:rsid w:val="00D87A05"/>
    <w:rPr>
      <w:rFonts w:eastAsia="華康細圓體" w:hAnsi="標楷體"/>
      <w:kern w:val="2"/>
      <w:sz w:val="24"/>
      <w:szCs w:val="26"/>
      <w:lang w:val="en-US" w:eastAsia="zh-TW" w:bidi="ar-SA"/>
    </w:rPr>
  </w:style>
  <w:style w:type="paragraph" w:customStyle="1" w:styleId="af7">
    <w:name w:val="表平"/>
    <w:basedOn w:val="af4"/>
    <w:qFormat/>
    <w:rsid w:val="00D87A05"/>
    <w:pPr>
      <w:jc w:val="both"/>
    </w:pPr>
  </w:style>
  <w:style w:type="paragraph" w:styleId="af8">
    <w:name w:val="footnote text"/>
    <w:basedOn w:val="a"/>
    <w:rsid w:val="00D87A05"/>
    <w:pPr>
      <w:snapToGrid w:val="0"/>
      <w:ind w:left="100" w:hangingChars="100" w:hanging="100"/>
      <w:jc w:val="left"/>
    </w:pPr>
    <w:rPr>
      <w:sz w:val="20"/>
      <w:szCs w:val="20"/>
    </w:rPr>
  </w:style>
  <w:style w:type="character" w:styleId="af9">
    <w:name w:val="footnote reference"/>
    <w:rsid w:val="00D87A05"/>
    <w:rPr>
      <w:vertAlign w:val="superscript"/>
    </w:rPr>
  </w:style>
  <w:style w:type="paragraph" w:customStyle="1" w:styleId="Afa">
    <w:name w:val="(A)"/>
    <w:basedOn w:val="Af5"/>
    <w:rsid w:val="00357BC8"/>
    <w:pPr>
      <w:ind w:leftChars="700" w:left="700" w:hangingChars="250" w:hanging="709"/>
    </w:pPr>
    <w:rPr>
      <w:rFonts w:hAnsi="Times New Roman"/>
    </w:rPr>
  </w:style>
  <w:style w:type="character" w:styleId="afb">
    <w:name w:val="page number"/>
    <w:rsid w:val="00D87A05"/>
    <w:rPr>
      <w:sz w:val="20"/>
    </w:rPr>
  </w:style>
  <w:style w:type="paragraph" w:styleId="afc">
    <w:name w:val="Balloon Text"/>
    <w:basedOn w:val="a"/>
    <w:link w:val="afd"/>
    <w:rsid w:val="00C23E6D"/>
    <w:rPr>
      <w:rFonts w:asciiTheme="majorHAnsi" w:eastAsiaTheme="majorEastAsia" w:hAnsiTheme="majorHAnsi" w:cstheme="majorBidi"/>
      <w:sz w:val="18"/>
      <w:szCs w:val="18"/>
    </w:rPr>
  </w:style>
  <w:style w:type="character" w:customStyle="1" w:styleId="afd">
    <w:name w:val="註解方塊文字 字元"/>
    <w:basedOn w:val="a0"/>
    <w:link w:val="afc"/>
    <w:rsid w:val="00C23E6D"/>
    <w:rPr>
      <w:rFonts w:asciiTheme="majorHAnsi" w:eastAsiaTheme="majorEastAsia" w:hAnsiTheme="majorHAnsi" w:cstheme="majorBidi"/>
      <w:kern w:val="2"/>
      <w:sz w:val="18"/>
      <w:szCs w:val="18"/>
      <w:lang w:eastAsia="zh-CN"/>
    </w:rPr>
  </w:style>
  <w:style w:type="character" w:styleId="afe">
    <w:name w:val="FollowedHyperlink"/>
    <w:basedOn w:val="a0"/>
    <w:uiPriority w:val="99"/>
    <w:semiHidden/>
    <w:unhideWhenUsed/>
    <w:rsid w:val="00B37319"/>
    <w:rPr>
      <w:color w:val="800080" w:themeColor="followedHyperlink"/>
      <w:u w:val="single"/>
    </w:rPr>
  </w:style>
  <w:style w:type="table" w:styleId="aff">
    <w:name w:val="Table Grid"/>
    <w:basedOn w:val="a1"/>
    <w:uiPriority w:val="59"/>
    <w:unhideWhenUsed/>
    <w:rsid w:val="00B37319"/>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0"/>
    <w:uiPriority w:val="22"/>
    <w:qFormat/>
    <w:rsid w:val="00C12D51"/>
    <w:rPr>
      <w:b/>
      <w:bCs/>
    </w:rPr>
  </w:style>
  <w:style w:type="paragraph" w:styleId="aff1">
    <w:name w:val="List Paragraph"/>
    <w:basedOn w:val="a"/>
    <w:qFormat/>
    <w:rsid w:val="00E362AB"/>
    <w:pPr>
      <w:ind w:firstLine="420"/>
    </w:pPr>
  </w:style>
  <w:style w:type="character" w:styleId="aff2">
    <w:name w:val="Unresolved Mention"/>
    <w:basedOn w:val="a0"/>
    <w:uiPriority w:val="99"/>
    <w:semiHidden/>
    <w:unhideWhenUsed/>
    <w:rsid w:val="001A6DC8"/>
    <w:rPr>
      <w:color w:val="605E5C"/>
      <w:shd w:val="clear" w:color="auto" w:fill="E1DFDD"/>
    </w:rPr>
  </w:style>
  <w:style w:type="paragraph" w:styleId="Web">
    <w:name w:val="Normal (Web)"/>
    <w:basedOn w:val="a"/>
    <w:semiHidden/>
    <w:unhideWhenUsed/>
    <w:rsid w:val="00CE27FD"/>
  </w:style>
  <w:style w:type="character" w:customStyle="1" w:styleId="20">
    <w:name w:val="標題 2 字元"/>
    <w:basedOn w:val="a0"/>
    <w:link w:val="2"/>
    <w:semiHidden/>
    <w:rsid w:val="008947F3"/>
    <w:rPr>
      <w:rFonts w:asciiTheme="majorHAnsi" w:eastAsiaTheme="majorEastAsia" w:hAnsiTheme="majorHAnsi" w:cstheme="majorBidi"/>
      <w:b/>
      <w:bCs/>
      <w:kern w:val="2"/>
      <w:sz w:val="48"/>
      <w:szCs w:val="48"/>
      <w:lang w:eastAsia="zh-CN"/>
    </w:rPr>
  </w:style>
  <w:style w:type="paragraph" w:styleId="aff3">
    <w:name w:val="table of figures"/>
    <w:basedOn w:val="a"/>
    <w:next w:val="a"/>
    <w:uiPriority w:val="99"/>
    <w:rsid w:val="006B0C0D"/>
    <w:pPr>
      <w:ind w:firstLineChars="0" w:firstLine="0"/>
    </w:pPr>
  </w:style>
  <w:style w:type="paragraph" w:customStyle="1" w:styleId="aff4">
    <w:name w:val="基本資料表"/>
    <w:basedOn w:val="a"/>
    <w:qFormat/>
    <w:rsid w:val="006B0C0D"/>
    <w:pPr>
      <w:ind w:firstLineChars="0" w:firstLine="0"/>
      <w:jc w:val="center"/>
    </w:pPr>
    <w:rPr>
      <w:rFonts w:ascii="華康超黑體" w:eastAsia="華康超黑體" w:hAnsi="華康超黑體" w:cs="華康超黑體"/>
      <w:kern w:val="1"/>
      <w:sz w:val="48"/>
      <w:szCs w:val="48"/>
      <w:lang w:eastAsia="zh-TW"/>
    </w:rPr>
  </w:style>
  <w:style w:type="paragraph" w:customStyle="1" w:styleId="aff5">
    <w:name w:val="自然人文"/>
    <w:basedOn w:val="a"/>
    <w:link w:val="aff6"/>
    <w:qFormat/>
    <w:rsid w:val="006B0C0D"/>
    <w:pPr>
      <w:ind w:firstLineChars="0" w:firstLine="0"/>
      <w:jc w:val="center"/>
    </w:pPr>
    <w:rPr>
      <w:rFonts w:ascii="華康粗黑體" w:eastAsia="華康粗黑體" w:hAnsi="華康粗黑體" w:cs="標楷體"/>
      <w:kern w:val="1"/>
      <w:sz w:val="32"/>
      <w:szCs w:val="32"/>
      <w:lang w:eastAsia="zh-TW"/>
    </w:rPr>
  </w:style>
  <w:style w:type="character" w:customStyle="1" w:styleId="aff6">
    <w:name w:val="自然人文 字元"/>
    <w:link w:val="aff5"/>
    <w:rsid w:val="006B0C0D"/>
    <w:rPr>
      <w:rFonts w:ascii="華康粗黑體" w:eastAsia="華康粗黑體" w:hAnsi="華康粗黑體" w:cs="標楷體"/>
      <w:kern w:val="1"/>
      <w:sz w:val="32"/>
      <w:szCs w:val="32"/>
    </w:rPr>
  </w:style>
  <w:style w:type="paragraph" w:customStyle="1" w:styleId="-">
    <w:name w:val="基本資料表-左"/>
    <w:basedOn w:val="a"/>
    <w:qFormat/>
    <w:rsid w:val="006B0C0D"/>
    <w:pPr>
      <w:ind w:left="118" w:right="118" w:firstLineChars="0" w:firstLine="0"/>
    </w:pPr>
    <w:rPr>
      <w:kern w:val="1"/>
    </w:rPr>
  </w:style>
  <w:style w:type="paragraph" w:customStyle="1" w:styleId="-0">
    <w:name w:val="基本資料表-平分"/>
    <w:basedOn w:val="a"/>
    <w:qFormat/>
    <w:rsid w:val="006B0C0D"/>
    <w:pPr>
      <w:ind w:left="119" w:right="119" w:firstLineChars="0" w:firstLine="0"/>
      <w:jc w:val="distribute"/>
    </w:pPr>
    <w:rPr>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0764">
      <w:bodyDiv w:val="1"/>
      <w:marLeft w:val="0"/>
      <w:marRight w:val="0"/>
      <w:marTop w:val="0"/>
      <w:marBottom w:val="0"/>
      <w:divBdr>
        <w:top w:val="none" w:sz="0" w:space="0" w:color="auto"/>
        <w:left w:val="none" w:sz="0" w:space="0" w:color="auto"/>
        <w:bottom w:val="none" w:sz="0" w:space="0" w:color="auto"/>
        <w:right w:val="none" w:sz="0" w:space="0" w:color="auto"/>
      </w:divBdr>
    </w:div>
    <w:div w:id="13382298">
      <w:bodyDiv w:val="1"/>
      <w:marLeft w:val="0"/>
      <w:marRight w:val="0"/>
      <w:marTop w:val="0"/>
      <w:marBottom w:val="0"/>
      <w:divBdr>
        <w:top w:val="none" w:sz="0" w:space="0" w:color="auto"/>
        <w:left w:val="none" w:sz="0" w:space="0" w:color="auto"/>
        <w:bottom w:val="none" w:sz="0" w:space="0" w:color="auto"/>
        <w:right w:val="none" w:sz="0" w:space="0" w:color="auto"/>
      </w:divBdr>
    </w:div>
    <w:div w:id="22677821">
      <w:bodyDiv w:val="1"/>
      <w:marLeft w:val="0"/>
      <w:marRight w:val="0"/>
      <w:marTop w:val="0"/>
      <w:marBottom w:val="0"/>
      <w:divBdr>
        <w:top w:val="none" w:sz="0" w:space="0" w:color="auto"/>
        <w:left w:val="none" w:sz="0" w:space="0" w:color="auto"/>
        <w:bottom w:val="none" w:sz="0" w:space="0" w:color="auto"/>
        <w:right w:val="none" w:sz="0" w:space="0" w:color="auto"/>
      </w:divBdr>
    </w:div>
    <w:div w:id="62727328">
      <w:bodyDiv w:val="1"/>
      <w:marLeft w:val="0"/>
      <w:marRight w:val="0"/>
      <w:marTop w:val="0"/>
      <w:marBottom w:val="0"/>
      <w:divBdr>
        <w:top w:val="none" w:sz="0" w:space="0" w:color="auto"/>
        <w:left w:val="none" w:sz="0" w:space="0" w:color="auto"/>
        <w:bottom w:val="none" w:sz="0" w:space="0" w:color="auto"/>
        <w:right w:val="none" w:sz="0" w:space="0" w:color="auto"/>
      </w:divBdr>
    </w:div>
    <w:div w:id="68623360">
      <w:bodyDiv w:val="1"/>
      <w:marLeft w:val="0"/>
      <w:marRight w:val="0"/>
      <w:marTop w:val="0"/>
      <w:marBottom w:val="0"/>
      <w:divBdr>
        <w:top w:val="none" w:sz="0" w:space="0" w:color="auto"/>
        <w:left w:val="none" w:sz="0" w:space="0" w:color="auto"/>
        <w:bottom w:val="none" w:sz="0" w:space="0" w:color="auto"/>
        <w:right w:val="none" w:sz="0" w:space="0" w:color="auto"/>
      </w:divBdr>
    </w:div>
    <w:div w:id="78478825">
      <w:bodyDiv w:val="1"/>
      <w:marLeft w:val="0"/>
      <w:marRight w:val="0"/>
      <w:marTop w:val="0"/>
      <w:marBottom w:val="0"/>
      <w:divBdr>
        <w:top w:val="none" w:sz="0" w:space="0" w:color="auto"/>
        <w:left w:val="none" w:sz="0" w:space="0" w:color="auto"/>
        <w:bottom w:val="none" w:sz="0" w:space="0" w:color="auto"/>
        <w:right w:val="none" w:sz="0" w:space="0" w:color="auto"/>
      </w:divBdr>
    </w:div>
    <w:div w:id="80109946">
      <w:bodyDiv w:val="1"/>
      <w:marLeft w:val="0"/>
      <w:marRight w:val="0"/>
      <w:marTop w:val="0"/>
      <w:marBottom w:val="0"/>
      <w:divBdr>
        <w:top w:val="none" w:sz="0" w:space="0" w:color="auto"/>
        <w:left w:val="none" w:sz="0" w:space="0" w:color="auto"/>
        <w:bottom w:val="none" w:sz="0" w:space="0" w:color="auto"/>
        <w:right w:val="none" w:sz="0" w:space="0" w:color="auto"/>
      </w:divBdr>
    </w:div>
    <w:div w:id="83260146">
      <w:bodyDiv w:val="1"/>
      <w:marLeft w:val="0"/>
      <w:marRight w:val="0"/>
      <w:marTop w:val="0"/>
      <w:marBottom w:val="0"/>
      <w:divBdr>
        <w:top w:val="none" w:sz="0" w:space="0" w:color="auto"/>
        <w:left w:val="none" w:sz="0" w:space="0" w:color="auto"/>
        <w:bottom w:val="none" w:sz="0" w:space="0" w:color="auto"/>
        <w:right w:val="none" w:sz="0" w:space="0" w:color="auto"/>
      </w:divBdr>
    </w:div>
    <w:div w:id="87846330">
      <w:bodyDiv w:val="1"/>
      <w:marLeft w:val="0"/>
      <w:marRight w:val="0"/>
      <w:marTop w:val="0"/>
      <w:marBottom w:val="0"/>
      <w:divBdr>
        <w:top w:val="none" w:sz="0" w:space="0" w:color="auto"/>
        <w:left w:val="none" w:sz="0" w:space="0" w:color="auto"/>
        <w:bottom w:val="none" w:sz="0" w:space="0" w:color="auto"/>
        <w:right w:val="none" w:sz="0" w:space="0" w:color="auto"/>
      </w:divBdr>
    </w:div>
    <w:div w:id="91633484">
      <w:bodyDiv w:val="1"/>
      <w:marLeft w:val="0"/>
      <w:marRight w:val="0"/>
      <w:marTop w:val="0"/>
      <w:marBottom w:val="0"/>
      <w:divBdr>
        <w:top w:val="none" w:sz="0" w:space="0" w:color="auto"/>
        <w:left w:val="none" w:sz="0" w:space="0" w:color="auto"/>
        <w:bottom w:val="none" w:sz="0" w:space="0" w:color="auto"/>
        <w:right w:val="none" w:sz="0" w:space="0" w:color="auto"/>
      </w:divBdr>
    </w:div>
    <w:div w:id="113791796">
      <w:bodyDiv w:val="1"/>
      <w:marLeft w:val="0"/>
      <w:marRight w:val="0"/>
      <w:marTop w:val="0"/>
      <w:marBottom w:val="0"/>
      <w:divBdr>
        <w:top w:val="none" w:sz="0" w:space="0" w:color="auto"/>
        <w:left w:val="none" w:sz="0" w:space="0" w:color="auto"/>
        <w:bottom w:val="none" w:sz="0" w:space="0" w:color="auto"/>
        <w:right w:val="none" w:sz="0" w:space="0" w:color="auto"/>
      </w:divBdr>
    </w:div>
    <w:div w:id="113987683">
      <w:bodyDiv w:val="1"/>
      <w:marLeft w:val="0"/>
      <w:marRight w:val="0"/>
      <w:marTop w:val="0"/>
      <w:marBottom w:val="0"/>
      <w:divBdr>
        <w:top w:val="none" w:sz="0" w:space="0" w:color="auto"/>
        <w:left w:val="none" w:sz="0" w:space="0" w:color="auto"/>
        <w:bottom w:val="none" w:sz="0" w:space="0" w:color="auto"/>
        <w:right w:val="none" w:sz="0" w:space="0" w:color="auto"/>
      </w:divBdr>
    </w:div>
    <w:div w:id="120074888">
      <w:bodyDiv w:val="1"/>
      <w:marLeft w:val="0"/>
      <w:marRight w:val="0"/>
      <w:marTop w:val="0"/>
      <w:marBottom w:val="0"/>
      <w:divBdr>
        <w:top w:val="none" w:sz="0" w:space="0" w:color="auto"/>
        <w:left w:val="none" w:sz="0" w:space="0" w:color="auto"/>
        <w:bottom w:val="none" w:sz="0" w:space="0" w:color="auto"/>
        <w:right w:val="none" w:sz="0" w:space="0" w:color="auto"/>
      </w:divBdr>
    </w:div>
    <w:div w:id="138109774">
      <w:bodyDiv w:val="1"/>
      <w:marLeft w:val="0"/>
      <w:marRight w:val="0"/>
      <w:marTop w:val="0"/>
      <w:marBottom w:val="0"/>
      <w:divBdr>
        <w:top w:val="none" w:sz="0" w:space="0" w:color="auto"/>
        <w:left w:val="none" w:sz="0" w:space="0" w:color="auto"/>
        <w:bottom w:val="none" w:sz="0" w:space="0" w:color="auto"/>
        <w:right w:val="none" w:sz="0" w:space="0" w:color="auto"/>
      </w:divBdr>
    </w:div>
    <w:div w:id="156501630">
      <w:bodyDiv w:val="1"/>
      <w:marLeft w:val="0"/>
      <w:marRight w:val="0"/>
      <w:marTop w:val="0"/>
      <w:marBottom w:val="0"/>
      <w:divBdr>
        <w:top w:val="none" w:sz="0" w:space="0" w:color="auto"/>
        <w:left w:val="none" w:sz="0" w:space="0" w:color="auto"/>
        <w:bottom w:val="none" w:sz="0" w:space="0" w:color="auto"/>
        <w:right w:val="none" w:sz="0" w:space="0" w:color="auto"/>
      </w:divBdr>
    </w:div>
    <w:div w:id="229191279">
      <w:bodyDiv w:val="1"/>
      <w:marLeft w:val="0"/>
      <w:marRight w:val="0"/>
      <w:marTop w:val="0"/>
      <w:marBottom w:val="0"/>
      <w:divBdr>
        <w:top w:val="none" w:sz="0" w:space="0" w:color="auto"/>
        <w:left w:val="none" w:sz="0" w:space="0" w:color="auto"/>
        <w:bottom w:val="none" w:sz="0" w:space="0" w:color="auto"/>
        <w:right w:val="none" w:sz="0" w:space="0" w:color="auto"/>
      </w:divBdr>
    </w:div>
    <w:div w:id="242373494">
      <w:bodyDiv w:val="1"/>
      <w:marLeft w:val="0"/>
      <w:marRight w:val="0"/>
      <w:marTop w:val="0"/>
      <w:marBottom w:val="0"/>
      <w:divBdr>
        <w:top w:val="none" w:sz="0" w:space="0" w:color="auto"/>
        <w:left w:val="none" w:sz="0" w:space="0" w:color="auto"/>
        <w:bottom w:val="none" w:sz="0" w:space="0" w:color="auto"/>
        <w:right w:val="none" w:sz="0" w:space="0" w:color="auto"/>
      </w:divBdr>
    </w:div>
    <w:div w:id="268464606">
      <w:bodyDiv w:val="1"/>
      <w:marLeft w:val="0"/>
      <w:marRight w:val="0"/>
      <w:marTop w:val="0"/>
      <w:marBottom w:val="0"/>
      <w:divBdr>
        <w:top w:val="none" w:sz="0" w:space="0" w:color="auto"/>
        <w:left w:val="none" w:sz="0" w:space="0" w:color="auto"/>
        <w:bottom w:val="none" w:sz="0" w:space="0" w:color="auto"/>
        <w:right w:val="none" w:sz="0" w:space="0" w:color="auto"/>
      </w:divBdr>
    </w:div>
    <w:div w:id="305359431">
      <w:bodyDiv w:val="1"/>
      <w:marLeft w:val="0"/>
      <w:marRight w:val="0"/>
      <w:marTop w:val="0"/>
      <w:marBottom w:val="0"/>
      <w:divBdr>
        <w:top w:val="none" w:sz="0" w:space="0" w:color="auto"/>
        <w:left w:val="none" w:sz="0" w:space="0" w:color="auto"/>
        <w:bottom w:val="none" w:sz="0" w:space="0" w:color="auto"/>
        <w:right w:val="none" w:sz="0" w:space="0" w:color="auto"/>
      </w:divBdr>
    </w:div>
    <w:div w:id="307518557">
      <w:bodyDiv w:val="1"/>
      <w:marLeft w:val="0"/>
      <w:marRight w:val="0"/>
      <w:marTop w:val="0"/>
      <w:marBottom w:val="0"/>
      <w:divBdr>
        <w:top w:val="none" w:sz="0" w:space="0" w:color="auto"/>
        <w:left w:val="none" w:sz="0" w:space="0" w:color="auto"/>
        <w:bottom w:val="none" w:sz="0" w:space="0" w:color="auto"/>
        <w:right w:val="none" w:sz="0" w:space="0" w:color="auto"/>
      </w:divBdr>
    </w:div>
    <w:div w:id="332688230">
      <w:bodyDiv w:val="1"/>
      <w:marLeft w:val="0"/>
      <w:marRight w:val="0"/>
      <w:marTop w:val="0"/>
      <w:marBottom w:val="0"/>
      <w:divBdr>
        <w:top w:val="none" w:sz="0" w:space="0" w:color="auto"/>
        <w:left w:val="none" w:sz="0" w:space="0" w:color="auto"/>
        <w:bottom w:val="none" w:sz="0" w:space="0" w:color="auto"/>
        <w:right w:val="none" w:sz="0" w:space="0" w:color="auto"/>
      </w:divBdr>
    </w:div>
    <w:div w:id="345444699">
      <w:bodyDiv w:val="1"/>
      <w:marLeft w:val="0"/>
      <w:marRight w:val="0"/>
      <w:marTop w:val="0"/>
      <w:marBottom w:val="0"/>
      <w:divBdr>
        <w:top w:val="none" w:sz="0" w:space="0" w:color="auto"/>
        <w:left w:val="none" w:sz="0" w:space="0" w:color="auto"/>
        <w:bottom w:val="none" w:sz="0" w:space="0" w:color="auto"/>
        <w:right w:val="none" w:sz="0" w:space="0" w:color="auto"/>
      </w:divBdr>
    </w:div>
    <w:div w:id="378015278">
      <w:bodyDiv w:val="1"/>
      <w:marLeft w:val="0"/>
      <w:marRight w:val="0"/>
      <w:marTop w:val="0"/>
      <w:marBottom w:val="0"/>
      <w:divBdr>
        <w:top w:val="none" w:sz="0" w:space="0" w:color="auto"/>
        <w:left w:val="none" w:sz="0" w:space="0" w:color="auto"/>
        <w:bottom w:val="none" w:sz="0" w:space="0" w:color="auto"/>
        <w:right w:val="none" w:sz="0" w:space="0" w:color="auto"/>
      </w:divBdr>
    </w:div>
    <w:div w:id="394934711">
      <w:bodyDiv w:val="1"/>
      <w:marLeft w:val="0"/>
      <w:marRight w:val="0"/>
      <w:marTop w:val="0"/>
      <w:marBottom w:val="0"/>
      <w:divBdr>
        <w:top w:val="none" w:sz="0" w:space="0" w:color="auto"/>
        <w:left w:val="none" w:sz="0" w:space="0" w:color="auto"/>
        <w:bottom w:val="none" w:sz="0" w:space="0" w:color="auto"/>
        <w:right w:val="none" w:sz="0" w:space="0" w:color="auto"/>
      </w:divBdr>
    </w:div>
    <w:div w:id="449975094">
      <w:bodyDiv w:val="1"/>
      <w:marLeft w:val="0"/>
      <w:marRight w:val="0"/>
      <w:marTop w:val="0"/>
      <w:marBottom w:val="0"/>
      <w:divBdr>
        <w:top w:val="none" w:sz="0" w:space="0" w:color="auto"/>
        <w:left w:val="none" w:sz="0" w:space="0" w:color="auto"/>
        <w:bottom w:val="none" w:sz="0" w:space="0" w:color="auto"/>
        <w:right w:val="none" w:sz="0" w:space="0" w:color="auto"/>
      </w:divBdr>
    </w:div>
    <w:div w:id="480344842">
      <w:bodyDiv w:val="1"/>
      <w:marLeft w:val="0"/>
      <w:marRight w:val="0"/>
      <w:marTop w:val="0"/>
      <w:marBottom w:val="0"/>
      <w:divBdr>
        <w:top w:val="none" w:sz="0" w:space="0" w:color="auto"/>
        <w:left w:val="none" w:sz="0" w:space="0" w:color="auto"/>
        <w:bottom w:val="none" w:sz="0" w:space="0" w:color="auto"/>
        <w:right w:val="none" w:sz="0" w:space="0" w:color="auto"/>
      </w:divBdr>
    </w:div>
    <w:div w:id="508298299">
      <w:bodyDiv w:val="1"/>
      <w:marLeft w:val="0"/>
      <w:marRight w:val="0"/>
      <w:marTop w:val="0"/>
      <w:marBottom w:val="0"/>
      <w:divBdr>
        <w:top w:val="none" w:sz="0" w:space="0" w:color="auto"/>
        <w:left w:val="none" w:sz="0" w:space="0" w:color="auto"/>
        <w:bottom w:val="none" w:sz="0" w:space="0" w:color="auto"/>
        <w:right w:val="none" w:sz="0" w:space="0" w:color="auto"/>
      </w:divBdr>
    </w:div>
    <w:div w:id="517819962">
      <w:bodyDiv w:val="1"/>
      <w:marLeft w:val="0"/>
      <w:marRight w:val="0"/>
      <w:marTop w:val="0"/>
      <w:marBottom w:val="0"/>
      <w:divBdr>
        <w:top w:val="none" w:sz="0" w:space="0" w:color="auto"/>
        <w:left w:val="none" w:sz="0" w:space="0" w:color="auto"/>
        <w:bottom w:val="none" w:sz="0" w:space="0" w:color="auto"/>
        <w:right w:val="none" w:sz="0" w:space="0" w:color="auto"/>
      </w:divBdr>
    </w:div>
    <w:div w:id="549270470">
      <w:bodyDiv w:val="1"/>
      <w:marLeft w:val="0"/>
      <w:marRight w:val="0"/>
      <w:marTop w:val="0"/>
      <w:marBottom w:val="0"/>
      <w:divBdr>
        <w:top w:val="none" w:sz="0" w:space="0" w:color="auto"/>
        <w:left w:val="none" w:sz="0" w:space="0" w:color="auto"/>
        <w:bottom w:val="none" w:sz="0" w:space="0" w:color="auto"/>
        <w:right w:val="none" w:sz="0" w:space="0" w:color="auto"/>
      </w:divBdr>
    </w:div>
    <w:div w:id="559484933">
      <w:bodyDiv w:val="1"/>
      <w:marLeft w:val="0"/>
      <w:marRight w:val="0"/>
      <w:marTop w:val="0"/>
      <w:marBottom w:val="0"/>
      <w:divBdr>
        <w:top w:val="none" w:sz="0" w:space="0" w:color="auto"/>
        <w:left w:val="none" w:sz="0" w:space="0" w:color="auto"/>
        <w:bottom w:val="none" w:sz="0" w:space="0" w:color="auto"/>
        <w:right w:val="none" w:sz="0" w:space="0" w:color="auto"/>
      </w:divBdr>
    </w:div>
    <w:div w:id="610627602">
      <w:bodyDiv w:val="1"/>
      <w:marLeft w:val="0"/>
      <w:marRight w:val="0"/>
      <w:marTop w:val="0"/>
      <w:marBottom w:val="0"/>
      <w:divBdr>
        <w:top w:val="none" w:sz="0" w:space="0" w:color="auto"/>
        <w:left w:val="none" w:sz="0" w:space="0" w:color="auto"/>
        <w:bottom w:val="none" w:sz="0" w:space="0" w:color="auto"/>
        <w:right w:val="none" w:sz="0" w:space="0" w:color="auto"/>
      </w:divBdr>
    </w:div>
    <w:div w:id="658850491">
      <w:bodyDiv w:val="1"/>
      <w:marLeft w:val="0"/>
      <w:marRight w:val="0"/>
      <w:marTop w:val="0"/>
      <w:marBottom w:val="0"/>
      <w:divBdr>
        <w:top w:val="none" w:sz="0" w:space="0" w:color="auto"/>
        <w:left w:val="none" w:sz="0" w:space="0" w:color="auto"/>
        <w:bottom w:val="none" w:sz="0" w:space="0" w:color="auto"/>
        <w:right w:val="none" w:sz="0" w:space="0" w:color="auto"/>
      </w:divBdr>
    </w:div>
    <w:div w:id="682585658">
      <w:bodyDiv w:val="1"/>
      <w:marLeft w:val="0"/>
      <w:marRight w:val="0"/>
      <w:marTop w:val="0"/>
      <w:marBottom w:val="0"/>
      <w:divBdr>
        <w:top w:val="none" w:sz="0" w:space="0" w:color="auto"/>
        <w:left w:val="none" w:sz="0" w:space="0" w:color="auto"/>
        <w:bottom w:val="none" w:sz="0" w:space="0" w:color="auto"/>
        <w:right w:val="none" w:sz="0" w:space="0" w:color="auto"/>
      </w:divBdr>
    </w:div>
    <w:div w:id="739182687">
      <w:bodyDiv w:val="1"/>
      <w:marLeft w:val="0"/>
      <w:marRight w:val="0"/>
      <w:marTop w:val="0"/>
      <w:marBottom w:val="0"/>
      <w:divBdr>
        <w:top w:val="none" w:sz="0" w:space="0" w:color="auto"/>
        <w:left w:val="none" w:sz="0" w:space="0" w:color="auto"/>
        <w:bottom w:val="none" w:sz="0" w:space="0" w:color="auto"/>
        <w:right w:val="none" w:sz="0" w:space="0" w:color="auto"/>
      </w:divBdr>
    </w:div>
    <w:div w:id="740714452">
      <w:bodyDiv w:val="1"/>
      <w:marLeft w:val="0"/>
      <w:marRight w:val="0"/>
      <w:marTop w:val="0"/>
      <w:marBottom w:val="0"/>
      <w:divBdr>
        <w:top w:val="none" w:sz="0" w:space="0" w:color="auto"/>
        <w:left w:val="none" w:sz="0" w:space="0" w:color="auto"/>
        <w:bottom w:val="none" w:sz="0" w:space="0" w:color="auto"/>
        <w:right w:val="none" w:sz="0" w:space="0" w:color="auto"/>
      </w:divBdr>
    </w:div>
    <w:div w:id="745221819">
      <w:bodyDiv w:val="1"/>
      <w:marLeft w:val="0"/>
      <w:marRight w:val="0"/>
      <w:marTop w:val="0"/>
      <w:marBottom w:val="0"/>
      <w:divBdr>
        <w:top w:val="none" w:sz="0" w:space="0" w:color="auto"/>
        <w:left w:val="none" w:sz="0" w:space="0" w:color="auto"/>
        <w:bottom w:val="none" w:sz="0" w:space="0" w:color="auto"/>
        <w:right w:val="none" w:sz="0" w:space="0" w:color="auto"/>
      </w:divBdr>
    </w:div>
    <w:div w:id="754976817">
      <w:bodyDiv w:val="1"/>
      <w:marLeft w:val="0"/>
      <w:marRight w:val="0"/>
      <w:marTop w:val="0"/>
      <w:marBottom w:val="0"/>
      <w:divBdr>
        <w:top w:val="none" w:sz="0" w:space="0" w:color="auto"/>
        <w:left w:val="none" w:sz="0" w:space="0" w:color="auto"/>
        <w:bottom w:val="none" w:sz="0" w:space="0" w:color="auto"/>
        <w:right w:val="none" w:sz="0" w:space="0" w:color="auto"/>
      </w:divBdr>
    </w:div>
    <w:div w:id="773137965">
      <w:bodyDiv w:val="1"/>
      <w:marLeft w:val="0"/>
      <w:marRight w:val="0"/>
      <w:marTop w:val="0"/>
      <w:marBottom w:val="0"/>
      <w:divBdr>
        <w:top w:val="none" w:sz="0" w:space="0" w:color="auto"/>
        <w:left w:val="none" w:sz="0" w:space="0" w:color="auto"/>
        <w:bottom w:val="none" w:sz="0" w:space="0" w:color="auto"/>
        <w:right w:val="none" w:sz="0" w:space="0" w:color="auto"/>
      </w:divBdr>
    </w:div>
    <w:div w:id="775517344">
      <w:bodyDiv w:val="1"/>
      <w:marLeft w:val="0"/>
      <w:marRight w:val="0"/>
      <w:marTop w:val="0"/>
      <w:marBottom w:val="0"/>
      <w:divBdr>
        <w:top w:val="none" w:sz="0" w:space="0" w:color="auto"/>
        <w:left w:val="none" w:sz="0" w:space="0" w:color="auto"/>
        <w:bottom w:val="none" w:sz="0" w:space="0" w:color="auto"/>
        <w:right w:val="none" w:sz="0" w:space="0" w:color="auto"/>
      </w:divBdr>
    </w:div>
    <w:div w:id="807744425">
      <w:bodyDiv w:val="1"/>
      <w:marLeft w:val="0"/>
      <w:marRight w:val="0"/>
      <w:marTop w:val="0"/>
      <w:marBottom w:val="0"/>
      <w:divBdr>
        <w:top w:val="none" w:sz="0" w:space="0" w:color="auto"/>
        <w:left w:val="none" w:sz="0" w:space="0" w:color="auto"/>
        <w:bottom w:val="none" w:sz="0" w:space="0" w:color="auto"/>
        <w:right w:val="none" w:sz="0" w:space="0" w:color="auto"/>
      </w:divBdr>
    </w:div>
    <w:div w:id="815268648">
      <w:bodyDiv w:val="1"/>
      <w:marLeft w:val="0"/>
      <w:marRight w:val="0"/>
      <w:marTop w:val="0"/>
      <w:marBottom w:val="0"/>
      <w:divBdr>
        <w:top w:val="none" w:sz="0" w:space="0" w:color="auto"/>
        <w:left w:val="none" w:sz="0" w:space="0" w:color="auto"/>
        <w:bottom w:val="none" w:sz="0" w:space="0" w:color="auto"/>
        <w:right w:val="none" w:sz="0" w:space="0" w:color="auto"/>
      </w:divBdr>
    </w:div>
    <w:div w:id="835730967">
      <w:bodyDiv w:val="1"/>
      <w:marLeft w:val="0"/>
      <w:marRight w:val="0"/>
      <w:marTop w:val="0"/>
      <w:marBottom w:val="0"/>
      <w:divBdr>
        <w:top w:val="none" w:sz="0" w:space="0" w:color="auto"/>
        <w:left w:val="none" w:sz="0" w:space="0" w:color="auto"/>
        <w:bottom w:val="none" w:sz="0" w:space="0" w:color="auto"/>
        <w:right w:val="none" w:sz="0" w:space="0" w:color="auto"/>
      </w:divBdr>
    </w:div>
    <w:div w:id="887645942">
      <w:bodyDiv w:val="1"/>
      <w:marLeft w:val="0"/>
      <w:marRight w:val="0"/>
      <w:marTop w:val="0"/>
      <w:marBottom w:val="0"/>
      <w:divBdr>
        <w:top w:val="none" w:sz="0" w:space="0" w:color="auto"/>
        <w:left w:val="none" w:sz="0" w:space="0" w:color="auto"/>
        <w:bottom w:val="none" w:sz="0" w:space="0" w:color="auto"/>
        <w:right w:val="none" w:sz="0" w:space="0" w:color="auto"/>
      </w:divBdr>
    </w:div>
    <w:div w:id="889880398">
      <w:bodyDiv w:val="1"/>
      <w:marLeft w:val="0"/>
      <w:marRight w:val="0"/>
      <w:marTop w:val="0"/>
      <w:marBottom w:val="0"/>
      <w:divBdr>
        <w:top w:val="none" w:sz="0" w:space="0" w:color="auto"/>
        <w:left w:val="none" w:sz="0" w:space="0" w:color="auto"/>
        <w:bottom w:val="none" w:sz="0" w:space="0" w:color="auto"/>
        <w:right w:val="none" w:sz="0" w:space="0" w:color="auto"/>
      </w:divBdr>
    </w:div>
    <w:div w:id="908005780">
      <w:bodyDiv w:val="1"/>
      <w:marLeft w:val="0"/>
      <w:marRight w:val="0"/>
      <w:marTop w:val="0"/>
      <w:marBottom w:val="0"/>
      <w:divBdr>
        <w:top w:val="none" w:sz="0" w:space="0" w:color="auto"/>
        <w:left w:val="none" w:sz="0" w:space="0" w:color="auto"/>
        <w:bottom w:val="none" w:sz="0" w:space="0" w:color="auto"/>
        <w:right w:val="none" w:sz="0" w:space="0" w:color="auto"/>
      </w:divBdr>
    </w:div>
    <w:div w:id="932131045">
      <w:bodyDiv w:val="1"/>
      <w:marLeft w:val="0"/>
      <w:marRight w:val="0"/>
      <w:marTop w:val="0"/>
      <w:marBottom w:val="0"/>
      <w:divBdr>
        <w:top w:val="none" w:sz="0" w:space="0" w:color="auto"/>
        <w:left w:val="none" w:sz="0" w:space="0" w:color="auto"/>
        <w:bottom w:val="none" w:sz="0" w:space="0" w:color="auto"/>
        <w:right w:val="none" w:sz="0" w:space="0" w:color="auto"/>
      </w:divBdr>
    </w:div>
    <w:div w:id="932276468">
      <w:bodyDiv w:val="1"/>
      <w:marLeft w:val="0"/>
      <w:marRight w:val="0"/>
      <w:marTop w:val="0"/>
      <w:marBottom w:val="0"/>
      <w:divBdr>
        <w:top w:val="none" w:sz="0" w:space="0" w:color="auto"/>
        <w:left w:val="none" w:sz="0" w:space="0" w:color="auto"/>
        <w:bottom w:val="none" w:sz="0" w:space="0" w:color="auto"/>
        <w:right w:val="none" w:sz="0" w:space="0" w:color="auto"/>
      </w:divBdr>
    </w:div>
    <w:div w:id="977535258">
      <w:bodyDiv w:val="1"/>
      <w:marLeft w:val="0"/>
      <w:marRight w:val="0"/>
      <w:marTop w:val="0"/>
      <w:marBottom w:val="0"/>
      <w:divBdr>
        <w:top w:val="none" w:sz="0" w:space="0" w:color="auto"/>
        <w:left w:val="none" w:sz="0" w:space="0" w:color="auto"/>
        <w:bottom w:val="none" w:sz="0" w:space="0" w:color="auto"/>
        <w:right w:val="none" w:sz="0" w:space="0" w:color="auto"/>
      </w:divBdr>
    </w:div>
    <w:div w:id="983193824">
      <w:bodyDiv w:val="1"/>
      <w:marLeft w:val="0"/>
      <w:marRight w:val="0"/>
      <w:marTop w:val="0"/>
      <w:marBottom w:val="0"/>
      <w:divBdr>
        <w:top w:val="none" w:sz="0" w:space="0" w:color="auto"/>
        <w:left w:val="none" w:sz="0" w:space="0" w:color="auto"/>
        <w:bottom w:val="none" w:sz="0" w:space="0" w:color="auto"/>
        <w:right w:val="none" w:sz="0" w:space="0" w:color="auto"/>
      </w:divBdr>
    </w:div>
    <w:div w:id="983509306">
      <w:bodyDiv w:val="1"/>
      <w:marLeft w:val="0"/>
      <w:marRight w:val="0"/>
      <w:marTop w:val="0"/>
      <w:marBottom w:val="0"/>
      <w:divBdr>
        <w:top w:val="none" w:sz="0" w:space="0" w:color="auto"/>
        <w:left w:val="none" w:sz="0" w:space="0" w:color="auto"/>
        <w:bottom w:val="none" w:sz="0" w:space="0" w:color="auto"/>
        <w:right w:val="none" w:sz="0" w:space="0" w:color="auto"/>
      </w:divBdr>
    </w:div>
    <w:div w:id="988745715">
      <w:bodyDiv w:val="1"/>
      <w:marLeft w:val="0"/>
      <w:marRight w:val="0"/>
      <w:marTop w:val="0"/>
      <w:marBottom w:val="0"/>
      <w:divBdr>
        <w:top w:val="none" w:sz="0" w:space="0" w:color="auto"/>
        <w:left w:val="none" w:sz="0" w:space="0" w:color="auto"/>
        <w:bottom w:val="none" w:sz="0" w:space="0" w:color="auto"/>
        <w:right w:val="none" w:sz="0" w:space="0" w:color="auto"/>
      </w:divBdr>
    </w:div>
    <w:div w:id="992483940">
      <w:bodyDiv w:val="1"/>
      <w:marLeft w:val="0"/>
      <w:marRight w:val="0"/>
      <w:marTop w:val="0"/>
      <w:marBottom w:val="0"/>
      <w:divBdr>
        <w:top w:val="none" w:sz="0" w:space="0" w:color="auto"/>
        <w:left w:val="none" w:sz="0" w:space="0" w:color="auto"/>
        <w:bottom w:val="none" w:sz="0" w:space="0" w:color="auto"/>
        <w:right w:val="none" w:sz="0" w:space="0" w:color="auto"/>
      </w:divBdr>
    </w:div>
    <w:div w:id="993265194">
      <w:bodyDiv w:val="1"/>
      <w:marLeft w:val="0"/>
      <w:marRight w:val="0"/>
      <w:marTop w:val="0"/>
      <w:marBottom w:val="0"/>
      <w:divBdr>
        <w:top w:val="none" w:sz="0" w:space="0" w:color="auto"/>
        <w:left w:val="none" w:sz="0" w:space="0" w:color="auto"/>
        <w:bottom w:val="none" w:sz="0" w:space="0" w:color="auto"/>
        <w:right w:val="none" w:sz="0" w:space="0" w:color="auto"/>
      </w:divBdr>
    </w:div>
    <w:div w:id="1000351634">
      <w:bodyDiv w:val="1"/>
      <w:marLeft w:val="0"/>
      <w:marRight w:val="0"/>
      <w:marTop w:val="0"/>
      <w:marBottom w:val="0"/>
      <w:divBdr>
        <w:top w:val="none" w:sz="0" w:space="0" w:color="auto"/>
        <w:left w:val="none" w:sz="0" w:space="0" w:color="auto"/>
        <w:bottom w:val="none" w:sz="0" w:space="0" w:color="auto"/>
        <w:right w:val="none" w:sz="0" w:space="0" w:color="auto"/>
      </w:divBdr>
    </w:div>
    <w:div w:id="1006519123">
      <w:bodyDiv w:val="1"/>
      <w:marLeft w:val="0"/>
      <w:marRight w:val="0"/>
      <w:marTop w:val="0"/>
      <w:marBottom w:val="0"/>
      <w:divBdr>
        <w:top w:val="none" w:sz="0" w:space="0" w:color="auto"/>
        <w:left w:val="none" w:sz="0" w:space="0" w:color="auto"/>
        <w:bottom w:val="none" w:sz="0" w:space="0" w:color="auto"/>
        <w:right w:val="none" w:sz="0" w:space="0" w:color="auto"/>
      </w:divBdr>
    </w:div>
    <w:div w:id="1036659848">
      <w:bodyDiv w:val="1"/>
      <w:marLeft w:val="0"/>
      <w:marRight w:val="0"/>
      <w:marTop w:val="0"/>
      <w:marBottom w:val="0"/>
      <w:divBdr>
        <w:top w:val="none" w:sz="0" w:space="0" w:color="auto"/>
        <w:left w:val="none" w:sz="0" w:space="0" w:color="auto"/>
        <w:bottom w:val="none" w:sz="0" w:space="0" w:color="auto"/>
        <w:right w:val="none" w:sz="0" w:space="0" w:color="auto"/>
      </w:divBdr>
    </w:div>
    <w:div w:id="1052651122">
      <w:bodyDiv w:val="1"/>
      <w:marLeft w:val="0"/>
      <w:marRight w:val="0"/>
      <w:marTop w:val="0"/>
      <w:marBottom w:val="0"/>
      <w:divBdr>
        <w:top w:val="none" w:sz="0" w:space="0" w:color="auto"/>
        <w:left w:val="none" w:sz="0" w:space="0" w:color="auto"/>
        <w:bottom w:val="none" w:sz="0" w:space="0" w:color="auto"/>
        <w:right w:val="none" w:sz="0" w:space="0" w:color="auto"/>
      </w:divBdr>
    </w:div>
    <w:div w:id="1055544334">
      <w:bodyDiv w:val="1"/>
      <w:marLeft w:val="0"/>
      <w:marRight w:val="0"/>
      <w:marTop w:val="0"/>
      <w:marBottom w:val="0"/>
      <w:divBdr>
        <w:top w:val="none" w:sz="0" w:space="0" w:color="auto"/>
        <w:left w:val="none" w:sz="0" w:space="0" w:color="auto"/>
        <w:bottom w:val="none" w:sz="0" w:space="0" w:color="auto"/>
        <w:right w:val="none" w:sz="0" w:space="0" w:color="auto"/>
      </w:divBdr>
    </w:div>
    <w:div w:id="1061177509">
      <w:bodyDiv w:val="1"/>
      <w:marLeft w:val="0"/>
      <w:marRight w:val="0"/>
      <w:marTop w:val="0"/>
      <w:marBottom w:val="0"/>
      <w:divBdr>
        <w:top w:val="none" w:sz="0" w:space="0" w:color="auto"/>
        <w:left w:val="none" w:sz="0" w:space="0" w:color="auto"/>
        <w:bottom w:val="none" w:sz="0" w:space="0" w:color="auto"/>
        <w:right w:val="none" w:sz="0" w:space="0" w:color="auto"/>
      </w:divBdr>
    </w:div>
    <w:div w:id="1086805744">
      <w:bodyDiv w:val="1"/>
      <w:marLeft w:val="0"/>
      <w:marRight w:val="0"/>
      <w:marTop w:val="0"/>
      <w:marBottom w:val="0"/>
      <w:divBdr>
        <w:top w:val="none" w:sz="0" w:space="0" w:color="auto"/>
        <w:left w:val="none" w:sz="0" w:space="0" w:color="auto"/>
        <w:bottom w:val="none" w:sz="0" w:space="0" w:color="auto"/>
        <w:right w:val="none" w:sz="0" w:space="0" w:color="auto"/>
      </w:divBdr>
    </w:div>
    <w:div w:id="1107384297">
      <w:bodyDiv w:val="1"/>
      <w:marLeft w:val="0"/>
      <w:marRight w:val="0"/>
      <w:marTop w:val="0"/>
      <w:marBottom w:val="0"/>
      <w:divBdr>
        <w:top w:val="none" w:sz="0" w:space="0" w:color="auto"/>
        <w:left w:val="none" w:sz="0" w:space="0" w:color="auto"/>
        <w:bottom w:val="none" w:sz="0" w:space="0" w:color="auto"/>
        <w:right w:val="none" w:sz="0" w:space="0" w:color="auto"/>
      </w:divBdr>
    </w:div>
    <w:div w:id="1121728520">
      <w:bodyDiv w:val="1"/>
      <w:marLeft w:val="0"/>
      <w:marRight w:val="0"/>
      <w:marTop w:val="0"/>
      <w:marBottom w:val="0"/>
      <w:divBdr>
        <w:top w:val="none" w:sz="0" w:space="0" w:color="auto"/>
        <w:left w:val="none" w:sz="0" w:space="0" w:color="auto"/>
        <w:bottom w:val="none" w:sz="0" w:space="0" w:color="auto"/>
        <w:right w:val="none" w:sz="0" w:space="0" w:color="auto"/>
      </w:divBdr>
    </w:div>
    <w:div w:id="1134563691">
      <w:bodyDiv w:val="1"/>
      <w:marLeft w:val="0"/>
      <w:marRight w:val="0"/>
      <w:marTop w:val="0"/>
      <w:marBottom w:val="0"/>
      <w:divBdr>
        <w:top w:val="none" w:sz="0" w:space="0" w:color="auto"/>
        <w:left w:val="none" w:sz="0" w:space="0" w:color="auto"/>
        <w:bottom w:val="none" w:sz="0" w:space="0" w:color="auto"/>
        <w:right w:val="none" w:sz="0" w:space="0" w:color="auto"/>
      </w:divBdr>
    </w:div>
    <w:div w:id="1141075380">
      <w:bodyDiv w:val="1"/>
      <w:marLeft w:val="0"/>
      <w:marRight w:val="0"/>
      <w:marTop w:val="0"/>
      <w:marBottom w:val="0"/>
      <w:divBdr>
        <w:top w:val="none" w:sz="0" w:space="0" w:color="auto"/>
        <w:left w:val="none" w:sz="0" w:space="0" w:color="auto"/>
        <w:bottom w:val="none" w:sz="0" w:space="0" w:color="auto"/>
        <w:right w:val="none" w:sz="0" w:space="0" w:color="auto"/>
      </w:divBdr>
    </w:div>
    <w:div w:id="1149134406">
      <w:bodyDiv w:val="1"/>
      <w:marLeft w:val="0"/>
      <w:marRight w:val="0"/>
      <w:marTop w:val="0"/>
      <w:marBottom w:val="0"/>
      <w:divBdr>
        <w:top w:val="none" w:sz="0" w:space="0" w:color="auto"/>
        <w:left w:val="none" w:sz="0" w:space="0" w:color="auto"/>
        <w:bottom w:val="none" w:sz="0" w:space="0" w:color="auto"/>
        <w:right w:val="none" w:sz="0" w:space="0" w:color="auto"/>
      </w:divBdr>
    </w:div>
    <w:div w:id="1191140459">
      <w:bodyDiv w:val="1"/>
      <w:marLeft w:val="0"/>
      <w:marRight w:val="0"/>
      <w:marTop w:val="0"/>
      <w:marBottom w:val="0"/>
      <w:divBdr>
        <w:top w:val="none" w:sz="0" w:space="0" w:color="auto"/>
        <w:left w:val="none" w:sz="0" w:space="0" w:color="auto"/>
        <w:bottom w:val="none" w:sz="0" w:space="0" w:color="auto"/>
        <w:right w:val="none" w:sz="0" w:space="0" w:color="auto"/>
      </w:divBdr>
    </w:div>
    <w:div w:id="1218780480">
      <w:bodyDiv w:val="1"/>
      <w:marLeft w:val="0"/>
      <w:marRight w:val="0"/>
      <w:marTop w:val="0"/>
      <w:marBottom w:val="0"/>
      <w:divBdr>
        <w:top w:val="none" w:sz="0" w:space="0" w:color="auto"/>
        <w:left w:val="none" w:sz="0" w:space="0" w:color="auto"/>
        <w:bottom w:val="none" w:sz="0" w:space="0" w:color="auto"/>
        <w:right w:val="none" w:sz="0" w:space="0" w:color="auto"/>
      </w:divBdr>
    </w:div>
    <w:div w:id="1238904795">
      <w:bodyDiv w:val="1"/>
      <w:marLeft w:val="0"/>
      <w:marRight w:val="0"/>
      <w:marTop w:val="0"/>
      <w:marBottom w:val="0"/>
      <w:divBdr>
        <w:top w:val="none" w:sz="0" w:space="0" w:color="auto"/>
        <w:left w:val="none" w:sz="0" w:space="0" w:color="auto"/>
        <w:bottom w:val="none" w:sz="0" w:space="0" w:color="auto"/>
        <w:right w:val="none" w:sz="0" w:space="0" w:color="auto"/>
      </w:divBdr>
    </w:div>
    <w:div w:id="1242980720">
      <w:bodyDiv w:val="1"/>
      <w:marLeft w:val="0"/>
      <w:marRight w:val="0"/>
      <w:marTop w:val="0"/>
      <w:marBottom w:val="0"/>
      <w:divBdr>
        <w:top w:val="none" w:sz="0" w:space="0" w:color="auto"/>
        <w:left w:val="none" w:sz="0" w:space="0" w:color="auto"/>
        <w:bottom w:val="none" w:sz="0" w:space="0" w:color="auto"/>
        <w:right w:val="none" w:sz="0" w:space="0" w:color="auto"/>
      </w:divBdr>
    </w:div>
    <w:div w:id="1254818284">
      <w:bodyDiv w:val="1"/>
      <w:marLeft w:val="0"/>
      <w:marRight w:val="0"/>
      <w:marTop w:val="0"/>
      <w:marBottom w:val="0"/>
      <w:divBdr>
        <w:top w:val="none" w:sz="0" w:space="0" w:color="auto"/>
        <w:left w:val="none" w:sz="0" w:space="0" w:color="auto"/>
        <w:bottom w:val="none" w:sz="0" w:space="0" w:color="auto"/>
        <w:right w:val="none" w:sz="0" w:space="0" w:color="auto"/>
      </w:divBdr>
    </w:div>
    <w:div w:id="1289779847">
      <w:bodyDiv w:val="1"/>
      <w:marLeft w:val="0"/>
      <w:marRight w:val="0"/>
      <w:marTop w:val="0"/>
      <w:marBottom w:val="0"/>
      <w:divBdr>
        <w:top w:val="none" w:sz="0" w:space="0" w:color="auto"/>
        <w:left w:val="none" w:sz="0" w:space="0" w:color="auto"/>
        <w:bottom w:val="none" w:sz="0" w:space="0" w:color="auto"/>
        <w:right w:val="none" w:sz="0" w:space="0" w:color="auto"/>
      </w:divBdr>
    </w:div>
    <w:div w:id="1293903495">
      <w:bodyDiv w:val="1"/>
      <w:marLeft w:val="0"/>
      <w:marRight w:val="0"/>
      <w:marTop w:val="0"/>
      <w:marBottom w:val="0"/>
      <w:divBdr>
        <w:top w:val="none" w:sz="0" w:space="0" w:color="auto"/>
        <w:left w:val="none" w:sz="0" w:space="0" w:color="auto"/>
        <w:bottom w:val="none" w:sz="0" w:space="0" w:color="auto"/>
        <w:right w:val="none" w:sz="0" w:space="0" w:color="auto"/>
      </w:divBdr>
    </w:div>
    <w:div w:id="1301761729">
      <w:bodyDiv w:val="1"/>
      <w:marLeft w:val="0"/>
      <w:marRight w:val="0"/>
      <w:marTop w:val="0"/>
      <w:marBottom w:val="0"/>
      <w:divBdr>
        <w:top w:val="none" w:sz="0" w:space="0" w:color="auto"/>
        <w:left w:val="none" w:sz="0" w:space="0" w:color="auto"/>
        <w:bottom w:val="none" w:sz="0" w:space="0" w:color="auto"/>
        <w:right w:val="none" w:sz="0" w:space="0" w:color="auto"/>
      </w:divBdr>
    </w:div>
    <w:div w:id="1335449489">
      <w:bodyDiv w:val="1"/>
      <w:marLeft w:val="0"/>
      <w:marRight w:val="0"/>
      <w:marTop w:val="0"/>
      <w:marBottom w:val="0"/>
      <w:divBdr>
        <w:top w:val="none" w:sz="0" w:space="0" w:color="auto"/>
        <w:left w:val="none" w:sz="0" w:space="0" w:color="auto"/>
        <w:bottom w:val="none" w:sz="0" w:space="0" w:color="auto"/>
        <w:right w:val="none" w:sz="0" w:space="0" w:color="auto"/>
      </w:divBdr>
    </w:div>
    <w:div w:id="1345402543">
      <w:bodyDiv w:val="1"/>
      <w:marLeft w:val="0"/>
      <w:marRight w:val="0"/>
      <w:marTop w:val="0"/>
      <w:marBottom w:val="0"/>
      <w:divBdr>
        <w:top w:val="none" w:sz="0" w:space="0" w:color="auto"/>
        <w:left w:val="none" w:sz="0" w:space="0" w:color="auto"/>
        <w:bottom w:val="none" w:sz="0" w:space="0" w:color="auto"/>
        <w:right w:val="none" w:sz="0" w:space="0" w:color="auto"/>
      </w:divBdr>
    </w:div>
    <w:div w:id="1356076135">
      <w:bodyDiv w:val="1"/>
      <w:marLeft w:val="0"/>
      <w:marRight w:val="0"/>
      <w:marTop w:val="0"/>
      <w:marBottom w:val="0"/>
      <w:divBdr>
        <w:top w:val="none" w:sz="0" w:space="0" w:color="auto"/>
        <w:left w:val="none" w:sz="0" w:space="0" w:color="auto"/>
        <w:bottom w:val="none" w:sz="0" w:space="0" w:color="auto"/>
        <w:right w:val="none" w:sz="0" w:space="0" w:color="auto"/>
      </w:divBdr>
    </w:div>
    <w:div w:id="1372806247">
      <w:bodyDiv w:val="1"/>
      <w:marLeft w:val="0"/>
      <w:marRight w:val="0"/>
      <w:marTop w:val="0"/>
      <w:marBottom w:val="0"/>
      <w:divBdr>
        <w:top w:val="none" w:sz="0" w:space="0" w:color="auto"/>
        <w:left w:val="none" w:sz="0" w:space="0" w:color="auto"/>
        <w:bottom w:val="none" w:sz="0" w:space="0" w:color="auto"/>
        <w:right w:val="none" w:sz="0" w:space="0" w:color="auto"/>
      </w:divBdr>
    </w:div>
    <w:div w:id="1376352219">
      <w:bodyDiv w:val="1"/>
      <w:marLeft w:val="0"/>
      <w:marRight w:val="0"/>
      <w:marTop w:val="0"/>
      <w:marBottom w:val="0"/>
      <w:divBdr>
        <w:top w:val="none" w:sz="0" w:space="0" w:color="auto"/>
        <w:left w:val="none" w:sz="0" w:space="0" w:color="auto"/>
        <w:bottom w:val="none" w:sz="0" w:space="0" w:color="auto"/>
        <w:right w:val="none" w:sz="0" w:space="0" w:color="auto"/>
      </w:divBdr>
    </w:div>
    <w:div w:id="1399591277">
      <w:bodyDiv w:val="1"/>
      <w:marLeft w:val="0"/>
      <w:marRight w:val="0"/>
      <w:marTop w:val="0"/>
      <w:marBottom w:val="0"/>
      <w:divBdr>
        <w:top w:val="none" w:sz="0" w:space="0" w:color="auto"/>
        <w:left w:val="none" w:sz="0" w:space="0" w:color="auto"/>
        <w:bottom w:val="none" w:sz="0" w:space="0" w:color="auto"/>
        <w:right w:val="none" w:sz="0" w:space="0" w:color="auto"/>
      </w:divBdr>
    </w:div>
    <w:div w:id="1458329130">
      <w:bodyDiv w:val="1"/>
      <w:marLeft w:val="0"/>
      <w:marRight w:val="0"/>
      <w:marTop w:val="0"/>
      <w:marBottom w:val="0"/>
      <w:divBdr>
        <w:top w:val="none" w:sz="0" w:space="0" w:color="auto"/>
        <w:left w:val="none" w:sz="0" w:space="0" w:color="auto"/>
        <w:bottom w:val="none" w:sz="0" w:space="0" w:color="auto"/>
        <w:right w:val="none" w:sz="0" w:space="0" w:color="auto"/>
      </w:divBdr>
    </w:div>
    <w:div w:id="1469200781">
      <w:bodyDiv w:val="1"/>
      <w:marLeft w:val="0"/>
      <w:marRight w:val="0"/>
      <w:marTop w:val="0"/>
      <w:marBottom w:val="0"/>
      <w:divBdr>
        <w:top w:val="none" w:sz="0" w:space="0" w:color="auto"/>
        <w:left w:val="none" w:sz="0" w:space="0" w:color="auto"/>
        <w:bottom w:val="none" w:sz="0" w:space="0" w:color="auto"/>
        <w:right w:val="none" w:sz="0" w:space="0" w:color="auto"/>
      </w:divBdr>
    </w:div>
    <w:div w:id="1483279273">
      <w:bodyDiv w:val="1"/>
      <w:marLeft w:val="0"/>
      <w:marRight w:val="0"/>
      <w:marTop w:val="0"/>
      <w:marBottom w:val="0"/>
      <w:divBdr>
        <w:top w:val="none" w:sz="0" w:space="0" w:color="auto"/>
        <w:left w:val="none" w:sz="0" w:space="0" w:color="auto"/>
        <w:bottom w:val="none" w:sz="0" w:space="0" w:color="auto"/>
        <w:right w:val="none" w:sz="0" w:space="0" w:color="auto"/>
      </w:divBdr>
    </w:div>
    <w:div w:id="1525443259">
      <w:bodyDiv w:val="1"/>
      <w:marLeft w:val="0"/>
      <w:marRight w:val="0"/>
      <w:marTop w:val="0"/>
      <w:marBottom w:val="0"/>
      <w:divBdr>
        <w:top w:val="none" w:sz="0" w:space="0" w:color="auto"/>
        <w:left w:val="none" w:sz="0" w:space="0" w:color="auto"/>
        <w:bottom w:val="none" w:sz="0" w:space="0" w:color="auto"/>
        <w:right w:val="none" w:sz="0" w:space="0" w:color="auto"/>
      </w:divBdr>
    </w:div>
    <w:div w:id="1580558819">
      <w:bodyDiv w:val="1"/>
      <w:marLeft w:val="0"/>
      <w:marRight w:val="0"/>
      <w:marTop w:val="0"/>
      <w:marBottom w:val="0"/>
      <w:divBdr>
        <w:top w:val="none" w:sz="0" w:space="0" w:color="auto"/>
        <w:left w:val="none" w:sz="0" w:space="0" w:color="auto"/>
        <w:bottom w:val="none" w:sz="0" w:space="0" w:color="auto"/>
        <w:right w:val="none" w:sz="0" w:space="0" w:color="auto"/>
      </w:divBdr>
    </w:div>
    <w:div w:id="1610383338">
      <w:bodyDiv w:val="1"/>
      <w:marLeft w:val="0"/>
      <w:marRight w:val="0"/>
      <w:marTop w:val="0"/>
      <w:marBottom w:val="0"/>
      <w:divBdr>
        <w:top w:val="none" w:sz="0" w:space="0" w:color="auto"/>
        <w:left w:val="none" w:sz="0" w:space="0" w:color="auto"/>
        <w:bottom w:val="none" w:sz="0" w:space="0" w:color="auto"/>
        <w:right w:val="none" w:sz="0" w:space="0" w:color="auto"/>
      </w:divBdr>
    </w:div>
    <w:div w:id="1614901579">
      <w:bodyDiv w:val="1"/>
      <w:marLeft w:val="0"/>
      <w:marRight w:val="0"/>
      <w:marTop w:val="0"/>
      <w:marBottom w:val="0"/>
      <w:divBdr>
        <w:top w:val="none" w:sz="0" w:space="0" w:color="auto"/>
        <w:left w:val="none" w:sz="0" w:space="0" w:color="auto"/>
        <w:bottom w:val="none" w:sz="0" w:space="0" w:color="auto"/>
        <w:right w:val="none" w:sz="0" w:space="0" w:color="auto"/>
      </w:divBdr>
    </w:div>
    <w:div w:id="1622298537">
      <w:bodyDiv w:val="1"/>
      <w:marLeft w:val="0"/>
      <w:marRight w:val="0"/>
      <w:marTop w:val="0"/>
      <w:marBottom w:val="0"/>
      <w:divBdr>
        <w:top w:val="none" w:sz="0" w:space="0" w:color="auto"/>
        <w:left w:val="none" w:sz="0" w:space="0" w:color="auto"/>
        <w:bottom w:val="none" w:sz="0" w:space="0" w:color="auto"/>
        <w:right w:val="none" w:sz="0" w:space="0" w:color="auto"/>
      </w:divBdr>
    </w:div>
    <w:div w:id="1658220263">
      <w:bodyDiv w:val="1"/>
      <w:marLeft w:val="0"/>
      <w:marRight w:val="0"/>
      <w:marTop w:val="0"/>
      <w:marBottom w:val="0"/>
      <w:divBdr>
        <w:top w:val="none" w:sz="0" w:space="0" w:color="auto"/>
        <w:left w:val="none" w:sz="0" w:space="0" w:color="auto"/>
        <w:bottom w:val="none" w:sz="0" w:space="0" w:color="auto"/>
        <w:right w:val="none" w:sz="0" w:space="0" w:color="auto"/>
      </w:divBdr>
    </w:div>
    <w:div w:id="1668635537">
      <w:bodyDiv w:val="1"/>
      <w:marLeft w:val="0"/>
      <w:marRight w:val="0"/>
      <w:marTop w:val="0"/>
      <w:marBottom w:val="0"/>
      <w:divBdr>
        <w:top w:val="none" w:sz="0" w:space="0" w:color="auto"/>
        <w:left w:val="none" w:sz="0" w:space="0" w:color="auto"/>
        <w:bottom w:val="none" w:sz="0" w:space="0" w:color="auto"/>
        <w:right w:val="none" w:sz="0" w:space="0" w:color="auto"/>
      </w:divBdr>
    </w:div>
    <w:div w:id="1696732153">
      <w:bodyDiv w:val="1"/>
      <w:marLeft w:val="0"/>
      <w:marRight w:val="0"/>
      <w:marTop w:val="0"/>
      <w:marBottom w:val="0"/>
      <w:divBdr>
        <w:top w:val="none" w:sz="0" w:space="0" w:color="auto"/>
        <w:left w:val="none" w:sz="0" w:space="0" w:color="auto"/>
        <w:bottom w:val="none" w:sz="0" w:space="0" w:color="auto"/>
        <w:right w:val="none" w:sz="0" w:space="0" w:color="auto"/>
      </w:divBdr>
    </w:div>
    <w:div w:id="1748310039">
      <w:bodyDiv w:val="1"/>
      <w:marLeft w:val="0"/>
      <w:marRight w:val="0"/>
      <w:marTop w:val="0"/>
      <w:marBottom w:val="0"/>
      <w:divBdr>
        <w:top w:val="none" w:sz="0" w:space="0" w:color="auto"/>
        <w:left w:val="none" w:sz="0" w:space="0" w:color="auto"/>
        <w:bottom w:val="none" w:sz="0" w:space="0" w:color="auto"/>
        <w:right w:val="none" w:sz="0" w:space="0" w:color="auto"/>
      </w:divBdr>
    </w:div>
    <w:div w:id="1750080023">
      <w:bodyDiv w:val="1"/>
      <w:marLeft w:val="0"/>
      <w:marRight w:val="0"/>
      <w:marTop w:val="0"/>
      <w:marBottom w:val="0"/>
      <w:divBdr>
        <w:top w:val="none" w:sz="0" w:space="0" w:color="auto"/>
        <w:left w:val="none" w:sz="0" w:space="0" w:color="auto"/>
        <w:bottom w:val="none" w:sz="0" w:space="0" w:color="auto"/>
        <w:right w:val="none" w:sz="0" w:space="0" w:color="auto"/>
      </w:divBdr>
    </w:div>
    <w:div w:id="1774856745">
      <w:bodyDiv w:val="1"/>
      <w:marLeft w:val="0"/>
      <w:marRight w:val="0"/>
      <w:marTop w:val="0"/>
      <w:marBottom w:val="0"/>
      <w:divBdr>
        <w:top w:val="none" w:sz="0" w:space="0" w:color="auto"/>
        <w:left w:val="none" w:sz="0" w:space="0" w:color="auto"/>
        <w:bottom w:val="none" w:sz="0" w:space="0" w:color="auto"/>
        <w:right w:val="none" w:sz="0" w:space="0" w:color="auto"/>
      </w:divBdr>
    </w:div>
    <w:div w:id="1775251683">
      <w:bodyDiv w:val="1"/>
      <w:marLeft w:val="0"/>
      <w:marRight w:val="0"/>
      <w:marTop w:val="0"/>
      <w:marBottom w:val="0"/>
      <w:divBdr>
        <w:top w:val="none" w:sz="0" w:space="0" w:color="auto"/>
        <w:left w:val="none" w:sz="0" w:space="0" w:color="auto"/>
        <w:bottom w:val="none" w:sz="0" w:space="0" w:color="auto"/>
        <w:right w:val="none" w:sz="0" w:space="0" w:color="auto"/>
      </w:divBdr>
    </w:div>
    <w:div w:id="1790005957">
      <w:bodyDiv w:val="1"/>
      <w:marLeft w:val="0"/>
      <w:marRight w:val="0"/>
      <w:marTop w:val="0"/>
      <w:marBottom w:val="0"/>
      <w:divBdr>
        <w:top w:val="none" w:sz="0" w:space="0" w:color="auto"/>
        <w:left w:val="none" w:sz="0" w:space="0" w:color="auto"/>
        <w:bottom w:val="none" w:sz="0" w:space="0" w:color="auto"/>
        <w:right w:val="none" w:sz="0" w:space="0" w:color="auto"/>
      </w:divBdr>
    </w:div>
    <w:div w:id="1814984819">
      <w:bodyDiv w:val="1"/>
      <w:marLeft w:val="0"/>
      <w:marRight w:val="0"/>
      <w:marTop w:val="0"/>
      <w:marBottom w:val="0"/>
      <w:divBdr>
        <w:top w:val="none" w:sz="0" w:space="0" w:color="auto"/>
        <w:left w:val="none" w:sz="0" w:space="0" w:color="auto"/>
        <w:bottom w:val="none" w:sz="0" w:space="0" w:color="auto"/>
        <w:right w:val="none" w:sz="0" w:space="0" w:color="auto"/>
      </w:divBdr>
    </w:div>
    <w:div w:id="1816603454">
      <w:bodyDiv w:val="1"/>
      <w:marLeft w:val="0"/>
      <w:marRight w:val="0"/>
      <w:marTop w:val="0"/>
      <w:marBottom w:val="0"/>
      <w:divBdr>
        <w:top w:val="none" w:sz="0" w:space="0" w:color="auto"/>
        <w:left w:val="none" w:sz="0" w:space="0" w:color="auto"/>
        <w:bottom w:val="none" w:sz="0" w:space="0" w:color="auto"/>
        <w:right w:val="none" w:sz="0" w:space="0" w:color="auto"/>
      </w:divBdr>
    </w:div>
    <w:div w:id="1836650845">
      <w:bodyDiv w:val="1"/>
      <w:marLeft w:val="0"/>
      <w:marRight w:val="0"/>
      <w:marTop w:val="0"/>
      <w:marBottom w:val="0"/>
      <w:divBdr>
        <w:top w:val="none" w:sz="0" w:space="0" w:color="auto"/>
        <w:left w:val="none" w:sz="0" w:space="0" w:color="auto"/>
        <w:bottom w:val="none" w:sz="0" w:space="0" w:color="auto"/>
        <w:right w:val="none" w:sz="0" w:space="0" w:color="auto"/>
      </w:divBdr>
    </w:div>
    <w:div w:id="1845506934">
      <w:bodyDiv w:val="1"/>
      <w:marLeft w:val="0"/>
      <w:marRight w:val="0"/>
      <w:marTop w:val="0"/>
      <w:marBottom w:val="0"/>
      <w:divBdr>
        <w:top w:val="none" w:sz="0" w:space="0" w:color="auto"/>
        <w:left w:val="none" w:sz="0" w:space="0" w:color="auto"/>
        <w:bottom w:val="none" w:sz="0" w:space="0" w:color="auto"/>
        <w:right w:val="none" w:sz="0" w:space="0" w:color="auto"/>
      </w:divBdr>
    </w:div>
    <w:div w:id="1863350795">
      <w:bodyDiv w:val="1"/>
      <w:marLeft w:val="0"/>
      <w:marRight w:val="0"/>
      <w:marTop w:val="0"/>
      <w:marBottom w:val="0"/>
      <w:divBdr>
        <w:top w:val="none" w:sz="0" w:space="0" w:color="auto"/>
        <w:left w:val="none" w:sz="0" w:space="0" w:color="auto"/>
        <w:bottom w:val="none" w:sz="0" w:space="0" w:color="auto"/>
        <w:right w:val="none" w:sz="0" w:space="0" w:color="auto"/>
      </w:divBdr>
    </w:div>
    <w:div w:id="1870601891">
      <w:bodyDiv w:val="1"/>
      <w:marLeft w:val="0"/>
      <w:marRight w:val="0"/>
      <w:marTop w:val="0"/>
      <w:marBottom w:val="0"/>
      <w:divBdr>
        <w:top w:val="none" w:sz="0" w:space="0" w:color="auto"/>
        <w:left w:val="none" w:sz="0" w:space="0" w:color="auto"/>
        <w:bottom w:val="none" w:sz="0" w:space="0" w:color="auto"/>
        <w:right w:val="none" w:sz="0" w:space="0" w:color="auto"/>
      </w:divBdr>
    </w:div>
    <w:div w:id="1930889179">
      <w:bodyDiv w:val="1"/>
      <w:marLeft w:val="0"/>
      <w:marRight w:val="0"/>
      <w:marTop w:val="0"/>
      <w:marBottom w:val="0"/>
      <w:divBdr>
        <w:top w:val="none" w:sz="0" w:space="0" w:color="auto"/>
        <w:left w:val="none" w:sz="0" w:space="0" w:color="auto"/>
        <w:bottom w:val="none" w:sz="0" w:space="0" w:color="auto"/>
        <w:right w:val="none" w:sz="0" w:space="0" w:color="auto"/>
      </w:divBdr>
    </w:div>
    <w:div w:id="1935243602">
      <w:bodyDiv w:val="1"/>
      <w:marLeft w:val="0"/>
      <w:marRight w:val="0"/>
      <w:marTop w:val="0"/>
      <w:marBottom w:val="0"/>
      <w:divBdr>
        <w:top w:val="none" w:sz="0" w:space="0" w:color="auto"/>
        <w:left w:val="none" w:sz="0" w:space="0" w:color="auto"/>
        <w:bottom w:val="none" w:sz="0" w:space="0" w:color="auto"/>
        <w:right w:val="none" w:sz="0" w:space="0" w:color="auto"/>
      </w:divBdr>
    </w:div>
    <w:div w:id="1959337502">
      <w:bodyDiv w:val="1"/>
      <w:marLeft w:val="0"/>
      <w:marRight w:val="0"/>
      <w:marTop w:val="0"/>
      <w:marBottom w:val="0"/>
      <w:divBdr>
        <w:top w:val="none" w:sz="0" w:space="0" w:color="auto"/>
        <w:left w:val="none" w:sz="0" w:space="0" w:color="auto"/>
        <w:bottom w:val="none" w:sz="0" w:space="0" w:color="auto"/>
        <w:right w:val="none" w:sz="0" w:space="0" w:color="auto"/>
      </w:divBdr>
    </w:div>
    <w:div w:id="1959676417">
      <w:bodyDiv w:val="1"/>
      <w:marLeft w:val="0"/>
      <w:marRight w:val="0"/>
      <w:marTop w:val="0"/>
      <w:marBottom w:val="0"/>
      <w:divBdr>
        <w:top w:val="none" w:sz="0" w:space="0" w:color="auto"/>
        <w:left w:val="none" w:sz="0" w:space="0" w:color="auto"/>
        <w:bottom w:val="none" w:sz="0" w:space="0" w:color="auto"/>
        <w:right w:val="none" w:sz="0" w:space="0" w:color="auto"/>
      </w:divBdr>
    </w:div>
    <w:div w:id="1973250087">
      <w:bodyDiv w:val="1"/>
      <w:marLeft w:val="0"/>
      <w:marRight w:val="0"/>
      <w:marTop w:val="0"/>
      <w:marBottom w:val="0"/>
      <w:divBdr>
        <w:top w:val="none" w:sz="0" w:space="0" w:color="auto"/>
        <w:left w:val="none" w:sz="0" w:space="0" w:color="auto"/>
        <w:bottom w:val="none" w:sz="0" w:space="0" w:color="auto"/>
        <w:right w:val="none" w:sz="0" w:space="0" w:color="auto"/>
      </w:divBdr>
    </w:div>
    <w:div w:id="2033341993">
      <w:bodyDiv w:val="1"/>
      <w:marLeft w:val="0"/>
      <w:marRight w:val="0"/>
      <w:marTop w:val="0"/>
      <w:marBottom w:val="0"/>
      <w:divBdr>
        <w:top w:val="none" w:sz="0" w:space="0" w:color="auto"/>
        <w:left w:val="none" w:sz="0" w:space="0" w:color="auto"/>
        <w:bottom w:val="none" w:sz="0" w:space="0" w:color="auto"/>
        <w:right w:val="none" w:sz="0" w:space="0" w:color="auto"/>
      </w:divBdr>
    </w:div>
    <w:div w:id="2062050439">
      <w:bodyDiv w:val="1"/>
      <w:marLeft w:val="0"/>
      <w:marRight w:val="0"/>
      <w:marTop w:val="0"/>
      <w:marBottom w:val="0"/>
      <w:divBdr>
        <w:top w:val="none" w:sz="0" w:space="0" w:color="auto"/>
        <w:left w:val="none" w:sz="0" w:space="0" w:color="auto"/>
        <w:bottom w:val="none" w:sz="0" w:space="0" w:color="auto"/>
        <w:right w:val="none" w:sz="0" w:space="0" w:color="auto"/>
      </w:divBdr>
    </w:div>
    <w:div w:id="2063284850">
      <w:bodyDiv w:val="1"/>
      <w:marLeft w:val="0"/>
      <w:marRight w:val="0"/>
      <w:marTop w:val="0"/>
      <w:marBottom w:val="0"/>
      <w:divBdr>
        <w:top w:val="none" w:sz="0" w:space="0" w:color="auto"/>
        <w:left w:val="none" w:sz="0" w:space="0" w:color="auto"/>
        <w:bottom w:val="none" w:sz="0" w:space="0" w:color="auto"/>
        <w:right w:val="none" w:sz="0" w:space="0" w:color="auto"/>
      </w:divBdr>
    </w:div>
    <w:div w:id="213583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8.xml"/><Relationship Id="rId42" Type="http://schemas.openxmlformats.org/officeDocument/2006/relationships/hyperlink" Target="https://investtaiwan.nat.gov.tw/getFile?file=fbd32d30-8a69-4e7c-b080-0c241c9fca76.pdf&amp;Fun=Pdf_G_Agreement&amp;lang=cht" TargetMode="External"/><Relationship Id="rId47" Type="http://schemas.openxmlformats.org/officeDocument/2006/relationships/hyperlink" Target="https://investtaiwan.nat.gov.tw/getFile?file=6d5d102e-7b06-4d2c-8998-f21364cb557e.pdf&amp;Fun=Pdf_G_Agreement&amp;lang=cht" TargetMode="External"/><Relationship Id="rId63" Type="http://schemas.openxmlformats.org/officeDocument/2006/relationships/hyperlink" Target="https://fta.taiwantrade.com/pages/ftapage_salvadory_honduras.html" TargetMode="External"/><Relationship Id="rId68" Type="http://schemas.openxmlformats.org/officeDocument/2006/relationships/hyperlink" Target="https://investtaiwan.nat.gov.tw/getFile?file=%E5%93%A5%E6%96%AF%E5%A4%A7%E9%BB%8E%E5%8A%A0%E6%8A%95%E4%BF%9D%E5%8D%94%E5%AE%9A_%E8%8B%B1%E6%96%87.pdf&amp;Fun=Pdf_G_Agreement&amp;lang=cht" TargetMode="External"/><Relationship Id="rId84" Type="http://schemas.openxmlformats.org/officeDocument/2006/relationships/hyperlink" Target="https://investtaiwan.nat.gov.tw/getFile?file=%E5%A1%9E%E5%85%A7%E5%8A%A0%E7%88%BE%E6%8A%95%E4%BF%9D%E5%8D%94%E5%AE%9A_%E6%B3%95%E6%96%87.pdf&amp;Fun=Pdf_G_Agreement&amp;lang=cht" TargetMode="External"/><Relationship Id="rId89" Type="http://schemas.openxmlformats.org/officeDocument/2006/relationships/hyperlink" Target="https://investtaiwan.nat.gov.tw/getFile?file=%E8%B3%B4%E6%AF%94%E7%91%9E%E4%BA%9E%E6%8A%95%E4%BF%9D%E5%8D%94%E5%AE%9A_%E4%B8%AD%E6%96%87.pdf&amp;Fun=Pdf_G_Agreement&amp;lang=cht" TargetMode="External"/><Relationship Id="rId16" Type="http://schemas.openxmlformats.org/officeDocument/2006/relationships/header" Target="header5.xml"/><Relationship Id="rId107" Type="http://schemas.openxmlformats.org/officeDocument/2006/relationships/footer" Target="footer7.xml"/><Relationship Id="rId11" Type="http://schemas.openxmlformats.org/officeDocument/2006/relationships/footer" Target="footer1.xml"/><Relationship Id="rId32" Type="http://schemas.openxmlformats.org/officeDocument/2006/relationships/hyperlink" Target="https://investtaiwan.nat.gov.tw/getFile?file=bc61c838-7dc1-450e-b226-f859d75d8850.pdf&amp;Fun=Pdf_G_Agreement&amp;lang=cht" TargetMode="External"/><Relationship Id="rId37" Type="http://schemas.openxmlformats.org/officeDocument/2006/relationships/hyperlink" Target="https://investtaiwan.nat.gov.tw/getFile?file=63a9b207-ed27-434d-b97e-829b547f9a54.pdf&amp;Fun=ArticleAction&amp;lang=cht" TargetMode="External"/><Relationship Id="rId53" Type="http://schemas.openxmlformats.org/officeDocument/2006/relationships/hyperlink" Target="https://investtaiwan.nat.gov.tw/getFile?file=Annex_I_and_II_of_the_Interchange_Association.pdf&amp;Fun=Pdf_G_Agreement&amp;lang=cht" TargetMode="External"/><Relationship Id="rId58" Type="http://schemas.openxmlformats.org/officeDocument/2006/relationships/hyperlink" Target="https://investtaiwan.nat.gov.tw/getFile?file=%E5%A4%9A%E6%98%8E%E5%B0%BC%E5%8A%A0%E6%8A%95%E4%BF%9D%E5%8D%94%E5%AE%9A_%E8%A5%BF%E6%96%87.pdf&amp;Fun=Pdf_G_Agreement&amp;lang=cht" TargetMode="External"/><Relationship Id="rId74" Type="http://schemas.openxmlformats.org/officeDocument/2006/relationships/hyperlink" Target="https://investtaiwan.nat.gov.tw/getFile?file=06b09548-1b59-4fae-9f6a-cd10c451cf8e.pdf&amp;Fun=ArticleAction&amp;lang=cht" TargetMode="External"/><Relationship Id="rId79" Type="http://schemas.openxmlformats.org/officeDocument/2006/relationships/hyperlink" Target="https://investtaiwan.nat.gov.tw/getFile?file=%E5%A5%88%E5%8F%8A%E5%88%A9%E4%BA%9E%E6%8A%95%E4%BF%9D%E5%8D%94%E5%AE%9A_%E4%B8%AD%E6%96%87.pdf&amp;Fun=Pdf_G_Agreement&amp;lang=cht" TargetMode="External"/><Relationship Id="rId102" Type="http://schemas.openxmlformats.org/officeDocument/2006/relationships/header" Target="header14.xml"/><Relationship Id="rId5" Type="http://schemas.openxmlformats.org/officeDocument/2006/relationships/webSettings" Target="webSettings.xml"/><Relationship Id="rId90" Type="http://schemas.openxmlformats.org/officeDocument/2006/relationships/hyperlink" Target="https://investtaiwan.nat.gov.tw/getFile?file=%E8%B3%B4%E6%AF%94%E7%91%9E%E4%BA%9E%E6%8A%95%E4%BF%9D%E5%8D%94%E5%AE%9A_%E8%8B%B1%E6%96%87.pdf&amp;Fun=Pdf_G_Agreement&amp;lang=cht" TargetMode="External"/><Relationship Id="rId95" Type="http://schemas.openxmlformats.org/officeDocument/2006/relationships/hyperlink" Target="https://investtaiwan.nat.gov.tw/getFile?file=9b37b1d4-04df-45f9-aff1-a8d4d165fc09.pdf&amp;Fun=ArticleAction&amp;lang=cht" TargetMode="External"/><Relationship Id="rId22" Type="http://schemas.openxmlformats.org/officeDocument/2006/relationships/header" Target="header9.xml"/><Relationship Id="rId27" Type="http://schemas.openxmlformats.org/officeDocument/2006/relationships/hyperlink" Target="http://www.mida.gov.my/" TargetMode="External"/><Relationship Id="rId43" Type="http://schemas.openxmlformats.org/officeDocument/2006/relationships/hyperlink" Target="https://investtaiwan.nat.gov.tw/getFile?file=f6e3cd82-3f2e-4154-ab94-63b1e3f385e7.pdf&amp;Fun=ArticleAction&amp;lang=cht" TargetMode="External"/><Relationship Id="rId48" Type="http://schemas.openxmlformats.org/officeDocument/2006/relationships/hyperlink" Target="https://investtaiwan.nat.gov.tw/getFile?file=1000909_Tawan_Japan_BIA_final_version.pdf&amp;Fun=Pdf_G_Agreement&amp;lang=cht" TargetMode="External"/><Relationship Id="rId64" Type="http://schemas.openxmlformats.org/officeDocument/2006/relationships/hyperlink" Target="https://fta.taiwantrade.com/pages/ftapage_salvadory_honduras.html" TargetMode="External"/><Relationship Id="rId69" Type="http://schemas.openxmlformats.org/officeDocument/2006/relationships/hyperlink" Target="https://investtaiwan.nat.gov.tw/getFile?file=%E5%93%A5%E6%96%AF%E5%A4%A7%E9%BB%8E%E5%8A%A0%E6%8A%95%E4%BF%9D%E5%8D%94%E5%AE%9A_%E8%A5%BF%E6%96%87.pdf&amp;Fun=Pdf_G_Agreement&amp;lang=cht" TargetMode="External"/><Relationship Id="rId80" Type="http://schemas.openxmlformats.org/officeDocument/2006/relationships/hyperlink" Target="https://investtaiwan.nat.gov.tw/getFile?file=%E5%A5%88%E5%8F%8A%E5%88%A9%E4%BA%9E%E6%8A%95%E4%BF%9D%E5%8D%94%E5%AE%9A_%E8%8B%B1%E6%96%87.pdf&amp;Fun=Pdf_G_Agreement&amp;lang=cht" TargetMode="External"/><Relationship Id="rId85" Type="http://schemas.openxmlformats.org/officeDocument/2006/relationships/hyperlink" Target="https://investtaiwan.nat.gov.tw/getFile?file=%E5%8F%B2%E7%93%A6%E6%BF%9F%E8%98%AD%E6%8A%95%E4%BF%9D%E5%8D%94%E5%AE%9A_%E4%B8%AD%E6%96%87.pdf&amp;Fun=Pdf_G_Agreement&amp;lang=cht"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https://investtaiwan.nat.gov.tw/getFile?file=79853a1c-6020-42d7-ae56-0240115233a2.pdf&amp;Fun=ArticleAction&amp;lang=cht" TargetMode="External"/><Relationship Id="rId38" Type="http://schemas.openxmlformats.org/officeDocument/2006/relationships/hyperlink" Target="https://investtaiwan.nat.gov.tw/getFile?file=e1bb9e27-5bb2-4a35-9a1b-d02caa2399b5.pdf&amp;Fun=ArticleAction&amp;lang=cht" TargetMode="External"/><Relationship Id="rId59" Type="http://schemas.openxmlformats.org/officeDocument/2006/relationships/hyperlink" Target="https://investtaiwan.nat.gov.tw/getFile?file=%E5%B7%B4%E6%8B%89%E5%9C%AD%E6%8A%95%E4%BF%9D%E5%8D%94%E5%AE%9A_%E4%B8%AD%E6%96%87.pdf&amp;Fun=Pdf_G_Agreement&amp;lang=cht" TargetMode="External"/><Relationship Id="rId103" Type="http://schemas.openxmlformats.org/officeDocument/2006/relationships/image" Target="media/image2.jpeg"/><Relationship Id="rId108" Type="http://schemas.openxmlformats.org/officeDocument/2006/relationships/fontTable" Target="fontTable.xml"/><Relationship Id="rId54" Type="http://schemas.openxmlformats.org/officeDocument/2006/relationships/hyperlink" Target="https://investtaiwan.nat.gov.tw/getFile?file=%E8%B2%A1%E5%9C%98%E6%B3%95%E4%BA%BA%E4%BA%A4%E6%B5%81%E5%8D%94%E6%9C%83%E9%99%84%E9%8C%84(%E6%97%A5%E6%96%87).pdf&amp;Fun=Pdf_G_Agreement&amp;lang=cht" TargetMode="External"/><Relationship Id="rId70" Type="http://schemas.openxmlformats.org/officeDocument/2006/relationships/hyperlink" Target="https://investtaiwan.nat.gov.tw/getFile?file=2bfb222e-b281-4b48-b0d0-7c9c9ab64bae.pdf&amp;Fun=ArticleAction&amp;lang=cht" TargetMode="External"/><Relationship Id="rId75" Type="http://schemas.openxmlformats.org/officeDocument/2006/relationships/hyperlink" Target="https://fta.trade.gov.tw/fta_panama.html" TargetMode="External"/><Relationship Id="rId91" Type="http://schemas.openxmlformats.org/officeDocument/2006/relationships/hyperlink" Target="https://investtaiwan.nat.gov.tw/getFile?file=33b941df-104e-4131-b8ce-d92772b5ce33.pdf&amp;Fun=ArticleAction&amp;lang=cht" TargetMode="External"/><Relationship Id="rId96" Type="http://schemas.openxmlformats.org/officeDocument/2006/relationships/hyperlink" Target="https://investtaiwan.nat.gov.tw/getFile?file=15ae336d-076e-47aa-9ea8-3117ce433f07.pdf&amp;Fun=ArticleAction&amp;lang=ch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https://investtaiwan.nat.gov.tw/getFile?file=%E6%96%B0%E5%8A%A0%E5%9D%A1%E6%8A%95%E4%BF%9D%E5%8D%94%E5%AE%9A_%E4%B8%AD%E6%96%87.pdf&amp;Fun=Pdf_G_Agreement&amp;lang=cht" TargetMode="External"/><Relationship Id="rId36" Type="http://schemas.openxmlformats.org/officeDocument/2006/relationships/hyperlink" Target="https://investtaiwan.nat.gov.tw/getFile?file=e199d972-8ee0-4bbf-a655-243a3eb8cd9e.pdf&amp;Fun=ArticleAction&amp;lang=cht" TargetMode="External"/><Relationship Id="rId49" Type="http://schemas.openxmlformats.org/officeDocument/2006/relationships/hyperlink" Target="https://investtaiwan.nat.gov.tw/getFile?file=9018ff21-5891-4ecf-894b-eb2e9b4de177.pdf&amp;Fun=Pdf_G_Agreement&amp;lang=cht" TargetMode="External"/><Relationship Id="rId57" Type="http://schemas.openxmlformats.org/officeDocument/2006/relationships/hyperlink" Target="https://investtaiwan.nat.gov.tw/getFile?file=%E5%A4%9A%E6%98%8E%E5%B0%BC%E5%8A%A0%E6%8A%95%E4%BF%9D%E5%8D%94%E5%AE%9A_%E4%B8%AD%E6%96%87.pdf&amp;Fun=Pdf_G_Agreement&amp;lang=cht" TargetMode="External"/><Relationship Id="rId106" Type="http://schemas.openxmlformats.org/officeDocument/2006/relationships/footer" Target="footer6.xml"/><Relationship Id="rId10" Type="http://schemas.openxmlformats.org/officeDocument/2006/relationships/header" Target="header2.xml"/><Relationship Id="rId31" Type="http://schemas.openxmlformats.org/officeDocument/2006/relationships/hyperlink" Target="https://investtaiwan.nat.gov.tw/getFile?file=%E5%8D%B0%E5%B0%BC%E6%8A%95%E4%BF%9D%E5%8D%94%E5%AE%9A_%E8%8B%B1%E6%96%87.pdf&amp;Fun=Pdf_G_Agreement&amp;lang=cht" TargetMode="External"/><Relationship Id="rId44" Type="http://schemas.openxmlformats.org/officeDocument/2006/relationships/hyperlink" Target="https://investtaiwan.nat.gov.tw/getFile?file=1.Cross-Strait%20Bilateral%20Investment%20Protection%20and%20Promotion%20Agreement.pdf&amp;Fun=Pdf_G_Agreement&amp;lang=cht" TargetMode="External"/><Relationship Id="rId52" Type="http://schemas.openxmlformats.org/officeDocument/2006/relationships/hyperlink" Target="https://investtaiwan.nat.gov.tw/getFile?file=%E8%B2%A1%E5%9C%98%E6%B3%95%E4%BA%BA%E4%BA%A4%E6%B5%81%E5%8D%94%E6%9C%83%E9%99%84%E9%8C%84.pdf&amp;Fun=Pdf_G_Agreement&amp;lang=cht" TargetMode="External"/><Relationship Id="rId60" Type="http://schemas.openxmlformats.org/officeDocument/2006/relationships/hyperlink" Target="https://investtaiwan.nat.gov.tw/getFile?file=%E5%B7%B4%E6%8B%89%E5%9C%AD%E6%8A%95%E4%BF%9D%E5%8D%94%E5%AE%9A_%E8%A5%BF%E6%96%87.pdf&amp;Fun=Pdf_G_Agreement&amp;lang=cht" TargetMode="External"/><Relationship Id="rId65" Type="http://schemas.openxmlformats.org/officeDocument/2006/relationships/hyperlink" Target="https://investtaiwan.nat.gov.tw/getFile?file=%E8%B2%9D%E9%87%8C%E6%96%AF%E6%8A%95%E4%BF%9D%E5%8D%94%E5%AE%9A_%E4%B8%AD%E6%96%87.pdf&amp;Fun=Pdf_G_Agreement&amp;lang=cht" TargetMode="External"/><Relationship Id="rId73" Type="http://schemas.openxmlformats.org/officeDocument/2006/relationships/hyperlink" Target="https://investtaiwan.nat.gov.tw/getFile?file=8dfd1fb9-c3b8-4a4e-8796-363d478b4b83.pdf&amp;Fun=ArticleAction&amp;lang=cht" TargetMode="External"/><Relationship Id="rId78" Type="http://schemas.openxmlformats.org/officeDocument/2006/relationships/hyperlink" Target="https://investtaiwan.nat.gov.tw/getFile?file=733ba972-bf18-4852-9b0e-09810c9a9da3.pdf&amp;Fun=ArticleAction&amp;lang=cht" TargetMode="External"/><Relationship Id="rId81" Type="http://schemas.openxmlformats.org/officeDocument/2006/relationships/hyperlink" Target="https://investtaiwan.nat.gov.tw/getFile?file=%E9%A6%AC%E6%8B%89%E5%A8%81%E6%8A%95%E4%BF%9D%E5%8D%94%E5%AE%9A_%E4%B8%AD%E6%96%87.pdf&amp;Fun=Pdf_G_Agreement&amp;lang=cht" TargetMode="External"/><Relationship Id="rId86" Type="http://schemas.openxmlformats.org/officeDocument/2006/relationships/hyperlink" Target="https://investtaiwan.nat.gov.tw/getFile?file=%E5%8F%B2%E7%93%A6%E6%BF%9F%E8%98%AD%E6%8A%95%E4%BF%9D%E5%8D%94%E5%AE%9A_%E8%8B%B1%E6%96%87.pdf&amp;Fun=Pdf_G_Agreement&amp;lang=cht" TargetMode="External"/><Relationship Id="rId94" Type="http://schemas.openxmlformats.org/officeDocument/2006/relationships/hyperlink" Target="https://investtaiwan.nat.gov.tw/getFile?file=%E9%A6%AC%E7%B4%B9%E7%88%BE%E6%8A%95%E4%BF%9D%E5%8D%94%E5%AE%9A_%E8%8B%B1%E6%96%87.pdf&amp;Fun=Pdf_G_Agreement&amp;lang=cht" TargetMode="External"/><Relationship Id="rId99" Type="http://schemas.openxmlformats.org/officeDocument/2006/relationships/hyperlink" Target="https://investtaiwan.nat.gov.tw/getFile?file=%E9%A6%AC%E5%85%B6%E9%A0%93%E6%8A%95%E4%BF%9D%E5%8D%94%E5%AE%9A_%E8%8B%B1%E6%96%87.pdf&amp;Fun=Pdf_G_Agreement&amp;lang=cht" TargetMode="External"/><Relationship Id="rId101" Type="http://schemas.openxmlformats.org/officeDocument/2006/relationships/hyperlink" Target="https://fta.trade.gov.tw/fta_newzealand.html"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investtaiwan.nat.gov.tw/getFile?file=d9bb5a01-474c-4553-82ca-cf1bc99f3282.pdf&amp;Fun=ArticleAction&amp;lang=cht" TargetMode="External"/><Relationship Id="rId109" Type="http://schemas.openxmlformats.org/officeDocument/2006/relationships/theme" Target="theme/theme1.xml"/><Relationship Id="rId34" Type="http://schemas.openxmlformats.org/officeDocument/2006/relationships/hyperlink" Target="https://investtaiwan.nat.gov.tw/getFile?file=%E9%A6%AC%E4%BE%86%E8%A5%BF%E4%BA%9E%E6%8A%95%E4%BF%9D%E5%8D%94%E5%AE%9A_%E4%B8%AD%E6%96%87.pdf&amp;Fun=Pdf_G_Agreement&amp;lang=cht" TargetMode="External"/><Relationship Id="rId50" Type="http://schemas.openxmlformats.org/officeDocument/2006/relationships/hyperlink" Target="https://investtaiwan.nat.gov.tw/getFile?file=%E4%BA%9E%E6%9D%B1%E9%97%9C%E4%BF%82%E5%8D%94%E6%9C%83%E9%99%84%E9%8C%84.pdf&amp;Fun=Pdf_G_Agreement&amp;lang=cht" TargetMode="External"/><Relationship Id="rId55" Type="http://schemas.openxmlformats.org/officeDocument/2006/relationships/hyperlink" Target="https://investtaiwan.nat.gov.tw/getFile?file=%E7%BE%8E%E5%9C%8B_%E4%B8%AD%E8%8B%B1.pdf&amp;Fun=Pdf_G_Agreement&amp;lang=cht" TargetMode="External"/><Relationship Id="rId76" Type="http://schemas.openxmlformats.org/officeDocument/2006/relationships/hyperlink" Target="https://investtaiwan.nat.gov.tw/getFile?file=eb5d07b9-17db-4eea-be76-f689627d6dee.pdf&amp;Fun=ArticleAction&amp;lang=cht" TargetMode="External"/><Relationship Id="rId97" Type="http://schemas.openxmlformats.org/officeDocument/2006/relationships/hyperlink" Target="https://investtaiwan.nat.gov.tw/getFile?file=d5427f95-6a62-4b75-8266-35a0b12ef470.pdf&amp;Fun=ArticleAction&amp;lang=cht" TargetMode="External"/><Relationship Id="rId104" Type="http://schemas.openxmlformats.org/officeDocument/2006/relationships/header" Target="header15.xml"/><Relationship Id="rId7" Type="http://schemas.openxmlformats.org/officeDocument/2006/relationships/endnotes" Target="endnotes.xml"/><Relationship Id="rId71" Type="http://schemas.openxmlformats.org/officeDocument/2006/relationships/hyperlink" Target="https://investtaiwan.nat.gov.tw/getFile?file=151a9b88-8090-4384-afac-fdae3a001e2f.pdf&amp;Fun=ArticleAction&amp;lang=cht" TargetMode="External"/><Relationship Id="rId92" Type="http://schemas.openxmlformats.org/officeDocument/2006/relationships/hyperlink" Target="https://investtaiwan.nat.gov.tw/getFile?file=7611427b-abd7-47a3-83a0-add3d1dcd3cf.pdf&amp;Fun=ArticleAction&amp;lang=cht" TargetMode="External"/><Relationship Id="rId2" Type="http://schemas.openxmlformats.org/officeDocument/2006/relationships/numbering" Target="numbering.xml"/><Relationship Id="rId29" Type="http://schemas.openxmlformats.org/officeDocument/2006/relationships/hyperlink" Target="https://investtaiwan.nat.gov.tw/getFile?file=1883eec7-182f-42c4-abc3-7fcecda5109b.pdf&amp;Fun=ArticleAction&amp;lang=cht" TargetMode="External"/><Relationship Id="rId24" Type="http://schemas.openxmlformats.org/officeDocument/2006/relationships/header" Target="header11.xml"/><Relationship Id="rId40" Type="http://schemas.openxmlformats.org/officeDocument/2006/relationships/hyperlink" Target="https://investtaiwan.nat.gov.tw/getFile?file=5c7ced0f-97c6-4bc7-9209-5ffa5f4ec5b1.pdf&amp;Fun=Pdf_G_Agreement&amp;lang=cht" TargetMode="External"/><Relationship Id="rId45" Type="http://schemas.openxmlformats.org/officeDocument/2006/relationships/hyperlink" Target="https://investtaiwan.nat.gov.tw/getFile?file=%E5%85%A9%E5%B2%B8%E6%8A%95%E4%BF%9D%E5%8D%94%E8%AD%B0%E5%85%B1%E8%AD%98.pdf&amp;Fun=Pdf_G_Agreement&amp;lang=cht" TargetMode="External"/><Relationship Id="rId66" Type="http://schemas.openxmlformats.org/officeDocument/2006/relationships/hyperlink" Target="https://investtaiwan.nat.gov.tw/getFile?file=%E8%B2%9D%E9%87%8C%E6%96%AF%E6%8A%95%E4%BF%9D%E5%8D%94%E5%AE%9A_%E8%8B%B1%E6%96%87.pdf&amp;Fun=Pdf_G_Agreement&amp;lang=cht" TargetMode="External"/><Relationship Id="rId87" Type="http://schemas.openxmlformats.org/officeDocument/2006/relationships/hyperlink" Target="https://investtaiwan.nat.gov.tw/getFile?file=%E5%B8%83%E5%90%89%E7%B4%8D%E6%B3%95%E7%B4%A2%E6%8A%95%E4%BF%9D%E5%8D%94%E5%AE%9A_%E4%B8%AD%E6%96%87.pdf&amp;Fun=Pdf_G_Agreement&amp;lang=cht" TargetMode="External"/><Relationship Id="rId61" Type="http://schemas.openxmlformats.org/officeDocument/2006/relationships/hyperlink" Target="https://investtaiwan.nat.gov.tw/getFile?file=%E9%98%BF%E6%A0%B9%E5%BB%B7%E6%8A%95%E4%BF%9D%E5%8D%94%E5%AE%9A_%E4%B8%AD%E6%96%87.pdf&amp;Fun=Pdf_G_Agreement&amp;lang=cht" TargetMode="External"/><Relationship Id="rId82" Type="http://schemas.openxmlformats.org/officeDocument/2006/relationships/hyperlink" Target="https://investtaiwan.nat.gov.tw/getFile?file=%E9%A6%AC%E6%8B%89%E5%A8%81%E6%8A%95%E4%BF%9D%E5%8D%94%E5%AE%9A_%E8%8B%B1%E6%96%87.pdf&amp;Fun=Pdf_G_Agreement&amp;lang=cht"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hyperlink" Target="https://investtaiwan.nat.gov.tw/getFile?file=%E5%8D%B0%E5%B0%BC%E6%8A%95%E4%BF%9D%E5%8D%94%E5%AE%9A_%E4%B8%AD%E6%96%87.pdf&amp;Fun=Pdf_G_Agreement&amp;lang=cht" TargetMode="External"/><Relationship Id="rId35" Type="http://schemas.openxmlformats.org/officeDocument/2006/relationships/hyperlink" Target="https://investtaiwan.nat.gov.tw/getFile?file=%E9%A6%AC%E4%BE%86%E8%A5%BF%E4%BA%9E%E6%8A%95%E4%BF%9D%E5%8D%94%E5%AE%9A_%E8%8B%B1%E6%96%87.pdf&amp;Fun=Pdf_G_Agreement&amp;lang=cht" TargetMode="External"/><Relationship Id="rId56" Type="http://schemas.openxmlformats.org/officeDocument/2006/relationships/hyperlink" Target="https://investtaiwan.nat.gov.tw/getFile?file=%E7%BE%8E%E5%9C%8B_%E4%B8%AD%E8%8B%B1.pdf&amp;Fun=Pdf_G_Agreement&amp;lang=cht" TargetMode="External"/><Relationship Id="rId77" Type="http://schemas.openxmlformats.org/officeDocument/2006/relationships/hyperlink" Target="https://investtaiwan.nat.gov.tw/getFile?file=a98970c2-d659-4ab8-9ba2-f4db40b68e1b.pdf&amp;Fun=ArticleAction&amp;lang=cht" TargetMode="External"/><Relationship Id="rId100" Type="http://schemas.openxmlformats.org/officeDocument/2006/relationships/hyperlink" Target="https://investtaiwan.nat.gov.tw/getFile?file=%E9%A6%AC%E5%85%B6%E9%A0%93%E6%8A%95%E4%BF%9D%E5%8D%94%E5%AE%9A_%E9%A6%AC%E5%85%B6%E9%A0%93%E6%96%87.pdf&amp;Fun=Pdf_G_Agreement&amp;lang=cht" TargetMode="External"/><Relationship Id="rId105" Type="http://schemas.openxmlformats.org/officeDocument/2006/relationships/header" Target="header16.xml"/><Relationship Id="rId8" Type="http://schemas.openxmlformats.org/officeDocument/2006/relationships/image" Target="media/image1.jpeg"/><Relationship Id="rId51" Type="http://schemas.openxmlformats.org/officeDocument/2006/relationships/hyperlink" Target="https://investtaiwan.nat.gov.tw/getFile?file=Annex_I_and_II_of_the_Association_of_East_Asian_Relations.pdf&amp;Fun=Pdf_G_Agreement&amp;lang=cht" TargetMode="External"/><Relationship Id="rId72" Type="http://schemas.openxmlformats.org/officeDocument/2006/relationships/hyperlink" Target="https://investtaiwan.nat.gov.tw/getFile?file=0afdebc8-4f66-4c92-af43-c04b41e78052.pdf&amp;Fun=ArticleAction&amp;lang=cht" TargetMode="External"/><Relationship Id="rId93" Type="http://schemas.openxmlformats.org/officeDocument/2006/relationships/hyperlink" Target="https://investtaiwan.nat.gov.tw/getFile?file=%E9%A6%AC%E7%B4%B9%E7%88%BE%E6%8A%95%E4%BF%9D%E5%8D%94%E5%AE%9A_%E4%B8%AD%E6%96%87.pdf&amp;Fun=Pdf_G_Agreement&amp;lang=cht" TargetMode="External"/><Relationship Id="rId98" Type="http://schemas.openxmlformats.org/officeDocument/2006/relationships/hyperlink" Target="https://investtaiwan.nat.gov.tw/getFile?file=%E9%A6%AC%E5%85%B6%E9%A0%93%E6%8A%95%E4%BF%9D%E5%8D%94%E5%AE%9A_%E4%B8%AD%E6%96%87.pdf&amp;Fun=Pdf_G_Agreement&amp;lang=cht" TargetMode="External"/><Relationship Id="rId3" Type="http://schemas.openxmlformats.org/officeDocument/2006/relationships/styles" Target="styles.xml"/><Relationship Id="rId25" Type="http://schemas.openxmlformats.org/officeDocument/2006/relationships/header" Target="header12.xml"/><Relationship Id="rId46" Type="http://schemas.openxmlformats.org/officeDocument/2006/relationships/hyperlink" Target="https://investtaiwan.nat.gov.tw/getFile?file=2.Common%20Declaration.pdf&amp;Fun=Pdf_G_Agreement&amp;lang=cht" TargetMode="External"/><Relationship Id="rId67" Type="http://schemas.openxmlformats.org/officeDocument/2006/relationships/hyperlink" Target="https://investtaiwan.nat.gov.tw/getFile?file=%E5%93%A5%E6%96%AF%E5%A4%A7%E9%BB%8E%E5%8A%A0%E6%8A%95%E4%BF%9D%E5%8D%94%E5%AE%9A_%E4%B8%AD%E6%96%87.pdf&amp;Fun=Pdf_G_Agreement&amp;lang=cht" TargetMode="External"/><Relationship Id="rId20" Type="http://schemas.openxmlformats.org/officeDocument/2006/relationships/header" Target="header7.xml"/><Relationship Id="rId41" Type="http://schemas.openxmlformats.org/officeDocument/2006/relationships/hyperlink" Target="https://investtaiwan.nat.gov.tw/getFile?file=cae0e8d8-3abb-4521-b40d-10bec78cddb0.pdf&amp;Fun=Pdf_G_Agreement&amp;lang=cht" TargetMode="External"/><Relationship Id="rId62" Type="http://schemas.openxmlformats.org/officeDocument/2006/relationships/hyperlink" Target="https://investtaiwan.nat.gov.tw/getFile?file=%E9%98%BF%E6%A0%B9%E5%BB%B7%E6%8A%95%E4%BF%9D%E5%8D%94%E5%AE%9A_%E8%8B%B1%E6%96%87.pdf&amp;Fun=Pdf_G_Agreement&amp;lang=cht" TargetMode="External"/><Relationship Id="rId83" Type="http://schemas.openxmlformats.org/officeDocument/2006/relationships/hyperlink" Target="https://investtaiwan.nat.gov.tw/getFile?file=%E5%A1%9E%E5%85%A7%E5%8A%A0%E7%88%BE%E6%8A%95%E4%BF%9D%E5%8D%94%E5%AE%9A_%E4%B8%AD%E6%96%87.pdf&amp;Fun=Pdf_G_Agreement&amp;lang=cht" TargetMode="External"/><Relationship Id="rId88" Type="http://schemas.openxmlformats.org/officeDocument/2006/relationships/hyperlink" Target="https://investtaiwan.nat.gov.tw/getFile?file=%E5%B8%83%E5%90%89%E7%B4%8D%E6%B3%95%E7%B4%A2%E6%8A%95%E4%BF%9D%E5%8D%94%E5%AE%9A_%E6%B3%95%E6%96%87.pdf&amp;Fun=Pdf_G_Agreement&amp;lang=ch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8E9D3-9EC3-4406-9F87-96691E93A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90</Pages>
  <Words>8675</Words>
  <Characters>49453</Characters>
  <Application>Microsoft Office Word</Application>
  <DocSecurity>0</DocSecurity>
  <Lines>412</Lines>
  <Paragraphs>116</Paragraphs>
  <ScaleCrop>false</ScaleCrop>
  <Company>CMT</Company>
  <LinksUpToDate>false</LinksUpToDate>
  <CharactersWithSpaces>58012</CharactersWithSpaces>
  <SharedDoc>false</SharedDoc>
  <HLinks>
    <vt:vector size="144" baseType="variant">
      <vt:variant>
        <vt:i4>3407908</vt:i4>
      </vt:variant>
      <vt:variant>
        <vt:i4>111</vt:i4>
      </vt:variant>
      <vt:variant>
        <vt:i4>0</vt:i4>
      </vt:variant>
      <vt:variant>
        <vt:i4>5</vt:i4>
      </vt:variant>
      <vt:variant>
        <vt:lpwstr>http://www.mida.gov.my/</vt:lpwstr>
      </vt:variant>
      <vt:variant>
        <vt:lpwstr/>
      </vt:variant>
      <vt:variant>
        <vt:i4>5898328</vt:i4>
      </vt:variant>
      <vt:variant>
        <vt:i4>108</vt:i4>
      </vt:variant>
      <vt:variant>
        <vt:i4>0</vt:i4>
      </vt:variant>
      <vt:variant>
        <vt:i4>5</vt:i4>
      </vt:variant>
      <vt:variant>
        <vt:lpwstr>../../../../../AppData/Local/Microsoft/Windows/Temporary Internet Files/Content.IE5/Y67ZQPP0/www.tiam.com.my</vt:lpwstr>
      </vt:variant>
      <vt:variant>
        <vt:lpwstr/>
      </vt:variant>
      <vt:variant>
        <vt:i4>3080219</vt:i4>
      </vt:variant>
      <vt:variant>
        <vt:i4>105</vt:i4>
      </vt:variant>
      <vt:variant>
        <vt:i4>0</vt:i4>
      </vt:variant>
      <vt:variant>
        <vt:i4>5</vt:i4>
      </vt:variant>
      <vt:variant>
        <vt:lpwstr>mailto:tva@streamyx.com</vt:lpwstr>
      </vt:variant>
      <vt:variant>
        <vt:lpwstr/>
      </vt:variant>
      <vt:variant>
        <vt:i4>4259899</vt:i4>
      </vt:variant>
      <vt:variant>
        <vt:i4>102</vt:i4>
      </vt:variant>
      <vt:variant>
        <vt:i4>0</vt:i4>
      </vt:variant>
      <vt:variant>
        <vt:i4>5</vt:i4>
      </vt:variant>
      <vt:variant>
        <vt:lpwstr>mailto:kl@taitra.org.tw</vt:lpwstr>
      </vt:variant>
      <vt:variant>
        <vt:lpwstr/>
      </vt:variant>
      <vt:variant>
        <vt:i4>5767231</vt:i4>
      </vt:variant>
      <vt:variant>
        <vt:i4>99</vt:i4>
      </vt:variant>
      <vt:variant>
        <vt:i4>0</vt:i4>
      </vt:variant>
      <vt:variant>
        <vt:i4>5</vt:i4>
      </vt:variant>
      <vt:variant>
        <vt:lpwstr>mailto:malaysia@moea.gov.tw</vt:lpwstr>
      </vt:variant>
      <vt:variant>
        <vt:lpwstr/>
      </vt:variant>
      <vt:variant>
        <vt:i4>3276838</vt:i4>
      </vt:variant>
      <vt:variant>
        <vt:i4>96</vt:i4>
      </vt:variant>
      <vt:variant>
        <vt:i4>0</vt:i4>
      </vt:variant>
      <vt:variant>
        <vt:i4>5</vt:i4>
      </vt:variant>
      <vt:variant>
        <vt:lpwstr>http://www.gardenschool.edu.my/</vt:lpwstr>
      </vt:variant>
      <vt:variant>
        <vt:lpwstr/>
      </vt:variant>
      <vt:variant>
        <vt:i4>3407922</vt:i4>
      </vt:variant>
      <vt:variant>
        <vt:i4>93</vt:i4>
      </vt:variant>
      <vt:variant>
        <vt:i4>0</vt:i4>
      </vt:variant>
      <vt:variant>
        <vt:i4>5</vt:i4>
      </vt:variant>
      <vt:variant>
        <vt:lpwstr>http://www.iskl.edu.my/</vt:lpwstr>
      </vt:variant>
      <vt:variant>
        <vt:lpwstr/>
      </vt:variant>
      <vt:variant>
        <vt:i4>3407919</vt:i4>
      </vt:variant>
      <vt:variant>
        <vt:i4>90</vt:i4>
      </vt:variant>
      <vt:variant>
        <vt:i4>0</vt:i4>
      </vt:variant>
      <vt:variant>
        <vt:i4>5</vt:i4>
      </vt:variant>
      <vt:variant>
        <vt:lpwstr>../../../../../AppData/Local/Microsoft/Windows/Temporary Internet Files/Content.IE5/Y67ZQPP0/www.cts.edu.my</vt:lpwstr>
      </vt:variant>
      <vt:variant>
        <vt:lpwstr/>
      </vt:variant>
      <vt:variant>
        <vt:i4>2031705</vt:i4>
      </vt:variant>
      <vt:variant>
        <vt:i4>87</vt:i4>
      </vt:variant>
      <vt:variant>
        <vt:i4>0</vt:i4>
      </vt:variant>
      <vt:variant>
        <vt:i4>5</vt:i4>
      </vt:variant>
      <vt:variant>
        <vt:lpwstr>http://www.mida.gov.my/home/workforce-for-industry/posts/</vt:lpwstr>
      </vt:variant>
      <vt:variant>
        <vt:lpwstr/>
      </vt:variant>
      <vt:variant>
        <vt:i4>5898356</vt:i4>
      </vt:variant>
      <vt:variant>
        <vt:i4>84</vt:i4>
      </vt:variant>
      <vt:variant>
        <vt:i4>0</vt:i4>
      </vt:variant>
      <vt:variant>
        <vt:i4>5</vt:i4>
      </vt:variant>
      <vt:variant>
        <vt:lpwstr>http://www.bnm.gov.my/microsites/fxadmin/0105_policies.htm</vt:lpwstr>
      </vt:variant>
      <vt:variant>
        <vt:lpwstr/>
      </vt:variant>
      <vt:variant>
        <vt:i4>1048646</vt:i4>
      </vt:variant>
      <vt:variant>
        <vt:i4>81</vt:i4>
      </vt:variant>
      <vt:variant>
        <vt:i4>0</vt:i4>
      </vt:variant>
      <vt:variant>
        <vt:i4>5</vt:i4>
      </vt:variant>
      <vt:variant>
        <vt:lpwstr>http://www.halal.gov.my/</vt:lpwstr>
      </vt:variant>
      <vt:variant>
        <vt:lpwstr/>
      </vt:variant>
      <vt:variant>
        <vt:i4>1703994</vt:i4>
      </vt:variant>
      <vt:variant>
        <vt:i4>74</vt:i4>
      </vt:variant>
      <vt:variant>
        <vt:i4>0</vt:i4>
      </vt:variant>
      <vt:variant>
        <vt:i4>5</vt:i4>
      </vt:variant>
      <vt:variant>
        <vt:lpwstr/>
      </vt:variant>
      <vt:variant>
        <vt:lpwstr>_Toc522046991</vt:lpwstr>
      </vt:variant>
      <vt:variant>
        <vt:i4>1703994</vt:i4>
      </vt:variant>
      <vt:variant>
        <vt:i4>68</vt:i4>
      </vt:variant>
      <vt:variant>
        <vt:i4>0</vt:i4>
      </vt:variant>
      <vt:variant>
        <vt:i4>5</vt:i4>
      </vt:variant>
      <vt:variant>
        <vt:lpwstr/>
      </vt:variant>
      <vt:variant>
        <vt:lpwstr>_Toc522046990</vt:lpwstr>
      </vt:variant>
      <vt:variant>
        <vt:i4>1769530</vt:i4>
      </vt:variant>
      <vt:variant>
        <vt:i4>62</vt:i4>
      </vt:variant>
      <vt:variant>
        <vt:i4>0</vt:i4>
      </vt:variant>
      <vt:variant>
        <vt:i4>5</vt:i4>
      </vt:variant>
      <vt:variant>
        <vt:lpwstr/>
      </vt:variant>
      <vt:variant>
        <vt:lpwstr>_Toc522046989</vt:lpwstr>
      </vt:variant>
      <vt:variant>
        <vt:i4>1769530</vt:i4>
      </vt:variant>
      <vt:variant>
        <vt:i4>56</vt:i4>
      </vt:variant>
      <vt:variant>
        <vt:i4>0</vt:i4>
      </vt:variant>
      <vt:variant>
        <vt:i4>5</vt:i4>
      </vt:variant>
      <vt:variant>
        <vt:lpwstr/>
      </vt:variant>
      <vt:variant>
        <vt:lpwstr>_Toc522046988</vt:lpwstr>
      </vt:variant>
      <vt:variant>
        <vt:i4>1769530</vt:i4>
      </vt:variant>
      <vt:variant>
        <vt:i4>50</vt:i4>
      </vt:variant>
      <vt:variant>
        <vt:i4>0</vt:i4>
      </vt:variant>
      <vt:variant>
        <vt:i4>5</vt:i4>
      </vt:variant>
      <vt:variant>
        <vt:lpwstr/>
      </vt:variant>
      <vt:variant>
        <vt:lpwstr>_Toc522046987</vt:lpwstr>
      </vt:variant>
      <vt:variant>
        <vt:i4>1769530</vt:i4>
      </vt:variant>
      <vt:variant>
        <vt:i4>44</vt:i4>
      </vt:variant>
      <vt:variant>
        <vt:i4>0</vt:i4>
      </vt:variant>
      <vt:variant>
        <vt:i4>5</vt:i4>
      </vt:variant>
      <vt:variant>
        <vt:lpwstr/>
      </vt:variant>
      <vt:variant>
        <vt:lpwstr>_Toc522046986</vt:lpwstr>
      </vt:variant>
      <vt:variant>
        <vt:i4>1769530</vt:i4>
      </vt:variant>
      <vt:variant>
        <vt:i4>38</vt:i4>
      </vt:variant>
      <vt:variant>
        <vt:i4>0</vt:i4>
      </vt:variant>
      <vt:variant>
        <vt:i4>5</vt:i4>
      </vt:variant>
      <vt:variant>
        <vt:lpwstr/>
      </vt:variant>
      <vt:variant>
        <vt:lpwstr>_Toc522046985</vt:lpwstr>
      </vt:variant>
      <vt:variant>
        <vt:i4>1769530</vt:i4>
      </vt:variant>
      <vt:variant>
        <vt:i4>32</vt:i4>
      </vt:variant>
      <vt:variant>
        <vt:i4>0</vt:i4>
      </vt:variant>
      <vt:variant>
        <vt:i4>5</vt:i4>
      </vt:variant>
      <vt:variant>
        <vt:lpwstr/>
      </vt:variant>
      <vt:variant>
        <vt:lpwstr>_Toc522046984</vt:lpwstr>
      </vt:variant>
      <vt:variant>
        <vt:i4>1769530</vt:i4>
      </vt:variant>
      <vt:variant>
        <vt:i4>26</vt:i4>
      </vt:variant>
      <vt:variant>
        <vt:i4>0</vt:i4>
      </vt:variant>
      <vt:variant>
        <vt:i4>5</vt:i4>
      </vt:variant>
      <vt:variant>
        <vt:lpwstr/>
      </vt:variant>
      <vt:variant>
        <vt:lpwstr>_Toc522046983</vt:lpwstr>
      </vt:variant>
      <vt:variant>
        <vt:i4>1769530</vt:i4>
      </vt:variant>
      <vt:variant>
        <vt:i4>20</vt:i4>
      </vt:variant>
      <vt:variant>
        <vt:i4>0</vt:i4>
      </vt:variant>
      <vt:variant>
        <vt:i4>5</vt:i4>
      </vt:variant>
      <vt:variant>
        <vt:lpwstr/>
      </vt:variant>
      <vt:variant>
        <vt:lpwstr>_Toc522046982</vt:lpwstr>
      </vt:variant>
      <vt:variant>
        <vt:i4>1769530</vt:i4>
      </vt:variant>
      <vt:variant>
        <vt:i4>14</vt:i4>
      </vt:variant>
      <vt:variant>
        <vt:i4>0</vt:i4>
      </vt:variant>
      <vt:variant>
        <vt:i4>5</vt:i4>
      </vt:variant>
      <vt:variant>
        <vt:lpwstr/>
      </vt:variant>
      <vt:variant>
        <vt:lpwstr>_Toc522046981</vt:lpwstr>
      </vt:variant>
      <vt:variant>
        <vt:i4>1769530</vt:i4>
      </vt:variant>
      <vt:variant>
        <vt:i4>8</vt:i4>
      </vt:variant>
      <vt:variant>
        <vt:i4>0</vt:i4>
      </vt:variant>
      <vt:variant>
        <vt:i4>5</vt:i4>
      </vt:variant>
      <vt:variant>
        <vt:lpwstr/>
      </vt:variant>
      <vt:variant>
        <vt:lpwstr>_Toc522046980</vt:lpwstr>
      </vt:variant>
      <vt:variant>
        <vt:i4>1310778</vt:i4>
      </vt:variant>
      <vt:variant>
        <vt:i4>2</vt:i4>
      </vt:variant>
      <vt:variant>
        <vt:i4>0</vt:i4>
      </vt:variant>
      <vt:variant>
        <vt:i4>5</vt:i4>
      </vt:variant>
      <vt:variant>
        <vt:lpwstr/>
      </vt:variant>
      <vt:variant>
        <vt:lpwstr>_Toc522046979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Boft</dc:creator>
  <cp:lastModifiedBy>OWNER</cp:lastModifiedBy>
  <cp:revision>10</cp:revision>
  <cp:lastPrinted>2026-05-18T06:38:00Z</cp:lastPrinted>
  <dcterms:created xsi:type="dcterms:W3CDTF">2026-05-19T08:12:00Z</dcterms:created>
  <dcterms:modified xsi:type="dcterms:W3CDTF">2026-07-21T06:34:00Z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2ba3982e-01e0-4ea8-9a23-df3263775364</vt:lpwstr>
  </property>
</Properties>
</file>