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BE975" w14:textId="01782BF1" w:rsidR="001D2DD2" w:rsidRPr="00F34748" w:rsidRDefault="007E424A" w:rsidP="00855FB6">
      <w:pPr>
        <w:widowControl/>
        <w:tabs>
          <w:tab w:val="left" w:pos="1416"/>
          <w:tab w:val="left" w:pos="7316"/>
        </w:tabs>
        <w:overflowPunct/>
        <w:autoSpaceDE/>
        <w:autoSpaceDN/>
        <w:ind w:firstLineChars="0" w:firstLine="0"/>
        <w:jc w:val="left"/>
        <w:rPr>
          <w:rFonts w:ascii="Arial Unicode MS" w:hAnsi="Arial Unicode MS"/>
          <w:spacing w:val="20"/>
          <w:kern w:val="0"/>
          <w:sz w:val="32"/>
          <w:szCs w:val="32"/>
          <w:lang w:eastAsia="zh-TW"/>
        </w:rPr>
      </w:pPr>
      <w:r w:rsidRPr="00F34748">
        <w:rPr>
          <w:rFonts w:ascii="Arial Unicode MS" w:hAnsi="Arial Unicode MS"/>
          <w:noProof/>
          <w:spacing w:val="20"/>
          <w:kern w:val="0"/>
          <w:sz w:val="32"/>
          <w:szCs w:val="32"/>
          <w:lang w:eastAsia="zh-TW"/>
        </w:rPr>
        <w:drawing>
          <wp:anchor distT="0" distB="0" distL="114300" distR="114300" simplePos="0" relativeHeight="251663872" behindDoc="1" locked="1" layoutInCell="1" allowOverlap="1" wp14:anchorId="557B1E06" wp14:editId="255D881D">
            <wp:simplePos x="0" y="0"/>
            <wp:positionH relativeFrom="column">
              <wp:posOffset>-1109980</wp:posOffset>
            </wp:positionH>
            <wp:positionV relativeFrom="page">
              <wp:posOffset>-83820</wp:posOffset>
            </wp:positionV>
            <wp:extent cx="7631430" cy="10796270"/>
            <wp:effectExtent l="0" t="0" r="7620" b="5080"/>
            <wp:wrapNone/>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23封面-巴基斯坦-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p>
    <w:p w14:paraId="6E18277C" w14:textId="77777777" w:rsidR="001D2DD2" w:rsidRPr="00F34748" w:rsidRDefault="001D2DD2">
      <w:pPr>
        <w:widowControl/>
        <w:overflowPunct/>
        <w:autoSpaceDE/>
        <w:autoSpaceDN/>
        <w:ind w:firstLineChars="0" w:firstLine="0"/>
        <w:jc w:val="left"/>
        <w:rPr>
          <w:rFonts w:ascii="Arial Unicode MS" w:hAnsi="Arial Unicode MS"/>
          <w:spacing w:val="20"/>
          <w:kern w:val="0"/>
          <w:sz w:val="32"/>
          <w:szCs w:val="32"/>
          <w:lang w:eastAsia="zh-TW"/>
        </w:rPr>
      </w:pPr>
      <w:r w:rsidRPr="00F34748">
        <w:rPr>
          <w:rFonts w:ascii="Arial Unicode MS" w:hAnsi="Arial Unicode MS"/>
          <w:noProof/>
          <w:spacing w:val="20"/>
          <w:kern w:val="0"/>
          <w:sz w:val="32"/>
          <w:szCs w:val="32"/>
          <w:lang w:eastAsia="zh-TW"/>
        </w:rPr>
        <mc:AlternateContent>
          <mc:Choice Requires="wps">
            <w:drawing>
              <wp:anchor distT="0" distB="0" distL="114300" distR="114300" simplePos="0" relativeHeight="251662848" behindDoc="0" locked="1" layoutInCell="1" allowOverlap="1" wp14:anchorId="1182AAC0" wp14:editId="65C5A02C">
                <wp:simplePos x="0" y="0"/>
                <wp:positionH relativeFrom="column">
                  <wp:posOffset>-1124585</wp:posOffset>
                </wp:positionH>
                <wp:positionV relativeFrom="page">
                  <wp:posOffset>9687560</wp:posOffset>
                </wp:positionV>
                <wp:extent cx="7642225" cy="989965"/>
                <wp:effectExtent l="0" t="0" r="0" b="635"/>
                <wp:wrapNone/>
                <wp:docPr id="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225" cy="989965"/>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DAD420" w14:textId="55DBEC89" w:rsidR="0007598F" w:rsidRPr="0035437D" w:rsidRDefault="0007598F" w:rsidP="001D2DD2">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C37EC0">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28089071" w14:textId="66C44CA6" w:rsidR="0007598F" w:rsidRPr="00CE1121" w:rsidRDefault="0007598F" w:rsidP="001D2DD2">
                            <w:pPr>
                              <w:adjustRightInd w:val="0"/>
                              <w:snapToGrid w:val="0"/>
                              <w:spacing w:after="40"/>
                              <w:ind w:firstLineChars="0" w:firstLine="0"/>
                              <w:jc w:val="center"/>
                              <w:rPr>
                                <w:rFonts w:ascii="Arial" w:hAnsi="Arial" w:cs="Arial"/>
                                <w:color w:val="FFFFFF"/>
                                <w:kern w:val="0"/>
                                <w:sz w:val="22"/>
                                <w:szCs w:val="22"/>
                                <w:lang w:eastAsia="zh-TW"/>
                              </w:rPr>
                            </w:pPr>
                            <w:r w:rsidRPr="00CE1121">
                              <w:rPr>
                                <w:rFonts w:ascii="Arial" w:hAnsi="Arial" w:cs="Arial"/>
                                <w:color w:val="FFFFFF"/>
                                <w:kern w:val="0"/>
                                <w:sz w:val="22"/>
                                <w:szCs w:val="22"/>
                                <w:lang w:eastAsia="zh-TW"/>
                              </w:rPr>
                              <w:t>Department of Investment Promotion, Ministry of Economic Affairs</w:t>
                            </w:r>
                          </w:p>
                          <w:p w14:paraId="6B99F718" w14:textId="1CD5BF63" w:rsidR="0007598F" w:rsidRPr="0035437D" w:rsidRDefault="0007598F" w:rsidP="001D2DD2">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sidRPr="00CB1A9A">
                              <w:rPr>
                                <w:rFonts w:ascii="Arial" w:hAnsi="Arial" w:hint="eastAsia"/>
                                <w:color w:val="FFFFFF"/>
                                <w:spacing w:val="20"/>
                                <w:kern w:val="0"/>
                                <w:lang w:eastAsia="zh-TW"/>
                              </w:rPr>
                              <w:t>１</w:t>
                            </w:r>
                            <w:r>
                              <w:rPr>
                                <w:rFonts w:ascii="Arial" w:hAnsi="Arial" w:hint="eastAsia"/>
                                <w:color w:val="FFFFFF"/>
                                <w:spacing w:val="20"/>
                                <w:kern w:val="0"/>
                                <w:lang w:eastAsia="zh-TW"/>
                              </w:rPr>
                              <w:t>１</w:t>
                            </w:r>
                            <w:r w:rsidR="00FC7E9B">
                              <w:rPr>
                                <w:rFonts w:ascii="Arial" w:hAnsi="Arial" w:hint="eastAsia"/>
                                <w:color w:val="FFFFFF"/>
                                <w:spacing w:val="20"/>
                                <w:kern w:val="0"/>
                                <w:lang w:eastAsia="zh-TW"/>
                              </w:rPr>
                              <w:t>５</w:t>
                            </w:r>
                            <w:r w:rsidRPr="0035437D">
                              <w:rPr>
                                <w:rFonts w:ascii="Arial" w:hAnsi="Arial" w:hint="eastAsia"/>
                                <w:color w:val="FFFFFF"/>
                                <w:spacing w:val="20"/>
                                <w:kern w:val="0"/>
                                <w:lang w:eastAsia="zh-TW"/>
                              </w:rPr>
                              <w:t>年</w:t>
                            </w:r>
                            <w:proofErr w:type="gramStart"/>
                            <w:r w:rsidR="00FC7E9B">
                              <w:rPr>
                                <w:rFonts w:ascii="Arial" w:hAnsi="Arial" w:hint="eastAsia"/>
                                <w:color w:val="FFFFFF"/>
                                <w:spacing w:val="20"/>
                                <w:kern w:val="0"/>
                                <w:lang w:eastAsia="zh-TW"/>
                              </w:rPr>
                              <w:t>６</w:t>
                            </w:r>
                            <w:proofErr w:type="gramEnd"/>
                            <w:r w:rsidRPr="0035437D">
                              <w:rPr>
                                <w:rFonts w:ascii="Arial" w:hAnsi="Arial" w:hint="eastAsia"/>
                                <w:color w:val="FFFFFF"/>
                                <w:spacing w:val="20"/>
                                <w:kern w:val="0"/>
                                <w:lang w:eastAsia="zh-TW"/>
                              </w:rPr>
                              <w:t>月</w:t>
                            </w:r>
                          </w:p>
                          <w:p w14:paraId="0CA94ED4" w14:textId="77777777" w:rsidR="0007598F" w:rsidRDefault="0007598F" w:rsidP="001D2DD2">
                            <w:pPr>
                              <w:ind w:firstLine="472"/>
                            </w:pP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82AAC0" id="_x0000_t202" coordsize="21600,21600" o:spt="202" path="m,l,21600r21600,l21600,xe">
                <v:stroke joinstyle="miter"/>
                <v:path gradientshapeok="t" o:connecttype="rect"/>
              </v:shapetype>
              <v:shape id="Text Box 9" o:spid="_x0000_s1026" type="#_x0000_t202" style="position:absolute;margin-left:-88.55pt;margin-top:762.8pt;width:601.75pt;height:77.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" fillcolor="#339" stroked="f">
                <v:textbox inset="0,4mm,0,0">
                  <w:txbxContent>
                    <w:p w14:paraId="2ADAD420" w14:textId="55DBEC89" w:rsidR="0007598F" w:rsidRPr="0035437D" w:rsidRDefault="0007598F" w:rsidP="001D2DD2">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C37EC0">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28089071" w14:textId="66C44CA6" w:rsidR="0007598F" w:rsidRPr="00CE1121" w:rsidRDefault="0007598F" w:rsidP="001D2DD2">
                      <w:pPr>
                        <w:adjustRightInd w:val="0"/>
                        <w:snapToGrid w:val="0"/>
                        <w:spacing w:after="40"/>
                        <w:ind w:firstLineChars="0" w:firstLine="0"/>
                        <w:jc w:val="center"/>
                        <w:rPr>
                          <w:rFonts w:ascii="Arial" w:hAnsi="Arial" w:cs="Arial"/>
                          <w:color w:val="FFFFFF"/>
                          <w:kern w:val="0"/>
                          <w:sz w:val="22"/>
                          <w:szCs w:val="22"/>
                          <w:lang w:eastAsia="zh-TW"/>
                        </w:rPr>
                      </w:pPr>
                      <w:r w:rsidRPr="00CE1121">
                        <w:rPr>
                          <w:rFonts w:ascii="Arial" w:hAnsi="Arial" w:cs="Arial"/>
                          <w:color w:val="FFFFFF"/>
                          <w:kern w:val="0"/>
                          <w:sz w:val="22"/>
                          <w:szCs w:val="22"/>
                          <w:lang w:eastAsia="zh-TW"/>
                        </w:rPr>
                        <w:t>Department of Investment Promotion, Ministry of Economic Affairs</w:t>
                      </w:r>
                    </w:p>
                    <w:p w14:paraId="6B99F718" w14:textId="1CD5BF63" w:rsidR="0007598F" w:rsidRPr="0035437D" w:rsidRDefault="0007598F" w:rsidP="001D2DD2">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sidRPr="00CB1A9A">
                        <w:rPr>
                          <w:rFonts w:ascii="Arial" w:hAnsi="Arial" w:hint="eastAsia"/>
                          <w:color w:val="FFFFFF"/>
                          <w:spacing w:val="20"/>
                          <w:kern w:val="0"/>
                          <w:lang w:eastAsia="zh-TW"/>
                        </w:rPr>
                        <w:t>１</w:t>
                      </w:r>
                      <w:r>
                        <w:rPr>
                          <w:rFonts w:ascii="Arial" w:hAnsi="Arial" w:hint="eastAsia"/>
                          <w:color w:val="FFFFFF"/>
                          <w:spacing w:val="20"/>
                          <w:kern w:val="0"/>
                          <w:lang w:eastAsia="zh-TW"/>
                        </w:rPr>
                        <w:t>１</w:t>
                      </w:r>
                      <w:r w:rsidR="00FC7E9B">
                        <w:rPr>
                          <w:rFonts w:ascii="Arial" w:hAnsi="Arial" w:hint="eastAsia"/>
                          <w:color w:val="FFFFFF"/>
                          <w:spacing w:val="20"/>
                          <w:kern w:val="0"/>
                          <w:lang w:eastAsia="zh-TW"/>
                        </w:rPr>
                        <w:t>５</w:t>
                      </w:r>
                      <w:r w:rsidRPr="0035437D">
                        <w:rPr>
                          <w:rFonts w:ascii="Arial" w:hAnsi="Arial" w:hint="eastAsia"/>
                          <w:color w:val="FFFFFF"/>
                          <w:spacing w:val="20"/>
                          <w:kern w:val="0"/>
                          <w:lang w:eastAsia="zh-TW"/>
                        </w:rPr>
                        <w:t>年</w:t>
                      </w:r>
                      <w:proofErr w:type="gramStart"/>
                      <w:r w:rsidR="00FC7E9B">
                        <w:rPr>
                          <w:rFonts w:ascii="Arial" w:hAnsi="Arial" w:hint="eastAsia"/>
                          <w:color w:val="FFFFFF"/>
                          <w:spacing w:val="20"/>
                          <w:kern w:val="0"/>
                          <w:lang w:eastAsia="zh-TW"/>
                        </w:rPr>
                        <w:t>６</w:t>
                      </w:r>
                      <w:proofErr w:type="gramEnd"/>
                      <w:r w:rsidRPr="0035437D">
                        <w:rPr>
                          <w:rFonts w:ascii="Arial" w:hAnsi="Arial" w:hint="eastAsia"/>
                          <w:color w:val="FFFFFF"/>
                          <w:spacing w:val="20"/>
                          <w:kern w:val="0"/>
                          <w:lang w:eastAsia="zh-TW"/>
                        </w:rPr>
                        <w:t>月</w:t>
                      </w:r>
                    </w:p>
                    <w:p w14:paraId="0CA94ED4" w14:textId="77777777" w:rsidR="0007598F" w:rsidRDefault="0007598F" w:rsidP="001D2DD2">
                      <w:pPr>
                        <w:ind w:firstLine="472"/>
                      </w:pPr>
                    </w:p>
                  </w:txbxContent>
                </v:textbox>
                <w10:wrap anchory="page"/>
                <w10:anchorlock/>
              </v:shape>
            </w:pict>
          </mc:Fallback>
        </mc:AlternateContent>
      </w:r>
      <w:r w:rsidRPr="00F34748">
        <w:rPr>
          <w:rFonts w:ascii="Arial Unicode MS" w:hAnsi="Arial Unicode MS"/>
          <w:spacing w:val="20"/>
          <w:kern w:val="0"/>
          <w:sz w:val="32"/>
          <w:szCs w:val="32"/>
          <w:lang w:eastAsia="zh-TW"/>
        </w:rPr>
        <w:br w:type="page"/>
      </w:r>
    </w:p>
    <w:p w14:paraId="2FAFB529" w14:textId="77777777" w:rsidR="00986711" w:rsidRPr="00F34748" w:rsidRDefault="00986711" w:rsidP="00A362AD">
      <w:pPr>
        <w:ind w:firstLineChars="0" w:firstLine="0"/>
        <w:jc w:val="center"/>
        <w:rPr>
          <w:rFonts w:ascii="華康新特明體" w:eastAsia="華康新特明體" w:hAnsi="標楷體"/>
          <w:b/>
          <w:sz w:val="56"/>
          <w:szCs w:val="48"/>
          <w:lang w:eastAsia="zh-TW"/>
        </w:rPr>
      </w:pPr>
    </w:p>
    <w:p w14:paraId="02C5BC24" w14:textId="77777777" w:rsidR="001D2DD2" w:rsidRPr="00F34748" w:rsidRDefault="001D2DD2" w:rsidP="00A362AD">
      <w:pPr>
        <w:ind w:firstLineChars="0" w:firstLine="0"/>
        <w:jc w:val="center"/>
        <w:rPr>
          <w:rFonts w:ascii="華康新特明體" w:eastAsia="華康新特明體" w:hAnsi="標楷體"/>
          <w:b/>
          <w:sz w:val="56"/>
          <w:szCs w:val="48"/>
          <w:lang w:eastAsia="zh-TW"/>
        </w:rPr>
        <w:sectPr w:rsidR="001D2DD2" w:rsidRPr="00F34748" w:rsidSect="001B7CB9">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pgNumType w:start="1"/>
          <w:cols w:space="425"/>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04"/>
      </w:tblGrid>
      <w:tr w:rsidR="00F34748" w:rsidRPr="00F34748" w14:paraId="0DB608BD" w14:textId="77777777">
        <w:trPr>
          <w:trHeight w:val="1293"/>
        </w:trPr>
        <w:tc>
          <w:tcPr>
            <w:tcW w:w="8560" w:type="dxa"/>
            <w:vAlign w:val="center"/>
          </w:tcPr>
          <w:p w14:paraId="76CF672C" w14:textId="77777777" w:rsidR="00F3602F" w:rsidRPr="00F34748" w:rsidRDefault="00F3602F" w:rsidP="00D119F9">
            <w:pPr>
              <w:ind w:firstLineChars="0" w:firstLine="0"/>
              <w:jc w:val="center"/>
              <w:rPr>
                <w:rFonts w:ascii="華康新特明體" w:eastAsia="華康新特明體" w:hAnsi="標楷體"/>
                <w:b/>
                <w:sz w:val="56"/>
                <w:szCs w:val="48"/>
              </w:rPr>
            </w:pPr>
          </w:p>
        </w:tc>
      </w:tr>
      <w:tr w:rsidR="00F34748" w:rsidRPr="00F34748" w14:paraId="6048F6F9" w14:textId="77777777">
        <w:trPr>
          <w:trHeight w:val="1701"/>
        </w:trPr>
        <w:tc>
          <w:tcPr>
            <w:tcW w:w="8560" w:type="dxa"/>
            <w:vAlign w:val="center"/>
          </w:tcPr>
          <w:p w14:paraId="1B79E78B" w14:textId="77777777" w:rsidR="00F3602F" w:rsidRPr="00F34748" w:rsidRDefault="00AF77ED" w:rsidP="00AF77ED">
            <w:pPr>
              <w:ind w:leftChars="250" w:left="591" w:rightChars="250" w:right="591" w:firstLineChars="0" w:firstLine="0"/>
              <w:jc w:val="distribute"/>
              <w:rPr>
                <w:rFonts w:ascii="華康粗圓體" w:eastAsia="華康粗圓體" w:hAnsi="標楷體"/>
                <w:sz w:val="72"/>
                <w:szCs w:val="72"/>
                <w:lang w:eastAsia="zh-TW"/>
              </w:rPr>
            </w:pPr>
            <w:r w:rsidRPr="00F34748">
              <w:rPr>
                <w:rFonts w:ascii="華康粗圓體" w:eastAsia="華康粗圓體" w:hAnsi="標楷體" w:hint="eastAsia"/>
                <w:sz w:val="72"/>
                <w:szCs w:val="72"/>
                <w:lang w:eastAsia="zh-TW"/>
              </w:rPr>
              <w:t>巴基斯坦</w:t>
            </w:r>
            <w:r w:rsidR="00F3602F" w:rsidRPr="00F34748">
              <w:rPr>
                <w:rFonts w:ascii="華康粗圓體" w:eastAsia="華康粗圓體" w:hAnsi="標楷體" w:hint="eastAsia"/>
                <w:sz w:val="72"/>
                <w:szCs w:val="72"/>
                <w:lang w:eastAsia="zh-TW"/>
              </w:rPr>
              <w:t>投資環境簡介</w:t>
            </w:r>
          </w:p>
          <w:p w14:paraId="2EB491C5" w14:textId="77777777" w:rsidR="00F3602F" w:rsidRPr="00F34748" w:rsidRDefault="00F3602F" w:rsidP="00AF77ED">
            <w:pPr>
              <w:ind w:leftChars="250" w:left="591" w:rightChars="250" w:right="591" w:firstLineChars="0" w:firstLine="0"/>
              <w:jc w:val="distribute"/>
              <w:rPr>
                <w:rFonts w:ascii="華康粗圓體" w:eastAsia="華康粗圓體" w:hAnsi="Footlight MT Light"/>
                <w:sz w:val="48"/>
                <w:szCs w:val="48"/>
              </w:rPr>
            </w:pPr>
            <w:r w:rsidRPr="00F34748">
              <w:rPr>
                <w:rFonts w:ascii="華康粗圓體" w:eastAsia="華康粗圓體" w:hAnsi="Footlight MT Light" w:hint="eastAsia"/>
                <w:sz w:val="48"/>
                <w:szCs w:val="48"/>
              </w:rPr>
              <w:t xml:space="preserve">Investment Guide to </w:t>
            </w:r>
            <w:r w:rsidR="00AF77ED" w:rsidRPr="00F34748">
              <w:rPr>
                <w:rFonts w:ascii="華康粗圓體" w:eastAsia="華康粗圓體" w:hAnsi="Footlight MT Light"/>
                <w:sz w:val="48"/>
                <w:szCs w:val="48"/>
              </w:rPr>
              <w:t>Pakistan</w:t>
            </w:r>
          </w:p>
        </w:tc>
      </w:tr>
      <w:tr w:rsidR="00F34748" w:rsidRPr="00F34748" w14:paraId="3944AC39" w14:textId="77777777">
        <w:trPr>
          <w:trHeight w:val="8037"/>
        </w:trPr>
        <w:tc>
          <w:tcPr>
            <w:tcW w:w="8560" w:type="dxa"/>
          </w:tcPr>
          <w:p w14:paraId="6A37A870" w14:textId="77777777" w:rsidR="00F3602F" w:rsidRPr="00F34748" w:rsidRDefault="00F3602F" w:rsidP="00D119F9">
            <w:pPr>
              <w:ind w:firstLineChars="0" w:firstLine="0"/>
              <w:jc w:val="center"/>
              <w:rPr>
                <w:rFonts w:ascii="華康中特圓體" w:eastAsia="華康中特圓體" w:hAnsi="標楷體"/>
                <w:sz w:val="28"/>
                <w:szCs w:val="28"/>
                <w:lang w:eastAsia="zh-TW"/>
              </w:rPr>
            </w:pPr>
          </w:p>
          <w:p w14:paraId="7445C5CC" w14:textId="77777777" w:rsidR="00930304" w:rsidRPr="00F34748" w:rsidRDefault="00930304" w:rsidP="00D119F9">
            <w:pPr>
              <w:ind w:firstLineChars="0" w:firstLine="0"/>
              <w:jc w:val="center"/>
              <w:rPr>
                <w:rFonts w:ascii="華康中特圓體" w:eastAsia="華康中特圓體" w:hAnsi="標楷體"/>
                <w:sz w:val="28"/>
                <w:szCs w:val="28"/>
                <w:lang w:eastAsia="zh-TW"/>
              </w:rPr>
            </w:pPr>
          </w:p>
          <w:p w14:paraId="33C21FA4" w14:textId="013B93ED" w:rsidR="00F3602F" w:rsidRPr="00F34748" w:rsidRDefault="00C37EC0" w:rsidP="00D119F9">
            <w:pPr>
              <w:ind w:firstLineChars="0" w:firstLine="0"/>
              <w:jc w:val="center"/>
              <w:rPr>
                <w:rFonts w:ascii="華康中特圓體" w:eastAsia="華康中特圓體" w:hAnsi="標楷體"/>
                <w:sz w:val="28"/>
                <w:szCs w:val="28"/>
                <w:lang w:eastAsia="zh-TW"/>
              </w:rPr>
            </w:pPr>
            <w:r w:rsidRPr="00F34748">
              <w:rPr>
                <w:rFonts w:ascii="華康中特圓體" w:eastAsia="華康中特圓體" w:hAnsi="標楷體" w:hint="eastAsia"/>
                <w:sz w:val="28"/>
                <w:szCs w:val="28"/>
                <w:lang w:eastAsia="zh-TW"/>
              </w:rPr>
              <w:t>經濟部投資促進司</w:t>
            </w:r>
            <w:r w:rsidR="00F3602F" w:rsidRPr="00F34748">
              <w:rPr>
                <w:rFonts w:ascii="華康中特圓體" w:eastAsia="華康中特圓體" w:hAnsi="標楷體" w:hint="eastAsia"/>
                <w:sz w:val="28"/>
                <w:szCs w:val="28"/>
                <w:lang w:eastAsia="zh-TW"/>
              </w:rPr>
              <w:t xml:space="preserve">  編印</w:t>
            </w:r>
          </w:p>
        </w:tc>
      </w:tr>
      <w:tr w:rsidR="001A4D47" w:rsidRPr="00F34748" w14:paraId="1A6FE603" w14:textId="77777777">
        <w:tc>
          <w:tcPr>
            <w:tcW w:w="8560" w:type="dxa"/>
            <w:vAlign w:val="center"/>
          </w:tcPr>
          <w:p w14:paraId="1A8FD1CA" w14:textId="77777777" w:rsidR="00F3602F" w:rsidRPr="00F34748" w:rsidRDefault="00212590" w:rsidP="00212590">
            <w:pPr>
              <w:ind w:firstLineChars="0" w:firstLine="0"/>
              <w:jc w:val="center"/>
              <w:rPr>
                <w:rFonts w:ascii="華康中特圓體" w:eastAsia="華康中特圓體" w:hAnsi="標楷體"/>
                <w:sz w:val="28"/>
                <w:szCs w:val="28"/>
                <w:lang w:eastAsia="zh-TW"/>
              </w:rPr>
            </w:pPr>
            <w:r w:rsidRPr="00F34748">
              <w:rPr>
                <w:rFonts w:ascii="華康粗圓體" w:eastAsia="華康粗圓體" w:hint="eastAsia"/>
                <w:sz w:val="28"/>
                <w:szCs w:val="28"/>
                <w:lang w:eastAsia="zh-TW"/>
              </w:rPr>
              <w:t>感謝駐印度代表處經濟組協助本書編撰</w:t>
            </w:r>
          </w:p>
        </w:tc>
      </w:tr>
    </w:tbl>
    <w:p w14:paraId="51D7BA56" w14:textId="77777777" w:rsidR="006D115A" w:rsidRPr="00F34748" w:rsidRDefault="006D115A" w:rsidP="00986711">
      <w:pPr>
        <w:spacing w:beforeLines="100" w:before="514" w:afterLines="100" w:after="514"/>
        <w:ind w:firstLineChars="0" w:firstLine="0"/>
        <w:jc w:val="center"/>
        <w:rPr>
          <w:rFonts w:ascii="華康新特明體" w:eastAsia="華康新特明體"/>
          <w:sz w:val="40"/>
          <w:szCs w:val="40"/>
          <w:lang w:eastAsia="zh-TW"/>
        </w:rPr>
      </w:pPr>
    </w:p>
    <w:p w14:paraId="5C144663" w14:textId="77777777" w:rsidR="00F3602F" w:rsidRPr="00F34748" w:rsidRDefault="006D115A" w:rsidP="00986711">
      <w:pPr>
        <w:spacing w:beforeLines="100" w:before="514" w:afterLines="100" w:after="514"/>
        <w:ind w:firstLineChars="0" w:firstLine="0"/>
        <w:jc w:val="center"/>
        <w:rPr>
          <w:rFonts w:ascii="華康新特明體" w:eastAsia="華康新特明體"/>
          <w:sz w:val="40"/>
          <w:szCs w:val="40"/>
          <w:lang w:eastAsia="zh-TW"/>
        </w:rPr>
      </w:pPr>
      <w:r w:rsidRPr="00F34748">
        <w:rPr>
          <w:rFonts w:ascii="華康新特明體" w:eastAsia="華康新特明體"/>
          <w:sz w:val="40"/>
          <w:szCs w:val="40"/>
          <w:lang w:eastAsia="zh-TW"/>
        </w:rPr>
        <w:br w:type="page"/>
      </w:r>
      <w:r w:rsidR="00F3602F" w:rsidRPr="00F34748">
        <w:rPr>
          <w:rFonts w:ascii="華康新特明體" w:eastAsia="華康新特明體" w:hint="eastAsia"/>
          <w:sz w:val="40"/>
          <w:szCs w:val="40"/>
          <w:lang w:eastAsia="zh-TW"/>
        </w:rPr>
        <w:lastRenderedPageBreak/>
        <w:t>目　錄</w:t>
      </w:r>
    </w:p>
    <w:p w14:paraId="72CA6C50" w14:textId="53F0FAEA" w:rsidR="00AD15E1" w:rsidRPr="00F34748" w:rsidRDefault="00F86A45">
      <w:pPr>
        <w:pStyle w:val="10"/>
        <w:rPr>
          <w:rFonts w:asciiTheme="minorHAnsi" w:eastAsiaTheme="minorEastAsia" w:hAnsiTheme="minorHAnsi" w:cstheme="minorBidi"/>
          <w:noProof/>
          <w:szCs w:val="22"/>
          <w:lang w:eastAsia="zh-TW"/>
          <w14:ligatures w14:val="standardContextual"/>
        </w:rPr>
      </w:pPr>
      <w:r w:rsidRPr="00F34748">
        <w:rPr>
          <w:lang w:eastAsia="zh-TW"/>
        </w:rPr>
        <w:fldChar w:fldCharType="begin"/>
      </w:r>
      <w:r w:rsidRPr="00F34748">
        <w:rPr>
          <w:lang w:eastAsia="zh-TW"/>
        </w:rPr>
        <w:instrText xml:space="preserve"> TOC \o "1-3" \h \z \t "</w:instrText>
      </w:r>
      <w:r w:rsidRPr="00F34748">
        <w:rPr>
          <w:lang w:eastAsia="zh-TW"/>
        </w:rPr>
        <w:instrText>大標</w:instrText>
      </w:r>
      <w:r w:rsidRPr="00F34748">
        <w:rPr>
          <w:lang w:eastAsia="zh-TW"/>
        </w:rPr>
        <w:instrText xml:space="preserve">,1" </w:instrText>
      </w:r>
      <w:r w:rsidRPr="00F34748">
        <w:rPr>
          <w:lang w:eastAsia="zh-TW"/>
        </w:rPr>
        <w:fldChar w:fldCharType="separate"/>
      </w:r>
      <w:hyperlink w:anchor="_Toc230795527" w:history="1">
        <w:r w:rsidR="00AD15E1" w:rsidRPr="00F34748">
          <w:rPr>
            <w:rStyle w:val="af2"/>
            <w:rFonts w:hint="eastAsia"/>
            <w:noProof/>
            <w:color w:val="auto"/>
            <w:lang w:eastAsia="zh-TW"/>
          </w:rPr>
          <w:t>第壹章　自然人文環境</w:t>
        </w:r>
        <w:r w:rsidR="00AD15E1" w:rsidRPr="00F34748">
          <w:rPr>
            <w:noProof/>
            <w:webHidden/>
          </w:rPr>
          <w:tab/>
        </w:r>
        <w:r w:rsidR="00AD15E1" w:rsidRPr="00F34748">
          <w:rPr>
            <w:noProof/>
            <w:webHidden/>
          </w:rPr>
          <w:fldChar w:fldCharType="begin"/>
        </w:r>
        <w:r w:rsidR="00AD15E1" w:rsidRPr="00F34748">
          <w:rPr>
            <w:noProof/>
            <w:webHidden/>
          </w:rPr>
          <w:instrText xml:space="preserve"> PAGEREF _Toc230795527 \h </w:instrText>
        </w:r>
        <w:r w:rsidR="00AD15E1" w:rsidRPr="00F34748">
          <w:rPr>
            <w:noProof/>
            <w:webHidden/>
          </w:rPr>
        </w:r>
        <w:r w:rsidR="00AD15E1" w:rsidRPr="00F34748">
          <w:rPr>
            <w:noProof/>
            <w:webHidden/>
          </w:rPr>
          <w:fldChar w:fldCharType="separate"/>
        </w:r>
        <w:r w:rsidR="00AD15E1" w:rsidRPr="00F34748">
          <w:rPr>
            <w:noProof/>
            <w:webHidden/>
          </w:rPr>
          <w:t>1</w:t>
        </w:r>
        <w:r w:rsidR="00AD15E1" w:rsidRPr="00F34748">
          <w:rPr>
            <w:noProof/>
            <w:webHidden/>
          </w:rPr>
          <w:fldChar w:fldCharType="end"/>
        </w:r>
      </w:hyperlink>
    </w:p>
    <w:p w14:paraId="5AAA2FD3" w14:textId="0FD2F33C" w:rsidR="00AD15E1" w:rsidRPr="00F34748" w:rsidRDefault="00000000">
      <w:pPr>
        <w:pStyle w:val="10"/>
        <w:rPr>
          <w:rFonts w:asciiTheme="minorHAnsi" w:eastAsiaTheme="minorEastAsia" w:hAnsiTheme="minorHAnsi" w:cstheme="minorBidi"/>
          <w:noProof/>
          <w:szCs w:val="22"/>
          <w:lang w:eastAsia="zh-TW"/>
          <w14:ligatures w14:val="standardContextual"/>
        </w:rPr>
      </w:pPr>
      <w:hyperlink w:anchor="_Toc230795528" w:history="1">
        <w:r w:rsidR="00AD15E1" w:rsidRPr="00F34748">
          <w:rPr>
            <w:rStyle w:val="af2"/>
            <w:rFonts w:hint="eastAsia"/>
            <w:noProof/>
            <w:color w:val="auto"/>
            <w:lang w:eastAsia="zh-TW"/>
          </w:rPr>
          <w:t>第貳章　經濟環境</w:t>
        </w:r>
        <w:r w:rsidR="00AD15E1" w:rsidRPr="00F34748">
          <w:rPr>
            <w:noProof/>
            <w:webHidden/>
          </w:rPr>
          <w:tab/>
        </w:r>
        <w:r w:rsidR="00AD15E1" w:rsidRPr="00F34748">
          <w:rPr>
            <w:noProof/>
            <w:webHidden/>
          </w:rPr>
          <w:fldChar w:fldCharType="begin"/>
        </w:r>
        <w:r w:rsidR="00AD15E1" w:rsidRPr="00F34748">
          <w:rPr>
            <w:noProof/>
            <w:webHidden/>
          </w:rPr>
          <w:instrText xml:space="preserve"> PAGEREF _Toc230795528 \h </w:instrText>
        </w:r>
        <w:r w:rsidR="00AD15E1" w:rsidRPr="00F34748">
          <w:rPr>
            <w:noProof/>
            <w:webHidden/>
          </w:rPr>
        </w:r>
        <w:r w:rsidR="00AD15E1" w:rsidRPr="00F34748">
          <w:rPr>
            <w:noProof/>
            <w:webHidden/>
          </w:rPr>
          <w:fldChar w:fldCharType="separate"/>
        </w:r>
        <w:r w:rsidR="00AD15E1" w:rsidRPr="00F34748">
          <w:rPr>
            <w:noProof/>
            <w:webHidden/>
          </w:rPr>
          <w:t>3</w:t>
        </w:r>
        <w:r w:rsidR="00AD15E1" w:rsidRPr="00F34748">
          <w:rPr>
            <w:noProof/>
            <w:webHidden/>
          </w:rPr>
          <w:fldChar w:fldCharType="end"/>
        </w:r>
      </w:hyperlink>
    </w:p>
    <w:p w14:paraId="4DF987BF" w14:textId="283F7D89" w:rsidR="00AD15E1" w:rsidRPr="00F34748" w:rsidRDefault="00000000">
      <w:pPr>
        <w:pStyle w:val="10"/>
        <w:rPr>
          <w:rFonts w:asciiTheme="minorHAnsi" w:eastAsiaTheme="minorEastAsia" w:hAnsiTheme="minorHAnsi" w:cstheme="minorBidi"/>
          <w:noProof/>
          <w:szCs w:val="22"/>
          <w:lang w:eastAsia="zh-TW"/>
          <w14:ligatures w14:val="standardContextual"/>
        </w:rPr>
      </w:pPr>
      <w:hyperlink w:anchor="_Toc230795529" w:history="1">
        <w:r w:rsidR="00AD15E1" w:rsidRPr="00F34748">
          <w:rPr>
            <w:rStyle w:val="af2"/>
            <w:rFonts w:hint="eastAsia"/>
            <w:noProof/>
            <w:color w:val="auto"/>
            <w:lang w:eastAsia="zh-TW"/>
          </w:rPr>
          <w:t>第參章　外商在當地經營現況及投資機會</w:t>
        </w:r>
        <w:r w:rsidR="00AD15E1" w:rsidRPr="00F34748">
          <w:rPr>
            <w:noProof/>
            <w:webHidden/>
          </w:rPr>
          <w:tab/>
        </w:r>
        <w:r w:rsidR="00AD15E1" w:rsidRPr="00F34748">
          <w:rPr>
            <w:noProof/>
            <w:webHidden/>
          </w:rPr>
          <w:fldChar w:fldCharType="begin"/>
        </w:r>
        <w:r w:rsidR="00AD15E1" w:rsidRPr="00F34748">
          <w:rPr>
            <w:noProof/>
            <w:webHidden/>
          </w:rPr>
          <w:instrText xml:space="preserve"> PAGEREF _Toc230795529 \h </w:instrText>
        </w:r>
        <w:r w:rsidR="00AD15E1" w:rsidRPr="00F34748">
          <w:rPr>
            <w:noProof/>
            <w:webHidden/>
          </w:rPr>
        </w:r>
        <w:r w:rsidR="00AD15E1" w:rsidRPr="00F34748">
          <w:rPr>
            <w:noProof/>
            <w:webHidden/>
          </w:rPr>
          <w:fldChar w:fldCharType="separate"/>
        </w:r>
        <w:r w:rsidR="00AD15E1" w:rsidRPr="00F34748">
          <w:rPr>
            <w:noProof/>
            <w:webHidden/>
          </w:rPr>
          <w:t>11</w:t>
        </w:r>
        <w:r w:rsidR="00AD15E1" w:rsidRPr="00F34748">
          <w:rPr>
            <w:noProof/>
            <w:webHidden/>
          </w:rPr>
          <w:fldChar w:fldCharType="end"/>
        </w:r>
      </w:hyperlink>
    </w:p>
    <w:p w14:paraId="78D978E9" w14:textId="36DCFAC0" w:rsidR="00AD15E1" w:rsidRPr="00F34748" w:rsidRDefault="00000000">
      <w:pPr>
        <w:pStyle w:val="10"/>
        <w:rPr>
          <w:rFonts w:asciiTheme="minorHAnsi" w:eastAsiaTheme="minorEastAsia" w:hAnsiTheme="minorHAnsi" w:cstheme="minorBidi"/>
          <w:noProof/>
          <w:szCs w:val="22"/>
          <w:lang w:eastAsia="zh-TW"/>
          <w14:ligatures w14:val="standardContextual"/>
        </w:rPr>
      </w:pPr>
      <w:hyperlink w:anchor="_Toc230795530" w:history="1">
        <w:r w:rsidR="00AD15E1" w:rsidRPr="00F34748">
          <w:rPr>
            <w:rStyle w:val="af2"/>
            <w:rFonts w:hint="eastAsia"/>
            <w:noProof/>
            <w:color w:val="auto"/>
            <w:lang w:eastAsia="zh-TW"/>
          </w:rPr>
          <w:t>第肆章　投資法規及程序</w:t>
        </w:r>
        <w:r w:rsidR="00AD15E1" w:rsidRPr="00F34748">
          <w:rPr>
            <w:noProof/>
            <w:webHidden/>
          </w:rPr>
          <w:tab/>
        </w:r>
        <w:r w:rsidR="00AD15E1" w:rsidRPr="00F34748">
          <w:rPr>
            <w:noProof/>
            <w:webHidden/>
          </w:rPr>
          <w:fldChar w:fldCharType="begin"/>
        </w:r>
        <w:r w:rsidR="00AD15E1" w:rsidRPr="00F34748">
          <w:rPr>
            <w:noProof/>
            <w:webHidden/>
          </w:rPr>
          <w:instrText xml:space="preserve"> PAGEREF _Toc230795530 \h </w:instrText>
        </w:r>
        <w:r w:rsidR="00AD15E1" w:rsidRPr="00F34748">
          <w:rPr>
            <w:noProof/>
            <w:webHidden/>
          </w:rPr>
        </w:r>
        <w:r w:rsidR="00AD15E1" w:rsidRPr="00F34748">
          <w:rPr>
            <w:noProof/>
            <w:webHidden/>
          </w:rPr>
          <w:fldChar w:fldCharType="separate"/>
        </w:r>
        <w:r w:rsidR="00AD15E1" w:rsidRPr="00F34748">
          <w:rPr>
            <w:noProof/>
            <w:webHidden/>
          </w:rPr>
          <w:t>13</w:t>
        </w:r>
        <w:r w:rsidR="00AD15E1" w:rsidRPr="00F34748">
          <w:rPr>
            <w:noProof/>
            <w:webHidden/>
          </w:rPr>
          <w:fldChar w:fldCharType="end"/>
        </w:r>
      </w:hyperlink>
    </w:p>
    <w:p w14:paraId="4A006A45" w14:textId="235AFD54" w:rsidR="00AD15E1" w:rsidRPr="00F34748" w:rsidRDefault="00000000">
      <w:pPr>
        <w:pStyle w:val="10"/>
        <w:rPr>
          <w:rFonts w:asciiTheme="minorHAnsi" w:eastAsiaTheme="minorEastAsia" w:hAnsiTheme="minorHAnsi" w:cstheme="minorBidi"/>
          <w:noProof/>
          <w:szCs w:val="22"/>
          <w:lang w:eastAsia="zh-TW"/>
          <w14:ligatures w14:val="standardContextual"/>
        </w:rPr>
      </w:pPr>
      <w:hyperlink w:anchor="_Toc230795531" w:history="1">
        <w:r w:rsidR="00AD15E1" w:rsidRPr="00F34748">
          <w:rPr>
            <w:rStyle w:val="af2"/>
            <w:rFonts w:hint="eastAsia"/>
            <w:noProof/>
            <w:color w:val="auto"/>
            <w:lang w:eastAsia="zh-TW"/>
          </w:rPr>
          <w:t>第伍章　租稅及金融制度</w:t>
        </w:r>
        <w:r w:rsidR="00AD15E1" w:rsidRPr="00F34748">
          <w:rPr>
            <w:noProof/>
            <w:webHidden/>
          </w:rPr>
          <w:tab/>
        </w:r>
        <w:r w:rsidR="00AD15E1" w:rsidRPr="00F34748">
          <w:rPr>
            <w:noProof/>
            <w:webHidden/>
          </w:rPr>
          <w:fldChar w:fldCharType="begin"/>
        </w:r>
        <w:r w:rsidR="00AD15E1" w:rsidRPr="00F34748">
          <w:rPr>
            <w:noProof/>
            <w:webHidden/>
          </w:rPr>
          <w:instrText xml:space="preserve"> PAGEREF _Toc230795531 \h </w:instrText>
        </w:r>
        <w:r w:rsidR="00AD15E1" w:rsidRPr="00F34748">
          <w:rPr>
            <w:noProof/>
            <w:webHidden/>
          </w:rPr>
        </w:r>
        <w:r w:rsidR="00AD15E1" w:rsidRPr="00F34748">
          <w:rPr>
            <w:noProof/>
            <w:webHidden/>
          </w:rPr>
          <w:fldChar w:fldCharType="separate"/>
        </w:r>
        <w:r w:rsidR="00AD15E1" w:rsidRPr="00F34748">
          <w:rPr>
            <w:noProof/>
            <w:webHidden/>
          </w:rPr>
          <w:t>17</w:t>
        </w:r>
        <w:r w:rsidR="00AD15E1" w:rsidRPr="00F34748">
          <w:rPr>
            <w:noProof/>
            <w:webHidden/>
          </w:rPr>
          <w:fldChar w:fldCharType="end"/>
        </w:r>
      </w:hyperlink>
    </w:p>
    <w:p w14:paraId="0CF9BB00" w14:textId="0098FCE1" w:rsidR="00AD15E1" w:rsidRPr="00F34748" w:rsidRDefault="00000000">
      <w:pPr>
        <w:pStyle w:val="10"/>
        <w:rPr>
          <w:rFonts w:asciiTheme="minorHAnsi" w:eastAsiaTheme="minorEastAsia" w:hAnsiTheme="minorHAnsi" w:cstheme="minorBidi"/>
          <w:noProof/>
          <w:szCs w:val="22"/>
          <w:lang w:eastAsia="zh-TW"/>
          <w14:ligatures w14:val="standardContextual"/>
        </w:rPr>
      </w:pPr>
      <w:hyperlink w:anchor="_Toc230795532" w:history="1">
        <w:r w:rsidR="00AD15E1" w:rsidRPr="00F34748">
          <w:rPr>
            <w:rStyle w:val="af2"/>
            <w:rFonts w:hint="eastAsia"/>
            <w:noProof/>
            <w:color w:val="auto"/>
            <w:lang w:eastAsia="zh-TW"/>
          </w:rPr>
          <w:t>第陸章　基礎建設及成本</w:t>
        </w:r>
        <w:r w:rsidR="00AD15E1" w:rsidRPr="00F34748">
          <w:rPr>
            <w:noProof/>
            <w:webHidden/>
          </w:rPr>
          <w:tab/>
        </w:r>
        <w:r w:rsidR="00AD15E1" w:rsidRPr="00F34748">
          <w:rPr>
            <w:noProof/>
            <w:webHidden/>
          </w:rPr>
          <w:fldChar w:fldCharType="begin"/>
        </w:r>
        <w:r w:rsidR="00AD15E1" w:rsidRPr="00F34748">
          <w:rPr>
            <w:noProof/>
            <w:webHidden/>
          </w:rPr>
          <w:instrText xml:space="preserve"> PAGEREF _Toc230795532 \h </w:instrText>
        </w:r>
        <w:r w:rsidR="00AD15E1" w:rsidRPr="00F34748">
          <w:rPr>
            <w:noProof/>
            <w:webHidden/>
          </w:rPr>
        </w:r>
        <w:r w:rsidR="00AD15E1" w:rsidRPr="00F34748">
          <w:rPr>
            <w:noProof/>
            <w:webHidden/>
          </w:rPr>
          <w:fldChar w:fldCharType="separate"/>
        </w:r>
        <w:r w:rsidR="00AD15E1" w:rsidRPr="00F34748">
          <w:rPr>
            <w:noProof/>
            <w:webHidden/>
          </w:rPr>
          <w:t>19</w:t>
        </w:r>
        <w:r w:rsidR="00AD15E1" w:rsidRPr="00F34748">
          <w:rPr>
            <w:noProof/>
            <w:webHidden/>
          </w:rPr>
          <w:fldChar w:fldCharType="end"/>
        </w:r>
      </w:hyperlink>
    </w:p>
    <w:p w14:paraId="6387B1FC" w14:textId="2582B2C5" w:rsidR="00AD15E1" w:rsidRPr="00F34748" w:rsidRDefault="00000000">
      <w:pPr>
        <w:pStyle w:val="10"/>
        <w:rPr>
          <w:rFonts w:asciiTheme="minorHAnsi" w:eastAsiaTheme="minorEastAsia" w:hAnsiTheme="minorHAnsi" w:cstheme="minorBidi"/>
          <w:noProof/>
          <w:szCs w:val="22"/>
          <w:lang w:eastAsia="zh-TW"/>
          <w14:ligatures w14:val="standardContextual"/>
        </w:rPr>
      </w:pPr>
      <w:hyperlink w:anchor="_Toc230795533" w:history="1">
        <w:r w:rsidR="00AD15E1" w:rsidRPr="00F34748">
          <w:rPr>
            <w:rStyle w:val="af2"/>
            <w:rFonts w:hint="eastAsia"/>
            <w:noProof/>
            <w:color w:val="auto"/>
            <w:lang w:eastAsia="zh-TW"/>
          </w:rPr>
          <w:t>第柒章　勞工</w:t>
        </w:r>
        <w:r w:rsidR="00AD15E1" w:rsidRPr="00F34748">
          <w:rPr>
            <w:noProof/>
            <w:webHidden/>
          </w:rPr>
          <w:tab/>
        </w:r>
        <w:r w:rsidR="00AD15E1" w:rsidRPr="00F34748">
          <w:rPr>
            <w:noProof/>
            <w:webHidden/>
          </w:rPr>
          <w:fldChar w:fldCharType="begin"/>
        </w:r>
        <w:r w:rsidR="00AD15E1" w:rsidRPr="00F34748">
          <w:rPr>
            <w:noProof/>
            <w:webHidden/>
          </w:rPr>
          <w:instrText xml:space="preserve"> PAGEREF _Toc230795533 \h </w:instrText>
        </w:r>
        <w:r w:rsidR="00AD15E1" w:rsidRPr="00F34748">
          <w:rPr>
            <w:noProof/>
            <w:webHidden/>
          </w:rPr>
        </w:r>
        <w:r w:rsidR="00AD15E1" w:rsidRPr="00F34748">
          <w:rPr>
            <w:noProof/>
            <w:webHidden/>
          </w:rPr>
          <w:fldChar w:fldCharType="separate"/>
        </w:r>
        <w:r w:rsidR="00AD15E1" w:rsidRPr="00F34748">
          <w:rPr>
            <w:noProof/>
            <w:webHidden/>
          </w:rPr>
          <w:t>21</w:t>
        </w:r>
        <w:r w:rsidR="00AD15E1" w:rsidRPr="00F34748">
          <w:rPr>
            <w:noProof/>
            <w:webHidden/>
          </w:rPr>
          <w:fldChar w:fldCharType="end"/>
        </w:r>
      </w:hyperlink>
    </w:p>
    <w:p w14:paraId="67C3F938" w14:textId="55FFAD28" w:rsidR="00AD15E1" w:rsidRPr="00F34748" w:rsidRDefault="00000000">
      <w:pPr>
        <w:pStyle w:val="10"/>
        <w:rPr>
          <w:rFonts w:asciiTheme="minorHAnsi" w:eastAsiaTheme="minorEastAsia" w:hAnsiTheme="minorHAnsi" w:cstheme="minorBidi"/>
          <w:noProof/>
          <w:szCs w:val="22"/>
          <w:lang w:eastAsia="zh-TW"/>
          <w14:ligatures w14:val="standardContextual"/>
        </w:rPr>
      </w:pPr>
      <w:hyperlink w:anchor="_Toc230795534" w:history="1">
        <w:r w:rsidR="00AD15E1" w:rsidRPr="00F34748">
          <w:rPr>
            <w:rStyle w:val="af2"/>
            <w:rFonts w:hint="eastAsia"/>
            <w:noProof/>
            <w:color w:val="auto"/>
            <w:lang w:eastAsia="zh-TW"/>
          </w:rPr>
          <w:t>第捌章　簽證、居留及移民</w:t>
        </w:r>
        <w:r w:rsidR="00AD15E1" w:rsidRPr="00F34748">
          <w:rPr>
            <w:noProof/>
            <w:webHidden/>
          </w:rPr>
          <w:tab/>
        </w:r>
        <w:r w:rsidR="00AD15E1" w:rsidRPr="00F34748">
          <w:rPr>
            <w:noProof/>
            <w:webHidden/>
          </w:rPr>
          <w:fldChar w:fldCharType="begin"/>
        </w:r>
        <w:r w:rsidR="00AD15E1" w:rsidRPr="00F34748">
          <w:rPr>
            <w:noProof/>
            <w:webHidden/>
          </w:rPr>
          <w:instrText xml:space="preserve"> PAGEREF _Toc230795534 \h </w:instrText>
        </w:r>
        <w:r w:rsidR="00AD15E1" w:rsidRPr="00F34748">
          <w:rPr>
            <w:noProof/>
            <w:webHidden/>
          </w:rPr>
        </w:r>
        <w:r w:rsidR="00AD15E1" w:rsidRPr="00F34748">
          <w:rPr>
            <w:noProof/>
            <w:webHidden/>
          </w:rPr>
          <w:fldChar w:fldCharType="separate"/>
        </w:r>
        <w:r w:rsidR="00AD15E1" w:rsidRPr="00F34748">
          <w:rPr>
            <w:noProof/>
            <w:webHidden/>
          </w:rPr>
          <w:t>23</w:t>
        </w:r>
        <w:r w:rsidR="00AD15E1" w:rsidRPr="00F34748">
          <w:rPr>
            <w:noProof/>
            <w:webHidden/>
          </w:rPr>
          <w:fldChar w:fldCharType="end"/>
        </w:r>
      </w:hyperlink>
    </w:p>
    <w:p w14:paraId="643CD007" w14:textId="3BE49666" w:rsidR="00AD15E1" w:rsidRPr="00F34748" w:rsidRDefault="00000000">
      <w:pPr>
        <w:pStyle w:val="10"/>
        <w:rPr>
          <w:rFonts w:asciiTheme="minorHAnsi" w:eastAsiaTheme="minorEastAsia" w:hAnsiTheme="minorHAnsi" w:cstheme="minorBidi"/>
          <w:noProof/>
          <w:szCs w:val="22"/>
          <w:lang w:eastAsia="zh-TW"/>
          <w14:ligatures w14:val="standardContextual"/>
        </w:rPr>
      </w:pPr>
      <w:hyperlink w:anchor="_Toc230795535" w:history="1">
        <w:r w:rsidR="00AD15E1" w:rsidRPr="00F34748">
          <w:rPr>
            <w:rStyle w:val="af2"/>
            <w:rFonts w:hint="eastAsia"/>
            <w:noProof/>
            <w:color w:val="auto"/>
            <w:lang w:eastAsia="zh-TW"/>
          </w:rPr>
          <w:t>第玖章　結論</w:t>
        </w:r>
        <w:r w:rsidR="00AD15E1" w:rsidRPr="00F34748">
          <w:rPr>
            <w:noProof/>
            <w:webHidden/>
          </w:rPr>
          <w:tab/>
        </w:r>
        <w:r w:rsidR="00AD15E1" w:rsidRPr="00F34748">
          <w:rPr>
            <w:noProof/>
            <w:webHidden/>
          </w:rPr>
          <w:fldChar w:fldCharType="begin"/>
        </w:r>
        <w:r w:rsidR="00AD15E1" w:rsidRPr="00F34748">
          <w:rPr>
            <w:noProof/>
            <w:webHidden/>
          </w:rPr>
          <w:instrText xml:space="preserve"> PAGEREF _Toc230795535 \h </w:instrText>
        </w:r>
        <w:r w:rsidR="00AD15E1" w:rsidRPr="00F34748">
          <w:rPr>
            <w:noProof/>
            <w:webHidden/>
          </w:rPr>
        </w:r>
        <w:r w:rsidR="00AD15E1" w:rsidRPr="00F34748">
          <w:rPr>
            <w:noProof/>
            <w:webHidden/>
          </w:rPr>
          <w:fldChar w:fldCharType="separate"/>
        </w:r>
        <w:r w:rsidR="00AD15E1" w:rsidRPr="00F34748">
          <w:rPr>
            <w:noProof/>
            <w:webHidden/>
          </w:rPr>
          <w:t>25</w:t>
        </w:r>
        <w:r w:rsidR="00AD15E1" w:rsidRPr="00F34748">
          <w:rPr>
            <w:noProof/>
            <w:webHidden/>
          </w:rPr>
          <w:fldChar w:fldCharType="end"/>
        </w:r>
      </w:hyperlink>
    </w:p>
    <w:p w14:paraId="0C0591F6" w14:textId="2FDBCB50" w:rsidR="00AD15E1" w:rsidRPr="00F34748" w:rsidRDefault="00000000">
      <w:pPr>
        <w:pStyle w:val="10"/>
        <w:rPr>
          <w:rFonts w:asciiTheme="minorHAnsi" w:eastAsiaTheme="minorEastAsia" w:hAnsiTheme="minorHAnsi" w:cstheme="minorBidi"/>
          <w:noProof/>
          <w:szCs w:val="22"/>
          <w:lang w:eastAsia="zh-TW"/>
          <w14:ligatures w14:val="standardContextual"/>
        </w:rPr>
      </w:pPr>
      <w:hyperlink w:anchor="_Toc230795536" w:history="1">
        <w:r w:rsidR="00AD15E1" w:rsidRPr="00F34748">
          <w:rPr>
            <w:rStyle w:val="af2"/>
            <w:rFonts w:hint="eastAsia"/>
            <w:noProof/>
            <w:color w:val="auto"/>
            <w:lang w:eastAsia="zh-TW"/>
          </w:rPr>
          <w:t>附錄一　我國在當地駐外單位及臺（華）商團體</w:t>
        </w:r>
        <w:r w:rsidR="00AD15E1" w:rsidRPr="00F34748">
          <w:rPr>
            <w:noProof/>
            <w:webHidden/>
          </w:rPr>
          <w:tab/>
        </w:r>
        <w:r w:rsidR="00AD15E1" w:rsidRPr="00F34748">
          <w:rPr>
            <w:noProof/>
            <w:webHidden/>
          </w:rPr>
          <w:fldChar w:fldCharType="begin"/>
        </w:r>
        <w:r w:rsidR="00AD15E1" w:rsidRPr="00F34748">
          <w:rPr>
            <w:noProof/>
            <w:webHidden/>
          </w:rPr>
          <w:instrText xml:space="preserve"> PAGEREF _Toc230795536 \h </w:instrText>
        </w:r>
        <w:r w:rsidR="00AD15E1" w:rsidRPr="00F34748">
          <w:rPr>
            <w:noProof/>
            <w:webHidden/>
          </w:rPr>
        </w:r>
        <w:r w:rsidR="00AD15E1" w:rsidRPr="00F34748">
          <w:rPr>
            <w:noProof/>
            <w:webHidden/>
          </w:rPr>
          <w:fldChar w:fldCharType="separate"/>
        </w:r>
        <w:r w:rsidR="00AD15E1" w:rsidRPr="00F34748">
          <w:rPr>
            <w:noProof/>
            <w:webHidden/>
          </w:rPr>
          <w:t>27</w:t>
        </w:r>
        <w:r w:rsidR="00AD15E1" w:rsidRPr="00F34748">
          <w:rPr>
            <w:noProof/>
            <w:webHidden/>
          </w:rPr>
          <w:fldChar w:fldCharType="end"/>
        </w:r>
      </w:hyperlink>
    </w:p>
    <w:p w14:paraId="4CBD2FAE" w14:textId="0CC1B564" w:rsidR="00AD15E1" w:rsidRPr="00F34748" w:rsidRDefault="00000000">
      <w:pPr>
        <w:pStyle w:val="10"/>
        <w:rPr>
          <w:rFonts w:asciiTheme="minorHAnsi" w:eastAsiaTheme="minorEastAsia" w:hAnsiTheme="minorHAnsi" w:cstheme="minorBidi"/>
          <w:noProof/>
          <w:szCs w:val="22"/>
          <w:lang w:eastAsia="zh-TW"/>
          <w14:ligatures w14:val="standardContextual"/>
        </w:rPr>
      </w:pPr>
      <w:hyperlink w:anchor="_Toc230795537" w:history="1">
        <w:r w:rsidR="00AD15E1" w:rsidRPr="00F34748">
          <w:rPr>
            <w:rStyle w:val="af2"/>
            <w:rFonts w:hint="eastAsia"/>
            <w:noProof/>
            <w:color w:val="auto"/>
            <w:lang w:eastAsia="zh-TW"/>
          </w:rPr>
          <w:t>附錄二　當地重要投資相關機構（含駐臺單位）</w:t>
        </w:r>
        <w:r w:rsidR="00AD15E1" w:rsidRPr="00F34748">
          <w:rPr>
            <w:noProof/>
            <w:webHidden/>
          </w:rPr>
          <w:tab/>
        </w:r>
        <w:r w:rsidR="00AD15E1" w:rsidRPr="00F34748">
          <w:rPr>
            <w:noProof/>
            <w:webHidden/>
          </w:rPr>
          <w:fldChar w:fldCharType="begin"/>
        </w:r>
        <w:r w:rsidR="00AD15E1" w:rsidRPr="00F34748">
          <w:rPr>
            <w:noProof/>
            <w:webHidden/>
          </w:rPr>
          <w:instrText xml:space="preserve"> PAGEREF _Toc230795537 \h </w:instrText>
        </w:r>
        <w:r w:rsidR="00AD15E1" w:rsidRPr="00F34748">
          <w:rPr>
            <w:noProof/>
            <w:webHidden/>
          </w:rPr>
        </w:r>
        <w:r w:rsidR="00AD15E1" w:rsidRPr="00F34748">
          <w:rPr>
            <w:noProof/>
            <w:webHidden/>
          </w:rPr>
          <w:fldChar w:fldCharType="separate"/>
        </w:r>
        <w:r w:rsidR="00AD15E1" w:rsidRPr="00F34748">
          <w:rPr>
            <w:noProof/>
            <w:webHidden/>
          </w:rPr>
          <w:t>28</w:t>
        </w:r>
        <w:r w:rsidR="00AD15E1" w:rsidRPr="00F34748">
          <w:rPr>
            <w:noProof/>
            <w:webHidden/>
          </w:rPr>
          <w:fldChar w:fldCharType="end"/>
        </w:r>
      </w:hyperlink>
    </w:p>
    <w:p w14:paraId="10DB1196" w14:textId="50DA3965" w:rsidR="00AD15E1" w:rsidRPr="00F34748" w:rsidRDefault="00000000">
      <w:pPr>
        <w:pStyle w:val="10"/>
        <w:rPr>
          <w:rFonts w:asciiTheme="minorHAnsi" w:eastAsiaTheme="minorEastAsia" w:hAnsiTheme="minorHAnsi" w:cstheme="minorBidi"/>
          <w:noProof/>
          <w:szCs w:val="22"/>
          <w:lang w:eastAsia="zh-TW"/>
          <w14:ligatures w14:val="standardContextual"/>
        </w:rPr>
      </w:pPr>
      <w:hyperlink w:anchor="_Toc230795538" w:history="1">
        <w:r w:rsidR="00AD15E1" w:rsidRPr="00F34748">
          <w:rPr>
            <w:rStyle w:val="af2"/>
            <w:rFonts w:hint="eastAsia"/>
            <w:noProof/>
            <w:color w:val="auto"/>
            <w:lang w:eastAsia="zh-TW"/>
          </w:rPr>
          <w:t>附錄三　我國廠商對當地國投資統計</w:t>
        </w:r>
        <w:r w:rsidR="00AD15E1" w:rsidRPr="00F34748">
          <w:rPr>
            <w:noProof/>
            <w:webHidden/>
          </w:rPr>
          <w:tab/>
        </w:r>
        <w:r w:rsidR="00AD15E1" w:rsidRPr="00F34748">
          <w:rPr>
            <w:noProof/>
            <w:webHidden/>
          </w:rPr>
          <w:fldChar w:fldCharType="begin"/>
        </w:r>
        <w:r w:rsidR="00AD15E1" w:rsidRPr="00F34748">
          <w:rPr>
            <w:noProof/>
            <w:webHidden/>
          </w:rPr>
          <w:instrText xml:space="preserve"> PAGEREF _Toc230795538 \h </w:instrText>
        </w:r>
        <w:r w:rsidR="00AD15E1" w:rsidRPr="00F34748">
          <w:rPr>
            <w:noProof/>
            <w:webHidden/>
          </w:rPr>
        </w:r>
        <w:r w:rsidR="00AD15E1" w:rsidRPr="00F34748">
          <w:rPr>
            <w:noProof/>
            <w:webHidden/>
          </w:rPr>
          <w:fldChar w:fldCharType="separate"/>
        </w:r>
        <w:r w:rsidR="00AD15E1" w:rsidRPr="00F34748">
          <w:rPr>
            <w:noProof/>
            <w:webHidden/>
          </w:rPr>
          <w:t>29</w:t>
        </w:r>
        <w:r w:rsidR="00AD15E1" w:rsidRPr="00F34748">
          <w:rPr>
            <w:noProof/>
            <w:webHidden/>
          </w:rPr>
          <w:fldChar w:fldCharType="end"/>
        </w:r>
      </w:hyperlink>
    </w:p>
    <w:p w14:paraId="712E08CA" w14:textId="3F3E6622" w:rsidR="00F3602F" w:rsidRPr="00F34748" w:rsidRDefault="00F86A45" w:rsidP="00A362AD">
      <w:pPr>
        <w:pStyle w:val="10"/>
        <w:rPr>
          <w:lang w:eastAsia="zh-TW"/>
        </w:rPr>
      </w:pPr>
      <w:r w:rsidRPr="00F34748">
        <w:rPr>
          <w:lang w:eastAsia="zh-TW"/>
        </w:rPr>
        <w:fldChar w:fldCharType="end"/>
      </w:r>
    </w:p>
    <w:p w14:paraId="0E1414B6" w14:textId="77777777" w:rsidR="00F3602F" w:rsidRPr="00F34748" w:rsidRDefault="00F3602F" w:rsidP="00F3602F">
      <w:pPr>
        <w:ind w:firstLineChars="0" w:firstLine="0"/>
        <w:jc w:val="center"/>
        <w:rPr>
          <w:rFonts w:ascii="華康超黑體" w:eastAsia="華康超黑體"/>
          <w:sz w:val="48"/>
          <w:szCs w:val="48"/>
          <w:lang w:eastAsia="zh-TW"/>
        </w:rPr>
      </w:pPr>
    </w:p>
    <w:p w14:paraId="336B502D" w14:textId="77777777" w:rsidR="00F3602F" w:rsidRPr="00F34748" w:rsidRDefault="006D115A" w:rsidP="00F3602F">
      <w:pPr>
        <w:ind w:firstLineChars="0" w:firstLine="0"/>
        <w:jc w:val="center"/>
        <w:rPr>
          <w:rFonts w:ascii="華康超黑體" w:eastAsia="華康超黑體"/>
          <w:sz w:val="48"/>
          <w:szCs w:val="48"/>
          <w:lang w:eastAsia="zh-TW"/>
        </w:rPr>
      </w:pPr>
      <w:r w:rsidRPr="00F34748">
        <w:rPr>
          <w:rFonts w:ascii="華康超黑體" w:eastAsia="華康超黑體"/>
          <w:sz w:val="48"/>
          <w:szCs w:val="48"/>
          <w:lang w:eastAsia="zh-TW"/>
        </w:rPr>
        <w:br w:type="page"/>
      </w:r>
      <w:r w:rsidR="00F3602F" w:rsidRPr="00F34748">
        <w:rPr>
          <w:rFonts w:ascii="華康超黑體" w:eastAsia="華康超黑體"/>
          <w:sz w:val="48"/>
          <w:szCs w:val="48"/>
          <w:lang w:eastAsia="zh-TW"/>
        </w:rPr>
        <w:lastRenderedPageBreak/>
        <w:br w:type="page"/>
      </w:r>
      <w:r w:rsidR="00AF77ED" w:rsidRPr="00F34748">
        <w:rPr>
          <w:rFonts w:ascii="華康超黑體" w:eastAsia="華康超黑體" w:hint="eastAsia"/>
          <w:sz w:val="48"/>
          <w:szCs w:val="48"/>
          <w:lang w:eastAsia="zh-TW"/>
        </w:rPr>
        <w:lastRenderedPageBreak/>
        <w:t>巴基斯坦</w:t>
      </w:r>
      <w:r w:rsidR="00F3602F" w:rsidRPr="00F34748">
        <w:rPr>
          <w:rFonts w:ascii="華康超黑體" w:eastAsia="華康超黑體" w:hint="eastAsia"/>
          <w:sz w:val="48"/>
          <w:szCs w:val="48"/>
          <w:lang w:eastAsia="zh-TW"/>
        </w:rPr>
        <w:t>基本資料表</w:t>
      </w:r>
    </w:p>
    <w:tbl>
      <w:tblPr>
        <w:tblW w:w="0" w:type="auto"/>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2313"/>
        <w:gridCol w:w="6131"/>
      </w:tblGrid>
      <w:tr w:rsidR="00F34748" w:rsidRPr="00F34748" w14:paraId="221FB61B" w14:textId="77777777">
        <w:trPr>
          <w:trHeight w:val="680"/>
          <w:jc w:val="center"/>
        </w:trPr>
        <w:tc>
          <w:tcPr>
            <w:tcW w:w="8564" w:type="dxa"/>
            <w:gridSpan w:val="2"/>
            <w:tcMar>
              <w:left w:w="0" w:type="dxa"/>
              <w:right w:w="0" w:type="dxa"/>
            </w:tcMar>
            <w:vAlign w:val="center"/>
          </w:tcPr>
          <w:p w14:paraId="36EFA1D2" w14:textId="77777777" w:rsidR="00F3602F" w:rsidRPr="00F34748" w:rsidRDefault="00F3602F" w:rsidP="00D119F9">
            <w:pPr>
              <w:ind w:firstLineChars="0" w:firstLine="0"/>
              <w:jc w:val="center"/>
              <w:rPr>
                <w:rFonts w:ascii="華康粗黑體" w:eastAsia="華康粗黑體" w:hAnsi="標楷體"/>
                <w:sz w:val="32"/>
                <w:szCs w:val="32"/>
                <w:lang w:eastAsia="zh-TW"/>
              </w:rPr>
            </w:pPr>
            <w:r w:rsidRPr="00F34748">
              <w:rPr>
                <w:rFonts w:ascii="華康粗黑體" w:eastAsia="華康粗黑體" w:hAnsi="標楷體" w:hint="eastAsia"/>
                <w:sz w:val="32"/>
                <w:szCs w:val="32"/>
                <w:lang w:eastAsia="zh-TW"/>
              </w:rPr>
              <w:t>自</w:t>
            </w:r>
            <w:r w:rsidRPr="00F34748">
              <w:rPr>
                <w:rFonts w:ascii="華康粗黑體" w:eastAsia="華康粗黑體" w:hAnsi="標楷體"/>
                <w:sz w:val="32"/>
                <w:szCs w:val="32"/>
                <w:lang w:eastAsia="zh-TW"/>
              </w:rPr>
              <w:t xml:space="preserve">  </w:t>
            </w:r>
            <w:r w:rsidRPr="00F34748">
              <w:rPr>
                <w:rFonts w:ascii="華康粗黑體" w:eastAsia="華康粗黑體" w:hAnsi="標楷體" w:hint="eastAsia"/>
                <w:sz w:val="32"/>
                <w:szCs w:val="32"/>
                <w:lang w:eastAsia="zh-TW"/>
              </w:rPr>
              <w:t>然</w:t>
            </w:r>
            <w:r w:rsidRPr="00F34748">
              <w:rPr>
                <w:rFonts w:ascii="華康粗黑體" w:eastAsia="華康粗黑體" w:hAnsi="標楷體"/>
                <w:sz w:val="32"/>
                <w:szCs w:val="32"/>
                <w:lang w:eastAsia="zh-TW"/>
              </w:rPr>
              <w:t xml:space="preserve"> </w:t>
            </w:r>
            <w:r w:rsidRPr="00F34748">
              <w:rPr>
                <w:rFonts w:ascii="華康粗黑體" w:eastAsia="華康粗黑體" w:hAnsi="標楷體" w:hint="eastAsia"/>
                <w:sz w:val="32"/>
                <w:szCs w:val="32"/>
                <w:lang w:eastAsia="zh-TW"/>
              </w:rPr>
              <w:t>人</w:t>
            </w:r>
            <w:r w:rsidRPr="00F34748">
              <w:rPr>
                <w:rFonts w:ascii="華康粗黑體" w:eastAsia="華康粗黑體" w:hAnsi="標楷體"/>
                <w:sz w:val="32"/>
                <w:szCs w:val="32"/>
                <w:lang w:eastAsia="zh-TW"/>
              </w:rPr>
              <w:t xml:space="preserve">  </w:t>
            </w:r>
            <w:r w:rsidRPr="00F34748">
              <w:rPr>
                <w:rFonts w:ascii="華康粗黑體" w:eastAsia="華康粗黑體" w:hAnsi="標楷體" w:hint="eastAsia"/>
                <w:sz w:val="32"/>
                <w:szCs w:val="32"/>
                <w:lang w:eastAsia="zh-TW"/>
              </w:rPr>
              <w:t>文</w:t>
            </w:r>
          </w:p>
        </w:tc>
      </w:tr>
      <w:tr w:rsidR="00F34748" w:rsidRPr="00F34748" w14:paraId="51406B85" w14:textId="77777777">
        <w:trPr>
          <w:trHeight w:val="680"/>
          <w:jc w:val="center"/>
        </w:trPr>
        <w:tc>
          <w:tcPr>
            <w:tcW w:w="2361" w:type="dxa"/>
            <w:tcMar>
              <w:left w:w="0" w:type="dxa"/>
              <w:right w:w="0" w:type="dxa"/>
            </w:tcMar>
            <w:vAlign w:val="center"/>
          </w:tcPr>
          <w:p w14:paraId="3599E1DB" w14:textId="77777777" w:rsidR="000B0A97" w:rsidRPr="00F34748" w:rsidRDefault="000B0A97" w:rsidP="000B0A97">
            <w:pPr>
              <w:ind w:leftChars="50" w:left="118" w:rightChars="50" w:right="118" w:firstLineChars="0" w:firstLine="0"/>
              <w:jc w:val="distribute"/>
            </w:pPr>
            <w:r w:rsidRPr="00F34748">
              <w:rPr>
                <w:rFonts w:hint="eastAsia"/>
              </w:rPr>
              <w:t>地理環境</w:t>
            </w:r>
          </w:p>
        </w:tc>
        <w:tc>
          <w:tcPr>
            <w:tcW w:w="6203" w:type="dxa"/>
            <w:tcMar>
              <w:left w:w="0" w:type="dxa"/>
              <w:right w:w="0" w:type="dxa"/>
            </w:tcMar>
            <w:vAlign w:val="center"/>
          </w:tcPr>
          <w:p w14:paraId="6B7A634D" w14:textId="77777777" w:rsidR="000B0A97" w:rsidRPr="00F34748" w:rsidRDefault="00D16056" w:rsidP="00D16056">
            <w:pPr>
              <w:ind w:leftChars="50" w:left="118" w:rightChars="50" w:right="118" w:firstLineChars="0" w:firstLine="0"/>
              <w:rPr>
                <w:lang w:eastAsia="zh-TW"/>
              </w:rPr>
            </w:pPr>
            <w:r w:rsidRPr="00F34748">
              <w:rPr>
                <w:rFonts w:hint="eastAsia"/>
                <w:lang w:eastAsia="zh-TW"/>
              </w:rPr>
              <w:t>位處南亞，南</w:t>
            </w:r>
            <w:r w:rsidR="000B0A97" w:rsidRPr="00F34748">
              <w:rPr>
                <w:rFonts w:hint="eastAsia"/>
                <w:lang w:eastAsia="zh-TW"/>
              </w:rPr>
              <w:t>臨印度洋，</w:t>
            </w:r>
            <w:r w:rsidRPr="00F34748">
              <w:rPr>
                <w:rFonts w:hint="eastAsia"/>
                <w:lang w:eastAsia="zh-TW"/>
              </w:rPr>
              <w:t>與</w:t>
            </w:r>
            <w:r w:rsidR="000B0A97" w:rsidRPr="00F34748">
              <w:rPr>
                <w:rFonts w:hint="eastAsia"/>
                <w:lang w:eastAsia="zh-TW"/>
              </w:rPr>
              <w:t>阿富汗、伊朗</w:t>
            </w:r>
            <w:r w:rsidRPr="00F34748">
              <w:rPr>
                <w:rFonts w:hint="eastAsia"/>
                <w:lang w:eastAsia="zh-TW"/>
              </w:rPr>
              <w:t>、印度及中國大陸相鄰</w:t>
            </w:r>
          </w:p>
        </w:tc>
      </w:tr>
      <w:tr w:rsidR="00F34748" w:rsidRPr="00F34748" w14:paraId="08D832AA" w14:textId="77777777">
        <w:trPr>
          <w:trHeight w:val="680"/>
          <w:jc w:val="center"/>
        </w:trPr>
        <w:tc>
          <w:tcPr>
            <w:tcW w:w="2361" w:type="dxa"/>
            <w:tcMar>
              <w:left w:w="0" w:type="dxa"/>
              <w:right w:w="0" w:type="dxa"/>
            </w:tcMar>
            <w:vAlign w:val="center"/>
          </w:tcPr>
          <w:p w14:paraId="2F69B28C" w14:textId="77777777" w:rsidR="000B0A97" w:rsidRPr="00F34748" w:rsidRDefault="000B0A97" w:rsidP="000B0A97">
            <w:pPr>
              <w:ind w:leftChars="50" w:left="118" w:rightChars="50" w:right="118" w:firstLineChars="0" w:firstLine="0"/>
              <w:jc w:val="distribute"/>
            </w:pPr>
            <w:r w:rsidRPr="00F34748">
              <w:rPr>
                <w:rFonts w:hint="eastAsia"/>
              </w:rPr>
              <w:t>國土面積</w:t>
            </w:r>
          </w:p>
        </w:tc>
        <w:tc>
          <w:tcPr>
            <w:tcW w:w="6203" w:type="dxa"/>
            <w:tcMar>
              <w:left w:w="0" w:type="dxa"/>
              <w:right w:w="0" w:type="dxa"/>
            </w:tcMar>
            <w:vAlign w:val="center"/>
          </w:tcPr>
          <w:p w14:paraId="04F3678D" w14:textId="4C936E9C" w:rsidR="000B0A97" w:rsidRPr="00F34748" w:rsidRDefault="00266F18" w:rsidP="0015068E">
            <w:pPr>
              <w:ind w:leftChars="50" w:left="118" w:rightChars="50" w:right="118" w:firstLineChars="0" w:firstLine="0"/>
            </w:pPr>
            <w:r w:rsidRPr="00F34748">
              <w:rPr>
                <w:lang w:eastAsia="zh-TW"/>
              </w:rPr>
              <w:t>88</w:t>
            </w:r>
            <w:r w:rsidRPr="00F34748">
              <w:rPr>
                <w:rFonts w:hint="eastAsia"/>
                <w:lang w:eastAsia="zh-TW"/>
              </w:rPr>
              <w:t>萬</w:t>
            </w:r>
            <w:r w:rsidRPr="00F34748">
              <w:rPr>
                <w:lang w:eastAsia="zh-TW"/>
              </w:rPr>
              <w:t>1,913</w:t>
            </w:r>
            <w:r w:rsidRPr="00F34748">
              <w:rPr>
                <w:rFonts w:hint="eastAsia"/>
                <w:lang w:eastAsia="zh-TW"/>
              </w:rPr>
              <w:t>平方公里</w:t>
            </w:r>
          </w:p>
        </w:tc>
      </w:tr>
      <w:tr w:rsidR="00F34748" w:rsidRPr="00F34748" w14:paraId="1AD4CED1" w14:textId="77777777">
        <w:trPr>
          <w:trHeight w:val="680"/>
          <w:jc w:val="center"/>
        </w:trPr>
        <w:tc>
          <w:tcPr>
            <w:tcW w:w="2361" w:type="dxa"/>
            <w:tcMar>
              <w:left w:w="0" w:type="dxa"/>
              <w:right w:w="0" w:type="dxa"/>
            </w:tcMar>
            <w:vAlign w:val="center"/>
          </w:tcPr>
          <w:p w14:paraId="691C5E33" w14:textId="77777777" w:rsidR="000B0A97" w:rsidRPr="00F34748" w:rsidRDefault="000B0A97" w:rsidP="000B0A97">
            <w:pPr>
              <w:ind w:leftChars="50" w:left="118" w:rightChars="50" w:right="118" w:firstLineChars="0" w:firstLine="0"/>
              <w:jc w:val="distribute"/>
            </w:pPr>
            <w:r w:rsidRPr="00F34748">
              <w:rPr>
                <w:rFonts w:hint="eastAsia"/>
              </w:rPr>
              <w:t>氣候</w:t>
            </w:r>
          </w:p>
        </w:tc>
        <w:tc>
          <w:tcPr>
            <w:tcW w:w="6203" w:type="dxa"/>
            <w:tcMar>
              <w:left w:w="0" w:type="dxa"/>
              <w:right w:w="0" w:type="dxa"/>
            </w:tcMar>
            <w:vAlign w:val="center"/>
          </w:tcPr>
          <w:p w14:paraId="0056BE72" w14:textId="77777777" w:rsidR="000B0A97" w:rsidRPr="00F34748" w:rsidRDefault="000B0A97" w:rsidP="003278D4">
            <w:pPr>
              <w:ind w:leftChars="50" w:left="118" w:rightChars="50" w:right="118" w:firstLineChars="0" w:firstLine="0"/>
            </w:pPr>
            <w:r w:rsidRPr="00F34748">
              <w:rPr>
                <w:rFonts w:hint="eastAsia"/>
                <w:lang w:eastAsia="zh-TW"/>
              </w:rPr>
              <w:t>大部分屬於亞熱帶氣候，北部山區為乾燥氣候、南部及西部地</w:t>
            </w:r>
            <w:r w:rsidR="003278D4" w:rsidRPr="00F34748">
              <w:rPr>
                <w:rFonts w:hint="eastAsia"/>
                <w:lang w:eastAsia="zh-TW"/>
              </w:rPr>
              <w:t>區</w:t>
            </w:r>
            <w:r w:rsidRPr="00F34748">
              <w:rPr>
                <w:rFonts w:hint="eastAsia"/>
                <w:lang w:eastAsia="zh-TW"/>
              </w:rPr>
              <w:t>為沙漠氣候。</w:t>
            </w:r>
            <w:r w:rsidRPr="00F34748">
              <w:rPr>
                <w:lang w:eastAsia="zh-TW"/>
              </w:rPr>
              <w:t>3</w:t>
            </w:r>
            <w:r w:rsidRPr="00F34748">
              <w:rPr>
                <w:rFonts w:hint="eastAsia"/>
                <w:lang w:eastAsia="zh-TW"/>
              </w:rPr>
              <w:t>月至</w:t>
            </w:r>
            <w:r w:rsidRPr="00F34748">
              <w:rPr>
                <w:lang w:eastAsia="zh-TW"/>
              </w:rPr>
              <w:t>5</w:t>
            </w:r>
            <w:r w:rsidRPr="00F34748">
              <w:rPr>
                <w:rFonts w:hint="eastAsia"/>
                <w:lang w:eastAsia="zh-TW"/>
              </w:rPr>
              <w:t>月高溫</w:t>
            </w:r>
            <w:proofErr w:type="gramStart"/>
            <w:r w:rsidRPr="00F34748">
              <w:rPr>
                <w:rFonts w:hint="eastAsia"/>
                <w:lang w:eastAsia="zh-TW"/>
              </w:rPr>
              <w:t>乾燥，</w:t>
            </w:r>
            <w:proofErr w:type="gramEnd"/>
            <w:r w:rsidRPr="00F34748">
              <w:rPr>
                <w:rFonts w:hint="eastAsia"/>
                <w:lang w:eastAsia="zh-TW"/>
              </w:rPr>
              <w:t>氣溫多超過攝氏</w:t>
            </w:r>
            <w:r w:rsidRPr="00F34748">
              <w:rPr>
                <w:lang w:eastAsia="zh-TW"/>
              </w:rPr>
              <w:t>40</w:t>
            </w:r>
            <w:r w:rsidRPr="00F34748">
              <w:rPr>
                <w:rFonts w:hint="eastAsia"/>
                <w:lang w:eastAsia="zh-TW"/>
              </w:rPr>
              <w:t>度，甚至超過攝氏</w:t>
            </w:r>
            <w:r w:rsidRPr="00F34748">
              <w:rPr>
                <w:lang w:eastAsia="zh-TW"/>
              </w:rPr>
              <w:t>50</w:t>
            </w:r>
            <w:r w:rsidRPr="00F34748">
              <w:rPr>
                <w:rFonts w:hint="eastAsia"/>
                <w:lang w:eastAsia="zh-TW"/>
              </w:rPr>
              <w:t>度；</w:t>
            </w:r>
            <w:r w:rsidRPr="00F34748">
              <w:rPr>
                <w:lang w:eastAsia="zh-TW"/>
              </w:rPr>
              <w:t>6</w:t>
            </w:r>
            <w:r w:rsidRPr="00F34748">
              <w:rPr>
                <w:rFonts w:hint="eastAsia"/>
                <w:lang w:eastAsia="zh-TW"/>
              </w:rPr>
              <w:t>月至</w:t>
            </w:r>
            <w:r w:rsidRPr="00F34748">
              <w:rPr>
                <w:lang w:eastAsia="zh-TW"/>
              </w:rPr>
              <w:t>9</w:t>
            </w:r>
            <w:r w:rsidRPr="00F34748">
              <w:rPr>
                <w:rFonts w:hint="eastAsia"/>
                <w:lang w:eastAsia="zh-TW"/>
              </w:rPr>
              <w:t>月為雨季，進入</w:t>
            </w:r>
            <w:r w:rsidRPr="00F34748">
              <w:rPr>
                <w:lang w:eastAsia="zh-TW"/>
              </w:rPr>
              <w:t>10</w:t>
            </w:r>
            <w:r w:rsidRPr="00F34748">
              <w:rPr>
                <w:rFonts w:hint="eastAsia"/>
                <w:lang w:eastAsia="zh-TW"/>
              </w:rPr>
              <w:t>月氣溫逐漸下降後較為舒適；</w:t>
            </w:r>
            <w:r w:rsidRPr="00F34748">
              <w:rPr>
                <w:lang w:eastAsia="zh-TW"/>
              </w:rPr>
              <w:t>11</w:t>
            </w:r>
            <w:r w:rsidRPr="00F34748">
              <w:rPr>
                <w:rFonts w:hint="eastAsia"/>
                <w:lang w:eastAsia="zh-TW"/>
              </w:rPr>
              <w:t>月至</w:t>
            </w:r>
            <w:r w:rsidRPr="00F34748">
              <w:rPr>
                <w:lang w:eastAsia="zh-TW"/>
              </w:rPr>
              <w:t>2</w:t>
            </w:r>
            <w:r w:rsidRPr="00F34748">
              <w:rPr>
                <w:rFonts w:hint="eastAsia"/>
                <w:lang w:eastAsia="zh-TW"/>
              </w:rPr>
              <w:t>月為冬季</w:t>
            </w:r>
            <w:r w:rsidR="003278D4" w:rsidRPr="00F34748">
              <w:rPr>
                <w:rFonts w:hint="eastAsia"/>
                <w:lang w:eastAsia="zh-TW"/>
              </w:rPr>
              <w:t>，日夜溫差大</w:t>
            </w:r>
            <w:r w:rsidRPr="00F34748">
              <w:rPr>
                <w:rFonts w:hint="eastAsia"/>
                <w:lang w:eastAsia="zh-TW"/>
              </w:rPr>
              <w:t>，白天氣溫接近</w:t>
            </w:r>
            <w:r w:rsidRPr="00F34748">
              <w:rPr>
                <w:lang w:eastAsia="zh-TW"/>
              </w:rPr>
              <w:t>20</w:t>
            </w:r>
            <w:r w:rsidRPr="00F34748">
              <w:rPr>
                <w:rFonts w:hint="eastAsia"/>
                <w:lang w:eastAsia="zh-TW"/>
              </w:rPr>
              <w:t>度，夜晚則降至約</w:t>
            </w:r>
            <w:r w:rsidRPr="00F34748">
              <w:rPr>
                <w:lang w:eastAsia="zh-TW"/>
              </w:rPr>
              <w:t>0</w:t>
            </w:r>
            <w:r w:rsidRPr="00F34748">
              <w:rPr>
                <w:rFonts w:hint="eastAsia"/>
                <w:lang w:eastAsia="zh-TW"/>
              </w:rPr>
              <w:t>度。</w:t>
            </w:r>
            <w:r w:rsidRPr="00F34748">
              <w:rPr>
                <w:rFonts w:hint="eastAsia"/>
              </w:rPr>
              <w:t>年平均降雨量約</w:t>
            </w:r>
            <w:r w:rsidRPr="00F34748">
              <w:t>250-1250</w:t>
            </w:r>
            <w:r w:rsidRPr="00F34748">
              <w:rPr>
                <w:rFonts w:hint="eastAsia"/>
              </w:rPr>
              <w:t>公釐。</w:t>
            </w:r>
          </w:p>
        </w:tc>
      </w:tr>
      <w:tr w:rsidR="00F34748" w:rsidRPr="00F34748" w14:paraId="52BEFD05" w14:textId="77777777">
        <w:trPr>
          <w:trHeight w:val="680"/>
          <w:jc w:val="center"/>
        </w:trPr>
        <w:tc>
          <w:tcPr>
            <w:tcW w:w="2361" w:type="dxa"/>
            <w:tcMar>
              <w:left w:w="0" w:type="dxa"/>
              <w:right w:w="0" w:type="dxa"/>
            </w:tcMar>
            <w:vAlign w:val="center"/>
          </w:tcPr>
          <w:p w14:paraId="710EF2A1" w14:textId="77777777" w:rsidR="000B0A97" w:rsidRPr="00F34748" w:rsidRDefault="000B0A97" w:rsidP="000B0A97">
            <w:pPr>
              <w:ind w:leftChars="50" w:left="118" w:rightChars="50" w:right="118" w:firstLineChars="0" w:firstLine="0"/>
              <w:jc w:val="distribute"/>
            </w:pPr>
            <w:r w:rsidRPr="00F34748">
              <w:rPr>
                <w:rFonts w:hint="eastAsia"/>
              </w:rPr>
              <w:t>種族</w:t>
            </w:r>
          </w:p>
        </w:tc>
        <w:tc>
          <w:tcPr>
            <w:tcW w:w="6203" w:type="dxa"/>
            <w:tcMar>
              <w:left w:w="0" w:type="dxa"/>
              <w:right w:w="0" w:type="dxa"/>
            </w:tcMar>
            <w:vAlign w:val="center"/>
          </w:tcPr>
          <w:p w14:paraId="657EF662" w14:textId="77777777" w:rsidR="000B0A97" w:rsidRPr="00F34748" w:rsidRDefault="000B0A97" w:rsidP="00F935E9">
            <w:pPr>
              <w:ind w:leftChars="50" w:left="118" w:rightChars="50" w:right="118" w:firstLineChars="0" w:firstLine="0"/>
            </w:pPr>
            <w:r w:rsidRPr="00F34748">
              <w:t>Punjabi</w:t>
            </w:r>
            <w:r w:rsidRPr="00F34748">
              <w:rPr>
                <w:rFonts w:hint="eastAsia"/>
              </w:rPr>
              <w:t>（</w:t>
            </w:r>
            <w:r w:rsidRPr="00F34748">
              <w:t>45%</w:t>
            </w:r>
            <w:r w:rsidRPr="00F34748">
              <w:rPr>
                <w:rFonts w:hint="eastAsia"/>
              </w:rPr>
              <w:t>）、</w:t>
            </w:r>
            <w:r w:rsidRPr="00F34748">
              <w:t>Pashtunwali</w:t>
            </w:r>
            <w:r w:rsidRPr="00F34748">
              <w:rPr>
                <w:rFonts w:hint="eastAsia"/>
              </w:rPr>
              <w:t>（</w:t>
            </w:r>
            <w:r w:rsidRPr="00F34748">
              <w:t>15%</w:t>
            </w:r>
            <w:r w:rsidRPr="00F34748">
              <w:rPr>
                <w:rFonts w:hint="eastAsia"/>
              </w:rPr>
              <w:t>）、</w:t>
            </w:r>
            <w:r w:rsidRPr="00F34748">
              <w:t>Sindhi</w:t>
            </w:r>
            <w:r w:rsidRPr="00F34748">
              <w:rPr>
                <w:rFonts w:hint="eastAsia"/>
              </w:rPr>
              <w:t>（</w:t>
            </w:r>
            <w:r w:rsidRPr="00F34748">
              <w:t>14%</w:t>
            </w:r>
            <w:r w:rsidRPr="00F34748">
              <w:rPr>
                <w:rFonts w:hint="eastAsia"/>
              </w:rPr>
              <w:t>）、</w:t>
            </w:r>
            <w:r w:rsidRPr="00F34748">
              <w:t>Saraiki</w:t>
            </w:r>
            <w:r w:rsidRPr="00F34748">
              <w:rPr>
                <w:rFonts w:hint="eastAsia"/>
              </w:rPr>
              <w:t>（</w:t>
            </w:r>
            <w:r w:rsidRPr="00F34748">
              <w:t>8%</w:t>
            </w:r>
            <w:r w:rsidRPr="00F34748">
              <w:rPr>
                <w:rFonts w:hint="eastAsia"/>
              </w:rPr>
              <w:t>）、</w:t>
            </w:r>
            <w:r w:rsidRPr="00F34748">
              <w:t>Muhajir</w:t>
            </w:r>
            <w:r w:rsidRPr="00F34748">
              <w:rPr>
                <w:rFonts w:hint="eastAsia"/>
              </w:rPr>
              <w:t>（</w:t>
            </w:r>
            <w:r w:rsidRPr="00F34748">
              <w:t>8%</w:t>
            </w:r>
            <w:r w:rsidRPr="00F34748">
              <w:rPr>
                <w:rFonts w:hint="eastAsia"/>
              </w:rPr>
              <w:t>）、</w:t>
            </w:r>
            <w:r w:rsidRPr="00F34748">
              <w:t>Balochi</w:t>
            </w:r>
            <w:r w:rsidRPr="00F34748">
              <w:rPr>
                <w:rFonts w:hint="eastAsia"/>
              </w:rPr>
              <w:t>（</w:t>
            </w:r>
            <w:r w:rsidRPr="00F34748">
              <w:t>4%</w:t>
            </w:r>
            <w:r w:rsidRPr="00F34748">
              <w:rPr>
                <w:rFonts w:hint="eastAsia"/>
              </w:rPr>
              <w:t>）、其他（</w:t>
            </w:r>
            <w:r w:rsidRPr="00F34748">
              <w:t>6%</w:t>
            </w:r>
            <w:r w:rsidRPr="00F34748">
              <w:rPr>
                <w:rFonts w:hint="eastAsia"/>
              </w:rPr>
              <w:t>）。</w:t>
            </w:r>
          </w:p>
        </w:tc>
      </w:tr>
      <w:tr w:rsidR="00F34748" w:rsidRPr="00F34748" w14:paraId="5CB54334" w14:textId="77777777">
        <w:trPr>
          <w:trHeight w:val="680"/>
          <w:jc w:val="center"/>
        </w:trPr>
        <w:tc>
          <w:tcPr>
            <w:tcW w:w="2361" w:type="dxa"/>
            <w:tcMar>
              <w:left w:w="0" w:type="dxa"/>
              <w:right w:w="0" w:type="dxa"/>
            </w:tcMar>
            <w:vAlign w:val="center"/>
          </w:tcPr>
          <w:p w14:paraId="03FD867B" w14:textId="77777777" w:rsidR="000B0A97" w:rsidRPr="00F34748" w:rsidRDefault="000B0A97" w:rsidP="000B0A97">
            <w:pPr>
              <w:ind w:leftChars="50" w:left="118" w:rightChars="50" w:right="118" w:firstLineChars="0" w:firstLine="0"/>
              <w:jc w:val="distribute"/>
            </w:pPr>
            <w:r w:rsidRPr="00F34748">
              <w:rPr>
                <w:rFonts w:hint="eastAsia"/>
              </w:rPr>
              <w:t>人口結構</w:t>
            </w:r>
          </w:p>
        </w:tc>
        <w:tc>
          <w:tcPr>
            <w:tcW w:w="6203" w:type="dxa"/>
            <w:tcMar>
              <w:left w:w="0" w:type="dxa"/>
              <w:right w:w="0" w:type="dxa"/>
            </w:tcMar>
            <w:vAlign w:val="center"/>
          </w:tcPr>
          <w:p w14:paraId="301CD21C" w14:textId="7978736D" w:rsidR="000B0A97" w:rsidRPr="00F34748" w:rsidRDefault="000B0A97">
            <w:pPr>
              <w:ind w:leftChars="50" w:left="118" w:rightChars="50" w:right="118" w:firstLineChars="0" w:firstLine="0"/>
              <w:rPr>
                <w:lang w:eastAsia="zh-TW"/>
              </w:rPr>
            </w:pPr>
            <w:r w:rsidRPr="00F34748">
              <w:rPr>
                <w:rFonts w:hint="eastAsia"/>
                <w:lang w:eastAsia="zh-TW"/>
              </w:rPr>
              <w:t>依據世界銀行統計，</w:t>
            </w:r>
            <w:r w:rsidR="003278D4" w:rsidRPr="00F34748">
              <w:rPr>
                <w:rFonts w:hint="eastAsia"/>
                <w:lang w:eastAsia="zh-TW"/>
              </w:rPr>
              <w:t>人口</w:t>
            </w:r>
            <w:r w:rsidRPr="00F34748">
              <w:rPr>
                <w:rFonts w:hint="eastAsia"/>
                <w:lang w:eastAsia="zh-TW"/>
              </w:rPr>
              <w:t>約</w:t>
            </w:r>
            <w:r w:rsidR="0015068E" w:rsidRPr="00F34748">
              <w:t>2</w:t>
            </w:r>
            <w:r w:rsidR="0015068E" w:rsidRPr="00F34748">
              <w:rPr>
                <w:rFonts w:hint="eastAsia"/>
              </w:rPr>
              <w:t>億</w:t>
            </w:r>
            <w:r w:rsidR="0015068E" w:rsidRPr="00F34748">
              <w:t>4,280</w:t>
            </w:r>
            <w:r w:rsidR="0015068E" w:rsidRPr="00F34748">
              <w:rPr>
                <w:rFonts w:hint="eastAsia"/>
              </w:rPr>
              <w:t>萬人</w:t>
            </w:r>
            <w:r w:rsidRPr="00F34748">
              <w:rPr>
                <w:rFonts w:hint="eastAsia"/>
                <w:lang w:eastAsia="zh-TW"/>
              </w:rPr>
              <w:t>；平均壽命約</w:t>
            </w:r>
            <w:r w:rsidRPr="00F34748">
              <w:rPr>
                <w:lang w:eastAsia="zh-TW"/>
              </w:rPr>
              <w:t>6</w:t>
            </w:r>
            <w:r w:rsidR="00790A80" w:rsidRPr="00F34748">
              <w:rPr>
                <w:lang w:eastAsia="zh-TW"/>
              </w:rPr>
              <w:t>7.</w:t>
            </w:r>
            <w:r w:rsidR="00114DC1" w:rsidRPr="00F34748">
              <w:rPr>
                <w:lang w:eastAsia="zh-TW"/>
              </w:rPr>
              <w:t>79</w:t>
            </w:r>
            <w:r w:rsidRPr="00F34748">
              <w:rPr>
                <w:rFonts w:hint="eastAsia"/>
                <w:lang w:eastAsia="zh-TW"/>
              </w:rPr>
              <w:t>歲；</w:t>
            </w:r>
            <w:r w:rsidRPr="00F34748">
              <w:rPr>
                <w:lang w:eastAsia="zh-TW"/>
              </w:rPr>
              <w:t>0</w:t>
            </w:r>
            <w:r w:rsidRPr="00F34748">
              <w:rPr>
                <w:rFonts w:hint="eastAsia"/>
                <w:lang w:eastAsia="zh-TW"/>
              </w:rPr>
              <w:t>至</w:t>
            </w:r>
            <w:r w:rsidRPr="00F34748">
              <w:rPr>
                <w:lang w:eastAsia="zh-TW"/>
              </w:rPr>
              <w:t>14</w:t>
            </w:r>
            <w:r w:rsidRPr="00F34748">
              <w:rPr>
                <w:rFonts w:hint="eastAsia"/>
                <w:lang w:eastAsia="zh-TW"/>
              </w:rPr>
              <w:t>歲人口</w:t>
            </w:r>
            <w:r w:rsidR="004C5A1A" w:rsidRPr="00F34748">
              <w:rPr>
                <w:rFonts w:hint="eastAsia"/>
                <w:lang w:eastAsia="zh-TW"/>
              </w:rPr>
              <w:t>占</w:t>
            </w:r>
            <w:r w:rsidR="000E7FFE" w:rsidRPr="00F34748">
              <w:rPr>
                <w:lang w:eastAsia="zh-TW"/>
              </w:rPr>
              <w:t>36</w:t>
            </w:r>
            <w:r w:rsidRPr="00F34748">
              <w:rPr>
                <w:lang w:eastAsia="zh-TW"/>
              </w:rPr>
              <w:t>%</w:t>
            </w:r>
            <w:r w:rsidRPr="00F34748">
              <w:rPr>
                <w:rFonts w:hint="eastAsia"/>
                <w:lang w:eastAsia="zh-TW"/>
              </w:rPr>
              <w:t>、</w:t>
            </w:r>
            <w:r w:rsidRPr="00F34748">
              <w:rPr>
                <w:lang w:eastAsia="zh-TW"/>
              </w:rPr>
              <w:t>15</w:t>
            </w:r>
            <w:r w:rsidRPr="00F34748">
              <w:rPr>
                <w:rFonts w:hint="eastAsia"/>
                <w:lang w:eastAsia="zh-TW"/>
              </w:rPr>
              <w:t>至</w:t>
            </w:r>
            <w:r w:rsidRPr="00F34748">
              <w:rPr>
                <w:lang w:eastAsia="zh-TW"/>
              </w:rPr>
              <w:t>24</w:t>
            </w:r>
            <w:r w:rsidRPr="00F34748">
              <w:rPr>
                <w:rFonts w:hint="eastAsia"/>
                <w:lang w:eastAsia="zh-TW"/>
              </w:rPr>
              <w:t>歲人口</w:t>
            </w:r>
            <w:r w:rsidR="004C5A1A" w:rsidRPr="00F34748">
              <w:rPr>
                <w:rFonts w:hint="eastAsia"/>
                <w:lang w:eastAsia="zh-TW"/>
              </w:rPr>
              <w:t>占</w:t>
            </w:r>
            <w:r w:rsidR="000E7FFE" w:rsidRPr="00F34748">
              <w:rPr>
                <w:lang w:eastAsia="zh-TW"/>
              </w:rPr>
              <w:t>19</w:t>
            </w:r>
            <w:r w:rsidRPr="00F34748">
              <w:rPr>
                <w:lang w:eastAsia="zh-TW"/>
              </w:rPr>
              <w:t>.</w:t>
            </w:r>
            <w:r w:rsidR="000E7FFE" w:rsidRPr="00F34748">
              <w:rPr>
                <w:lang w:eastAsia="zh-TW"/>
              </w:rPr>
              <w:t>3</w:t>
            </w:r>
            <w:r w:rsidRPr="00F34748">
              <w:rPr>
                <w:lang w:eastAsia="zh-TW"/>
              </w:rPr>
              <w:t>%</w:t>
            </w:r>
            <w:r w:rsidRPr="00F34748">
              <w:rPr>
                <w:rFonts w:hint="eastAsia"/>
                <w:lang w:eastAsia="zh-TW"/>
              </w:rPr>
              <w:t>、</w:t>
            </w:r>
            <w:r w:rsidRPr="00F34748">
              <w:rPr>
                <w:lang w:eastAsia="zh-TW"/>
              </w:rPr>
              <w:t>25</w:t>
            </w:r>
            <w:r w:rsidRPr="00F34748">
              <w:rPr>
                <w:rFonts w:hint="eastAsia"/>
                <w:lang w:eastAsia="zh-TW"/>
              </w:rPr>
              <w:t>至</w:t>
            </w:r>
            <w:r w:rsidRPr="00F34748">
              <w:rPr>
                <w:lang w:eastAsia="zh-TW"/>
              </w:rPr>
              <w:t>64</w:t>
            </w:r>
            <w:r w:rsidRPr="00F34748">
              <w:rPr>
                <w:rFonts w:hint="eastAsia"/>
                <w:lang w:eastAsia="zh-TW"/>
              </w:rPr>
              <w:t>歲人口</w:t>
            </w:r>
            <w:r w:rsidR="004C5A1A" w:rsidRPr="00F34748">
              <w:rPr>
                <w:rFonts w:hint="eastAsia"/>
                <w:lang w:eastAsia="zh-TW"/>
              </w:rPr>
              <w:t>占</w:t>
            </w:r>
            <w:r w:rsidR="00790A80" w:rsidRPr="00F34748">
              <w:rPr>
                <w:lang w:eastAsia="zh-TW"/>
              </w:rPr>
              <w:t>34.</w:t>
            </w:r>
            <w:r w:rsidR="000E7FFE" w:rsidRPr="00F34748">
              <w:rPr>
                <w:lang w:eastAsia="zh-TW"/>
              </w:rPr>
              <w:t>7</w:t>
            </w:r>
            <w:r w:rsidRPr="00F34748">
              <w:rPr>
                <w:lang w:eastAsia="zh-TW"/>
              </w:rPr>
              <w:t>%</w:t>
            </w:r>
            <w:r w:rsidRPr="00F34748">
              <w:rPr>
                <w:rFonts w:hint="eastAsia"/>
                <w:lang w:eastAsia="zh-TW"/>
              </w:rPr>
              <w:t>、</w:t>
            </w:r>
            <w:r w:rsidRPr="00F34748">
              <w:rPr>
                <w:lang w:eastAsia="zh-TW"/>
              </w:rPr>
              <w:t>65</w:t>
            </w:r>
            <w:r w:rsidRPr="00F34748">
              <w:rPr>
                <w:rFonts w:hint="eastAsia"/>
                <w:lang w:eastAsia="zh-TW"/>
              </w:rPr>
              <w:t>歲以上人口</w:t>
            </w:r>
            <w:r w:rsidR="004C5A1A" w:rsidRPr="00F34748">
              <w:rPr>
                <w:rFonts w:hint="eastAsia"/>
                <w:lang w:eastAsia="zh-TW"/>
              </w:rPr>
              <w:t>占</w:t>
            </w:r>
            <w:r w:rsidR="000E7FFE" w:rsidRPr="00F34748">
              <w:rPr>
                <w:lang w:eastAsia="zh-TW"/>
              </w:rPr>
              <w:t>4</w:t>
            </w:r>
            <w:r w:rsidRPr="00F34748">
              <w:rPr>
                <w:lang w:eastAsia="zh-TW"/>
              </w:rPr>
              <w:t>.</w:t>
            </w:r>
            <w:r w:rsidR="000E7FFE" w:rsidRPr="00F34748">
              <w:rPr>
                <w:lang w:eastAsia="zh-TW"/>
              </w:rPr>
              <w:t>4</w:t>
            </w:r>
            <w:r w:rsidRPr="00F34748">
              <w:rPr>
                <w:lang w:eastAsia="zh-TW"/>
              </w:rPr>
              <w:t>%</w:t>
            </w:r>
            <w:r w:rsidRPr="00F34748">
              <w:rPr>
                <w:rFonts w:hint="eastAsia"/>
                <w:lang w:eastAsia="zh-TW"/>
              </w:rPr>
              <w:t>。</w:t>
            </w:r>
          </w:p>
        </w:tc>
      </w:tr>
      <w:tr w:rsidR="00F34748" w:rsidRPr="00F34748" w14:paraId="1D909EC4" w14:textId="77777777">
        <w:trPr>
          <w:trHeight w:val="680"/>
          <w:jc w:val="center"/>
        </w:trPr>
        <w:tc>
          <w:tcPr>
            <w:tcW w:w="2361" w:type="dxa"/>
            <w:tcMar>
              <w:left w:w="0" w:type="dxa"/>
              <w:right w:w="0" w:type="dxa"/>
            </w:tcMar>
            <w:vAlign w:val="center"/>
          </w:tcPr>
          <w:p w14:paraId="30E00339" w14:textId="77777777" w:rsidR="000B0A97" w:rsidRPr="00F34748" w:rsidRDefault="000B0A97" w:rsidP="000B0A97">
            <w:pPr>
              <w:ind w:leftChars="50" w:left="118" w:rightChars="50" w:right="118" w:firstLineChars="0" w:firstLine="0"/>
              <w:jc w:val="distribute"/>
            </w:pPr>
            <w:r w:rsidRPr="00F34748">
              <w:rPr>
                <w:rFonts w:hint="eastAsia"/>
              </w:rPr>
              <w:t>教育普及程度</w:t>
            </w:r>
          </w:p>
        </w:tc>
        <w:tc>
          <w:tcPr>
            <w:tcW w:w="6203" w:type="dxa"/>
            <w:tcMar>
              <w:left w:w="0" w:type="dxa"/>
              <w:right w:w="0" w:type="dxa"/>
            </w:tcMar>
            <w:vAlign w:val="center"/>
          </w:tcPr>
          <w:p w14:paraId="1CE879AD" w14:textId="77777777" w:rsidR="000B0A97" w:rsidRPr="00F34748" w:rsidRDefault="000B0A97" w:rsidP="004C5A1A">
            <w:pPr>
              <w:ind w:leftChars="50" w:left="118" w:rightChars="50" w:right="118" w:firstLineChars="0" w:firstLine="0"/>
              <w:rPr>
                <w:lang w:eastAsia="zh-TW"/>
              </w:rPr>
            </w:pPr>
            <w:r w:rsidRPr="00F34748">
              <w:rPr>
                <w:rFonts w:hint="eastAsia"/>
                <w:lang w:eastAsia="zh-TW"/>
              </w:rPr>
              <w:t>女性幾乎無受教育權利，識字率約</w:t>
            </w:r>
            <w:r w:rsidRPr="00F34748">
              <w:rPr>
                <w:lang w:eastAsia="zh-TW"/>
              </w:rPr>
              <w:t>55.</w:t>
            </w:r>
            <w:r w:rsidR="004C5A1A" w:rsidRPr="00F34748">
              <w:rPr>
                <w:lang w:eastAsia="zh-TW"/>
              </w:rPr>
              <w:t>6</w:t>
            </w:r>
            <w:r w:rsidRPr="00F34748">
              <w:rPr>
                <w:lang w:eastAsia="zh-TW"/>
              </w:rPr>
              <w:t>%</w:t>
            </w:r>
          </w:p>
        </w:tc>
      </w:tr>
      <w:tr w:rsidR="00F34748" w:rsidRPr="00F34748" w14:paraId="75A177C4" w14:textId="77777777">
        <w:trPr>
          <w:trHeight w:val="680"/>
          <w:jc w:val="center"/>
        </w:trPr>
        <w:tc>
          <w:tcPr>
            <w:tcW w:w="2361" w:type="dxa"/>
            <w:tcMar>
              <w:left w:w="0" w:type="dxa"/>
              <w:right w:w="0" w:type="dxa"/>
            </w:tcMar>
            <w:vAlign w:val="center"/>
          </w:tcPr>
          <w:p w14:paraId="50279287" w14:textId="77777777" w:rsidR="000B0A97" w:rsidRPr="00F34748" w:rsidRDefault="000B0A97" w:rsidP="000B0A97">
            <w:pPr>
              <w:ind w:leftChars="50" w:left="118" w:rightChars="50" w:right="118" w:firstLineChars="0" w:firstLine="0"/>
              <w:jc w:val="distribute"/>
            </w:pPr>
            <w:r w:rsidRPr="00F34748">
              <w:rPr>
                <w:rFonts w:hint="eastAsia"/>
              </w:rPr>
              <w:t>語言</w:t>
            </w:r>
          </w:p>
        </w:tc>
        <w:tc>
          <w:tcPr>
            <w:tcW w:w="6203" w:type="dxa"/>
            <w:tcMar>
              <w:left w:w="0" w:type="dxa"/>
              <w:right w:w="0" w:type="dxa"/>
            </w:tcMar>
            <w:vAlign w:val="center"/>
          </w:tcPr>
          <w:p w14:paraId="192D3045" w14:textId="77777777" w:rsidR="000B0A97" w:rsidRPr="00F34748" w:rsidRDefault="00FA04F4" w:rsidP="00FA04F4">
            <w:pPr>
              <w:ind w:leftChars="50" w:left="118" w:rightChars="50" w:right="118" w:firstLineChars="0" w:firstLine="0"/>
              <w:rPr>
                <w:lang w:eastAsia="zh-TW"/>
              </w:rPr>
            </w:pPr>
            <w:r w:rsidRPr="00F34748">
              <w:rPr>
                <w:rFonts w:hint="eastAsia"/>
                <w:lang w:eastAsia="zh-TW"/>
              </w:rPr>
              <w:t>官方語言為</w:t>
            </w:r>
            <w:proofErr w:type="gramStart"/>
            <w:r w:rsidR="000B0A97" w:rsidRPr="00F34748">
              <w:rPr>
                <w:rFonts w:hint="eastAsia"/>
                <w:lang w:eastAsia="zh-TW"/>
              </w:rPr>
              <w:t>烏爾都</w:t>
            </w:r>
            <w:proofErr w:type="gramEnd"/>
            <w:r w:rsidR="000B0A97" w:rsidRPr="00F34748">
              <w:rPr>
                <w:rFonts w:hint="eastAsia"/>
                <w:lang w:eastAsia="zh-TW"/>
              </w:rPr>
              <w:t>（</w:t>
            </w:r>
            <w:r w:rsidR="000B0A97" w:rsidRPr="00F34748">
              <w:rPr>
                <w:lang w:eastAsia="zh-TW"/>
              </w:rPr>
              <w:t>Urdu</w:t>
            </w:r>
            <w:r w:rsidR="000B0A97" w:rsidRPr="00F34748">
              <w:rPr>
                <w:rFonts w:hint="eastAsia"/>
                <w:lang w:eastAsia="zh-TW"/>
              </w:rPr>
              <w:t>）文</w:t>
            </w:r>
            <w:r w:rsidRPr="00F34748">
              <w:rPr>
                <w:rFonts w:hint="eastAsia"/>
                <w:lang w:eastAsia="zh-TW"/>
              </w:rPr>
              <w:t>及</w:t>
            </w:r>
            <w:r w:rsidR="000B0A97" w:rsidRPr="00F34748">
              <w:rPr>
                <w:rFonts w:hint="eastAsia"/>
                <w:lang w:eastAsia="zh-TW"/>
              </w:rPr>
              <w:t>英文</w:t>
            </w:r>
          </w:p>
        </w:tc>
      </w:tr>
      <w:tr w:rsidR="00F34748" w:rsidRPr="00F34748" w14:paraId="549D80AF" w14:textId="77777777">
        <w:trPr>
          <w:trHeight w:val="680"/>
          <w:jc w:val="center"/>
        </w:trPr>
        <w:tc>
          <w:tcPr>
            <w:tcW w:w="2361" w:type="dxa"/>
            <w:tcMar>
              <w:left w:w="0" w:type="dxa"/>
              <w:right w:w="0" w:type="dxa"/>
            </w:tcMar>
            <w:vAlign w:val="center"/>
          </w:tcPr>
          <w:p w14:paraId="4E7C9CF4" w14:textId="77777777" w:rsidR="000B0A97" w:rsidRPr="00F34748" w:rsidRDefault="000B0A97" w:rsidP="000B0A97">
            <w:pPr>
              <w:ind w:leftChars="50" w:left="118" w:rightChars="50" w:right="118" w:firstLineChars="0" w:firstLine="0"/>
              <w:jc w:val="distribute"/>
            </w:pPr>
            <w:r w:rsidRPr="00F34748">
              <w:rPr>
                <w:rFonts w:hint="eastAsia"/>
              </w:rPr>
              <w:t>宗教</w:t>
            </w:r>
          </w:p>
        </w:tc>
        <w:tc>
          <w:tcPr>
            <w:tcW w:w="6203" w:type="dxa"/>
            <w:tcMar>
              <w:left w:w="0" w:type="dxa"/>
              <w:right w:w="0" w:type="dxa"/>
            </w:tcMar>
            <w:vAlign w:val="center"/>
          </w:tcPr>
          <w:p w14:paraId="1D9E1522" w14:textId="77777777" w:rsidR="000B0A97" w:rsidRPr="00F34748" w:rsidRDefault="004C5A1A" w:rsidP="004C5A1A">
            <w:pPr>
              <w:ind w:leftChars="50" w:left="118" w:rightChars="50" w:right="118" w:firstLineChars="0" w:firstLine="0"/>
              <w:rPr>
                <w:lang w:eastAsia="zh-TW"/>
              </w:rPr>
            </w:pPr>
            <w:r w:rsidRPr="00F34748">
              <w:rPr>
                <w:rFonts w:hint="eastAsia"/>
                <w:lang w:eastAsia="zh-TW"/>
              </w:rPr>
              <w:t>主要為</w:t>
            </w:r>
            <w:r w:rsidR="000B0A97" w:rsidRPr="00F34748">
              <w:rPr>
                <w:rFonts w:hint="eastAsia"/>
                <w:lang w:eastAsia="zh-TW"/>
              </w:rPr>
              <w:t>伊斯蘭教（</w:t>
            </w:r>
            <w:r w:rsidR="000B0A97" w:rsidRPr="00F34748">
              <w:rPr>
                <w:lang w:eastAsia="zh-TW"/>
              </w:rPr>
              <w:t>96.</w:t>
            </w:r>
            <w:r w:rsidRPr="00F34748">
              <w:rPr>
                <w:lang w:eastAsia="zh-TW"/>
              </w:rPr>
              <w:t>3</w:t>
            </w:r>
            <w:r w:rsidR="000B0A97" w:rsidRPr="00F34748">
              <w:rPr>
                <w:lang w:eastAsia="zh-TW"/>
              </w:rPr>
              <w:t>%</w:t>
            </w:r>
            <w:r w:rsidR="000B0A97" w:rsidRPr="00F34748">
              <w:rPr>
                <w:rFonts w:hint="eastAsia"/>
                <w:lang w:eastAsia="zh-TW"/>
              </w:rPr>
              <w:t>）、印度教（</w:t>
            </w:r>
            <w:r w:rsidR="000B0A97" w:rsidRPr="00F34748">
              <w:rPr>
                <w:lang w:eastAsia="zh-TW"/>
              </w:rPr>
              <w:t>1.6%</w:t>
            </w:r>
            <w:r w:rsidR="000B0A97" w:rsidRPr="00F34748">
              <w:rPr>
                <w:rFonts w:hint="eastAsia"/>
                <w:lang w:eastAsia="zh-TW"/>
              </w:rPr>
              <w:t>）、基督教（</w:t>
            </w:r>
            <w:r w:rsidR="000B0A97" w:rsidRPr="00F34748">
              <w:rPr>
                <w:lang w:eastAsia="zh-TW"/>
              </w:rPr>
              <w:t>1.</w:t>
            </w:r>
            <w:r w:rsidRPr="00F34748">
              <w:rPr>
                <w:lang w:eastAsia="zh-TW"/>
              </w:rPr>
              <w:t>6</w:t>
            </w:r>
            <w:r w:rsidR="000B0A97" w:rsidRPr="00F34748">
              <w:rPr>
                <w:lang w:eastAsia="zh-TW"/>
              </w:rPr>
              <w:t>%</w:t>
            </w:r>
            <w:r w:rsidR="000B0A97" w:rsidRPr="00F34748">
              <w:rPr>
                <w:rFonts w:hint="eastAsia"/>
                <w:lang w:eastAsia="zh-TW"/>
              </w:rPr>
              <w:t>）等</w:t>
            </w:r>
          </w:p>
        </w:tc>
      </w:tr>
      <w:tr w:rsidR="00F34748" w:rsidRPr="00F34748" w14:paraId="0701017A" w14:textId="77777777">
        <w:trPr>
          <w:trHeight w:val="680"/>
          <w:jc w:val="center"/>
        </w:trPr>
        <w:tc>
          <w:tcPr>
            <w:tcW w:w="2361" w:type="dxa"/>
            <w:tcMar>
              <w:left w:w="0" w:type="dxa"/>
              <w:right w:w="0" w:type="dxa"/>
            </w:tcMar>
            <w:vAlign w:val="center"/>
          </w:tcPr>
          <w:p w14:paraId="395E906B" w14:textId="77777777" w:rsidR="000B0A97" w:rsidRPr="00F34748" w:rsidRDefault="000B0A97" w:rsidP="000B0A97">
            <w:pPr>
              <w:ind w:leftChars="50" w:left="118" w:rightChars="50" w:right="118" w:firstLineChars="0" w:firstLine="0"/>
              <w:jc w:val="distribute"/>
            </w:pPr>
            <w:r w:rsidRPr="00F34748">
              <w:rPr>
                <w:rFonts w:hint="eastAsia"/>
              </w:rPr>
              <w:lastRenderedPageBreak/>
              <w:t>首都及重要城市</w:t>
            </w:r>
          </w:p>
        </w:tc>
        <w:tc>
          <w:tcPr>
            <w:tcW w:w="6203" w:type="dxa"/>
            <w:tcMar>
              <w:left w:w="0" w:type="dxa"/>
              <w:right w:w="0" w:type="dxa"/>
            </w:tcMar>
            <w:vAlign w:val="center"/>
          </w:tcPr>
          <w:p w14:paraId="7BD72059" w14:textId="77777777" w:rsidR="000B0A97" w:rsidRPr="00F34748" w:rsidRDefault="000B0A97" w:rsidP="000B0A97">
            <w:pPr>
              <w:ind w:leftChars="50" w:left="118" w:rightChars="50" w:right="118" w:firstLineChars="0" w:firstLine="0"/>
            </w:pPr>
            <w:r w:rsidRPr="00F34748">
              <w:rPr>
                <w:rFonts w:hint="eastAsia"/>
              </w:rPr>
              <w:t>伊斯蘭馬巴德（</w:t>
            </w:r>
            <w:r w:rsidRPr="00F34748">
              <w:t>Islamabad</w:t>
            </w:r>
            <w:r w:rsidRPr="00F34748">
              <w:rPr>
                <w:rFonts w:hint="eastAsia"/>
              </w:rPr>
              <w:t>）、喀拉蚩（</w:t>
            </w:r>
            <w:r w:rsidRPr="00F34748">
              <w:t>Karachi</w:t>
            </w:r>
            <w:r w:rsidRPr="00F34748">
              <w:rPr>
                <w:rFonts w:hint="eastAsia"/>
              </w:rPr>
              <w:t>）</w:t>
            </w:r>
          </w:p>
        </w:tc>
      </w:tr>
      <w:tr w:rsidR="00F34748" w:rsidRPr="00F34748" w14:paraId="28843BC6" w14:textId="77777777">
        <w:trPr>
          <w:trHeight w:val="680"/>
          <w:jc w:val="center"/>
        </w:trPr>
        <w:tc>
          <w:tcPr>
            <w:tcW w:w="2361" w:type="dxa"/>
            <w:tcMar>
              <w:left w:w="0" w:type="dxa"/>
              <w:right w:w="0" w:type="dxa"/>
            </w:tcMar>
            <w:vAlign w:val="center"/>
          </w:tcPr>
          <w:p w14:paraId="4CA264A2" w14:textId="77777777" w:rsidR="000B0A97" w:rsidRPr="00F34748" w:rsidRDefault="000B0A97" w:rsidP="000B0A97">
            <w:pPr>
              <w:ind w:leftChars="50" w:left="118" w:rightChars="50" w:right="118" w:firstLineChars="0" w:firstLine="0"/>
              <w:jc w:val="distribute"/>
            </w:pPr>
            <w:r w:rsidRPr="00F34748">
              <w:rPr>
                <w:rFonts w:hint="eastAsia"/>
              </w:rPr>
              <w:t>政治體制</w:t>
            </w:r>
          </w:p>
        </w:tc>
        <w:tc>
          <w:tcPr>
            <w:tcW w:w="6203" w:type="dxa"/>
            <w:tcMar>
              <w:left w:w="0" w:type="dxa"/>
              <w:right w:w="0" w:type="dxa"/>
            </w:tcMar>
            <w:vAlign w:val="center"/>
          </w:tcPr>
          <w:p w14:paraId="0CFB875A" w14:textId="77777777" w:rsidR="000B0A97" w:rsidRPr="00F34748" w:rsidRDefault="000B0A97" w:rsidP="000B0A97">
            <w:pPr>
              <w:ind w:leftChars="50" w:left="118" w:rightChars="50" w:right="118" w:firstLineChars="0" w:firstLine="0"/>
            </w:pPr>
            <w:r w:rsidRPr="00F34748">
              <w:rPr>
                <w:rFonts w:hint="eastAsia"/>
              </w:rPr>
              <w:t>聯邦共和制</w:t>
            </w:r>
          </w:p>
        </w:tc>
      </w:tr>
      <w:tr w:rsidR="00F34748" w:rsidRPr="00F34748" w14:paraId="3A9EE0FB" w14:textId="77777777">
        <w:trPr>
          <w:trHeight w:val="680"/>
          <w:jc w:val="center"/>
        </w:trPr>
        <w:tc>
          <w:tcPr>
            <w:tcW w:w="2361" w:type="dxa"/>
            <w:tcMar>
              <w:left w:w="0" w:type="dxa"/>
              <w:right w:w="0" w:type="dxa"/>
            </w:tcMar>
            <w:vAlign w:val="center"/>
          </w:tcPr>
          <w:p w14:paraId="73F5D79E" w14:textId="77777777" w:rsidR="000B0A97" w:rsidRPr="00F34748" w:rsidRDefault="000B0A97" w:rsidP="000B0A97">
            <w:pPr>
              <w:ind w:leftChars="50" w:left="118" w:rightChars="50" w:right="118" w:firstLineChars="0" w:firstLine="0"/>
              <w:jc w:val="distribute"/>
            </w:pPr>
            <w:r w:rsidRPr="00F34748">
              <w:rPr>
                <w:rFonts w:hint="eastAsia"/>
              </w:rPr>
              <w:t>投資主管機關</w:t>
            </w:r>
          </w:p>
        </w:tc>
        <w:tc>
          <w:tcPr>
            <w:tcW w:w="6203" w:type="dxa"/>
            <w:tcMar>
              <w:left w:w="0" w:type="dxa"/>
              <w:right w:w="0" w:type="dxa"/>
            </w:tcMar>
            <w:vAlign w:val="center"/>
          </w:tcPr>
          <w:p w14:paraId="395DCD8C" w14:textId="77777777" w:rsidR="004C5A1A" w:rsidRPr="00F34748" w:rsidRDefault="004C5A1A" w:rsidP="000B0A97">
            <w:pPr>
              <w:ind w:leftChars="50" w:left="118" w:rightChars="50" w:right="118" w:firstLineChars="0" w:firstLine="0"/>
            </w:pPr>
            <w:r w:rsidRPr="00F34748">
              <w:rPr>
                <w:rFonts w:hint="eastAsia"/>
              </w:rPr>
              <w:t>巴基斯坦商務部</w:t>
            </w:r>
          </w:p>
          <w:p w14:paraId="5EA34528" w14:textId="130F6256" w:rsidR="004C5A1A" w:rsidRPr="00F34748" w:rsidRDefault="00986711" w:rsidP="000B0A97">
            <w:pPr>
              <w:ind w:leftChars="50" w:left="118" w:rightChars="50" w:right="118" w:firstLineChars="0" w:firstLine="0"/>
            </w:pPr>
            <w:r w:rsidRPr="00F34748">
              <w:rPr>
                <w:rFonts w:hint="eastAsia"/>
              </w:rPr>
              <w:t>（</w:t>
            </w:r>
            <w:r w:rsidR="004C5A1A" w:rsidRPr="00F34748">
              <w:t xml:space="preserve">Ministry of Commerce, </w:t>
            </w:r>
            <w:r w:rsidR="002513EF" w:rsidRPr="00F34748">
              <w:rPr>
                <w:lang w:eastAsia="zh-TW"/>
              </w:rPr>
              <w:t>https://www.commerce.gov.pk/</w:t>
            </w:r>
            <w:r w:rsidRPr="00F34748">
              <w:rPr>
                <w:rFonts w:hint="eastAsia"/>
              </w:rPr>
              <w:t>）</w:t>
            </w:r>
          </w:p>
          <w:p w14:paraId="38A0EC71" w14:textId="77777777" w:rsidR="004C5A1A" w:rsidRPr="00F34748" w:rsidRDefault="000B0A97" w:rsidP="000B0A97">
            <w:pPr>
              <w:ind w:leftChars="50" w:left="118" w:rightChars="50" w:right="118" w:firstLineChars="0" w:firstLine="0"/>
            </w:pPr>
            <w:r w:rsidRPr="00F34748">
              <w:rPr>
                <w:rFonts w:hint="eastAsia"/>
              </w:rPr>
              <w:t>巴基斯坦投資委員會</w:t>
            </w:r>
          </w:p>
          <w:p w14:paraId="109B8DE2" w14:textId="503C3849" w:rsidR="000B0A97" w:rsidRPr="00F34748" w:rsidRDefault="000B0A97" w:rsidP="004C5A1A">
            <w:pPr>
              <w:ind w:leftChars="50" w:left="118" w:rightChars="50" w:right="118" w:firstLineChars="0" w:firstLine="0"/>
            </w:pPr>
            <w:r w:rsidRPr="00F34748">
              <w:rPr>
                <w:rFonts w:hint="eastAsia"/>
              </w:rPr>
              <w:t>（</w:t>
            </w:r>
            <w:r w:rsidRPr="00F34748">
              <w:t>Board of Investment, BOI</w:t>
            </w:r>
            <w:r w:rsidR="004C5A1A" w:rsidRPr="00F34748">
              <w:t xml:space="preserve">, </w:t>
            </w:r>
            <w:r w:rsidR="002513EF" w:rsidRPr="00F34748">
              <w:t>https://invest.gov.pk/</w:t>
            </w:r>
            <w:r w:rsidRPr="00F34748">
              <w:rPr>
                <w:rFonts w:hint="eastAsia"/>
              </w:rPr>
              <w:t>）</w:t>
            </w:r>
          </w:p>
        </w:tc>
      </w:tr>
      <w:tr w:rsidR="00F34748" w:rsidRPr="00F34748" w14:paraId="6CBA8C62" w14:textId="77777777">
        <w:trPr>
          <w:trHeight w:val="680"/>
          <w:jc w:val="center"/>
        </w:trPr>
        <w:tc>
          <w:tcPr>
            <w:tcW w:w="8564" w:type="dxa"/>
            <w:gridSpan w:val="2"/>
            <w:tcMar>
              <w:left w:w="0" w:type="dxa"/>
              <w:right w:w="0" w:type="dxa"/>
            </w:tcMar>
            <w:vAlign w:val="center"/>
          </w:tcPr>
          <w:p w14:paraId="7C29DAC4" w14:textId="77777777" w:rsidR="000B0A97" w:rsidRPr="00F34748" w:rsidRDefault="000B0A97" w:rsidP="00D119F9">
            <w:pPr>
              <w:ind w:firstLineChars="0" w:firstLine="0"/>
              <w:jc w:val="center"/>
              <w:rPr>
                <w:rFonts w:ascii="華康粗黑體" w:eastAsia="華康粗黑體" w:hAnsi="標楷體"/>
                <w:sz w:val="32"/>
                <w:szCs w:val="32"/>
                <w:lang w:eastAsia="zh-TW"/>
              </w:rPr>
            </w:pPr>
            <w:r w:rsidRPr="00F34748">
              <w:rPr>
                <w:rFonts w:ascii="華康粗黑體" w:eastAsia="華康粗黑體" w:hAnsi="標楷體" w:hint="eastAsia"/>
                <w:sz w:val="32"/>
                <w:szCs w:val="32"/>
                <w:lang w:eastAsia="zh-TW"/>
              </w:rPr>
              <w:t>經</w:t>
            </w:r>
            <w:r w:rsidRPr="00F34748">
              <w:rPr>
                <w:rFonts w:ascii="華康粗黑體" w:eastAsia="華康粗黑體" w:hAnsi="標楷體"/>
                <w:sz w:val="32"/>
                <w:szCs w:val="32"/>
                <w:lang w:eastAsia="zh-TW"/>
              </w:rPr>
              <w:t xml:space="preserve">  濟  概  </w:t>
            </w:r>
            <w:proofErr w:type="gramStart"/>
            <w:r w:rsidRPr="00F34748">
              <w:rPr>
                <w:rFonts w:ascii="華康粗黑體" w:eastAsia="華康粗黑體" w:hAnsi="標楷體" w:hint="eastAsia"/>
                <w:sz w:val="32"/>
                <w:szCs w:val="32"/>
                <w:lang w:eastAsia="zh-TW"/>
              </w:rPr>
              <w:t>況</w:t>
            </w:r>
            <w:proofErr w:type="gramEnd"/>
          </w:p>
        </w:tc>
      </w:tr>
      <w:tr w:rsidR="00F34748" w:rsidRPr="00F34748" w14:paraId="132D34EB" w14:textId="77777777">
        <w:trPr>
          <w:trHeight w:val="680"/>
          <w:jc w:val="center"/>
        </w:trPr>
        <w:tc>
          <w:tcPr>
            <w:tcW w:w="2361" w:type="dxa"/>
            <w:tcMar>
              <w:left w:w="0" w:type="dxa"/>
              <w:right w:w="0" w:type="dxa"/>
            </w:tcMar>
            <w:vAlign w:val="center"/>
          </w:tcPr>
          <w:p w14:paraId="4BA87D1E" w14:textId="77777777" w:rsidR="000B0A97" w:rsidRPr="00F34748" w:rsidRDefault="000B0A97" w:rsidP="000B0A97">
            <w:pPr>
              <w:ind w:leftChars="50" w:left="118" w:rightChars="50" w:right="118" w:firstLineChars="0" w:firstLine="0"/>
              <w:jc w:val="distribute"/>
            </w:pPr>
            <w:r w:rsidRPr="00F34748">
              <w:rPr>
                <w:rFonts w:hint="eastAsia"/>
              </w:rPr>
              <w:t>幣制</w:t>
            </w:r>
          </w:p>
        </w:tc>
        <w:tc>
          <w:tcPr>
            <w:tcW w:w="6203" w:type="dxa"/>
            <w:tcMar>
              <w:left w:w="0" w:type="dxa"/>
              <w:right w:w="0" w:type="dxa"/>
            </w:tcMar>
            <w:vAlign w:val="center"/>
          </w:tcPr>
          <w:p w14:paraId="19D4C8EF" w14:textId="208900EC" w:rsidR="000B0A97" w:rsidRPr="00F34748" w:rsidRDefault="000B0A97" w:rsidP="000B0A97">
            <w:pPr>
              <w:ind w:leftChars="50" w:left="118" w:rightChars="50" w:right="118" w:firstLineChars="0" w:firstLine="0"/>
              <w:rPr>
                <w:lang w:eastAsia="zh-TW"/>
              </w:rPr>
            </w:pPr>
            <w:r w:rsidRPr="00F34748">
              <w:rPr>
                <w:rFonts w:hint="eastAsia"/>
              </w:rPr>
              <w:t>巴基斯坦盧比</w:t>
            </w:r>
            <w:r w:rsidR="00970440" w:rsidRPr="00F34748">
              <w:rPr>
                <w:lang w:eastAsia="zh-TW"/>
              </w:rPr>
              <w:t>（</w:t>
            </w:r>
            <w:r w:rsidR="00BC63AA" w:rsidRPr="00F34748">
              <w:rPr>
                <w:lang w:eastAsia="zh-TW"/>
              </w:rPr>
              <w:t>PKR</w:t>
            </w:r>
            <w:r w:rsidR="00970440" w:rsidRPr="00F34748">
              <w:rPr>
                <w:lang w:eastAsia="zh-TW"/>
              </w:rPr>
              <w:t>）</w:t>
            </w:r>
          </w:p>
        </w:tc>
      </w:tr>
      <w:tr w:rsidR="00F34748" w:rsidRPr="00F34748" w14:paraId="1B6A486D" w14:textId="77777777">
        <w:trPr>
          <w:trHeight w:val="680"/>
          <w:jc w:val="center"/>
        </w:trPr>
        <w:tc>
          <w:tcPr>
            <w:tcW w:w="2361" w:type="dxa"/>
            <w:tcMar>
              <w:left w:w="0" w:type="dxa"/>
              <w:right w:w="0" w:type="dxa"/>
            </w:tcMar>
            <w:vAlign w:val="center"/>
          </w:tcPr>
          <w:p w14:paraId="4853E8C6" w14:textId="77777777" w:rsidR="00DB525B" w:rsidRPr="00F34748" w:rsidRDefault="00DB525B" w:rsidP="000B0A97">
            <w:pPr>
              <w:ind w:leftChars="50" w:left="118" w:rightChars="50" w:right="118" w:firstLineChars="0" w:firstLine="0"/>
              <w:jc w:val="distribute"/>
            </w:pPr>
            <w:r w:rsidRPr="00F34748">
              <w:rPr>
                <w:rFonts w:hint="eastAsia"/>
              </w:rPr>
              <w:t>財政年度</w:t>
            </w:r>
          </w:p>
        </w:tc>
        <w:tc>
          <w:tcPr>
            <w:tcW w:w="6203" w:type="dxa"/>
            <w:tcMar>
              <w:left w:w="0" w:type="dxa"/>
              <w:right w:w="0" w:type="dxa"/>
            </w:tcMar>
            <w:vAlign w:val="center"/>
          </w:tcPr>
          <w:p w14:paraId="5615BFC2" w14:textId="77777777" w:rsidR="00DB525B" w:rsidRPr="00F34748" w:rsidRDefault="00DB525B" w:rsidP="000B0A97">
            <w:pPr>
              <w:ind w:leftChars="50" w:left="118" w:rightChars="50" w:right="118" w:firstLineChars="0" w:firstLine="0"/>
            </w:pPr>
            <w:r w:rsidRPr="00F34748">
              <w:rPr>
                <w:rFonts w:hint="eastAsia"/>
              </w:rPr>
              <w:t>每年</w:t>
            </w:r>
            <w:r w:rsidRPr="00F34748">
              <w:t>7</w:t>
            </w:r>
            <w:r w:rsidRPr="00F34748">
              <w:rPr>
                <w:rFonts w:hint="eastAsia"/>
              </w:rPr>
              <w:t>月</w:t>
            </w:r>
            <w:r w:rsidRPr="00F34748">
              <w:t>1</w:t>
            </w:r>
            <w:r w:rsidRPr="00F34748">
              <w:rPr>
                <w:rFonts w:hint="eastAsia"/>
              </w:rPr>
              <w:t>日至隔年</w:t>
            </w:r>
            <w:r w:rsidRPr="00F34748">
              <w:t>6</w:t>
            </w:r>
            <w:r w:rsidRPr="00F34748">
              <w:rPr>
                <w:rFonts w:hint="eastAsia"/>
              </w:rPr>
              <w:t>月</w:t>
            </w:r>
            <w:r w:rsidRPr="00F34748">
              <w:t>30</w:t>
            </w:r>
            <w:r w:rsidR="006D115A" w:rsidRPr="00F34748">
              <w:rPr>
                <w:rFonts w:hint="eastAsia"/>
              </w:rPr>
              <w:t>日</w:t>
            </w:r>
          </w:p>
        </w:tc>
      </w:tr>
      <w:tr w:rsidR="00F34748" w:rsidRPr="00F34748" w14:paraId="698E3D87" w14:textId="77777777">
        <w:trPr>
          <w:trHeight w:val="680"/>
          <w:jc w:val="center"/>
        </w:trPr>
        <w:tc>
          <w:tcPr>
            <w:tcW w:w="2361" w:type="dxa"/>
            <w:tcMar>
              <w:left w:w="0" w:type="dxa"/>
              <w:right w:w="0" w:type="dxa"/>
            </w:tcMar>
            <w:vAlign w:val="center"/>
          </w:tcPr>
          <w:p w14:paraId="576933FF" w14:textId="77777777" w:rsidR="000B0A97" w:rsidRPr="00F34748" w:rsidRDefault="000B0A97" w:rsidP="000B0A97">
            <w:pPr>
              <w:ind w:leftChars="50" w:left="118" w:rightChars="50" w:right="118" w:firstLineChars="0" w:firstLine="0"/>
              <w:jc w:val="distribute"/>
            </w:pPr>
            <w:r w:rsidRPr="00F34748">
              <w:rPr>
                <w:rFonts w:hint="eastAsia"/>
              </w:rPr>
              <w:t>國內生產毛額</w:t>
            </w:r>
          </w:p>
        </w:tc>
        <w:tc>
          <w:tcPr>
            <w:tcW w:w="6203" w:type="dxa"/>
            <w:tcMar>
              <w:left w:w="0" w:type="dxa"/>
              <w:right w:w="0" w:type="dxa"/>
            </w:tcMar>
            <w:vAlign w:val="center"/>
          </w:tcPr>
          <w:p w14:paraId="79FC9287" w14:textId="5E581A72" w:rsidR="000B0A97" w:rsidRPr="00F34748" w:rsidRDefault="00167966" w:rsidP="00421F7F">
            <w:pPr>
              <w:ind w:leftChars="50" w:left="118" w:rightChars="50" w:right="118" w:firstLineChars="0" w:firstLine="0"/>
            </w:pPr>
            <w:r w:rsidRPr="00F34748">
              <w:rPr>
                <w:rFonts w:hint="eastAsia"/>
                <w:lang w:eastAsia="zh-TW"/>
              </w:rPr>
              <w:t>4</w:t>
            </w:r>
            <w:r w:rsidR="00AE12F1" w:rsidRPr="00F34748">
              <w:t>,</w:t>
            </w:r>
            <w:r w:rsidRPr="00F34748">
              <w:rPr>
                <w:rFonts w:hint="eastAsia"/>
                <w:lang w:eastAsia="zh-TW"/>
              </w:rPr>
              <w:t>105</w:t>
            </w:r>
            <w:r w:rsidR="000B0A97" w:rsidRPr="00F34748">
              <w:rPr>
                <w:rFonts w:hint="eastAsia"/>
              </w:rPr>
              <w:t>億</w:t>
            </w:r>
            <w:r w:rsidR="00F52CBF" w:rsidRPr="00F34748">
              <w:rPr>
                <w:rFonts w:hint="eastAsia"/>
                <w:lang w:eastAsia="zh-HK"/>
              </w:rPr>
              <w:t>美元</w:t>
            </w:r>
            <w:r w:rsidR="000B0A97" w:rsidRPr="00F34748">
              <w:rPr>
                <w:rFonts w:hint="eastAsia"/>
              </w:rPr>
              <w:t>（</w:t>
            </w:r>
            <w:r w:rsidR="0038746A" w:rsidRPr="00F34748">
              <w:t>2</w:t>
            </w:r>
            <w:r w:rsidR="00C76230" w:rsidRPr="00F34748">
              <w:t>02</w:t>
            </w:r>
            <w:r w:rsidRPr="00F34748">
              <w:rPr>
                <w:rFonts w:hint="eastAsia"/>
                <w:lang w:eastAsia="zh-TW"/>
              </w:rPr>
              <w:t>5</w:t>
            </w:r>
            <w:r w:rsidR="000B0A97" w:rsidRPr="00F34748">
              <w:rPr>
                <w:rFonts w:hint="eastAsia"/>
              </w:rPr>
              <w:t>）</w:t>
            </w:r>
          </w:p>
        </w:tc>
      </w:tr>
      <w:tr w:rsidR="00F34748" w:rsidRPr="00F34748" w14:paraId="3F4688F2" w14:textId="77777777">
        <w:trPr>
          <w:trHeight w:val="680"/>
          <w:jc w:val="center"/>
        </w:trPr>
        <w:tc>
          <w:tcPr>
            <w:tcW w:w="2361" w:type="dxa"/>
            <w:tcMar>
              <w:left w:w="0" w:type="dxa"/>
              <w:right w:w="0" w:type="dxa"/>
            </w:tcMar>
            <w:vAlign w:val="center"/>
          </w:tcPr>
          <w:p w14:paraId="10DB40E2" w14:textId="77777777" w:rsidR="000B0A97" w:rsidRPr="00F34748" w:rsidRDefault="000B0A97" w:rsidP="000B0A97">
            <w:pPr>
              <w:ind w:leftChars="50" w:left="118" w:rightChars="50" w:right="118" w:firstLineChars="0" w:firstLine="0"/>
              <w:jc w:val="distribute"/>
            </w:pPr>
            <w:r w:rsidRPr="00F34748">
              <w:rPr>
                <w:rFonts w:hint="eastAsia"/>
              </w:rPr>
              <w:t>經濟成長率</w:t>
            </w:r>
          </w:p>
        </w:tc>
        <w:tc>
          <w:tcPr>
            <w:tcW w:w="6203" w:type="dxa"/>
            <w:tcMar>
              <w:left w:w="0" w:type="dxa"/>
              <w:right w:w="0" w:type="dxa"/>
            </w:tcMar>
            <w:vAlign w:val="center"/>
          </w:tcPr>
          <w:p w14:paraId="4654D39A" w14:textId="3E5EC52E" w:rsidR="000B0A97" w:rsidRPr="00F34748" w:rsidRDefault="00167966" w:rsidP="00421F7F">
            <w:pPr>
              <w:ind w:leftChars="50" w:left="118" w:rightChars="50" w:right="118" w:firstLineChars="0" w:firstLine="0"/>
            </w:pPr>
            <w:r w:rsidRPr="00F34748">
              <w:rPr>
                <w:rFonts w:hint="eastAsia"/>
                <w:lang w:eastAsia="zh-TW"/>
              </w:rPr>
              <w:t>3</w:t>
            </w:r>
            <w:r w:rsidR="00421F7F" w:rsidRPr="00F34748">
              <w:rPr>
                <w:lang w:eastAsia="zh-TW"/>
              </w:rPr>
              <w:t>.</w:t>
            </w:r>
            <w:r w:rsidRPr="00F34748">
              <w:rPr>
                <w:rFonts w:hint="eastAsia"/>
                <w:lang w:eastAsia="zh-TW"/>
              </w:rPr>
              <w:t>1</w:t>
            </w:r>
            <w:r w:rsidR="00AE12F1" w:rsidRPr="00F34748">
              <w:t>%</w:t>
            </w:r>
            <w:r w:rsidR="003E44B5" w:rsidRPr="00F34748">
              <w:rPr>
                <w:rFonts w:hint="eastAsia"/>
              </w:rPr>
              <w:t>（</w:t>
            </w:r>
            <w:r w:rsidR="00AE12F1" w:rsidRPr="00F34748">
              <w:t>202</w:t>
            </w:r>
            <w:r w:rsidRPr="00F34748">
              <w:rPr>
                <w:rFonts w:hint="eastAsia"/>
                <w:lang w:eastAsia="zh-TW"/>
              </w:rPr>
              <w:t>5</w:t>
            </w:r>
            <w:r w:rsidR="003E44B5" w:rsidRPr="00F34748">
              <w:rPr>
                <w:rFonts w:hint="eastAsia"/>
              </w:rPr>
              <w:t>）</w:t>
            </w:r>
          </w:p>
        </w:tc>
      </w:tr>
      <w:tr w:rsidR="00F34748" w:rsidRPr="00F34748" w14:paraId="3B5CAB7D" w14:textId="77777777">
        <w:trPr>
          <w:trHeight w:val="680"/>
          <w:jc w:val="center"/>
        </w:trPr>
        <w:tc>
          <w:tcPr>
            <w:tcW w:w="2361" w:type="dxa"/>
            <w:tcMar>
              <w:left w:w="0" w:type="dxa"/>
              <w:right w:w="0" w:type="dxa"/>
            </w:tcMar>
            <w:vAlign w:val="center"/>
          </w:tcPr>
          <w:p w14:paraId="10008921" w14:textId="77777777" w:rsidR="000B0A97" w:rsidRPr="00F34748" w:rsidRDefault="000B0A97" w:rsidP="000B0A97">
            <w:pPr>
              <w:ind w:leftChars="50" w:left="118" w:rightChars="50" w:right="118" w:firstLineChars="0" w:firstLine="0"/>
              <w:jc w:val="distribute"/>
            </w:pPr>
            <w:r w:rsidRPr="00F34748">
              <w:rPr>
                <w:rFonts w:hint="eastAsia"/>
              </w:rPr>
              <w:t>人均國民所得</w:t>
            </w:r>
          </w:p>
        </w:tc>
        <w:tc>
          <w:tcPr>
            <w:tcW w:w="6203" w:type="dxa"/>
            <w:tcMar>
              <w:left w:w="0" w:type="dxa"/>
              <w:right w:w="0" w:type="dxa"/>
            </w:tcMar>
            <w:vAlign w:val="center"/>
          </w:tcPr>
          <w:p w14:paraId="7F9968F6" w14:textId="63117220" w:rsidR="000B0A97" w:rsidRPr="00F34748" w:rsidRDefault="00CF24F2" w:rsidP="00CC4C0A">
            <w:pPr>
              <w:ind w:leftChars="50" w:left="118" w:rightChars="50" w:right="118" w:firstLineChars="0" w:firstLine="0"/>
            </w:pPr>
            <w:r w:rsidRPr="00F34748">
              <w:t>1</w:t>
            </w:r>
            <w:r w:rsidR="004B5A79" w:rsidRPr="00F34748">
              <w:t>,</w:t>
            </w:r>
            <w:r w:rsidR="00167966" w:rsidRPr="00F34748">
              <w:rPr>
                <w:rFonts w:hint="eastAsia"/>
                <w:lang w:eastAsia="zh-TW"/>
              </w:rPr>
              <w:t>696</w:t>
            </w:r>
            <w:r w:rsidR="000B0A97" w:rsidRPr="00F34748">
              <w:rPr>
                <w:rFonts w:hint="eastAsia"/>
              </w:rPr>
              <w:t>美元（</w:t>
            </w:r>
            <w:r w:rsidR="00C76230" w:rsidRPr="00F34748">
              <w:t>202</w:t>
            </w:r>
            <w:r w:rsidR="00167966" w:rsidRPr="00F34748">
              <w:rPr>
                <w:rFonts w:hint="eastAsia"/>
                <w:lang w:eastAsia="zh-TW"/>
              </w:rPr>
              <w:t>5</w:t>
            </w:r>
            <w:r w:rsidR="00C76230" w:rsidRPr="00F34748">
              <w:rPr>
                <w:rFonts w:hint="eastAsia"/>
              </w:rPr>
              <w:t>）</w:t>
            </w:r>
          </w:p>
        </w:tc>
      </w:tr>
      <w:tr w:rsidR="00F34748" w:rsidRPr="00F34748" w14:paraId="10C61B68" w14:textId="77777777">
        <w:trPr>
          <w:trHeight w:val="680"/>
          <w:jc w:val="center"/>
        </w:trPr>
        <w:tc>
          <w:tcPr>
            <w:tcW w:w="2361" w:type="dxa"/>
            <w:tcMar>
              <w:left w:w="0" w:type="dxa"/>
              <w:right w:w="0" w:type="dxa"/>
            </w:tcMar>
            <w:vAlign w:val="center"/>
          </w:tcPr>
          <w:p w14:paraId="6D2BB9A4" w14:textId="77777777" w:rsidR="000B0A97" w:rsidRPr="00F34748" w:rsidRDefault="000B0A97" w:rsidP="000B0A97">
            <w:pPr>
              <w:ind w:leftChars="50" w:left="118" w:rightChars="50" w:right="118" w:firstLineChars="0" w:firstLine="0"/>
              <w:jc w:val="distribute"/>
            </w:pPr>
            <w:r w:rsidRPr="00F34748">
              <w:rPr>
                <w:rFonts w:hint="eastAsia"/>
              </w:rPr>
              <w:t>匯率</w:t>
            </w:r>
          </w:p>
        </w:tc>
        <w:tc>
          <w:tcPr>
            <w:tcW w:w="6203" w:type="dxa"/>
            <w:tcMar>
              <w:left w:w="0" w:type="dxa"/>
              <w:right w:w="0" w:type="dxa"/>
            </w:tcMar>
            <w:vAlign w:val="center"/>
          </w:tcPr>
          <w:p w14:paraId="417DC39C" w14:textId="79EF4BB4" w:rsidR="000B0A97" w:rsidRPr="00F34748" w:rsidRDefault="000B0A97" w:rsidP="00167966">
            <w:pPr>
              <w:ind w:leftChars="50" w:left="118" w:rightChars="50" w:right="118" w:firstLineChars="0" w:firstLine="0"/>
              <w:rPr>
                <w:lang w:eastAsia="zh-TW"/>
              </w:rPr>
            </w:pPr>
            <w:r w:rsidRPr="00F34748">
              <w:rPr>
                <w:lang w:eastAsia="zh-TW"/>
              </w:rPr>
              <w:t>1</w:t>
            </w:r>
            <w:r w:rsidRPr="00F34748">
              <w:rPr>
                <w:rFonts w:hint="eastAsia"/>
                <w:lang w:eastAsia="zh-TW"/>
              </w:rPr>
              <w:t>美元</w:t>
            </w:r>
            <w:r w:rsidR="00522C67" w:rsidRPr="00F34748">
              <w:rPr>
                <w:rFonts w:hint="eastAsia"/>
                <w:lang w:eastAsia="zh-TW"/>
              </w:rPr>
              <w:t>約</w:t>
            </w:r>
            <w:r w:rsidRPr="00F34748">
              <w:rPr>
                <w:rFonts w:hint="eastAsia"/>
                <w:lang w:eastAsia="zh-TW"/>
              </w:rPr>
              <w:t>兌</w:t>
            </w:r>
            <w:r w:rsidR="00522C67" w:rsidRPr="00F34748">
              <w:rPr>
                <w:rFonts w:hint="eastAsia"/>
                <w:lang w:eastAsia="zh-TW"/>
              </w:rPr>
              <w:t>換</w:t>
            </w:r>
            <w:r w:rsidR="00994A8A" w:rsidRPr="00F34748">
              <w:rPr>
                <w:lang w:eastAsia="zh-TW"/>
              </w:rPr>
              <w:t>2</w:t>
            </w:r>
            <w:r w:rsidR="00BB4233" w:rsidRPr="00F34748">
              <w:rPr>
                <w:lang w:eastAsia="zh-TW"/>
              </w:rPr>
              <w:t>78</w:t>
            </w:r>
            <w:r w:rsidRPr="00F34748">
              <w:rPr>
                <w:rFonts w:hint="eastAsia"/>
                <w:lang w:eastAsia="zh-TW"/>
              </w:rPr>
              <w:t>巴基斯坦盧比（</w:t>
            </w:r>
            <w:r w:rsidRPr="00F34748">
              <w:rPr>
                <w:lang w:eastAsia="zh-TW"/>
              </w:rPr>
              <w:t>20</w:t>
            </w:r>
            <w:r w:rsidR="00D72EB7" w:rsidRPr="00F34748">
              <w:rPr>
                <w:lang w:eastAsia="zh-TW"/>
              </w:rPr>
              <w:t>2</w:t>
            </w:r>
            <w:r w:rsidR="00167966" w:rsidRPr="00F34748">
              <w:rPr>
                <w:rFonts w:hint="eastAsia"/>
                <w:lang w:eastAsia="zh-TW"/>
              </w:rPr>
              <w:t>6</w:t>
            </w:r>
            <w:r w:rsidR="003333D1" w:rsidRPr="00F34748">
              <w:rPr>
                <w:rFonts w:hint="eastAsia"/>
                <w:lang w:eastAsia="zh-TW"/>
              </w:rPr>
              <w:t>年</w:t>
            </w:r>
            <w:r w:rsidR="00BB4233" w:rsidRPr="00F34748">
              <w:rPr>
                <w:lang w:eastAsia="zh-TW"/>
              </w:rPr>
              <w:t>4</w:t>
            </w:r>
            <w:r w:rsidR="003333D1" w:rsidRPr="00F34748">
              <w:rPr>
                <w:rFonts w:hint="eastAsia"/>
                <w:lang w:eastAsia="zh-TW"/>
              </w:rPr>
              <w:t>月</w:t>
            </w:r>
            <w:r w:rsidRPr="00F34748">
              <w:rPr>
                <w:rFonts w:hint="eastAsia"/>
                <w:lang w:eastAsia="zh-TW"/>
              </w:rPr>
              <w:t>）</w:t>
            </w:r>
          </w:p>
        </w:tc>
      </w:tr>
      <w:tr w:rsidR="00F34748" w:rsidRPr="00F34748" w14:paraId="2E0C45ED" w14:textId="77777777">
        <w:trPr>
          <w:trHeight w:val="680"/>
          <w:jc w:val="center"/>
        </w:trPr>
        <w:tc>
          <w:tcPr>
            <w:tcW w:w="2361" w:type="dxa"/>
            <w:tcMar>
              <w:left w:w="0" w:type="dxa"/>
              <w:right w:w="0" w:type="dxa"/>
            </w:tcMar>
            <w:vAlign w:val="center"/>
          </w:tcPr>
          <w:p w14:paraId="1B160F31" w14:textId="77777777" w:rsidR="000B0A97" w:rsidRPr="00F34748" w:rsidRDefault="000B0A97" w:rsidP="000B0A97">
            <w:pPr>
              <w:ind w:leftChars="50" w:left="118" w:rightChars="50" w:right="118" w:firstLineChars="0" w:firstLine="0"/>
              <w:jc w:val="distribute"/>
            </w:pPr>
            <w:r w:rsidRPr="00F34748">
              <w:rPr>
                <w:rFonts w:hint="eastAsia"/>
              </w:rPr>
              <w:t>利率</w:t>
            </w:r>
          </w:p>
        </w:tc>
        <w:tc>
          <w:tcPr>
            <w:tcW w:w="6203" w:type="dxa"/>
            <w:tcMar>
              <w:left w:w="0" w:type="dxa"/>
              <w:right w:w="0" w:type="dxa"/>
            </w:tcMar>
            <w:vAlign w:val="center"/>
          </w:tcPr>
          <w:p w14:paraId="38519D4C" w14:textId="2BD17918" w:rsidR="000B0A97" w:rsidRPr="00F34748" w:rsidRDefault="00421F7F" w:rsidP="00167966">
            <w:pPr>
              <w:ind w:leftChars="50" w:left="118" w:rightChars="50" w:right="118" w:firstLineChars="0" w:firstLine="0"/>
            </w:pPr>
            <w:r w:rsidRPr="00F34748">
              <w:rPr>
                <w:lang w:eastAsia="zh-TW"/>
              </w:rPr>
              <w:t>1</w:t>
            </w:r>
            <w:r w:rsidR="00167966" w:rsidRPr="00F34748">
              <w:rPr>
                <w:lang w:eastAsia="zh-TW"/>
              </w:rPr>
              <w:t>0</w:t>
            </w:r>
            <w:r w:rsidRPr="00F34748">
              <w:rPr>
                <w:lang w:eastAsia="zh-TW"/>
              </w:rPr>
              <w:t>.5</w:t>
            </w:r>
            <w:r w:rsidR="000B0A97" w:rsidRPr="00F34748">
              <w:t>%</w:t>
            </w:r>
            <w:r w:rsidR="00167966" w:rsidRPr="00F34748">
              <w:t>-11.5%</w:t>
            </w:r>
            <w:r w:rsidR="000B0A97" w:rsidRPr="00F34748">
              <w:rPr>
                <w:rFonts w:hint="eastAsia"/>
              </w:rPr>
              <w:t>（</w:t>
            </w:r>
            <w:r w:rsidR="00D72EB7" w:rsidRPr="00F34748">
              <w:t>202</w:t>
            </w:r>
            <w:r w:rsidR="00167966" w:rsidRPr="00F34748">
              <w:rPr>
                <w:lang w:eastAsia="zh-TW"/>
              </w:rPr>
              <w:t>6</w:t>
            </w:r>
            <w:r w:rsidR="00D72EB7" w:rsidRPr="00F34748">
              <w:rPr>
                <w:rFonts w:hint="eastAsia"/>
              </w:rPr>
              <w:t>年</w:t>
            </w:r>
            <w:r w:rsidR="00167966" w:rsidRPr="00F34748">
              <w:t>4</w:t>
            </w:r>
            <w:r w:rsidR="00D72EB7" w:rsidRPr="00F34748">
              <w:rPr>
                <w:rFonts w:hint="eastAsia"/>
              </w:rPr>
              <w:t>月</w:t>
            </w:r>
            <w:r w:rsidR="000B0A97" w:rsidRPr="00F34748">
              <w:rPr>
                <w:rFonts w:hint="eastAsia"/>
              </w:rPr>
              <w:t>）</w:t>
            </w:r>
          </w:p>
        </w:tc>
      </w:tr>
      <w:tr w:rsidR="00F34748" w:rsidRPr="00F34748" w14:paraId="3127426E" w14:textId="77777777">
        <w:trPr>
          <w:trHeight w:val="680"/>
          <w:jc w:val="center"/>
        </w:trPr>
        <w:tc>
          <w:tcPr>
            <w:tcW w:w="2361" w:type="dxa"/>
            <w:tcMar>
              <w:left w:w="0" w:type="dxa"/>
              <w:right w:w="0" w:type="dxa"/>
            </w:tcMar>
            <w:vAlign w:val="center"/>
          </w:tcPr>
          <w:p w14:paraId="27E35C5B" w14:textId="77777777" w:rsidR="000B0A97" w:rsidRPr="00F34748" w:rsidRDefault="000B0A97" w:rsidP="000B0A97">
            <w:pPr>
              <w:ind w:leftChars="50" w:left="118" w:rightChars="50" w:right="118" w:firstLineChars="0" w:firstLine="0"/>
              <w:jc w:val="distribute"/>
            </w:pPr>
            <w:r w:rsidRPr="00F34748">
              <w:rPr>
                <w:rFonts w:hint="eastAsia"/>
              </w:rPr>
              <w:t>通貨膨脹率</w:t>
            </w:r>
          </w:p>
        </w:tc>
        <w:tc>
          <w:tcPr>
            <w:tcW w:w="6203" w:type="dxa"/>
            <w:tcMar>
              <w:left w:w="0" w:type="dxa"/>
              <w:right w:w="0" w:type="dxa"/>
            </w:tcMar>
            <w:vAlign w:val="center"/>
          </w:tcPr>
          <w:p w14:paraId="585ADEEE" w14:textId="19319345" w:rsidR="000B0A97" w:rsidRPr="00F34748" w:rsidRDefault="00167966" w:rsidP="00167966">
            <w:pPr>
              <w:ind w:leftChars="50" w:left="118" w:rightChars="50" w:right="118" w:firstLineChars="0" w:firstLine="0"/>
            </w:pPr>
            <w:r w:rsidRPr="00F34748">
              <w:rPr>
                <w:lang w:eastAsia="zh-TW"/>
              </w:rPr>
              <w:t>7.3</w:t>
            </w:r>
            <w:r w:rsidR="000B0A97" w:rsidRPr="00F34748">
              <w:t>%</w:t>
            </w:r>
            <w:r w:rsidR="000B0A97" w:rsidRPr="00F34748">
              <w:rPr>
                <w:rFonts w:hint="eastAsia"/>
              </w:rPr>
              <w:t>（</w:t>
            </w:r>
            <w:r w:rsidR="00BB4233" w:rsidRPr="00F34748">
              <w:t>202</w:t>
            </w:r>
            <w:r w:rsidRPr="00F34748">
              <w:rPr>
                <w:lang w:eastAsia="zh-TW"/>
              </w:rPr>
              <w:t>6</w:t>
            </w:r>
            <w:r w:rsidR="00BB4233" w:rsidRPr="00F34748">
              <w:rPr>
                <w:rFonts w:hint="eastAsia"/>
              </w:rPr>
              <w:t>年</w:t>
            </w:r>
            <w:r w:rsidRPr="00F34748">
              <w:rPr>
                <w:lang w:eastAsia="zh-TW"/>
              </w:rPr>
              <w:t>4</w:t>
            </w:r>
            <w:r w:rsidR="00BB4233" w:rsidRPr="00F34748">
              <w:rPr>
                <w:rFonts w:hint="eastAsia"/>
              </w:rPr>
              <w:t>月</w:t>
            </w:r>
            <w:r w:rsidR="000B0A97" w:rsidRPr="00F34748">
              <w:rPr>
                <w:rFonts w:hint="eastAsia"/>
              </w:rPr>
              <w:t>）</w:t>
            </w:r>
          </w:p>
        </w:tc>
      </w:tr>
      <w:tr w:rsidR="00F34748" w:rsidRPr="00F34748" w14:paraId="04711866" w14:textId="77777777">
        <w:trPr>
          <w:trHeight w:val="680"/>
          <w:jc w:val="center"/>
        </w:trPr>
        <w:tc>
          <w:tcPr>
            <w:tcW w:w="2361" w:type="dxa"/>
            <w:tcMar>
              <w:left w:w="0" w:type="dxa"/>
              <w:right w:w="0" w:type="dxa"/>
            </w:tcMar>
            <w:vAlign w:val="center"/>
          </w:tcPr>
          <w:p w14:paraId="4A2C3400" w14:textId="77777777" w:rsidR="000B0A97" w:rsidRPr="00F34748" w:rsidRDefault="000B0A97" w:rsidP="000B0A97">
            <w:pPr>
              <w:ind w:leftChars="50" w:left="118" w:rightChars="50" w:right="118" w:firstLineChars="0" w:firstLine="0"/>
              <w:jc w:val="distribute"/>
            </w:pPr>
            <w:r w:rsidRPr="00F34748">
              <w:rPr>
                <w:rFonts w:hint="eastAsia"/>
              </w:rPr>
              <w:t>產值最高前</w:t>
            </w:r>
            <w:r w:rsidRPr="00F34748">
              <w:t>5</w:t>
            </w:r>
            <w:r w:rsidRPr="00F34748">
              <w:rPr>
                <w:rFonts w:hint="eastAsia"/>
              </w:rPr>
              <w:t>大產業</w:t>
            </w:r>
          </w:p>
        </w:tc>
        <w:tc>
          <w:tcPr>
            <w:tcW w:w="6203" w:type="dxa"/>
            <w:tcMar>
              <w:left w:w="0" w:type="dxa"/>
              <w:right w:w="0" w:type="dxa"/>
            </w:tcMar>
            <w:vAlign w:val="center"/>
          </w:tcPr>
          <w:p w14:paraId="1CD3CD20" w14:textId="77777777" w:rsidR="000B0A97" w:rsidRPr="00F34748" w:rsidRDefault="000B0A97" w:rsidP="005A426D">
            <w:pPr>
              <w:ind w:leftChars="50" w:left="118" w:rightChars="50" w:right="118" w:firstLineChars="0" w:firstLine="0"/>
              <w:rPr>
                <w:lang w:eastAsia="zh-TW"/>
              </w:rPr>
            </w:pPr>
            <w:r w:rsidRPr="00F34748">
              <w:rPr>
                <w:rFonts w:hint="eastAsia"/>
                <w:lang w:eastAsia="zh-TW"/>
              </w:rPr>
              <w:t>服務業、農林水</w:t>
            </w:r>
            <w:r w:rsidR="004B5A79" w:rsidRPr="00F34748">
              <w:rPr>
                <w:rFonts w:hint="eastAsia"/>
                <w:lang w:eastAsia="zh-TW"/>
              </w:rPr>
              <w:t>產</w:t>
            </w:r>
            <w:r w:rsidRPr="00F34748">
              <w:rPr>
                <w:rFonts w:hint="eastAsia"/>
                <w:lang w:eastAsia="zh-TW"/>
              </w:rPr>
              <w:t>業、製造業、礦業、建築業</w:t>
            </w:r>
          </w:p>
        </w:tc>
      </w:tr>
      <w:tr w:rsidR="00F34748" w:rsidRPr="00F34748" w14:paraId="711F6B80" w14:textId="77777777">
        <w:trPr>
          <w:trHeight w:val="680"/>
          <w:jc w:val="center"/>
        </w:trPr>
        <w:tc>
          <w:tcPr>
            <w:tcW w:w="2361" w:type="dxa"/>
            <w:tcMar>
              <w:left w:w="0" w:type="dxa"/>
              <w:right w:w="0" w:type="dxa"/>
            </w:tcMar>
            <w:vAlign w:val="center"/>
          </w:tcPr>
          <w:p w14:paraId="01C1B762" w14:textId="77777777" w:rsidR="000B0A97" w:rsidRPr="00F34748" w:rsidRDefault="000B0A97" w:rsidP="000B0A97">
            <w:pPr>
              <w:ind w:leftChars="50" w:left="118" w:rightChars="50" w:right="118" w:firstLineChars="0" w:firstLine="0"/>
              <w:jc w:val="distribute"/>
            </w:pPr>
            <w:r w:rsidRPr="00F34748">
              <w:rPr>
                <w:rFonts w:hint="eastAsia"/>
              </w:rPr>
              <w:t>出口總金額</w:t>
            </w:r>
          </w:p>
        </w:tc>
        <w:tc>
          <w:tcPr>
            <w:tcW w:w="6203" w:type="dxa"/>
            <w:tcMar>
              <w:left w:w="0" w:type="dxa"/>
              <w:right w:w="0" w:type="dxa"/>
            </w:tcMar>
            <w:vAlign w:val="center"/>
          </w:tcPr>
          <w:p w14:paraId="7FA4D229" w14:textId="3492FA03" w:rsidR="000B0A97" w:rsidRPr="00F34748" w:rsidRDefault="00506749" w:rsidP="00506749">
            <w:pPr>
              <w:ind w:leftChars="50" w:left="118" w:rightChars="50" w:right="118" w:firstLineChars="0" w:firstLine="0"/>
              <w:rPr>
                <w:lang w:eastAsia="zh-TW"/>
              </w:rPr>
            </w:pPr>
            <w:r w:rsidRPr="00F34748">
              <w:rPr>
                <w:lang w:eastAsia="zh-TW"/>
              </w:rPr>
              <w:t>321</w:t>
            </w:r>
            <w:r w:rsidR="0030024C" w:rsidRPr="00F34748">
              <w:rPr>
                <w:rFonts w:hint="eastAsia"/>
              </w:rPr>
              <w:t>億</w:t>
            </w:r>
            <w:r w:rsidR="00F52CBF" w:rsidRPr="00F34748">
              <w:rPr>
                <w:rFonts w:hint="eastAsia"/>
                <w:lang w:eastAsia="zh-HK"/>
              </w:rPr>
              <w:t>美元</w:t>
            </w:r>
            <w:r w:rsidR="00445141" w:rsidRPr="00F34748">
              <w:rPr>
                <w:rFonts w:hint="eastAsia"/>
              </w:rPr>
              <w:t>（</w:t>
            </w:r>
            <w:r w:rsidR="0030024C" w:rsidRPr="00F34748">
              <w:t>202</w:t>
            </w:r>
            <w:r w:rsidRPr="00F34748">
              <w:rPr>
                <w:lang w:eastAsia="zh-TW"/>
              </w:rPr>
              <w:t>5</w:t>
            </w:r>
            <w:r w:rsidR="00981457" w:rsidRPr="00F34748">
              <w:rPr>
                <w:rFonts w:hint="eastAsia"/>
                <w:lang w:eastAsia="zh-TW"/>
              </w:rPr>
              <w:t>年</w:t>
            </w:r>
            <w:r w:rsidR="00445141" w:rsidRPr="00F34748">
              <w:rPr>
                <w:rFonts w:hint="eastAsia"/>
              </w:rPr>
              <w:t>）</w:t>
            </w:r>
          </w:p>
        </w:tc>
      </w:tr>
      <w:tr w:rsidR="00F34748" w:rsidRPr="00F34748" w14:paraId="7855C1A8" w14:textId="77777777">
        <w:trPr>
          <w:trHeight w:val="680"/>
          <w:jc w:val="center"/>
        </w:trPr>
        <w:tc>
          <w:tcPr>
            <w:tcW w:w="2361" w:type="dxa"/>
            <w:tcMar>
              <w:left w:w="0" w:type="dxa"/>
              <w:right w:w="0" w:type="dxa"/>
            </w:tcMar>
            <w:vAlign w:val="center"/>
          </w:tcPr>
          <w:p w14:paraId="5D6C00F7" w14:textId="77777777" w:rsidR="000B0A97" w:rsidRPr="00F34748" w:rsidRDefault="000B0A97" w:rsidP="000B0A97">
            <w:pPr>
              <w:ind w:leftChars="50" w:left="118" w:rightChars="50" w:right="118" w:firstLineChars="0" w:firstLine="0"/>
              <w:jc w:val="distribute"/>
            </w:pPr>
            <w:r w:rsidRPr="00F34748">
              <w:rPr>
                <w:rFonts w:hint="eastAsia"/>
              </w:rPr>
              <w:t>主要出口產品</w:t>
            </w:r>
          </w:p>
        </w:tc>
        <w:tc>
          <w:tcPr>
            <w:tcW w:w="6203" w:type="dxa"/>
            <w:tcMar>
              <w:left w:w="0" w:type="dxa"/>
              <w:right w:w="0" w:type="dxa"/>
            </w:tcMar>
            <w:vAlign w:val="center"/>
          </w:tcPr>
          <w:p w14:paraId="136DDA20" w14:textId="5F704AC2" w:rsidR="000B0A97" w:rsidRPr="00F34748" w:rsidRDefault="005F45DA" w:rsidP="00167966">
            <w:pPr>
              <w:ind w:leftChars="50" w:left="118" w:rightChars="50" w:right="118" w:firstLineChars="0" w:firstLine="0"/>
              <w:rPr>
                <w:lang w:eastAsia="zh-TW"/>
              </w:rPr>
            </w:pPr>
            <w:r w:rsidRPr="00F34748">
              <w:rPr>
                <w:rFonts w:hint="eastAsia"/>
                <w:lang w:eastAsia="zh-TW"/>
              </w:rPr>
              <w:t>紡織品（服裝、床墊、棉被、枕頭、棉布、紗）、米、皮革製品、體育用品、化工、地毯</w:t>
            </w:r>
          </w:p>
        </w:tc>
      </w:tr>
      <w:tr w:rsidR="00F34748" w:rsidRPr="00F34748" w14:paraId="2B881DCB" w14:textId="77777777">
        <w:trPr>
          <w:trHeight w:val="680"/>
          <w:jc w:val="center"/>
        </w:trPr>
        <w:tc>
          <w:tcPr>
            <w:tcW w:w="2361" w:type="dxa"/>
            <w:tcMar>
              <w:left w:w="0" w:type="dxa"/>
              <w:right w:w="0" w:type="dxa"/>
            </w:tcMar>
            <w:vAlign w:val="center"/>
          </w:tcPr>
          <w:p w14:paraId="0CF3478A" w14:textId="77777777" w:rsidR="000B0A97" w:rsidRPr="00F34748" w:rsidRDefault="000B0A97" w:rsidP="000B0A97">
            <w:pPr>
              <w:ind w:leftChars="50" w:left="118" w:rightChars="50" w:right="118" w:firstLineChars="0" w:firstLine="0"/>
              <w:jc w:val="distribute"/>
            </w:pPr>
            <w:r w:rsidRPr="00F34748">
              <w:rPr>
                <w:rFonts w:hint="eastAsia"/>
              </w:rPr>
              <w:lastRenderedPageBreak/>
              <w:t>主要出口國家</w:t>
            </w:r>
          </w:p>
        </w:tc>
        <w:tc>
          <w:tcPr>
            <w:tcW w:w="6203" w:type="dxa"/>
            <w:tcMar>
              <w:left w:w="0" w:type="dxa"/>
              <w:right w:w="0" w:type="dxa"/>
            </w:tcMar>
            <w:vAlign w:val="center"/>
          </w:tcPr>
          <w:p w14:paraId="6C0C3632" w14:textId="53CEF993" w:rsidR="000B0A97" w:rsidRPr="00F34748" w:rsidRDefault="005F45DA" w:rsidP="00167966">
            <w:pPr>
              <w:ind w:leftChars="50" w:left="118" w:rightChars="50" w:right="118" w:firstLineChars="0" w:firstLine="0"/>
              <w:rPr>
                <w:rFonts w:eastAsia="SimSun"/>
                <w:lang w:eastAsia="zh-TW"/>
              </w:rPr>
            </w:pPr>
            <w:r w:rsidRPr="00F34748">
              <w:rPr>
                <w:rFonts w:hint="eastAsia"/>
                <w:lang w:eastAsia="zh-TW"/>
              </w:rPr>
              <w:t>美國、中國大陸、英國、德國、荷蘭</w:t>
            </w:r>
          </w:p>
        </w:tc>
      </w:tr>
      <w:tr w:rsidR="00F34748" w:rsidRPr="00F34748" w14:paraId="6AB00111" w14:textId="77777777">
        <w:trPr>
          <w:trHeight w:val="680"/>
          <w:jc w:val="center"/>
        </w:trPr>
        <w:tc>
          <w:tcPr>
            <w:tcW w:w="2361" w:type="dxa"/>
            <w:tcMar>
              <w:left w:w="0" w:type="dxa"/>
              <w:right w:w="0" w:type="dxa"/>
            </w:tcMar>
            <w:vAlign w:val="center"/>
          </w:tcPr>
          <w:p w14:paraId="1FEBB184" w14:textId="77777777" w:rsidR="000B0A97" w:rsidRPr="00F34748" w:rsidRDefault="000B0A97" w:rsidP="000B0A97">
            <w:pPr>
              <w:ind w:leftChars="50" w:left="118" w:rightChars="50" w:right="118" w:firstLineChars="0" w:firstLine="0"/>
              <w:jc w:val="distribute"/>
            </w:pPr>
            <w:r w:rsidRPr="00F34748">
              <w:rPr>
                <w:rFonts w:hint="eastAsia"/>
              </w:rPr>
              <w:t>進口總金額</w:t>
            </w:r>
          </w:p>
        </w:tc>
        <w:tc>
          <w:tcPr>
            <w:tcW w:w="6203" w:type="dxa"/>
            <w:tcMar>
              <w:left w:w="0" w:type="dxa"/>
              <w:right w:w="0" w:type="dxa"/>
            </w:tcMar>
            <w:vAlign w:val="center"/>
          </w:tcPr>
          <w:p w14:paraId="3005D458" w14:textId="7E0ACC05" w:rsidR="000B0A97" w:rsidRPr="00F34748" w:rsidRDefault="00506749" w:rsidP="00506749">
            <w:pPr>
              <w:ind w:leftChars="50" w:left="118" w:rightChars="50" w:right="118" w:firstLineChars="0" w:firstLine="0"/>
            </w:pPr>
            <w:r w:rsidRPr="00F34748">
              <w:rPr>
                <w:lang w:eastAsia="zh-TW"/>
              </w:rPr>
              <w:t>584</w:t>
            </w:r>
            <w:r w:rsidR="00F56582" w:rsidRPr="00F34748">
              <w:rPr>
                <w:rFonts w:hint="eastAsia"/>
              </w:rPr>
              <w:t>億</w:t>
            </w:r>
            <w:r w:rsidR="00F52CBF" w:rsidRPr="00F34748">
              <w:rPr>
                <w:rFonts w:hint="eastAsia"/>
                <w:lang w:eastAsia="zh-HK"/>
              </w:rPr>
              <w:t>美元</w:t>
            </w:r>
            <w:r w:rsidR="00445141" w:rsidRPr="00F34748">
              <w:rPr>
                <w:rFonts w:hint="eastAsia"/>
              </w:rPr>
              <w:t>（</w:t>
            </w:r>
            <w:r w:rsidR="00F56582" w:rsidRPr="00F34748">
              <w:t>202</w:t>
            </w:r>
            <w:r w:rsidRPr="00F34748">
              <w:rPr>
                <w:lang w:eastAsia="zh-TW"/>
              </w:rPr>
              <w:t>5</w:t>
            </w:r>
            <w:r w:rsidR="003B715E" w:rsidRPr="00F34748">
              <w:rPr>
                <w:rFonts w:hint="eastAsia"/>
                <w:lang w:eastAsia="zh-TW"/>
              </w:rPr>
              <w:t>年</w:t>
            </w:r>
            <w:r w:rsidR="00445141" w:rsidRPr="00F34748">
              <w:rPr>
                <w:rFonts w:hint="eastAsia"/>
              </w:rPr>
              <w:t>）</w:t>
            </w:r>
          </w:p>
        </w:tc>
      </w:tr>
      <w:tr w:rsidR="00F34748" w:rsidRPr="00F34748" w14:paraId="5B56F63F" w14:textId="77777777">
        <w:trPr>
          <w:trHeight w:val="680"/>
          <w:jc w:val="center"/>
        </w:trPr>
        <w:tc>
          <w:tcPr>
            <w:tcW w:w="2361" w:type="dxa"/>
            <w:tcMar>
              <w:left w:w="0" w:type="dxa"/>
              <w:right w:w="0" w:type="dxa"/>
            </w:tcMar>
            <w:vAlign w:val="center"/>
          </w:tcPr>
          <w:p w14:paraId="7D25E5DA" w14:textId="77777777" w:rsidR="000B0A97" w:rsidRPr="00F34748" w:rsidRDefault="000B0A97" w:rsidP="000B0A97">
            <w:pPr>
              <w:ind w:leftChars="50" w:left="118" w:rightChars="50" w:right="118" w:firstLineChars="0" w:firstLine="0"/>
              <w:jc w:val="distribute"/>
            </w:pPr>
            <w:r w:rsidRPr="00F34748">
              <w:rPr>
                <w:rFonts w:hint="eastAsia"/>
              </w:rPr>
              <w:t>主要進口產品</w:t>
            </w:r>
          </w:p>
        </w:tc>
        <w:tc>
          <w:tcPr>
            <w:tcW w:w="6203" w:type="dxa"/>
            <w:tcMar>
              <w:left w:w="0" w:type="dxa"/>
              <w:right w:w="0" w:type="dxa"/>
            </w:tcMar>
            <w:vAlign w:val="center"/>
          </w:tcPr>
          <w:p w14:paraId="31EFE5FD" w14:textId="0AEEC307" w:rsidR="000B0A97" w:rsidRPr="00F34748" w:rsidRDefault="00964667" w:rsidP="00167966">
            <w:pPr>
              <w:ind w:leftChars="50" w:left="118" w:rightChars="50" w:right="118" w:firstLineChars="0" w:firstLine="0"/>
              <w:rPr>
                <w:lang w:eastAsia="zh-TW"/>
              </w:rPr>
            </w:pPr>
            <w:r w:rsidRPr="00F34748">
              <w:rPr>
                <w:rFonts w:hint="eastAsia"/>
                <w:lang w:eastAsia="zh-TW"/>
              </w:rPr>
              <w:t>石油、石油產品、機械、塑膠、運輸設備、食用油、紙和紙板、鋼鐵、茶</w:t>
            </w:r>
          </w:p>
        </w:tc>
      </w:tr>
      <w:tr w:rsidR="00F34748" w:rsidRPr="00F34748" w14:paraId="0A4C4769" w14:textId="77777777">
        <w:trPr>
          <w:trHeight w:val="680"/>
          <w:jc w:val="center"/>
        </w:trPr>
        <w:tc>
          <w:tcPr>
            <w:tcW w:w="2361" w:type="dxa"/>
            <w:tcMar>
              <w:left w:w="0" w:type="dxa"/>
              <w:right w:w="0" w:type="dxa"/>
            </w:tcMar>
            <w:vAlign w:val="center"/>
          </w:tcPr>
          <w:p w14:paraId="3231B8D6" w14:textId="77777777" w:rsidR="000B0A97" w:rsidRPr="00F34748" w:rsidRDefault="000B0A97" w:rsidP="000B0A97">
            <w:pPr>
              <w:ind w:leftChars="50" w:left="118" w:rightChars="50" w:right="118" w:firstLineChars="0" w:firstLine="0"/>
              <w:jc w:val="distribute"/>
            </w:pPr>
            <w:r w:rsidRPr="00F34748">
              <w:rPr>
                <w:rFonts w:hint="eastAsia"/>
              </w:rPr>
              <w:t>主要進口國家</w:t>
            </w:r>
          </w:p>
        </w:tc>
        <w:tc>
          <w:tcPr>
            <w:tcW w:w="6203" w:type="dxa"/>
            <w:tcMar>
              <w:left w:w="0" w:type="dxa"/>
              <w:right w:w="0" w:type="dxa"/>
            </w:tcMar>
            <w:vAlign w:val="center"/>
          </w:tcPr>
          <w:p w14:paraId="388CBD70" w14:textId="25972855" w:rsidR="000B0A97" w:rsidRPr="00F34748" w:rsidRDefault="00F56582" w:rsidP="00167966">
            <w:pPr>
              <w:ind w:leftChars="50" w:left="118" w:rightChars="50" w:right="118" w:firstLineChars="0" w:firstLine="0"/>
              <w:rPr>
                <w:lang w:eastAsia="zh-TW"/>
              </w:rPr>
            </w:pPr>
            <w:r w:rsidRPr="00F34748">
              <w:rPr>
                <w:rFonts w:hint="eastAsia"/>
                <w:lang w:eastAsia="zh-TW"/>
              </w:rPr>
              <w:t>中國大陸、阿聯、印尼、美國、沙烏地阿拉伯</w:t>
            </w:r>
          </w:p>
        </w:tc>
      </w:tr>
    </w:tbl>
    <w:p w14:paraId="2B5C32D4" w14:textId="77777777" w:rsidR="004B5A79" w:rsidRPr="00F34748" w:rsidRDefault="006D115A" w:rsidP="009A44CC">
      <w:pPr>
        <w:ind w:left="472" w:firstLineChars="0" w:firstLine="0"/>
        <w:rPr>
          <w:rFonts w:ascii="華康新特明體" w:eastAsia="華康新特明體"/>
          <w:sz w:val="40"/>
          <w:szCs w:val="40"/>
          <w:lang w:eastAsia="zh-TW"/>
        </w:rPr>
      </w:pPr>
      <w:r w:rsidRPr="00F34748">
        <w:rPr>
          <w:rFonts w:ascii="華康新特明體" w:eastAsia="華康新特明體"/>
          <w:sz w:val="40"/>
          <w:szCs w:val="40"/>
          <w:lang w:eastAsia="zh-TW"/>
        </w:rPr>
        <w:br w:type="page"/>
      </w:r>
    </w:p>
    <w:p w14:paraId="0B16C4E3" w14:textId="77777777" w:rsidR="00A362AD" w:rsidRPr="00F34748" w:rsidRDefault="00A362AD" w:rsidP="009A44CC">
      <w:pPr>
        <w:ind w:left="472" w:firstLineChars="0" w:firstLine="0"/>
        <w:rPr>
          <w:lang w:eastAsia="zh-TW"/>
        </w:rPr>
      </w:pPr>
    </w:p>
    <w:p w14:paraId="038BF217" w14:textId="77777777" w:rsidR="00986711" w:rsidRPr="00F34748" w:rsidRDefault="00986711" w:rsidP="00986711">
      <w:pPr>
        <w:ind w:left="472" w:firstLineChars="0" w:firstLine="0"/>
        <w:rPr>
          <w:lang w:eastAsia="zh-TW"/>
        </w:rPr>
        <w:sectPr w:rsidR="00986711" w:rsidRPr="00F34748" w:rsidSect="001B7CB9">
          <w:pgSz w:w="11906" w:h="16838" w:code="9"/>
          <w:pgMar w:top="2268" w:right="1701" w:bottom="1701" w:left="1701" w:header="1134" w:footer="851" w:gutter="0"/>
          <w:pgNumType w:start="1"/>
          <w:cols w:space="425"/>
          <w:docGrid w:type="linesAndChars" w:linePitch="514" w:charSpace="-774"/>
        </w:sectPr>
      </w:pPr>
    </w:p>
    <w:p w14:paraId="2AD3039F" w14:textId="77777777" w:rsidR="00F3602F" w:rsidRPr="00F34748" w:rsidRDefault="00F3602F" w:rsidP="00946C44">
      <w:pPr>
        <w:pStyle w:val="a3"/>
        <w:spacing w:before="514" w:after="771"/>
        <w:rPr>
          <w:lang w:eastAsia="zh-TW"/>
        </w:rPr>
      </w:pPr>
      <w:bookmarkStart w:id="0" w:name="_Toc17912091"/>
      <w:bookmarkStart w:id="1" w:name="_Toc230795527"/>
      <w:r w:rsidRPr="00F34748">
        <w:rPr>
          <w:rFonts w:hint="eastAsia"/>
          <w:lang w:eastAsia="zh-TW"/>
        </w:rPr>
        <w:lastRenderedPageBreak/>
        <w:t>第壹章　自然人文環境</w:t>
      </w:r>
      <w:bookmarkEnd w:id="0"/>
      <w:bookmarkEnd w:id="1"/>
    </w:p>
    <w:p w14:paraId="7C3EA521" w14:textId="77777777" w:rsidR="00F3602F" w:rsidRPr="00F34748" w:rsidRDefault="00F3602F" w:rsidP="00234711">
      <w:pPr>
        <w:pStyle w:val="a4"/>
        <w:spacing w:before="257" w:after="257"/>
      </w:pPr>
      <w:r w:rsidRPr="00F34748">
        <w:rPr>
          <w:rFonts w:hint="eastAsia"/>
        </w:rPr>
        <w:t>一、自然環境</w:t>
      </w:r>
    </w:p>
    <w:p w14:paraId="0A51CFF0" w14:textId="77777777" w:rsidR="000B0A97" w:rsidRPr="00F34748" w:rsidRDefault="00D16056" w:rsidP="0034710B">
      <w:pPr>
        <w:ind w:firstLine="472"/>
        <w:rPr>
          <w:lang w:eastAsia="zh-TW"/>
        </w:rPr>
      </w:pPr>
      <w:r w:rsidRPr="00F34748">
        <w:rPr>
          <w:rFonts w:hint="eastAsia"/>
          <w:lang w:eastAsia="zh-TW"/>
        </w:rPr>
        <w:t>位處南亞，</w:t>
      </w:r>
      <w:r w:rsidR="00A55D26" w:rsidRPr="00F34748">
        <w:rPr>
          <w:rFonts w:hint="eastAsia"/>
          <w:lang w:eastAsia="zh-TW"/>
        </w:rPr>
        <w:t>面向</w:t>
      </w:r>
      <w:r w:rsidR="000B0A97" w:rsidRPr="00F34748">
        <w:rPr>
          <w:rFonts w:hint="eastAsia"/>
          <w:lang w:eastAsia="zh-TW"/>
        </w:rPr>
        <w:t>印度洋，</w:t>
      </w:r>
      <w:r w:rsidR="00A55D26" w:rsidRPr="00F34748">
        <w:rPr>
          <w:rFonts w:hint="eastAsia"/>
          <w:lang w:eastAsia="zh-TW"/>
        </w:rPr>
        <w:t>西與</w:t>
      </w:r>
      <w:r w:rsidR="000B0A97" w:rsidRPr="00F34748">
        <w:rPr>
          <w:rFonts w:hint="eastAsia"/>
          <w:lang w:eastAsia="zh-TW"/>
        </w:rPr>
        <w:t>阿富汗</w:t>
      </w:r>
      <w:r w:rsidRPr="00F34748">
        <w:rPr>
          <w:rFonts w:hint="eastAsia"/>
          <w:lang w:eastAsia="zh-TW"/>
        </w:rPr>
        <w:t>及伊朗相</w:t>
      </w:r>
      <w:r w:rsidR="00A55D26" w:rsidRPr="00F34748">
        <w:rPr>
          <w:rFonts w:hint="eastAsia"/>
          <w:lang w:eastAsia="zh-TW"/>
        </w:rPr>
        <w:t>鄰</w:t>
      </w:r>
      <w:r w:rsidRPr="00F34748">
        <w:rPr>
          <w:rFonts w:hint="eastAsia"/>
          <w:lang w:eastAsia="zh-TW"/>
        </w:rPr>
        <w:t>，東與印度及中國大陸接壤</w:t>
      </w:r>
      <w:r w:rsidR="000B0A97" w:rsidRPr="00F34748">
        <w:rPr>
          <w:rFonts w:hint="eastAsia"/>
          <w:lang w:eastAsia="zh-TW"/>
        </w:rPr>
        <w:t>，北部主要為海拔</w:t>
      </w:r>
      <w:r w:rsidR="000B0A97" w:rsidRPr="00F34748">
        <w:rPr>
          <w:lang w:eastAsia="zh-TW"/>
        </w:rPr>
        <w:t>6,000</w:t>
      </w:r>
      <w:r w:rsidR="000B0A97" w:rsidRPr="00F34748">
        <w:rPr>
          <w:rFonts w:hint="eastAsia"/>
          <w:lang w:eastAsia="zh-TW"/>
        </w:rPr>
        <w:t>公尺以上山區，南部及西部地</w:t>
      </w:r>
      <w:r w:rsidRPr="00F34748">
        <w:rPr>
          <w:rFonts w:hint="eastAsia"/>
          <w:lang w:eastAsia="zh-TW"/>
        </w:rPr>
        <w:t>區</w:t>
      </w:r>
      <w:r w:rsidR="000B0A97" w:rsidRPr="00F34748">
        <w:rPr>
          <w:rFonts w:hint="eastAsia"/>
          <w:lang w:eastAsia="zh-TW"/>
        </w:rPr>
        <w:t>則有廣大沙漠，</w:t>
      </w:r>
      <w:r w:rsidR="00752CE9" w:rsidRPr="00F34748">
        <w:rPr>
          <w:rFonts w:hint="eastAsia"/>
          <w:lang w:eastAsia="zh-TW"/>
        </w:rPr>
        <w:t>南部屬熱帶氣候，其餘屬亞熱帶氣候。南部濕熱，受季風影響，雨季較長；北部地區乾燥寒冷，</w:t>
      </w:r>
      <w:r w:rsidR="002142C9" w:rsidRPr="00F34748">
        <w:rPr>
          <w:rFonts w:hint="eastAsia"/>
          <w:lang w:eastAsia="zh-TW"/>
        </w:rPr>
        <w:t>部分</w:t>
      </w:r>
      <w:r w:rsidR="00752CE9" w:rsidRPr="00F34748">
        <w:rPr>
          <w:rFonts w:hint="eastAsia"/>
          <w:lang w:eastAsia="zh-TW"/>
        </w:rPr>
        <w:t>地區終年積雪。</w:t>
      </w:r>
      <w:r w:rsidR="000B0A97" w:rsidRPr="00F34748">
        <w:rPr>
          <w:lang w:eastAsia="zh-TW"/>
        </w:rPr>
        <w:t>3</w:t>
      </w:r>
      <w:r w:rsidR="000B0A97" w:rsidRPr="00F34748">
        <w:rPr>
          <w:rFonts w:hint="eastAsia"/>
          <w:lang w:eastAsia="zh-TW"/>
        </w:rPr>
        <w:t>月至</w:t>
      </w:r>
      <w:r w:rsidR="000B0A97" w:rsidRPr="00F34748">
        <w:rPr>
          <w:lang w:eastAsia="zh-TW"/>
        </w:rPr>
        <w:t>5</w:t>
      </w:r>
      <w:r w:rsidR="000B0A97" w:rsidRPr="00F34748">
        <w:rPr>
          <w:rFonts w:hint="eastAsia"/>
          <w:lang w:eastAsia="zh-TW"/>
        </w:rPr>
        <w:t>月高溫</w:t>
      </w:r>
      <w:proofErr w:type="gramStart"/>
      <w:r w:rsidR="000B0A97" w:rsidRPr="00F34748">
        <w:rPr>
          <w:rFonts w:hint="eastAsia"/>
          <w:lang w:eastAsia="zh-TW"/>
        </w:rPr>
        <w:t>乾燥，</w:t>
      </w:r>
      <w:proofErr w:type="gramEnd"/>
      <w:r w:rsidR="000B0A97" w:rsidRPr="00F34748">
        <w:rPr>
          <w:rFonts w:hint="eastAsia"/>
          <w:lang w:eastAsia="zh-TW"/>
        </w:rPr>
        <w:t>氣溫多超過攝氏</w:t>
      </w:r>
      <w:r w:rsidR="000B0A97" w:rsidRPr="00F34748">
        <w:rPr>
          <w:lang w:eastAsia="zh-TW"/>
        </w:rPr>
        <w:t>40</w:t>
      </w:r>
      <w:r w:rsidR="000B0A97" w:rsidRPr="00F34748">
        <w:rPr>
          <w:rFonts w:hint="eastAsia"/>
          <w:lang w:eastAsia="zh-TW"/>
        </w:rPr>
        <w:t>度，甚至有時超過攝氏</w:t>
      </w:r>
      <w:r w:rsidR="000B0A97" w:rsidRPr="00F34748">
        <w:rPr>
          <w:lang w:eastAsia="zh-TW"/>
        </w:rPr>
        <w:t>50</w:t>
      </w:r>
      <w:r w:rsidR="000B0A97" w:rsidRPr="00F34748">
        <w:rPr>
          <w:rFonts w:hint="eastAsia"/>
          <w:lang w:eastAsia="zh-TW"/>
        </w:rPr>
        <w:t>度；</w:t>
      </w:r>
      <w:r w:rsidR="000B0A97" w:rsidRPr="00F34748">
        <w:rPr>
          <w:lang w:eastAsia="zh-TW"/>
        </w:rPr>
        <w:t>6</w:t>
      </w:r>
      <w:r w:rsidR="000B0A97" w:rsidRPr="00F34748">
        <w:rPr>
          <w:rFonts w:hint="eastAsia"/>
          <w:lang w:eastAsia="zh-TW"/>
        </w:rPr>
        <w:t>月至</w:t>
      </w:r>
      <w:r w:rsidR="000B0A97" w:rsidRPr="00F34748">
        <w:rPr>
          <w:lang w:eastAsia="zh-TW"/>
        </w:rPr>
        <w:t>9</w:t>
      </w:r>
      <w:r w:rsidR="000B0A97" w:rsidRPr="00F34748">
        <w:rPr>
          <w:rFonts w:hint="eastAsia"/>
          <w:lang w:eastAsia="zh-TW"/>
        </w:rPr>
        <w:t>月為雨季，進入</w:t>
      </w:r>
      <w:r w:rsidR="000B0A97" w:rsidRPr="00F34748">
        <w:rPr>
          <w:lang w:eastAsia="zh-TW"/>
        </w:rPr>
        <w:t>10</w:t>
      </w:r>
      <w:r w:rsidR="000B0A97" w:rsidRPr="00F34748">
        <w:rPr>
          <w:rFonts w:hint="eastAsia"/>
          <w:lang w:eastAsia="zh-TW"/>
        </w:rPr>
        <w:t>月氣溫逐漸下降後較為舒適；</w:t>
      </w:r>
      <w:r w:rsidR="000B0A97" w:rsidRPr="00F34748">
        <w:rPr>
          <w:lang w:eastAsia="zh-TW"/>
        </w:rPr>
        <w:t>11</w:t>
      </w:r>
      <w:r w:rsidR="000B0A97" w:rsidRPr="00F34748">
        <w:rPr>
          <w:rFonts w:hint="eastAsia"/>
          <w:lang w:eastAsia="zh-TW"/>
        </w:rPr>
        <w:t>月至</w:t>
      </w:r>
      <w:r w:rsidR="000B0A97" w:rsidRPr="00F34748">
        <w:rPr>
          <w:lang w:eastAsia="zh-TW"/>
        </w:rPr>
        <w:t>2</w:t>
      </w:r>
      <w:r w:rsidR="000B0A97" w:rsidRPr="00F34748">
        <w:rPr>
          <w:rFonts w:hint="eastAsia"/>
          <w:lang w:eastAsia="zh-TW"/>
        </w:rPr>
        <w:t>月為冬季，白天氣溫雖接近</w:t>
      </w:r>
      <w:r w:rsidR="000B0A97" w:rsidRPr="00F34748">
        <w:rPr>
          <w:lang w:eastAsia="zh-TW"/>
        </w:rPr>
        <w:t>20</w:t>
      </w:r>
      <w:r w:rsidR="000B0A97" w:rsidRPr="00F34748">
        <w:rPr>
          <w:rFonts w:hint="eastAsia"/>
          <w:lang w:eastAsia="zh-TW"/>
        </w:rPr>
        <w:t>度，但夜晚則降至約</w:t>
      </w:r>
      <w:r w:rsidR="000B0A97" w:rsidRPr="00F34748">
        <w:rPr>
          <w:lang w:eastAsia="zh-TW"/>
        </w:rPr>
        <w:t>0</w:t>
      </w:r>
      <w:r w:rsidR="000B0A97" w:rsidRPr="00F34748">
        <w:rPr>
          <w:rFonts w:hint="eastAsia"/>
          <w:lang w:eastAsia="zh-TW"/>
        </w:rPr>
        <w:t>度，日夜溫差大。年平均降雨量約</w:t>
      </w:r>
      <w:r w:rsidR="000B0A97" w:rsidRPr="00F34748">
        <w:rPr>
          <w:lang w:eastAsia="zh-TW"/>
        </w:rPr>
        <w:t>250-1</w:t>
      </w:r>
      <w:r w:rsidRPr="00F34748">
        <w:rPr>
          <w:lang w:eastAsia="zh-TW"/>
        </w:rPr>
        <w:t>,</w:t>
      </w:r>
      <w:r w:rsidR="000B0A97" w:rsidRPr="00F34748">
        <w:rPr>
          <w:lang w:eastAsia="zh-TW"/>
        </w:rPr>
        <w:t>250</w:t>
      </w:r>
      <w:r w:rsidR="000B0A97" w:rsidRPr="00F34748">
        <w:rPr>
          <w:rFonts w:hint="eastAsia"/>
          <w:lang w:eastAsia="zh-TW"/>
        </w:rPr>
        <w:t>公釐。</w:t>
      </w:r>
    </w:p>
    <w:p w14:paraId="7FA2E1DB" w14:textId="77777777" w:rsidR="000B0A97" w:rsidRPr="00F34748" w:rsidRDefault="000B0A97" w:rsidP="000B0A97">
      <w:pPr>
        <w:pStyle w:val="a4"/>
        <w:spacing w:before="257" w:after="257"/>
      </w:pPr>
      <w:r w:rsidRPr="00F34748">
        <w:rPr>
          <w:rFonts w:hint="eastAsia"/>
        </w:rPr>
        <w:t>二、人文及社會環境</w:t>
      </w:r>
    </w:p>
    <w:p w14:paraId="26BF8D30" w14:textId="09E07B8E" w:rsidR="000B0A97" w:rsidRPr="00F34748" w:rsidRDefault="00C666A4" w:rsidP="00E12CE2">
      <w:pPr>
        <w:pStyle w:val="a7"/>
        <w:ind w:left="945" w:hanging="709"/>
      </w:pPr>
      <w:r w:rsidRPr="00F34748">
        <w:rPr>
          <w:rFonts w:hint="eastAsia"/>
        </w:rPr>
        <w:t>（一）巴基斯坦是多民族國家，其中旁遮普人</w:t>
      </w:r>
      <w:r w:rsidR="00E12CE2" w:rsidRPr="00F34748">
        <w:rPr>
          <w:rFonts w:hint="eastAsia"/>
        </w:rPr>
        <w:t>（</w:t>
      </w:r>
      <w:r w:rsidRPr="00F34748">
        <w:t>Punjabis</w:t>
      </w:r>
      <w:r w:rsidR="00E12CE2" w:rsidRPr="00F34748">
        <w:rPr>
          <w:rFonts w:hint="eastAsia"/>
        </w:rPr>
        <w:t>）</w:t>
      </w:r>
      <w:r w:rsidRPr="00F34748">
        <w:rPr>
          <w:rFonts w:hint="eastAsia"/>
        </w:rPr>
        <w:t>約</w:t>
      </w:r>
      <w:r w:rsidR="00266F18" w:rsidRPr="00F34748">
        <w:rPr>
          <w:rFonts w:hint="eastAsia"/>
        </w:rPr>
        <w:t>占</w:t>
      </w:r>
      <w:r w:rsidRPr="00F34748">
        <w:t>44.7%</w:t>
      </w:r>
      <w:r w:rsidRPr="00F34748">
        <w:rPr>
          <w:rFonts w:hint="eastAsia"/>
        </w:rPr>
        <w:t>、帕什圖</w:t>
      </w:r>
      <w:r w:rsidR="00E12CE2" w:rsidRPr="00F34748">
        <w:rPr>
          <w:rFonts w:hint="eastAsia"/>
        </w:rPr>
        <w:t>（</w:t>
      </w:r>
      <w:r w:rsidRPr="00F34748">
        <w:t>Pashtuns</w:t>
      </w:r>
      <w:r w:rsidR="00E12CE2" w:rsidRPr="00F34748">
        <w:rPr>
          <w:rFonts w:hint="eastAsia"/>
        </w:rPr>
        <w:t>）</w:t>
      </w:r>
      <w:r w:rsidRPr="00F34748">
        <w:rPr>
          <w:rFonts w:hint="eastAsia"/>
        </w:rPr>
        <w:t>約</w:t>
      </w:r>
      <w:r w:rsidR="00266F18" w:rsidRPr="00F34748">
        <w:rPr>
          <w:rFonts w:hint="eastAsia"/>
        </w:rPr>
        <w:t>占</w:t>
      </w:r>
      <w:r w:rsidRPr="00F34748">
        <w:t>15.4%</w:t>
      </w:r>
      <w:r w:rsidRPr="00F34748">
        <w:rPr>
          <w:rFonts w:hint="eastAsia"/>
        </w:rPr>
        <w:t>、信德</w:t>
      </w:r>
      <w:r w:rsidR="00E12CE2" w:rsidRPr="00F34748">
        <w:rPr>
          <w:rFonts w:hint="eastAsia"/>
        </w:rPr>
        <w:t>（</w:t>
      </w:r>
      <w:r w:rsidRPr="00F34748">
        <w:t>Sindhis</w:t>
      </w:r>
      <w:r w:rsidR="00E12CE2" w:rsidRPr="00F34748">
        <w:rPr>
          <w:rFonts w:hint="eastAsia"/>
        </w:rPr>
        <w:t>）</w:t>
      </w:r>
      <w:r w:rsidRPr="00F34748">
        <w:rPr>
          <w:rFonts w:hint="eastAsia"/>
        </w:rPr>
        <w:t>約</w:t>
      </w:r>
      <w:r w:rsidR="00266F18" w:rsidRPr="00F34748">
        <w:rPr>
          <w:rFonts w:hint="eastAsia"/>
        </w:rPr>
        <w:t>占</w:t>
      </w:r>
      <w:r w:rsidRPr="00F34748">
        <w:t>14.1%</w:t>
      </w:r>
      <w:r w:rsidRPr="00F34748">
        <w:rPr>
          <w:rFonts w:hint="eastAsia"/>
        </w:rPr>
        <w:t>、沙拉基</w:t>
      </w:r>
      <w:r w:rsidR="00E12CE2" w:rsidRPr="00F34748">
        <w:rPr>
          <w:rFonts w:hint="eastAsia"/>
        </w:rPr>
        <w:t>（</w:t>
      </w:r>
      <w:proofErr w:type="spellStart"/>
      <w:r w:rsidRPr="00F34748">
        <w:t>Saraikis</w:t>
      </w:r>
      <w:proofErr w:type="spellEnd"/>
      <w:r w:rsidR="00E12CE2" w:rsidRPr="00F34748">
        <w:rPr>
          <w:rFonts w:hint="eastAsia"/>
        </w:rPr>
        <w:t>）</w:t>
      </w:r>
      <w:r w:rsidRPr="00F34748">
        <w:rPr>
          <w:rFonts w:hint="eastAsia"/>
        </w:rPr>
        <w:t>約</w:t>
      </w:r>
      <w:r w:rsidR="00266F18" w:rsidRPr="00F34748">
        <w:rPr>
          <w:rFonts w:hint="eastAsia"/>
        </w:rPr>
        <w:t>占</w:t>
      </w:r>
      <w:r w:rsidRPr="00F34748">
        <w:t>8.4%</w:t>
      </w:r>
      <w:r w:rsidRPr="00F34748">
        <w:rPr>
          <w:rFonts w:hint="eastAsia"/>
        </w:rPr>
        <w:t>、穆</w:t>
      </w:r>
      <w:proofErr w:type="gramStart"/>
      <w:r w:rsidRPr="00F34748">
        <w:rPr>
          <w:rFonts w:hint="eastAsia"/>
        </w:rPr>
        <w:t>哈吉仁</w:t>
      </w:r>
      <w:proofErr w:type="gramEnd"/>
      <w:r w:rsidR="00E12CE2" w:rsidRPr="00F34748">
        <w:rPr>
          <w:rFonts w:hint="eastAsia"/>
        </w:rPr>
        <w:t>（</w:t>
      </w:r>
      <w:r w:rsidRPr="00F34748">
        <w:t>Muhajirs</w:t>
      </w:r>
      <w:r w:rsidR="00E12CE2" w:rsidRPr="00F34748">
        <w:rPr>
          <w:rFonts w:hint="eastAsia"/>
        </w:rPr>
        <w:t>）</w:t>
      </w:r>
      <w:r w:rsidRPr="00F34748">
        <w:rPr>
          <w:rFonts w:hint="eastAsia"/>
        </w:rPr>
        <w:t>約</w:t>
      </w:r>
      <w:r w:rsidR="00266F18" w:rsidRPr="00F34748">
        <w:rPr>
          <w:rFonts w:hint="eastAsia"/>
        </w:rPr>
        <w:t>占</w:t>
      </w:r>
      <w:r w:rsidRPr="00F34748">
        <w:t>7.6%</w:t>
      </w:r>
      <w:r w:rsidRPr="00F34748">
        <w:rPr>
          <w:rFonts w:hint="eastAsia"/>
        </w:rPr>
        <w:t>、</w:t>
      </w:r>
      <w:proofErr w:type="gramStart"/>
      <w:r w:rsidRPr="00F34748">
        <w:rPr>
          <w:rFonts w:hint="eastAsia"/>
        </w:rPr>
        <w:t>俾路支</w:t>
      </w:r>
      <w:proofErr w:type="gramEnd"/>
      <w:r w:rsidR="00E12CE2" w:rsidRPr="00F34748">
        <w:rPr>
          <w:rFonts w:hint="eastAsia"/>
        </w:rPr>
        <w:t>（</w:t>
      </w:r>
      <w:proofErr w:type="spellStart"/>
      <w:r w:rsidRPr="00F34748">
        <w:t>Balochs</w:t>
      </w:r>
      <w:proofErr w:type="spellEnd"/>
      <w:r w:rsidR="00E12CE2" w:rsidRPr="00F34748">
        <w:rPr>
          <w:rFonts w:hint="eastAsia"/>
        </w:rPr>
        <w:t>）</w:t>
      </w:r>
      <w:r w:rsidRPr="00F34748">
        <w:rPr>
          <w:rFonts w:hint="eastAsia"/>
        </w:rPr>
        <w:t>約</w:t>
      </w:r>
      <w:r w:rsidR="00266F18" w:rsidRPr="00F34748">
        <w:rPr>
          <w:rFonts w:hint="eastAsia"/>
        </w:rPr>
        <w:t>占</w:t>
      </w:r>
      <w:r w:rsidRPr="00F34748">
        <w:t>3.6%</w:t>
      </w:r>
      <w:r w:rsidRPr="00F34748">
        <w:rPr>
          <w:rFonts w:hint="eastAsia"/>
        </w:rPr>
        <w:t>及其他</w:t>
      </w:r>
      <w:r w:rsidR="00266F18" w:rsidRPr="00F34748">
        <w:rPr>
          <w:rFonts w:hint="eastAsia"/>
        </w:rPr>
        <w:t>占</w:t>
      </w:r>
      <w:r w:rsidRPr="00F34748">
        <w:t>6.3%</w:t>
      </w:r>
      <w:r w:rsidRPr="00F34748">
        <w:rPr>
          <w:rFonts w:hint="eastAsia"/>
        </w:rPr>
        <w:t>。</w:t>
      </w:r>
    </w:p>
    <w:p w14:paraId="1D984361" w14:textId="77777777" w:rsidR="000B0A97" w:rsidRPr="00F34748" w:rsidRDefault="000B0A97" w:rsidP="00E12CE2">
      <w:pPr>
        <w:pStyle w:val="a7"/>
        <w:ind w:left="945" w:hanging="709"/>
      </w:pPr>
      <w:r w:rsidRPr="00F34748">
        <w:rPr>
          <w:rFonts w:hint="eastAsia"/>
        </w:rPr>
        <w:t>（二）</w:t>
      </w:r>
      <w:r w:rsidR="001C679A" w:rsidRPr="00F34748">
        <w:rPr>
          <w:rFonts w:hint="eastAsia"/>
        </w:rPr>
        <w:t>在</w:t>
      </w:r>
      <w:r w:rsidR="002142C9" w:rsidRPr="00F34748">
        <w:rPr>
          <w:rFonts w:hint="eastAsia"/>
        </w:rPr>
        <w:t>波</w:t>
      </w:r>
      <w:r w:rsidR="001C679A" w:rsidRPr="00F34748">
        <w:rPr>
          <w:rFonts w:hint="eastAsia"/>
        </w:rPr>
        <w:t>斯語中，巴基斯坦意為「聖潔的土地」或「清真之國」，</w:t>
      </w:r>
      <w:r w:rsidR="001C679A" w:rsidRPr="00F34748">
        <w:t>95%</w:t>
      </w:r>
      <w:r w:rsidR="001C679A" w:rsidRPr="00F34748">
        <w:rPr>
          <w:rFonts w:hint="eastAsia"/>
        </w:rPr>
        <w:t>以上居民信奉伊斯蘭教，是一個多民族國家，同時也是南亞第</w:t>
      </w:r>
      <w:r w:rsidR="001C679A" w:rsidRPr="00F34748">
        <w:t>2</w:t>
      </w:r>
      <w:r w:rsidR="001C679A" w:rsidRPr="00F34748">
        <w:rPr>
          <w:rFonts w:hint="eastAsia"/>
        </w:rPr>
        <w:t>大經濟體。</w:t>
      </w:r>
    </w:p>
    <w:p w14:paraId="755DAB04" w14:textId="77777777" w:rsidR="000B0A97" w:rsidRPr="00F34748" w:rsidRDefault="000B0A97" w:rsidP="00CA380A">
      <w:pPr>
        <w:pStyle w:val="a7"/>
        <w:ind w:left="945" w:hanging="709"/>
      </w:pPr>
      <w:r w:rsidRPr="00F34748">
        <w:rPr>
          <w:rFonts w:hint="eastAsia"/>
        </w:rPr>
        <w:t>（三）於巴國各主要都市活動時，應注意持槍搶劫事件，在喀拉</w:t>
      </w:r>
      <w:proofErr w:type="gramStart"/>
      <w:r w:rsidRPr="00F34748">
        <w:rPr>
          <w:rFonts w:hint="eastAsia"/>
        </w:rPr>
        <w:t>蚩</w:t>
      </w:r>
      <w:proofErr w:type="gramEnd"/>
      <w:r w:rsidRPr="00F34748">
        <w:rPr>
          <w:rFonts w:hint="eastAsia"/>
        </w:rPr>
        <w:t>市殺人及集團犯罪事件</w:t>
      </w:r>
      <w:r w:rsidRPr="00F34748">
        <w:t>1</w:t>
      </w:r>
      <w:r w:rsidRPr="00F34748">
        <w:rPr>
          <w:rFonts w:hint="eastAsia"/>
        </w:rPr>
        <w:t>年超過</w:t>
      </w:r>
      <w:r w:rsidRPr="00F34748">
        <w:t>1</w:t>
      </w:r>
      <w:r w:rsidR="001C679A" w:rsidRPr="00F34748">
        <w:t>,</w:t>
      </w:r>
      <w:r w:rsidRPr="00F34748">
        <w:t>500</w:t>
      </w:r>
      <w:r w:rsidRPr="00F34748">
        <w:rPr>
          <w:rFonts w:hint="eastAsia"/>
        </w:rPr>
        <w:t>起，受害者亦不乏軍警治安人員；</w:t>
      </w:r>
      <w:proofErr w:type="gramStart"/>
      <w:r w:rsidRPr="00F34748">
        <w:rPr>
          <w:rFonts w:hint="eastAsia"/>
        </w:rPr>
        <w:t>此外，</w:t>
      </w:r>
      <w:proofErr w:type="gramEnd"/>
      <w:r w:rsidRPr="00F34748">
        <w:rPr>
          <w:rFonts w:hint="eastAsia"/>
        </w:rPr>
        <w:t>包括反政府、</w:t>
      </w:r>
      <w:proofErr w:type="gramStart"/>
      <w:r w:rsidRPr="00F34748">
        <w:rPr>
          <w:rFonts w:hint="eastAsia"/>
        </w:rPr>
        <w:t>反恐及</w:t>
      </w:r>
      <w:proofErr w:type="gramEnd"/>
      <w:r w:rsidRPr="00F34748">
        <w:rPr>
          <w:rFonts w:hint="eastAsia"/>
        </w:rPr>
        <w:t>抗議電力及汽柴油供給不穩等相關抗爭活動亦會在全國各地舉行，有時甚至從抗議活動演變為暴力事件。</w:t>
      </w:r>
    </w:p>
    <w:p w14:paraId="25769CEF" w14:textId="77777777" w:rsidR="000B0A97" w:rsidRPr="00F34748" w:rsidRDefault="000B0A97" w:rsidP="00CA380A">
      <w:pPr>
        <w:pStyle w:val="a7"/>
        <w:ind w:left="945" w:hanging="709"/>
      </w:pPr>
      <w:r w:rsidRPr="00F34748">
        <w:rPr>
          <w:rFonts w:hint="eastAsia"/>
        </w:rPr>
        <w:lastRenderedPageBreak/>
        <w:t>（四）主要節日：</w:t>
      </w:r>
      <w:r w:rsidRPr="00F34748">
        <w:t>Kashmir Day</w:t>
      </w:r>
      <w:r w:rsidR="00226FE6" w:rsidRPr="00F34748">
        <w:rPr>
          <w:rFonts w:hint="eastAsia"/>
        </w:rPr>
        <w:t>（</w:t>
      </w:r>
      <w:r w:rsidRPr="00F34748">
        <w:t>2</w:t>
      </w:r>
      <w:r w:rsidRPr="00F34748">
        <w:rPr>
          <w:rFonts w:hint="eastAsia"/>
        </w:rPr>
        <w:t>月</w:t>
      </w:r>
      <w:r w:rsidRPr="00F34748">
        <w:t>5</w:t>
      </w:r>
      <w:r w:rsidRPr="00F34748">
        <w:rPr>
          <w:rFonts w:hint="eastAsia"/>
        </w:rPr>
        <w:t>日</w:t>
      </w:r>
      <w:r w:rsidR="00226FE6" w:rsidRPr="00F34748">
        <w:rPr>
          <w:rFonts w:hint="eastAsia"/>
        </w:rPr>
        <w:t>）</w:t>
      </w:r>
      <w:r w:rsidRPr="00F34748">
        <w:rPr>
          <w:rFonts w:hint="eastAsia"/>
        </w:rPr>
        <w:t>、</w:t>
      </w:r>
      <w:r w:rsidRPr="00F34748">
        <w:t>Pakistan Day</w:t>
      </w:r>
      <w:r w:rsidR="00226FE6" w:rsidRPr="00F34748">
        <w:rPr>
          <w:rFonts w:hint="eastAsia"/>
        </w:rPr>
        <w:t>（</w:t>
      </w:r>
      <w:r w:rsidRPr="00F34748">
        <w:t>3</w:t>
      </w:r>
      <w:r w:rsidRPr="00F34748">
        <w:rPr>
          <w:rFonts w:hint="eastAsia"/>
        </w:rPr>
        <w:t>月</w:t>
      </w:r>
      <w:r w:rsidRPr="00F34748">
        <w:t>23</w:t>
      </w:r>
      <w:r w:rsidRPr="00F34748">
        <w:rPr>
          <w:rFonts w:hint="eastAsia"/>
        </w:rPr>
        <w:t>日</w:t>
      </w:r>
      <w:r w:rsidR="00226FE6" w:rsidRPr="00F34748">
        <w:rPr>
          <w:rFonts w:hint="eastAsia"/>
        </w:rPr>
        <w:t>）</w:t>
      </w:r>
      <w:r w:rsidRPr="00F34748">
        <w:rPr>
          <w:rFonts w:hint="eastAsia"/>
        </w:rPr>
        <w:t>、</w:t>
      </w:r>
      <w:r w:rsidRPr="00F34748">
        <w:t>Labor Day</w:t>
      </w:r>
      <w:r w:rsidR="00226FE6" w:rsidRPr="00F34748">
        <w:rPr>
          <w:rFonts w:hint="eastAsia"/>
        </w:rPr>
        <w:t>（</w:t>
      </w:r>
      <w:r w:rsidRPr="00F34748">
        <w:t>5</w:t>
      </w:r>
      <w:r w:rsidRPr="00F34748">
        <w:rPr>
          <w:rFonts w:hint="eastAsia"/>
        </w:rPr>
        <w:t>月</w:t>
      </w:r>
      <w:r w:rsidRPr="00F34748">
        <w:t>1</w:t>
      </w:r>
      <w:r w:rsidRPr="00F34748">
        <w:rPr>
          <w:rFonts w:hint="eastAsia"/>
        </w:rPr>
        <w:t>日</w:t>
      </w:r>
      <w:r w:rsidR="00226FE6" w:rsidRPr="00F34748">
        <w:rPr>
          <w:rFonts w:hint="eastAsia"/>
        </w:rPr>
        <w:t>）</w:t>
      </w:r>
      <w:r w:rsidRPr="00F34748">
        <w:rPr>
          <w:rFonts w:hint="eastAsia"/>
        </w:rPr>
        <w:t>、</w:t>
      </w:r>
      <w:r w:rsidRPr="00F34748">
        <w:t>Eid-ul Fitr</w:t>
      </w:r>
      <w:r w:rsidR="00226FE6" w:rsidRPr="00F34748">
        <w:rPr>
          <w:rFonts w:hint="eastAsia"/>
        </w:rPr>
        <w:t>（</w:t>
      </w:r>
      <w:r w:rsidRPr="00F34748">
        <w:t>7</w:t>
      </w:r>
      <w:r w:rsidRPr="00F34748">
        <w:rPr>
          <w:rFonts w:hint="eastAsia"/>
        </w:rPr>
        <w:t>月，依月亮運行周期調整</w:t>
      </w:r>
      <w:r w:rsidR="00226FE6" w:rsidRPr="00F34748">
        <w:rPr>
          <w:rFonts w:hint="eastAsia"/>
        </w:rPr>
        <w:t>）</w:t>
      </w:r>
      <w:r w:rsidRPr="00F34748">
        <w:rPr>
          <w:rFonts w:hint="eastAsia"/>
        </w:rPr>
        <w:t>、</w:t>
      </w:r>
      <w:r w:rsidRPr="00F34748">
        <w:t>Independence day</w:t>
      </w:r>
      <w:r w:rsidR="00226FE6" w:rsidRPr="00F34748">
        <w:rPr>
          <w:rFonts w:hint="eastAsia"/>
        </w:rPr>
        <w:t>（</w:t>
      </w:r>
      <w:r w:rsidRPr="00F34748">
        <w:t>8</w:t>
      </w:r>
      <w:r w:rsidRPr="00F34748">
        <w:rPr>
          <w:rFonts w:hint="eastAsia"/>
        </w:rPr>
        <w:t>月</w:t>
      </w:r>
      <w:r w:rsidRPr="00F34748">
        <w:t>14</w:t>
      </w:r>
      <w:r w:rsidRPr="00F34748">
        <w:rPr>
          <w:rFonts w:hint="eastAsia"/>
        </w:rPr>
        <w:t>日</w:t>
      </w:r>
      <w:r w:rsidR="00226FE6" w:rsidRPr="00F34748">
        <w:rPr>
          <w:rFonts w:hint="eastAsia"/>
        </w:rPr>
        <w:t>）</w:t>
      </w:r>
      <w:r w:rsidRPr="00F34748">
        <w:rPr>
          <w:rFonts w:hint="eastAsia"/>
        </w:rPr>
        <w:t>、</w:t>
      </w:r>
      <w:r w:rsidRPr="00F34748">
        <w:t>Eid-ul Azha</w:t>
      </w:r>
      <w:r w:rsidR="00226FE6" w:rsidRPr="00F34748">
        <w:rPr>
          <w:rFonts w:hint="eastAsia"/>
        </w:rPr>
        <w:t>（</w:t>
      </w:r>
      <w:r w:rsidRPr="00F34748">
        <w:t>9</w:t>
      </w:r>
      <w:r w:rsidRPr="00F34748">
        <w:rPr>
          <w:rFonts w:hint="eastAsia"/>
        </w:rPr>
        <w:t>月，依月亮運行周期調整</w:t>
      </w:r>
      <w:r w:rsidR="00226FE6" w:rsidRPr="00F34748">
        <w:rPr>
          <w:rFonts w:hint="eastAsia"/>
        </w:rPr>
        <w:t>）</w:t>
      </w:r>
      <w:r w:rsidRPr="00F34748">
        <w:rPr>
          <w:rFonts w:hint="eastAsia"/>
        </w:rPr>
        <w:t>、</w:t>
      </w:r>
      <w:r w:rsidRPr="00F34748">
        <w:t>9-10th Moharram &amp; Ashura</w:t>
      </w:r>
      <w:r w:rsidR="00226FE6" w:rsidRPr="00F34748">
        <w:rPr>
          <w:rFonts w:hint="eastAsia"/>
        </w:rPr>
        <w:t>（</w:t>
      </w:r>
      <w:r w:rsidRPr="00F34748">
        <w:t>10</w:t>
      </w:r>
      <w:r w:rsidRPr="00F34748">
        <w:rPr>
          <w:rFonts w:hint="eastAsia"/>
        </w:rPr>
        <w:t>月，依月亮運行周期調整</w:t>
      </w:r>
      <w:r w:rsidR="00226FE6" w:rsidRPr="00F34748">
        <w:rPr>
          <w:rFonts w:hint="eastAsia"/>
        </w:rPr>
        <w:t>）</w:t>
      </w:r>
      <w:r w:rsidRPr="00F34748">
        <w:rPr>
          <w:rFonts w:hint="eastAsia"/>
        </w:rPr>
        <w:t>、</w:t>
      </w:r>
      <w:r w:rsidRPr="00F34748">
        <w:t>Eid Milad un-Nabi</w:t>
      </w:r>
      <w:r w:rsidR="00226FE6" w:rsidRPr="00F34748">
        <w:rPr>
          <w:rFonts w:hint="eastAsia"/>
        </w:rPr>
        <w:t>（</w:t>
      </w:r>
      <w:r w:rsidRPr="00F34748">
        <w:t>12</w:t>
      </w:r>
      <w:r w:rsidRPr="00F34748">
        <w:rPr>
          <w:rFonts w:hint="eastAsia"/>
        </w:rPr>
        <w:t>月，依月亮運行周期調整</w:t>
      </w:r>
      <w:r w:rsidR="00226FE6" w:rsidRPr="00F34748">
        <w:rPr>
          <w:rFonts w:hint="eastAsia"/>
        </w:rPr>
        <w:t>）</w:t>
      </w:r>
      <w:r w:rsidRPr="00F34748">
        <w:rPr>
          <w:rFonts w:hint="eastAsia"/>
        </w:rPr>
        <w:t>、</w:t>
      </w:r>
      <w:r w:rsidRPr="00F34748">
        <w:t>Quaid's Birthday</w:t>
      </w:r>
      <w:r w:rsidR="00226FE6" w:rsidRPr="00F34748">
        <w:rPr>
          <w:rFonts w:hint="eastAsia"/>
        </w:rPr>
        <w:t>（</w:t>
      </w:r>
      <w:r w:rsidRPr="00F34748">
        <w:t>12</w:t>
      </w:r>
      <w:r w:rsidRPr="00F34748">
        <w:rPr>
          <w:rFonts w:hint="eastAsia"/>
        </w:rPr>
        <w:t>月</w:t>
      </w:r>
      <w:r w:rsidRPr="00F34748">
        <w:t>25</w:t>
      </w:r>
      <w:r w:rsidRPr="00F34748">
        <w:rPr>
          <w:rFonts w:hint="eastAsia"/>
        </w:rPr>
        <w:t>日</w:t>
      </w:r>
      <w:r w:rsidR="00226FE6" w:rsidRPr="00F34748">
        <w:rPr>
          <w:rFonts w:hint="eastAsia"/>
        </w:rPr>
        <w:t>）</w:t>
      </w:r>
      <w:r w:rsidRPr="00F34748">
        <w:rPr>
          <w:rFonts w:hint="eastAsia"/>
        </w:rPr>
        <w:t>。</w:t>
      </w:r>
    </w:p>
    <w:p w14:paraId="526F46A1" w14:textId="77777777" w:rsidR="000B0A97" w:rsidRPr="00F34748" w:rsidRDefault="000B0A97" w:rsidP="000B0A97">
      <w:pPr>
        <w:pStyle w:val="a4"/>
        <w:spacing w:before="257" w:after="257"/>
      </w:pPr>
      <w:r w:rsidRPr="00F34748">
        <w:rPr>
          <w:rFonts w:hint="eastAsia"/>
        </w:rPr>
        <w:t>三、政治環境</w:t>
      </w:r>
    </w:p>
    <w:p w14:paraId="11F5651C" w14:textId="458B10C0" w:rsidR="000B0A97" w:rsidRPr="00F34748" w:rsidRDefault="000B0A97" w:rsidP="00CA380A">
      <w:pPr>
        <w:pStyle w:val="a7"/>
        <w:ind w:left="945" w:hanging="709"/>
      </w:pPr>
      <w:r w:rsidRPr="00F34748">
        <w:rPr>
          <w:rFonts w:hint="eastAsia"/>
        </w:rPr>
        <w:t>（一）巴基斯坦於</w:t>
      </w:r>
      <w:r w:rsidRPr="00F34748">
        <w:t>1947</w:t>
      </w:r>
      <w:r w:rsidRPr="00F34748">
        <w:rPr>
          <w:rFonts w:hint="eastAsia"/>
        </w:rPr>
        <w:t>年</w:t>
      </w:r>
      <w:r w:rsidRPr="00F34748">
        <w:t>8</w:t>
      </w:r>
      <w:r w:rsidRPr="00F34748">
        <w:rPr>
          <w:rFonts w:hint="eastAsia"/>
        </w:rPr>
        <w:t>月</w:t>
      </w:r>
      <w:r w:rsidRPr="00F34748">
        <w:t>14</w:t>
      </w:r>
      <w:r w:rsidRPr="00F34748">
        <w:rPr>
          <w:rFonts w:hint="eastAsia"/>
        </w:rPr>
        <w:t>日自英屬印度中獨立，因長期在政治、軍事方面與印度對峙，軍方勢力對國內局勢主導力始終大於政黨</w:t>
      </w:r>
      <w:r w:rsidR="00D304F8" w:rsidRPr="00F34748">
        <w:rPr>
          <w:rFonts w:hint="eastAsia"/>
        </w:rPr>
        <w:t>，由於</w:t>
      </w:r>
      <w:r w:rsidR="00732B9D" w:rsidRPr="00F34748">
        <w:rPr>
          <w:rFonts w:hint="eastAsia"/>
        </w:rPr>
        <w:t>執政黨</w:t>
      </w:r>
      <w:r w:rsidR="00D304F8" w:rsidRPr="00F34748">
        <w:rPr>
          <w:rFonts w:hint="eastAsia"/>
        </w:rPr>
        <w:t>無法有效控制國內各政黨勢力，因此</w:t>
      </w:r>
      <w:r w:rsidR="0071525B" w:rsidRPr="00F34748">
        <w:rPr>
          <w:rFonts w:hint="eastAsia"/>
        </w:rPr>
        <w:t>近年</w:t>
      </w:r>
      <w:r w:rsidR="00D304F8" w:rsidRPr="00F34748">
        <w:rPr>
          <w:rFonts w:hint="eastAsia"/>
        </w:rPr>
        <w:t>推動的經濟改革顯得困難重重，而巴國軍方也繼續確保其影響力，特別在於國內安全與外交政策方面，儘管國內政治局勢回穩，巴國的維安議題依然是影響往後發展的不穩定因素。</w:t>
      </w:r>
    </w:p>
    <w:p w14:paraId="0E3495C0" w14:textId="77777777" w:rsidR="00F3602F" w:rsidRPr="00F34748" w:rsidRDefault="000B0A97" w:rsidP="00CA380A">
      <w:pPr>
        <w:pStyle w:val="a7"/>
        <w:ind w:left="945" w:hanging="709"/>
      </w:pPr>
      <w:r w:rsidRPr="00F34748">
        <w:rPr>
          <w:rFonts w:hint="eastAsia"/>
        </w:rPr>
        <w:t>（二）在外交方面，在冷戰時期與歐美西方陣營站在同一陣線，惟巴國自</w:t>
      </w:r>
      <w:proofErr w:type="gramStart"/>
      <w:r w:rsidRPr="00F34748">
        <w:t>1960</w:t>
      </w:r>
      <w:proofErr w:type="gramEnd"/>
      <w:r w:rsidRPr="00F34748">
        <w:rPr>
          <w:rFonts w:hint="eastAsia"/>
        </w:rPr>
        <w:t>年代開始強化與</w:t>
      </w:r>
      <w:r w:rsidR="008E2744" w:rsidRPr="00F34748">
        <w:rPr>
          <w:rFonts w:hint="eastAsia"/>
        </w:rPr>
        <w:t>中國大陸</w:t>
      </w:r>
      <w:r w:rsidRPr="00F34748">
        <w:rPr>
          <w:rFonts w:hint="eastAsia"/>
        </w:rPr>
        <w:t>關係，藉以在喀什米爾問題上平衡印度之影響力。</w:t>
      </w:r>
      <w:proofErr w:type="gramStart"/>
      <w:r w:rsidRPr="00F34748">
        <w:rPr>
          <w:rFonts w:hint="eastAsia"/>
        </w:rPr>
        <w:t>此外，</w:t>
      </w:r>
      <w:proofErr w:type="gramEnd"/>
      <w:r w:rsidRPr="00F34748">
        <w:rPr>
          <w:rFonts w:hint="eastAsia"/>
        </w:rPr>
        <w:t>巴國亦相當重視與伊斯蘭國家間之雙邊關係。</w:t>
      </w:r>
    </w:p>
    <w:p w14:paraId="1261B188" w14:textId="77777777" w:rsidR="001C679A" w:rsidRPr="00F34748" w:rsidRDefault="00986711" w:rsidP="00CA380A">
      <w:pPr>
        <w:pStyle w:val="a7"/>
        <w:ind w:left="945" w:hanging="709"/>
      </w:pPr>
      <w:r w:rsidRPr="00F34748">
        <w:rPr>
          <w:rFonts w:hint="eastAsia"/>
        </w:rPr>
        <w:t>（</w:t>
      </w:r>
      <w:r w:rsidR="001C679A" w:rsidRPr="00F34748">
        <w:rPr>
          <w:rFonts w:hint="eastAsia"/>
        </w:rPr>
        <w:t>三</w:t>
      </w:r>
      <w:r w:rsidRPr="00F34748">
        <w:rPr>
          <w:rFonts w:hint="eastAsia"/>
        </w:rPr>
        <w:t>）</w:t>
      </w:r>
      <w:r w:rsidR="001C679A" w:rsidRPr="00F34748">
        <w:rPr>
          <w:rFonts w:hint="eastAsia"/>
        </w:rPr>
        <w:t>曾為英國殖民地的巴基斯坦，承襲英國內閣制議會政治，設有參議院</w:t>
      </w:r>
      <w:r w:rsidRPr="00F34748">
        <w:rPr>
          <w:rFonts w:hint="eastAsia"/>
        </w:rPr>
        <w:t>（</w:t>
      </w:r>
      <w:r w:rsidR="001C679A" w:rsidRPr="00F34748">
        <w:rPr>
          <w:rFonts w:hint="eastAsia"/>
        </w:rPr>
        <w:t>上院</w:t>
      </w:r>
      <w:r w:rsidRPr="00F34748">
        <w:rPr>
          <w:rFonts w:hint="eastAsia"/>
        </w:rPr>
        <w:t>）</w:t>
      </w:r>
      <w:r w:rsidR="001C679A" w:rsidRPr="00F34748">
        <w:rPr>
          <w:rFonts w:hint="eastAsia"/>
        </w:rPr>
        <w:t>及國民議會</w:t>
      </w:r>
      <w:r w:rsidRPr="00F34748">
        <w:rPr>
          <w:rFonts w:hint="eastAsia"/>
        </w:rPr>
        <w:t>（</w:t>
      </w:r>
      <w:r w:rsidR="001C679A" w:rsidRPr="00F34748">
        <w:rPr>
          <w:rFonts w:hint="eastAsia"/>
        </w:rPr>
        <w:t>下院</w:t>
      </w:r>
      <w:r w:rsidRPr="00F34748">
        <w:rPr>
          <w:rFonts w:hint="eastAsia"/>
        </w:rPr>
        <w:t>）</w:t>
      </w:r>
      <w:r w:rsidR="001C679A" w:rsidRPr="00F34748">
        <w:rPr>
          <w:rFonts w:hint="eastAsia"/>
        </w:rPr>
        <w:t>兩院，總統由上下兩院及各省議會組成之選舉人團選出，任期</w:t>
      </w:r>
      <w:r w:rsidR="001C679A" w:rsidRPr="00F34748">
        <w:t>5</w:t>
      </w:r>
      <w:r w:rsidR="001C679A" w:rsidRPr="00F34748">
        <w:rPr>
          <w:rFonts w:hint="eastAsia"/>
        </w:rPr>
        <w:t>年，連選得連任但不得超過</w:t>
      </w:r>
      <w:r w:rsidR="001C679A" w:rsidRPr="00F34748">
        <w:t>2</w:t>
      </w:r>
      <w:r w:rsidR="001C679A" w:rsidRPr="00F34748">
        <w:rPr>
          <w:rFonts w:hint="eastAsia"/>
        </w:rPr>
        <w:t>屆，總理則由國民議會選出。</w:t>
      </w:r>
    </w:p>
    <w:p w14:paraId="4A15FDCB" w14:textId="2AD06629" w:rsidR="00F86A45" w:rsidRPr="00F34748" w:rsidRDefault="00D72EB7" w:rsidP="00E12CE2">
      <w:pPr>
        <w:pStyle w:val="a7"/>
        <w:ind w:left="945" w:hanging="709"/>
      </w:pPr>
      <w:r w:rsidRPr="00F34748">
        <w:rPr>
          <w:rFonts w:hint="eastAsia"/>
        </w:rPr>
        <w:t>（四）</w:t>
      </w:r>
      <w:r w:rsidR="00A162A3" w:rsidRPr="00F34748">
        <w:rPr>
          <w:rFonts w:hint="eastAsia"/>
        </w:rPr>
        <w:t>巴基斯坦人民黨聯合主席</w:t>
      </w:r>
      <w:r w:rsidR="00A30A9C" w:rsidRPr="00F34748">
        <w:t>Asif Ali Zardari</w:t>
      </w:r>
      <w:r w:rsidR="00A30A9C" w:rsidRPr="00F34748">
        <w:rPr>
          <w:rFonts w:hint="eastAsia"/>
        </w:rPr>
        <w:t>於</w:t>
      </w:r>
      <w:r w:rsidR="00A30A9C" w:rsidRPr="00F34748">
        <w:t>2024</w:t>
      </w:r>
      <w:r w:rsidR="00A30A9C" w:rsidRPr="00F34748">
        <w:rPr>
          <w:rFonts w:hint="eastAsia"/>
        </w:rPr>
        <w:t>年</w:t>
      </w:r>
      <w:r w:rsidR="00A30A9C" w:rsidRPr="00F34748">
        <w:t>3</w:t>
      </w:r>
      <w:r w:rsidR="00A30A9C" w:rsidRPr="00F34748">
        <w:rPr>
          <w:rFonts w:hint="eastAsia"/>
        </w:rPr>
        <w:t>月</w:t>
      </w:r>
      <w:r w:rsidR="00A30A9C" w:rsidRPr="00F34748">
        <w:t>9</w:t>
      </w:r>
      <w:r w:rsidR="00A30A9C" w:rsidRPr="00F34748">
        <w:rPr>
          <w:rFonts w:hint="eastAsia"/>
        </w:rPr>
        <w:t>日</w:t>
      </w:r>
      <w:r w:rsidR="00A162A3" w:rsidRPr="00F34748">
        <w:rPr>
          <w:rFonts w:hint="eastAsia"/>
        </w:rPr>
        <w:t>當選總統</w:t>
      </w:r>
      <w:r w:rsidR="00A30A9C" w:rsidRPr="00F34748">
        <w:rPr>
          <w:rFonts w:hint="eastAsia"/>
        </w:rPr>
        <w:t>，渠曾於</w:t>
      </w:r>
      <w:r w:rsidR="00A30A9C" w:rsidRPr="00F34748">
        <w:t>2008</w:t>
      </w:r>
      <w:r w:rsidR="00A30A9C" w:rsidRPr="00F34748">
        <w:rPr>
          <w:rFonts w:hint="eastAsia"/>
        </w:rPr>
        <w:t>年</w:t>
      </w:r>
      <w:r w:rsidR="00A30A9C" w:rsidRPr="00F34748">
        <w:t>9</w:t>
      </w:r>
      <w:r w:rsidR="00A30A9C" w:rsidRPr="00F34748">
        <w:rPr>
          <w:rFonts w:hint="eastAsia"/>
        </w:rPr>
        <w:t>月至</w:t>
      </w:r>
      <w:r w:rsidR="00A30A9C" w:rsidRPr="00F34748">
        <w:t>2013</w:t>
      </w:r>
      <w:r w:rsidR="00A30A9C" w:rsidRPr="00F34748">
        <w:rPr>
          <w:rFonts w:hint="eastAsia"/>
        </w:rPr>
        <w:t>年</w:t>
      </w:r>
      <w:r w:rsidR="00A30A9C" w:rsidRPr="00F34748">
        <w:t>9</w:t>
      </w:r>
      <w:r w:rsidR="00A30A9C" w:rsidRPr="00F34748">
        <w:rPr>
          <w:rFonts w:hint="eastAsia"/>
        </w:rPr>
        <w:t>月擔任總統，此次當選係</w:t>
      </w:r>
      <w:r w:rsidR="00A162A3" w:rsidRPr="00F34748">
        <w:rPr>
          <w:rFonts w:hint="eastAsia"/>
        </w:rPr>
        <w:t>第</w:t>
      </w:r>
      <w:r w:rsidR="00A30A9C" w:rsidRPr="00F34748">
        <w:t>2</w:t>
      </w:r>
      <w:r w:rsidR="00A162A3" w:rsidRPr="00F34748">
        <w:rPr>
          <w:rFonts w:hint="eastAsia"/>
        </w:rPr>
        <w:t>次當選總統</w:t>
      </w:r>
      <w:r w:rsidR="00A30A9C" w:rsidRPr="00F34748">
        <w:rPr>
          <w:rFonts w:hint="eastAsia"/>
        </w:rPr>
        <w:t>。</w:t>
      </w:r>
    </w:p>
    <w:p w14:paraId="10A47C7A" w14:textId="672DE027" w:rsidR="006D115A" w:rsidRPr="00F34748" w:rsidRDefault="006D115A" w:rsidP="006D115A">
      <w:pPr>
        <w:ind w:left="472" w:firstLineChars="0" w:firstLine="0"/>
        <w:rPr>
          <w:lang w:eastAsia="zh-TW"/>
        </w:rPr>
      </w:pPr>
    </w:p>
    <w:p w14:paraId="0ADD90B3" w14:textId="77777777" w:rsidR="00E12CE2" w:rsidRPr="00F34748" w:rsidRDefault="00E12CE2" w:rsidP="006D115A">
      <w:pPr>
        <w:ind w:left="472" w:firstLineChars="0" w:firstLine="0"/>
        <w:rPr>
          <w:lang w:eastAsia="zh-TW"/>
        </w:rPr>
      </w:pPr>
    </w:p>
    <w:p w14:paraId="7104E8A2" w14:textId="77777777" w:rsidR="00E12CE2" w:rsidRPr="00F34748" w:rsidRDefault="00E12CE2" w:rsidP="006D115A">
      <w:pPr>
        <w:ind w:left="472" w:firstLineChars="0" w:firstLine="0"/>
        <w:rPr>
          <w:lang w:eastAsia="zh-TW"/>
        </w:rPr>
        <w:sectPr w:rsidR="00E12CE2" w:rsidRPr="00F34748" w:rsidSect="00CA380A">
          <w:headerReference w:type="even" r:id="rId15"/>
          <w:headerReference w:type="default" r:id="rId16"/>
          <w:footerReference w:type="even" r:id="rId17"/>
          <w:footerReference w:type="default" r:id="rId18"/>
          <w:pgSz w:w="11906" w:h="16838" w:code="9"/>
          <w:pgMar w:top="2268" w:right="1701" w:bottom="1701" w:left="1701" w:header="1134" w:footer="851" w:gutter="0"/>
          <w:pgNumType w:start="1"/>
          <w:cols w:space="425"/>
          <w:docGrid w:type="linesAndChars" w:linePitch="514" w:charSpace="-774"/>
        </w:sectPr>
      </w:pPr>
    </w:p>
    <w:p w14:paraId="114811D7" w14:textId="77777777" w:rsidR="00F3602F" w:rsidRPr="00F34748" w:rsidRDefault="00F3602F" w:rsidP="00234711">
      <w:pPr>
        <w:pStyle w:val="a3"/>
        <w:spacing w:before="514" w:after="771"/>
        <w:rPr>
          <w:lang w:eastAsia="zh-TW"/>
        </w:rPr>
      </w:pPr>
      <w:bookmarkStart w:id="2" w:name="_Toc17912092"/>
      <w:bookmarkStart w:id="3" w:name="_Toc230795528"/>
      <w:r w:rsidRPr="00F34748">
        <w:rPr>
          <w:rFonts w:hint="eastAsia"/>
          <w:lang w:eastAsia="zh-TW"/>
        </w:rPr>
        <w:lastRenderedPageBreak/>
        <w:t>第貳章　經濟環境</w:t>
      </w:r>
      <w:bookmarkEnd w:id="2"/>
      <w:bookmarkEnd w:id="3"/>
    </w:p>
    <w:p w14:paraId="14E11D74" w14:textId="77777777" w:rsidR="00F3602F" w:rsidRPr="00F34748" w:rsidRDefault="00F3602F" w:rsidP="00234711">
      <w:pPr>
        <w:pStyle w:val="a4"/>
        <w:spacing w:before="257" w:after="257"/>
      </w:pPr>
      <w:r w:rsidRPr="00F34748">
        <w:rPr>
          <w:rFonts w:hint="eastAsia"/>
        </w:rPr>
        <w:t>一、經濟狀況</w:t>
      </w:r>
    </w:p>
    <w:p w14:paraId="1B33B566" w14:textId="18AD86B3" w:rsidR="007E0424" w:rsidRPr="00F34748" w:rsidRDefault="000B0A97" w:rsidP="00CA380A">
      <w:pPr>
        <w:pStyle w:val="a7"/>
        <w:ind w:left="945" w:hanging="709"/>
      </w:pPr>
      <w:r w:rsidRPr="00F34748">
        <w:rPr>
          <w:rFonts w:hint="eastAsia"/>
        </w:rPr>
        <w:t>（一）巴國人口約</w:t>
      </w:r>
      <w:r w:rsidR="00964667" w:rsidRPr="00F34748">
        <w:t>2</w:t>
      </w:r>
      <w:r w:rsidR="00964667" w:rsidRPr="00F34748">
        <w:rPr>
          <w:rFonts w:hint="eastAsia"/>
        </w:rPr>
        <w:t>億</w:t>
      </w:r>
      <w:r w:rsidR="0040089C" w:rsidRPr="00F34748">
        <w:rPr>
          <w:rFonts w:hint="eastAsia"/>
        </w:rPr>
        <w:t>5</w:t>
      </w:r>
      <w:r w:rsidR="005F6190" w:rsidRPr="00F34748">
        <w:t>,</w:t>
      </w:r>
      <w:r w:rsidR="0040089C" w:rsidRPr="00F34748">
        <w:rPr>
          <w:rFonts w:hint="eastAsia"/>
        </w:rPr>
        <w:t>900</w:t>
      </w:r>
      <w:r w:rsidR="005F6190" w:rsidRPr="00F34748">
        <w:rPr>
          <w:rFonts w:hint="eastAsia"/>
        </w:rPr>
        <w:t>萬</w:t>
      </w:r>
      <w:r w:rsidR="00964667" w:rsidRPr="00F34748">
        <w:rPr>
          <w:rFonts w:hint="eastAsia"/>
        </w:rPr>
        <w:t>人</w:t>
      </w:r>
      <w:r w:rsidRPr="00F34748">
        <w:rPr>
          <w:rFonts w:hint="eastAsia"/>
        </w:rPr>
        <w:t>，世界排名第</w:t>
      </w:r>
      <w:r w:rsidR="00964667" w:rsidRPr="00F34748">
        <w:t>5</w:t>
      </w:r>
      <w:r w:rsidRPr="00F34748">
        <w:rPr>
          <w:rFonts w:hint="eastAsia"/>
        </w:rPr>
        <w:t>，具豐富勞動力及市場潛力，對外資管制相對寬鬆，但</w:t>
      </w:r>
      <w:r w:rsidR="000048B8" w:rsidRPr="00F34748">
        <w:rPr>
          <w:rFonts w:hint="eastAsia"/>
        </w:rPr>
        <w:t>由於</w:t>
      </w:r>
      <w:r w:rsidRPr="00F34748">
        <w:rPr>
          <w:rFonts w:hint="eastAsia"/>
        </w:rPr>
        <w:t>治安</w:t>
      </w:r>
      <w:r w:rsidR="000048B8" w:rsidRPr="00F34748">
        <w:rPr>
          <w:rFonts w:hint="eastAsia"/>
        </w:rPr>
        <w:t>不佳</w:t>
      </w:r>
      <w:r w:rsidRPr="00F34748">
        <w:rPr>
          <w:rFonts w:hint="eastAsia"/>
        </w:rPr>
        <w:t>、進口政策及稅務法規不透明、電力及基礎設施不足等問題，造成許多外資裹足不前，</w:t>
      </w:r>
      <w:r w:rsidR="000048B8" w:rsidRPr="00F34748">
        <w:rPr>
          <w:rFonts w:hint="eastAsia"/>
        </w:rPr>
        <w:t>但</w:t>
      </w:r>
      <w:r w:rsidRPr="00F34748">
        <w:rPr>
          <w:rFonts w:hint="eastAsia"/>
        </w:rPr>
        <w:t>也因此競爭對手相對較少，先進者具有市場優勢。</w:t>
      </w:r>
    </w:p>
    <w:p w14:paraId="29C2BDC2" w14:textId="5DE40E1E" w:rsidR="000B0A97" w:rsidRPr="00F34748" w:rsidRDefault="00986711" w:rsidP="00CA380A">
      <w:pPr>
        <w:pStyle w:val="a7"/>
        <w:ind w:left="945" w:hanging="709"/>
      </w:pPr>
      <w:r w:rsidRPr="00F34748">
        <w:rPr>
          <w:rFonts w:hint="eastAsia"/>
        </w:rPr>
        <w:t>（</w:t>
      </w:r>
      <w:r w:rsidR="007E0424" w:rsidRPr="00F34748">
        <w:rPr>
          <w:rFonts w:hint="eastAsia"/>
        </w:rPr>
        <w:t>二</w:t>
      </w:r>
      <w:r w:rsidRPr="00F34748">
        <w:rPr>
          <w:rFonts w:hint="eastAsia"/>
        </w:rPr>
        <w:t>）</w:t>
      </w:r>
      <w:r w:rsidR="007E0424" w:rsidRPr="00F34748">
        <w:rPr>
          <w:rFonts w:hint="eastAsia"/>
        </w:rPr>
        <w:t>巴基斯坦是亞洲新興市場，農業是巴國的經濟支柱產業，水稻、小麥、甘蔗、棉花、糖等糧食和經濟作物是人民主要收入，惟該國貿易長年逆差，資金缺口主要由</w:t>
      </w:r>
      <w:r w:rsidR="007E0424" w:rsidRPr="00F34748">
        <w:t>IMF</w:t>
      </w:r>
      <w:r w:rsidR="007E0424" w:rsidRPr="00F34748">
        <w:rPr>
          <w:rFonts w:hint="eastAsia"/>
        </w:rPr>
        <w:t>對巴國的長期貸款填補，並以國有企業私有化為其交換條件，若</w:t>
      </w:r>
      <w:r w:rsidR="007E0424" w:rsidRPr="00F34748">
        <w:t>IMF</w:t>
      </w:r>
      <w:r w:rsidR="007E0424" w:rsidRPr="00F34748">
        <w:rPr>
          <w:rFonts w:hint="eastAsia"/>
        </w:rPr>
        <w:t>停止對其放貸，則巴國即刻暴露</w:t>
      </w:r>
      <w:proofErr w:type="gramStart"/>
      <w:r w:rsidR="007E0424" w:rsidRPr="00F34748">
        <w:rPr>
          <w:rFonts w:hint="eastAsia"/>
        </w:rPr>
        <w:t>於償貸</w:t>
      </w:r>
      <w:proofErr w:type="gramEnd"/>
      <w:r w:rsidR="007E0424" w:rsidRPr="00F34748">
        <w:rPr>
          <w:rFonts w:hint="eastAsia"/>
        </w:rPr>
        <w:t>風險之中。</w:t>
      </w:r>
    </w:p>
    <w:p w14:paraId="2EF67BB1" w14:textId="0DC7C34F" w:rsidR="00D72EB7" w:rsidRPr="00F34748" w:rsidRDefault="000B0A97" w:rsidP="00CA380A">
      <w:pPr>
        <w:pStyle w:val="a7"/>
        <w:ind w:left="945" w:hanging="709"/>
      </w:pPr>
      <w:r w:rsidRPr="00F34748">
        <w:rPr>
          <w:rFonts w:hint="eastAsia"/>
        </w:rPr>
        <w:t>（</w:t>
      </w:r>
      <w:r w:rsidR="007E0424" w:rsidRPr="00F34748">
        <w:rPr>
          <w:rFonts w:hint="eastAsia"/>
        </w:rPr>
        <w:t>三</w:t>
      </w:r>
      <w:r w:rsidRPr="00F34748">
        <w:rPr>
          <w:rFonts w:hint="eastAsia"/>
        </w:rPr>
        <w:t>）</w:t>
      </w:r>
      <w:r w:rsidR="0071525B" w:rsidRPr="00F34748">
        <w:t>2020</w:t>
      </w:r>
      <w:r w:rsidR="0071525B" w:rsidRPr="00F34748">
        <w:rPr>
          <w:rFonts w:hint="eastAsia"/>
        </w:rPr>
        <w:t>年巴基斯坦經濟在</w:t>
      </w:r>
      <w:r w:rsidR="00642C1F" w:rsidRPr="00F34748">
        <w:rPr>
          <w:rFonts w:hint="eastAsia"/>
        </w:rPr>
        <w:t>「嚴重特殊傳染性肺炎」（</w:t>
      </w:r>
      <w:r w:rsidR="00642C1F" w:rsidRPr="00F34748">
        <w:t>COVID-19</w:t>
      </w:r>
      <w:r w:rsidR="00642C1F" w:rsidRPr="00F34748">
        <w:rPr>
          <w:rFonts w:hint="eastAsia"/>
        </w:rPr>
        <w:t>）</w:t>
      </w:r>
      <w:proofErr w:type="gramStart"/>
      <w:r w:rsidR="0071525B" w:rsidRPr="00F34748">
        <w:rPr>
          <w:rFonts w:hint="eastAsia"/>
        </w:rPr>
        <w:t>疫</w:t>
      </w:r>
      <w:proofErr w:type="gramEnd"/>
      <w:r w:rsidR="0071525B" w:rsidRPr="00F34748">
        <w:rPr>
          <w:rFonts w:hint="eastAsia"/>
        </w:rPr>
        <w:t>情，以及蝗害肆虐的雙重衝擊下，巴國在</w:t>
      </w:r>
      <w:r w:rsidR="0071525B" w:rsidRPr="00F34748">
        <w:t>2020</w:t>
      </w:r>
      <w:r w:rsidR="0071525B" w:rsidRPr="00F34748">
        <w:rPr>
          <w:rFonts w:hint="eastAsia"/>
        </w:rPr>
        <w:t>年</w:t>
      </w:r>
      <w:r w:rsidR="0071525B" w:rsidRPr="00F34748">
        <w:t>6</w:t>
      </w:r>
      <w:r w:rsidR="0071525B" w:rsidRPr="00F34748">
        <w:rPr>
          <w:rFonts w:hint="eastAsia"/>
        </w:rPr>
        <w:t>月的外匯儲備跌破</w:t>
      </w:r>
      <w:r w:rsidR="0071525B" w:rsidRPr="00F34748">
        <w:t>100</w:t>
      </w:r>
      <w:r w:rsidR="0071525B" w:rsidRPr="00F34748">
        <w:rPr>
          <w:rFonts w:hint="eastAsia"/>
        </w:rPr>
        <w:t>億美元，巴基斯坦的官方貨幣盧比在</w:t>
      </w:r>
      <w:r w:rsidR="0071525B" w:rsidRPr="00F34748">
        <w:t>2020</w:t>
      </w:r>
      <w:r w:rsidR="0071525B" w:rsidRPr="00F34748">
        <w:rPr>
          <w:rFonts w:hint="eastAsia"/>
        </w:rPr>
        <w:t>年</w:t>
      </w:r>
      <w:r w:rsidR="0071525B" w:rsidRPr="00F34748">
        <w:t>8</w:t>
      </w:r>
      <w:r w:rsidR="0071525B" w:rsidRPr="00F34748">
        <w:rPr>
          <w:rFonts w:hint="eastAsia"/>
        </w:rPr>
        <w:t>月也跌至歷史低點。然而眾國際金融機構也適時對巴國提供緊急貸款，包含</w:t>
      </w:r>
      <w:r w:rsidR="0071525B" w:rsidRPr="00F34748">
        <w:t>IMF</w:t>
      </w:r>
      <w:r w:rsidR="0071525B" w:rsidRPr="00F34748">
        <w:rPr>
          <w:rFonts w:hint="eastAsia"/>
        </w:rPr>
        <w:t>、世界銀行、亞開行等，</w:t>
      </w:r>
      <w:r w:rsidR="008A3914" w:rsidRPr="00F34748">
        <w:t xml:space="preserve"> </w:t>
      </w:r>
    </w:p>
    <w:p w14:paraId="40F40254" w14:textId="15025D2C" w:rsidR="000B0A97" w:rsidRPr="00F34748" w:rsidRDefault="00D72EB7" w:rsidP="00CA380A">
      <w:pPr>
        <w:pStyle w:val="a7"/>
        <w:ind w:left="945" w:hanging="709"/>
      </w:pPr>
      <w:r w:rsidRPr="00F34748">
        <w:rPr>
          <w:rFonts w:hint="eastAsia"/>
        </w:rPr>
        <w:t>（四）</w:t>
      </w:r>
      <w:r w:rsidR="00353D63" w:rsidRPr="00F34748">
        <w:rPr>
          <w:rFonts w:hint="eastAsia"/>
        </w:rPr>
        <w:t>經濟結構由農業逐漸轉變為</w:t>
      </w:r>
      <w:hyperlink r:id="rId19" w:tooltip="服務業" w:history="1">
        <w:r w:rsidR="00353D63" w:rsidRPr="00F34748">
          <w:rPr>
            <w:rStyle w:val="af2"/>
            <w:rFonts w:hint="eastAsia"/>
            <w:color w:val="auto"/>
            <w:u w:val="none"/>
          </w:rPr>
          <w:t>服務業</w:t>
        </w:r>
      </w:hyperlink>
      <w:r w:rsidR="00353D63" w:rsidRPr="00F34748">
        <w:rPr>
          <w:rFonts w:hint="eastAsia"/>
        </w:rPr>
        <w:t>，</w:t>
      </w:r>
      <w:hyperlink r:id="rId20" w:tooltip="農業" w:history="1">
        <w:r w:rsidR="00353D63" w:rsidRPr="00F34748">
          <w:rPr>
            <w:rStyle w:val="af2"/>
            <w:rFonts w:hint="eastAsia"/>
            <w:color w:val="auto"/>
            <w:u w:val="none"/>
          </w:rPr>
          <w:t>農業</w:t>
        </w:r>
      </w:hyperlink>
      <w:r w:rsidR="00353D63" w:rsidRPr="00F34748">
        <w:rPr>
          <w:rFonts w:hint="eastAsia"/>
        </w:rPr>
        <w:t>占國內生產總值</w:t>
      </w:r>
      <w:r w:rsidR="008A3914" w:rsidRPr="00F34748">
        <w:t>22.35</w:t>
      </w:r>
      <w:r w:rsidR="00353D63" w:rsidRPr="00F34748">
        <w:t>%</w:t>
      </w:r>
      <w:r w:rsidR="00353D63" w:rsidRPr="00F34748">
        <w:rPr>
          <w:rFonts w:hint="eastAsia"/>
        </w:rPr>
        <w:t>；而</w:t>
      </w:r>
      <w:r w:rsidR="00353D63" w:rsidRPr="00F34748">
        <w:rPr>
          <w:rStyle w:val="af2"/>
          <w:rFonts w:hint="eastAsia"/>
          <w:color w:val="auto"/>
          <w:u w:val="none"/>
        </w:rPr>
        <w:t>服務業</w:t>
      </w:r>
      <w:r w:rsidR="00353D63" w:rsidRPr="00F34748">
        <w:rPr>
          <w:rFonts w:hint="eastAsia"/>
        </w:rPr>
        <w:t>占</w:t>
      </w:r>
      <w:r w:rsidR="00353D63" w:rsidRPr="00F34748">
        <w:t>5</w:t>
      </w:r>
      <w:r w:rsidR="008A3914" w:rsidRPr="00F34748">
        <w:t>7.2</w:t>
      </w:r>
      <w:r w:rsidR="00353D63" w:rsidRPr="00F34748">
        <w:t>3%</w:t>
      </w:r>
      <w:r w:rsidR="00353D63" w:rsidRPr="00F34748">
        <w:rPr>
          <w:rFonts w:hint="eastAsia"/>
        </w:rPr>
        <w:t>，主要為</w:t>
      </w:r>
      <w:r w:rsidR="00353D63" w:rsidRPr="00F34748">
        <w:rPr>
          <w:rStyle w:val="af2"/>
          <w:rFonts w:hint="eastAsia"/>
          <w:color w:val="auto"/>
          <w:u w:val="none"/>
        </w:rPr>
        <w:t>批發</w:t>
      </w:r>
      <w:r w:rsidR="00353D63" w:rsidRPr="00F34748">
        <w:rPr>
          <w:rFonts w:hint="eastAsia"/>
        </w:rPr>
        <w:t>和</w:t>
      </w:r>
      <w:hyperlink r:id="rId21" w:tooltip="零售" w:history="1">
        <w:r w:rsidR="00353D63" w:rsidRPr="00F34748">
          <w:rPr>
            <w:rStyle w:val="af2"/>
            <w:rFonts w:hint="eastAsia"/>
            <w:color w:val="auto"/>
            <w:u w:val="none"/>
          </w:rPr>
          <w:t>零售</w:t>
        </w:r>
      </w:hyperlink>
      <w:r w:rsidR="00353D63" w:rsidRPr="00F34748">
        <w:rPr>
          <w:rFonts w:hint="eastAsia"/>
        </w:rPr>
        <w:t>貿易業。過去幾年，大筆外資被投入</w:t>
      </w:r>
      <w:hyperlink r:id="rId22" w:tooltip="電訊" w:history="1">
        <w:r w:rsidR="00353D63" w:rsidRPr="00F34748">
          <w:rPr>
            <w:rStyle w:val="af2"/>
            <w:rFonts w:hint="eastAsia"/>
            <w:color w:val="auto"/>
            <w:u w:val="none"/>
          </w:rPr>
          <w:t>電訊</w:t>
        </w:r>
      </w:hyperlink>
      <w:r w:rsidR="00353D63" w:rsidRPr="00F34748">
        <w:rPr>
          <w:rFonts w:hint="eastAsia"/>
        </w:rPr>
        <w:t>、房地產和能源等領域，其他主要產業</w:t>
      </w:r>
      <w:r w:rsidR="008A3914" w:rsidRPr="00F34748">
        <w:rPr>
          <w:rFonts w:hint="eastAsia"/>
        </w:rPr>
        <w:t>占</w:t>
      </w:r>
      <w:r w:rsidR="008A3914" w:rsidRPr="00F34748">
        <w:t>20.42%</w:t>
      </w:r>
      <w:r w:rsidR="008A3914" w:rsidRPr="00F34748">
        <w:rPr>
          <w:rFonts w:hint="eastAsia"/>
        </w:rPr>
        <w:t>，</w:t>
      </w:r>
      <w:r w:rsidR="00353D63" w:rsidRPr="00F34748">
        <w:rPr>
          <w:rFonts w:hint="eastAsia"/>
        </w:rPr>
        <w:t>包括</w:t>
      </w:r>
      <w:hyperlink r:id="rId23" w:tooltip="軟體" w:history="1">
        <w:r w:rsidR="00353D63" w:rsidRPr="00F34748">
          <w:rPr>
            <w:rStyle w:val="af2"/>
            <w:rFonts w:hint="eastAsia"/>
            <w:color w:val="auto"/>
            <w:u w:val="none"/>
          </w:rPr>
          <w:t>軟體</w:t>
        </w:r>
      </w:hyperlink>
      <w:r w:rsidR="00353D63" w:rsidRPr="00F34748">
        <w:rPr>
          <w:rFonts w:hint="eastAsia"/>
        </w:rPr>
        <w:t>、</w:t>
      </w:r>
      <w:hyperlink r:id="rId24" w:tooltip="機動車" w:history="1">
        <w:r w:rsidR="00353D63" w:rsidRPr="00F34748">
          <w:rPr>
            <w:rStyle w:val="af2"/>
            <w:rFonts w:hint="eastAsia"/>
            <w:color w:val="auto"/>
            <w:u w:val="none"/>
          </w:rPr>
          <w:t>機動車</w:t>
        </w:r>
      </w:hyperlink>
      <w:r w:rsidR="00353D63" w:rsidRPr="00F34748">
        <w:rPr>
          <w:rFonts w:hint="eastAsia"/>
        </w:rPr>
        <w:t>、</w:t>
      </w:r>
      <w:hyperlink r:id="rId25" w:tooltip="紡織" w:history="1">
        <w:r w:rsidR="00353D63" w:rsidRPr="00F34748">
          <w:rPr>
            <w:rStyle w:val="af2"/>
            <w:rFonts w:hint="eastAsia"/>
            <w:color w:val="auto"/>
            <w:u w:val="none"/>
          </w:rPr>
          <w:t>紡織</w:t>
        </w:r>
      </w:hyperlink>
      <w:r w:rsidR="00353D63" w:rsidRPr="00F34748">
        <w:rPr>
          <w:rFonts w:hint="eastAsia"/>
        </w:rPr>
        <w:t>、</w:t>
      </w:r>
      <w:hyperlink r:id="rId26" w:tooltip="水泥" w:history="1">
        <w:r w:rsidR="00353D63" w:rsidRPr="00F34748">
          <w:rPr>
            <w:rStyle w:val="af2"/>
            <w:rFonts w:hint="eastAsia"/>
            <w:color w:val="auto"/>
            <w:u w:val="none"/>
          </w:rPr>
          <w:t>水泥</w:t>
        </w:r>
      </w:hyperlink>
      <w:r w:rsidR="00353D63" w:rsidRPr="00F34748">
        <w:rPr>
          <w:rFonts w:hint="eastAsia"/>
        </w:rPr>
        <w:t>、</w:t>
      </w:r>
      <w:hyperlink r:id="rId27" w:tooltip="化肥" w:history="1">
        <w:r w:rsidR="00353D63" w:rsidRPr="00F34748">
          <w:rPr>
            <w:rStyle w:val="af2"/>
            <w:rFonts w:hint="eastAsia"/>
            <w:color w:val="auto"/>
            <w:u w:val="none"/>
          </w:rPr>
          <w:t>化肥</w:t>
        </w:r>
      </w:hyperlink>
      <w:r w:rsidR="00353D63" w:rsidRPr="00F34748">
        <w:rPr>
          <w:rFonts w:hint="eastAsia"/>
        </w:rPr>
        <w:t>、</w:t>
      </w:r>
      <w:hyperlink r:id="rId28" w:tooltip="鋼鐵" w:history="1">
        <w:r w:rsidR="00353D63" w:rsidRPr="00F34748">
          <w:rPr>
            <w:rStyle w:val="af2"/>
            <w:rFonts w:hint="eastAsia"/>
            <w:color w:val="auto"/>
            <w:u w:val="none"/>
          </w:rPr>
          <w:t>鋼鐵</w:t>
        </w:r>
      </w:hyperlink>
      <w:r w:rsidR="00353D63" w:rsidRPr="00F34748">
        <w:rPr>
          <w:rFonts w:hint="eastAsia"/>
        </w:rPr>
        <w:t>、</w:t>
      </w:r>
      <w:hyperlink r:id="rId29" w:tooltip="造船" w:history="1">
        <w:r w:rsidR="00353D63" w:rsidRPr="00F34748">
          <w:rPr>
            <w:rStyle w:val="af2"/>
            <w:rFonts w:hint="eastAsia"/>
            <w:color w:val="auto"/>
            <w:u w:val="none"/>
          </w:rPr>
          <w:t>造船</w:t>
        </w:r>
      </w:hyperlink>
      <w:r w:rsidR="00353D63" w:rsidRPr="00F34748">
        <w:rPr>
          <w:rFonts w:hint="eastAsia"/>
        </w:rPr>
        <w:t>、</w:t>
      </w:r>
      <w:hyperlink r:id="rId30" w:tooltip="航空航天" w:history="1">
        <w:r w:rsidR="00353D63" w:rsidRPr="00F34748">
          <w:rPr>
            <w:rStyle w:val="af2"/>
            <w:rFonts w:hint="eastAsia"/>
            <w:color w:val="auto"/>
            <w:u w:val="none"/>
          </w:rPr>
          <w:t>航空</w:t>
        </w:r>
      </w:hyperlink>
      <w:r w:rsidR="00353D63" w:rsidRPr="00F34748">
        <w:rPr>
          <w:rFonts w:hint="eastAsia"/>
        </w:rPr>
        <w:t>及</w:t>
      </w:r>
      <w:hyperlink r:id="rId31" w:tooltip="軍火" w:history="1">
        <w:r w:rsidR="00353D63" w:rsidRPr="00F34748">
          <w:rPr>
            <w:rStyle w:val="af2"/>
            <w:rFonts w:hint="eastAsia"/>
            <w:color w:val="auto"/>
            <w:u w:val="none"/>
          </w:rPr>
          <w:t>軍火</w:t>
        </w:r>
      </w:hyperlink>
      <w:r w:rsidR="00353D63" w:rsidRPr="00F34748">
        <w:rPr>
          <w:rFonts w:hint="eastAsia"/>
        </w:rPr>
        <w:t>生產</w:t>
      </w:r>
      <w:r w:rsidR="00F9780A" w:rsidRPr="00F34748">
        <w:rPr>
          <w:rFonts w:hint="eastAsia"/>
        </w:rPr>
        <w:t>。</w:t>
      </w:r>
    </w:p>
    <w:p w14:paraId="1AFB65F3" w14:textId="5E97FBE5" w:rsidR="00DD1F24" w:rsidRPr="00F34748" w:rsidRDefault="003E7F50" w:rsidP="003D02F1">
      <w:pPr>
        <w:pStyle w:val="a7"/>
        <w:ind w:leftChars="120" w:left="991" w:firstLineChars="0" w:hanging="708"/>
      </w:pPr>
      <w:r w:rsidRPr="00F34748">
        <w:rPr>
          <w:rFonts w:hint="eastAsia"/>
        </w:rPr>
        <w:t>（五）</w:t>
      </w:r>
      <w:r w:rsidR="006137FB" w:rsidRPr="00F34748">
        <w:rPr>
          <w:rFonts w:hint="eastAsia"/>
        </w:rPr>
        <w:t>巴基斯坦自</w:t>
      </w:r>
      <w:r w:rsidR="006137FB" w:rsidRPr="00F34748">
        <w:t>2022</w:t>
      </w:r>
      <w:r w:rsidR="006137FB" w:rsidRPr="00F34748">
        <w:rPr>
          <w:rFonts w:hint="eastAsia"/>
        </w:rPr>
        <w:t>年底以來陷入</w:t>
      </w:r>
      <w:r w:rsidR="003D02F1" w:rsidRPr="00F34748">
        <w:rPr>
          <w:rFonts w:hint="eastAsia"/>
        </w:rPr>
        <w:t>嚴重經濟危機，盧比重貶、通膨</w:t>
      </w:r>
      <w:proofErr w:type="gramStart"/>
      <w:r w:rsidR="003D02F1" w:rsidRPr="00F34748">
        <w:rPr>
          <w:rFonts w:hint="eastAsia"/>
        </w:rPr>
        <w:t>飆</w:t>
      </w:r>
      <w:proofErr w:type="gramEnd"/>
      <w:r w:rsidR="003D02F1" w:rsidRPr="00F34748">
        <w:rPr>
          <w:rFonts w:hint="eastAsia"/>
        </w:rPr>
        <w:t>升、能源短缺。</w:t>
      </w:r>
      <w:r w:rsidR="00177203" w:rsidRPr="00F34748">
        <w:rPr>
          <w:rFonts w:hint="eastAsia"/>
        </w:rPr>
        <w:t>由於獲得美元的機會有限，巴基斯坦銀行無法保證向外國航運公司付款，導致進口貨物被擱置。</w:t>
      </w:r>
      <w:r w:rsidR="000A660B" w:rsidRPr="00F34748">
        <w:rPr>
          <w:rFonts w:hint="eastAsia"/>
        </w:rPr>
        <w:t>巴基斯坦政府透過推行</w:t>
      </w:r>
      <w:r w:rsidR="000A660B" w:rsidRPr="00F34748">
        <w:t xml:space="preserve">Pakistan Single </w:t>
      </w:r>
      <w:r w:rsidR="000A660B" w:rsidRPr="00F34748">
        <w:lastRenderedPageBreak/>
        <w:t>Window</w:t>
      </w:r>
      <w:r w:rsidR="000A660B" w:rsidRPr="00F34748">
        <w:rPr>
          <w:rFonts w:hint="eastAsia"/>
        </w:rPr>
        <w:t>及相關的數位化措施，但在海關審核、系統穩定性、部門協調、既有的基礎建設等方面仍存有清關延誤及貨櫃滯留的問題，導致清關時間超出正常的</w:t>
      </w:r>
      <w:r w:rsidR="000A660B" w:rsidRPr="00F34748">
        <w:t>24</w:t>
      </w:r>
      <w:r w:rsidR="000A660B" w:rsidRPr="00F34748">
        <w:rPr>
          <w:rFonts w:hint="eastAsia"/>
        </w:rPr>
        <w:t>至</w:t>
      </w:r>
      <w:r w:rsidR="000A660B" w:rsidRPr="00F34748">
        <w:t>48</w:t>
      </w:r>
      <w:r w:rsidR="000A660B" w:rsidRPr="00F34748">
        <w:rPr>
          <w:rFonts w:hint="eastAsia"/>
        </w:rPr>
        <w:t>小時。</w:t>
      </w:r>
    </w:p>
    <w:p w14:paraId="07A76486" w14:textId="194800C0" w:rsidR="0040089C" w:rsidRPr="00F34748" w:rsidRDefault="0040089C" w:rsidP="003D02F1">
      <w:pPr>
        <w:pStyle w:val="a7"/>
        <w:ind w:leftChars="120" w:left="991" w:firstLineChars="0" w:hanging="708"/>
      </w:pPr>
      <w:r w:rsidRPr="00F34748">
        <w:rPr>
          <w:rFonts w:hint="eastAsia"/>
        </w:rPr>
        <w:t>（六）</w:t>
      </w:r>
      <w:r w:rsidRPr="00F34748">
        <w:t>巴基斯坦經濟</w:t>
      </w:r>
      <w:r w:rsidRPr="00F34748">
        <w:rPr>
          <w:rFonts w:hint="eastAsia"/>
        </w:rPr>
        <w:t>在</w:t>
      </w:r>
      <w:r w:rsidRPr="00F34748">
        <w:rPr>
          <w:rFonts w:hint="eastAsia"/>
        </w:rPr>
        <w:t>2026</w:t>
      </w:r>
      <w:r w:rsidRPr="00F34748">
        <w:rPr>
          <w:rFonts w:hint="eastAsia"/>
        </w:rPr>
        <w:t>年</w:t>
      </w:r>
      <w:r w:rsidRPr="00F34748">
        <w:t>仍處調整階段，復甦力道有限</w:t>
      </w:r>
      <w:r w:rsidRPr="00F34748">
        <w:rPr>
          <w:rFonts w:hint="eastAsia"/>
        </w:rPr>
        <w:t>，</w:t>
      </w:r>
      <w:r w:rsidRPr="00F34748">
        <w:t>通膨雖自高峰回落，但仍維持雙位數區間，迫使央行維持高利率以穩定匯率與物價。在財政與外債壓力下，政府持續依賴</w:t>
      </w:r>
      <w:r w:rsidRPr="00F34748">
        <w:t>IMF</w:t>
      </w:r>
      <w:r w:rsidRPr="00F34748">
        <w:t>紓困方案並推動結構改革。對外貿易方面，出口以紡織為主、結構集中，而能源與機械進口需求龐大，導致長期貿易逆差。整體而言，短期政策以穩定為優先，經濟復甦仍受結構性限制。</w:t>
      </w:r>
    </w:p>
    <w:p w14:paraId="6C0A1FDD" w14:textId="1D168814" w:rsidR="000B0A97" w:rsidRPr="00F34748" w:rsidRDefault="000B0A97" w:rsidP="000B0A97">
      <w:pPr>
        <w:pStyle w:val="a4"/>
        <w:spacing w:before="257" w:after="257"/>
      </w:pPr>
      <w:r w:rsidRPr="00F34748">
        <w:rPr>
          <w:rFonts w:hint="eastAsia"/>
        </w:rPr>
        <w:t>二、</w:t>
      </w:r>
      <w:r w:rsidR="008E2744" w:rsidRPr="00F34748">
        <w:rPr>
          <w:rFonts w:hint="eastAsia"/>
        </w:rPr>
        <w:t>產業概況</w:t>
      </w:r>
    </w:p>
    <w:p w14:paraId="5B7548D6" w14:textId="2980CB5D" w:rsidR="000B0A97" w:rsidRPr="00F34748" w:rsidRDefault="000B0A97" w:rsidP="00642C1F">
      <w:pPr>
        <w:pStyle w:val="a7"/>
        <w:ind w:left="945" w:hanging="709"/>
      </w:pPr>
      <w:r w:rsidRPr="00F34748">
        <w:rPr>
          <w:rFonts w:hint="eastAsia"/>
        </w:rPr>
        <w:t>（一）</w:t>
      </w:r>
      <w:r w:rsidR="004868CA" w:rsidRPr="00F34748">
        <w:rPr>
          <w:rFonts w:hint="eastAsia"/>
        </w:rPr>
        <w:t>紡織業是巴基斯坦的經濟支柱，也是賺取外匯的主力，目前全國有紡織廠</w:t>
      </w:r>
      <w:r w:rsidR="004868CA" w:rsidRPr="00F34748">
        <w:t>1</w:t>
      </w:r>
      <w:r w:rsidR="00970440" w:rsidRPr="00F34748">
        <w:rPr>
          <w:rFonts w:hint="eastAsia"/>
        </w:rPr>
        <w:t>,</w:t>
      </w:r>
      <w:r w:rsidR="004868CA" w:rsidRPr="00F34748">
        <w:t>221</w:t>
      </w:r>
      <w:r w:rsidR="004868CA" w:rsidRPr="00F34748">
        <w:rPr>
          <w:rFonts w:hint="eastAsia"/>
        </w:rPr>
        <w:t>家，從事</w:t>
      </w:r>
      <w:proofErr w:type="gramStart"/>
      <w:r w:rsidR="004868CA" w:rsidRPr="00F34748">
        <w:rPr>
          <w:rFonts w:cs="Arial" w:hint="eastAsia"/>
          <w:szCs w:val="24"/>
        </w:rPr>
        <w:t>軋棉</w:t>
      </w:r>
      <w:r w:rsidR="004868CA" w:rsidRPr="00F34748">
        <w:rPr>
          <w:rFonts w:hint="eastAsia"/>
        </w:rPr>
        <w:t>、</w:t>
      </w:r>
      <w:proofErr w:type="gramEnd"/>
      <w:r w:rsidR="004868CA" w:rsidRPr="00F34748">
        <w:rPr>
          <w:rFonts w:hint="eastAsia"/>
        </w:rPr>
        <w:t>紡紗、織布、加工及成衣製造，產值約占巴基斯坦工業產值的四分之一，約占</w:t>
      </w:r>
      <w:r w:rsidR="004868CA" w:rsidRPr="00F34748">
        <w:t>GDP</w:t>
      </w:r>
      <w:r w:rsidR="004868CA" w:rsidRPr="00F34748">
        <w:rPr>
          <w:rFonts w:hint="eastAsia"/>
        </w:rPr>
        <w:t>的</w:t>
      </w:r>
      <w:r w:rsidR="004868CA" w:rsidRPr="00F34748">
        <w:t>8.5%</w:t>
      </w:r>
      <w:r w:rsidR="004868CA" w:rsidRPr="00F34748">
        <w:rPr>
          <w:rFonts w:hint="eastAsia"/>
        </w:rPr>
        <w:t>，就業人數約占工業就業人數的</w:t>
      </w:r>
      <w:r w:rsidR="004868CA" w:rsidRPr="00F34748">
        <w:t>40%</w:t>
      </w:r>
      <w:r w:rsidR="004868CA" w:rsidRPr="00F34748">
        <w:rPr>
          <w:rFonts w:hint="eastAsia"/>
        </w:rPr>
        <w:t>，其出口值占全國總出口值</w:t>
      </w:r>
      <w:r w:rsidR="004868CA" w:rsidRPr="00F34748">
        <w:t>60%</w:t>
      </w:r>
      <w:r w:rsidR="004868CA" w:rsidRPr="00F34748">
        <w:rPr>
          <w:rFonts w:hint="eastAsia"/>
        </w:rPr>
        <w:t>，也居全球排名第</w:t>
      </w:r>
      <w:r w:rsidR="004868CA" w:rsidRPr="00F34748">
        <w:t>12</w:t>
      </w:r>
      <w:r w:rsidR="004868CA" w:rsidRPr="00F34748">
        <w:rPr>
          <w:rFonts w:hint="eastAsia"/>
        </w:rPr>
        <w:t>，紡織產業在巴基斯坦的地位至為重要。巴國的紡織品以銷向歐盟為主，由於歐盟對身為發展中國家的巴基斯坦</w:t>
      </w:r>
      <w:proofErr w:type="gramStart"/>
      <w:r w:rsidR="004868CA" w:rsidRPr="00F34748">
        <w:rPr>
          <w:rFonts w:hint="eastAsia"/>
        </w:rPr>
        <w:t>採</w:t>
      </w:r>
      <w:proofErr w:type="gramEnd"/>
      <w:r w:rsidR="004868CA" w:rsidRPr="00F34748">
        <w:rPr>
          <w:rFonts w:hint="eastAsia"/>
        </w:rPr>
        <w:t>行關稅優惠，巴基斯坦紡織品對於歐洲市場而言依然有價格競爭力。</w:t>
      </w:r>
      <w:r w:rsidR="004868CA" w:rsidRPr="00F34748">
        <w:t>2020</w:t>
      </w:r>
      <w:r w:rsidR="004868CA" w:rsidRPr="00F34748">
        <w:rPr>
          <w:rFonts w:hint="eastAsia"/>
        </w:rPr>
        <w:t>年中美貿易戰及</w:t>
      </w:r>
      <w:r w:rsidR="00642C1F" w:rsidRPr="00F34748">
        <w:rPr>
          <w:rFonts w:hint="eastAsia"/>
        </w:rPr>
        <w:t>「嚴重特殊傳染性肺炎」（</w:t>
      </w:r>
      <w:r w:rsidR="00642C1F" w:rsidRPr="00F34748">
        <w:t>COVID-19</w:t>
      </w:r>
      <w:r w:rsidR="00642C1F" w:rsidRPr="00F34748">
        <w:rPr>
          <w:rFonts w:hint="eastAsia"/>
        </w:rPr>
        <w:t>）</w:t>
      </w:r>
      <w:proofErr w:type="gramStart"/>
      <w:r w:rsidR="004868CA" w:rsidRPr="00F34748">
        <w:rPr>
          <w:rFonts w:hint="eastAsia"/>
        </w:rPr>
        <w:t>疫</w:t>
      </w:r>
      <w:proofErr w:type="gramEnd"/>
      <w:r w:rsidR="004868CA" w:rsidRPr="00F34748">
        <w:rPr>
          <w:rFonts w:hint="eastAsia"/>
        </w:rPr>
        <w:t>情，</w:t>
      </w:r>
      <w:r w:rsidR="000449EA" w:rsidRPr="00F34748">
        <w:rPr>
          <w:rFonts w:hint="eastAsia"/>
        </w:rPr>
        <w:t>帶</w:t>
      </w:r>
      <w:r w:rsidR="004868CA" w:rsidRPr="00F34748">
        <w:rPr>
          <w:rFonts w:hint="eastAsia"/>
        </w:rPr>
        <w:t>給巴國紡織業發展的好契機。由於毗鄰的紡織大國－印度、孟加拉之產能受到</w:t>
      </w:r>
      <w:r w:rsidR="00642C1F" w:rsidRPr="00F34748">
        <w:rPr>
          <w:rFonts w:hint="eastAsia"/>
        </w:rPr>
        <w:t>「嚴重特殊傳染性肺炎」（</w:t>
      </w:r>
      <w:r w:rsidR="00642C1F" w:rsidRPr="00F34748">
        <w:t>COVID-19</w:t>
      </w:r>
      <w:r w:rsidR="00642C1F" w:rsidRPr="00F34748">
        <w:rPr>
          <w:rFonts w:hint="eastAsia"/>
        </w:rPr>
        <w:t>）</w:t>
      </w:r>
      <w:r w:rsidR="004868CA" w:rsidRPr="00F34748">
        <w:rPr>
          <w:rFonts w:hint="eastAsia"/>
        </w:rPr>
        <w:t>影響，許多海外成衣商紛紛轉單至仍有產能空缺的巴基斯坦，使得巴國紡織業的訂單大增。</w:t>
      </w:r>
    </w:p>
    <w:p w14:paraId="3D7814C8" w14:textId="3E58E63D" w:rsidR="00AF0C8F" w:rsidRPr="00F34748" w:rsidRDefault="000B0A97" w:rsidP="00642C1F">
      <w:pPr>
        <w:pStyle w:val="a7"/>
        <w:ind w:left="945" w:hanging="709"/>
      </w:pPr>
      <w:r w:rsidRPr="00F34748">
        <w:rPr>
          <w:rFonts w:hint="eastAsia"/>
        </w:rPr>
        <w:t>（二）</w:t>
      </w:r>
      <w:r w:rsidR="004868CA" w:rsidRPr="00F34748">
        <w:rPr>
          <w:rFonts w:hint="eastAsia"/>
        </w:rPr>
        <w:t>巴基斯坦的農業產值約占</w:t>
      </w:r>
      <w:r w:rsidR="004868CA" w:rsidRPr="00F34748">
        <w:t>GDP</w:t>
      </w:r>
      <w:r w:rsidR="004868CA" w:rsidRPr="00F34748">
        <w:rPr>
          <w:rFonts w:hint="eastAsia"/>
        </w:rPr>
        <w:t>的</w:t>
      </w:r>
      <w:r w:rsidR="0015068E" w:rsidRPr="00F34748">
        <w:t>22.35</w:t>
      </w:r>
      <w:r w:rsidR="004868CA" w:rsidRPr="00F34748">
        <w:t>%</w:t>
      </w:r>
      <w:r w:rsidR="004868CA" w:rsidRPr="00F34748">
        <w:rPr>
          <w:rFonts w:hint="eastAsia"/>
        </w:rPr>
        <w:t>，就業人數占比達</w:t>
      </w:r>
      <w:r w:rsidR="004868CA" w:rsidRPr="00F34748">
        <w:t>38.7</w:t>
      </w:r>
      <w:r w:rsidR="00873AB8" w:rsidRPr="00F34748">
        <w:t>%</w:t>
      </w:r>
      <w:r w:rsidR="004868CA" w:rsidRPr="00F34748">
        <w:rPr>
          <w:rFonts w:hint="eastAsia"/>
        </w:rPr>
        <w:t>，同時農村人口亦占總人口的</w:t>
      </w:r>
      <w:r w:rsidR="004868CA" w:rsidRPr="00F34748">
        <w:t>2/3</w:t>
      </w:r>
      <w:r w:rsidR="004868CA" w:rsidRPr="00F34748">
        <w:rPr>
          <w:rFonts w:hint="eastAsia"/>
        </w:rPr>
        <w:t>，可以說農業是穩定巴國社會的首要產業。巴國最主要作物為小麥、棉花、甘蔗和稻米，其中小麥是巴國人民的主食，</w:t>
      </w:r>
      <w:r w:rsidR="004868CA" w:rsidRPr="00F34748">
        <w:rPr>
          <w:rFonts w:hint="eastAsia"/>
        </w:rPr>
        <w:lastRenderedPageBreak/>
        <w:t>棉花是紡織業的原料，甘蔗和稻米則是主要的外銷產品。由於地處亞熱帶，亦盛產芒果、香蕉、橘子、番石榴和</w:t>
      </w:r>
      <w:proofErr w:type="gramStart"/>
      <w:r w:rsidR="004868CA" w:rsidRPr="00F34748">
        <w:rPr>
          <w:rFonts w:hint="eastAsia"/>
        </w:rPr>
        <w:t>各種瓜</w:t>
      </w:r>
      <w:proofErr w:type="gramEnd"/>
      <w:r w:rsidR="004868CA" w:rsidRPr="00F34748">
        <w:rPr>
          <w:rFonts w:hint="eastAsia"/>
        </w:rPr>
        <w:t>類。巴基斯坦是世界稻米第四大出口國，還是</w:t>
      </w:r>
      <w:proofErr w:type="gramStart"/>
      <w:r w:rsidR="004868CA" w:rsidRPr="00F34748">
        <w:rPr>
          <w:rFonts w:hint="eastAsia"/>
        </w:rPr>
        <w:t>印度香米的</w:t>
      </w:r>
      <w:proofErr w:type="gramEnd"/>
      <w:r w:rsidR="004868CA" w:rsidRPr="00F34748">
        <w:rPr>
          <w:rFonts w:hint="eastAsia"/>
        </w:rPr>
        <w:t>主要生產者</w:t>
      </w:r>
      <w:r w:rsidR="00642C1F" w:rsidRPr="00F34748">
        <w:rPr>
          <w:rFonts w:hint="eastAsia"/>
        </w:rPr>
        <w:t>（</w:t>
      </w:r>
      <w:bookmarkStart w:id="4" w:name="OLE_LINK7"/>
      <w:bookmarkStart w:id="5" w:name="OLE_LINK8"/>
      <w:r w:rsidR="004868CA" w:rsidRPr="00F34748">
        <w:t>Basmati</w:t>
      </w:r>
      <w:bookmarkEnd w:id="4"/>
      <w:bookmarkEnd w:id="5"/>
      <w:r w:rsidR="00642C1F" w:rsidRPr="00F34748">
        <w:rPr>
          <w:rFonts w:hint="eastAsia"/>
        </w:rPr>
        <w:t>）</w:t>
      </w:r>
      <w:r w:rsidR="004868CA" w:rsidRPr="00F34748">
        <w:rPr>
          <w:rFonts w:hint="eastAsia"/>
        </w:rPr>
        <w:t>之一，由於國人主食為小麥，所以稻米便成為巴基斯坦重要外銷產品。巴國近年不但進行稻米的品種改良，也種植</w:t>
      </w:r>
      <w:proofErr w:type="gramStart"/>
      <w:r w:rsidR="004868CA" w:rsidRPr="00F34748">
        <w:rPr>
          <w:rFonts w:hint="eastAsia"/>
        </w:rPr>
        <w:t>印度香米以外</w:t>
      </w:r>
      <w:proofErr w:type="gramEnd"/>
      <w:r w:rsidR="004868CA" w:rsidRPr="00F34748">
        <w:rPr>
          <w:rFonts w:hint="eastAsia"/>
        </w:rPr>
        <w:t>的品種，搭配基礎設施的持續建設，希望長期提升稻米的產量及出口額。</w:t>
      </w:r>
    </w:p>
    <w:p w14:paraId="42C20ABB" w14:textId="7D72BA8F" w:rsidR="000B0A97" w:rsidRPr="00F34748" w:rsidRDefault="00AF0C8F" w:rsidP="00642C1F">
      <w:pPr>
        <w:pStyle w:val="a7"/>
        <w:ind w:left="945" w:hanging="709"/>
      </w:pPr>
      <w:r w:rsidRPr="00F34748">
        <w:rPr>
          <w:rFonts w:hint="eastAsia"/>
        </w:rPr>
        <w:t>（三）</w:t>
      </w:r>
      <w:r w:rsidR="000B0A97" w:rsidRPr="00F34748">
        <w:rPr>
          <w:rFonts w:hint="eastAsia"/>
        </w:rPr>
        <w:t>能源產業是巴國的重點戰略性產業，目前巴國工業生產飽受電力不足之苦，不時停電非但使工業生產受到影響，亦使外國投資人的信心大減。</w:t>
      </w:r>
      <w:r w:rsidR="008E2744" w:rsidRPr="00F34748">
        <w:rPr>
          <w:rFonts w:hint="eastAsia"/>
        </w:rPr>
        <w:t>中國大陸</w:t>
      </w:r>
      <w:r w:rsidR="000B0A97" w:rsidRPr="00F34748">
        <w:rPr>
          <w:rFonts w:hint="eastAsia"/>
        </w:rPr>
        <w:t>目前為巴國電力產業最大投資國。目前液化天然氣已取代燃煤成為巴國主要能源來源之一，巴國已與卡達簽訂總額</w:t>
      </w:r>
      <w:r w:rsidR="000B0A97" w:rsidRPr="00F34748">
        <w:t>160</w:t>
      </w:r>
      <w:r w:rsidR="000B0A97" w:rsidRPr="00F34748">
        <w:rPr>
          <w:rFonts w:hint="eastAsia"/>
        </w:rPr>
        <w:t>億美元，為期</w:t>
      </w:r>
      <w:r w:rsidR="000B0A97" w:rsidRPr="00F34748">
        <w:t>15</w:t>
      </w:r>
      <w:r w:rsidR="000B0A97" w:rsidRPr="00F34748">
        <w:rPr>
          <w:rFonts w:hint="eastAsia"/>
        </w:rPr>
        <w:t>年的液化天然氣購買協議</w:t>
      </w:r>
      <w:r w:rsidR="000048B8" w:rsidRPr="00F34748">
        <w:rPr>
          <w:rFonts w:hint="eastAsia"/>
        </w:rPr>
        <w:t>，</w:t>
      </w:r>
      <w:r w:rsidR="008A3914" w:rsidRPr="00F34748">
        <w:rPr>
          <w:rFonts w:hint="eastAsia"/>
        </w:rPr>
        <w:t>並</w:t>
      </w:r>
      <w:r w:rsidR="000B0A97" w:rsidRPr="00F34748">
        <w:rPr>
          <w:rFonts w:hint="eastAsia"/>
        </w:rPr>
        <w:t>與</w:t>
      </w:r>
      <w:r w:rsidR="008E2744" w:rsidRPr="00F34748">
        <w:rPr>
          <w:rFonts w:hint="eastAsia"/>
        </w:rPr>
        <w:t>中國大陸</w:t>
      </w:r>
      <w:r w:rsidR="000B0A97" w:rsidRPr="00F34748">
        <w:rPr>
          <w:rFonts w:hint="eastAsia"/>
        </w:rPr>
        <w:t>、俄羅斯合作鋪設天然氣管線</w:t>
      </w:r>
      <w:r w:rsidR="006335A6" w:rsidRPr="00F34748">
        <w:rPr>
          <w:rFonts w:hint="eastAsia"/>
        </w:rPr>
        <w:t>。</w:t>
      </w:r>
      <w:r w:rsidR="00CC2F7D" w:rsidRPr="00F34748">
        <w:rPr>
          <w:rFonts w:hint="eastAsia"/>
        </w:rPr>
        <w:t>巴基斯坦目前以火力發電為主，其中天然氣又占了其中的</w:t>
      </w:r>
      <w:r w:rsidR="00CC2F7D" w:rsidRPr="00F34748">
        <w:t>51.6%</w:t>
      </w:r>
      <w:r w:rsidR="00CC2F7D" w:rsidRPr="00F34748">
        <w:rPr>
          <w:rFonts w:hint="eastAsia"/>
        </w:rPr>
        <w:t>能源產出，但目前管線的建設仍有侷限，燃煤依舊是最穩定的來源。新能源方面，巴國擁有發展風力及太陽能電力的潛力，但產業仍在起步當中。</w:t>
      </w:r>
    </w:p>
    <w:p w14:paraId="29228C1D" w14:textId="33240941" w:rsidR="00CC2F7D" w:rsidRPr="00F34748" w:rsidRDefault="00986711" w:rsidP="00642C1F">
      <w:pPr>
        <w:pStyle w:val="a7"/>
        <w:ind w:left="945" w:hanging="709"/>
      </w:pPr>
      <w:r w:rsidRPr="00F34748">
        <w:rPr>
          <w:rFonts w:hint="eastAsia"/>
        </w:rPr>
        <w:t>（</w:t>
      </w:r>
      <w:r w:rsidR="004F133F" w:rsidRPr="00F34748">
        <w:rPr>
          <w:rFonts w:hint="eastAsia"/>
        </w:rPr>
        <w:t>四</w:t>
      </w:r>
      <w:r w:rsidRPr="00F34748">
        <w:rPr>
          <w:rFonts w:hint="eastAsia"/>
        </w:rPr>
        <w:t>）</w:t>
      </w:r>
      <w:r w:rsidR="004868CA" w:rsidRPr="00F34748">
        <w:rPr>
          <w:rFonts w:hint="eastAsia"/>
        </w:rPr>
        <w:t>巴基斯坦礦業是具潛力的產業，國內礦產蘊藏豐富，已知擁有煤炭、岩鹽、銅礦、金礦、鐵礦、鉛鋅礦、鉻鐵礦、大理石及花崗岩等礦物，目前巴基斯坦每年礦產出口約在</w:t>
      </w:r>
      <w:r w:rsidR="004868CA" w:rsidRPr="00F34748">
        <w:t>10</w:t>
      </w:r>
      <w:r w:rsidR="004868CA" w:rsidRPr="00F34748">
        <w:rPr>
          <w:rFonts w:hint="eastAsia"/>
        </w:rPr>
        <w:t>億美金左右，占總出口值的</w:t>
      </w:r>
      <w:r w:rsidR="004868CA" w:rsidRPr="00F34748">
        <w:t>4.5-5%</w:t>
      </w:r>
      <w:r w:rsidR="004868CA" w:rsidRPr="00F34748">
        <w:rPr>
          <w:rFonts w:hint="eastAsia"/>
        </w:rPr>
        <w:t>。巴國雖有充足礦物蘊藏，然礦業發展卻長期停滯，主因是開採技術不佳，連帶使得開採成品品質下降，不利於出口；而礦業開採之山區，更時常面臨安全問題，令投資者望之卻步；另外，國內高度的通膨，更令資本額大的礦業投資增添了風險及不確定因素。近年</w:t>
      </w:r>
      <w:r w:rsidR="00642C1F" w:rsidRPr="00F34748">
        <w:rPr>
          <w:rFonts w:hint="eastAsia"/>
        </w:rPr>
        <w:t>中國大陸</w:t>
      </w:r>
      <w:r w:rsidR="004868CA" w:rsidRPr="00F34748">
        <w:rPr>
          <w:rFonts w:hint="eastAsia"/>
        </w:rPr>
        <w:t>積極與巴基斯坦進行礦業合作，然而在</w:t>
      </w:r>
      <w:r w:rsidR="00642C1F" w:rsidRPr="00F34748">
        <w:rPr>
          <w:rFonts w:hint="eastAsia"/>
        </w:rPr>
        <w:t>中國大陸</w:t>
      </w:r>
      <w:r w:rsidR="004868CA" w:rsidRPr="00F34748">
        <w:rPr>
          <w:rFonts w:hint="eastAsia"/>
        </w:rPr>
        <w:t>經濟趨緩，以及巴基斯坦複雜政治環境影響下，雙方發展仍是未知數。</w:t>
      </w:r>
    </w:p>
    <w:p w14:paraId="2D6608C2" w14:textId="00296152" w:rsidR="001C55CE" w:rsidRPr="00F34748" w:rsidRDefault="00CC2F7D" w:rsidP="00642C1F">
      <w:pPr>
        <w:pStyle w:val="a7"/>
        <w:ind w:left="945" w:hanging="709"/>
      </w:pPr>
      <w:r w:rsidRPr="00F34748">
        <w:rPr>
          <w:rFonts w:hint="eastAsia"/>
        </w:rPr>
        <w:t>（五）</w:t>
      </w:r>
      <w:r w:rsidR="004868CA" w:rsidRPr="00F34748">
        <w:rPr>
          <w:rFonts w:hint="eastAsia"/>
        </w:rPr>
        <w:t>巴基斯坦皮革相關製品於</w:t>
      </w:r>
      <w:r w:rsidR="004868CA" w:rsidRPr="00F34748">
        <w:t>20</w:t>
      </w:r>
      <w:r w:rsidR="00314670" w:rsidRPr="00F34748">
        <w:t>2</w:t>
      </w:r>
      <w:r w:rsidR="006C3D56" w:rsidRPr="00F34748">
        <w:rPr>
          <w:rFonts w:hint="eastAsia"/>
        </w:rPr>
        <w:t>5</w:t>
      </w:r>
      <w:r w:rsidR="004868CA" w:rsidRPr="00F34748">
        <w:rPr>
          <w:rFonts w:hint="eastAsia"/>
        </w:rPr>
        <w:t>年出口值為</w:t>
      </w:r>
      <w:r w:rsidR="006C3D56" w:rsidRPr="00F34748">
        <w:rPr>
          <w:rFonts w:hint="eastAsia"/>
        </w:rPr>
        <w:t>8</w:t>
      </w:r>
      <w:r w:rsidR="004868CA" w:rsidRPr="00F34748">
        <w:rPr>
          <w:rFonts w:hint="eastAsia"/>
        </w:rPr>
        <w:t>億美元左右，約</w:t>
      </w:r>
      <w:r w:rsidR="00642C1F" w:rsidRPr="00F34748">
        <w:rPr>
          <w:rFonts w:hint="eastAsia"/>
        </w:rPr>
        <w:t>占</w:t>
      </w:r>
      <w:r w:rsidR="004868CA" w:rsidRPr="00F34748">
        <w:rPr>
          <w:rFonts w:hint="eastAsia"/>
        </w:rPr>
        <w:t>總出口的</w:t>
      </w:r>
      <w:r w:rsidR="004868CA" w:rsidRPr="00F34748">
        <w:t>3.</w:t>
      </w:r>
      <w:r w:rsidR="006C3D56" w:rsidRPr="00F34748">
        <w:rPr>
          <w:rFonts w:hint="eastAsia"/>
        </w:rPr>
        <w:t>6</w:t>
      </w:r>
      <w:r w:rsidR="004868CA" w:rsidRPr="00F34748">
        <w:t>%</w:t>
      </w:r>
      <w:r w:rsidR="004868CA" w:rsidRPr="00F34748">
        <w:rPr>
          <w:rFonts w:hint="eastAsia"/>
        </w:rPr>
        <w:t>，總產值也約</w:t>
      </w:r>
      <w:r w:rsidR="00642C1F" w:rsidRPr="00F34748">
        <w:rPr>
          <w:rFonts w:hint="eastAsia"/>
        </w:rPr>
        <w:t>占</w:t>
      </w:r>
      <w:r w:rsidR="004868CA" w:rsidRPr="00F34748">
        <w:rPr>
          <w:rFonts w:hint="eastAsia"/>
        </w:rPr>
        <w:t>巴國</w:t>
      </w:r>
      <w:r w:rsidR="004868CA" w:rsidRPr="00F34748">
        <w:t>GDP</w:t>
      </w:r>
      <w:r w:rsidR="004868CA" w:rsidRPr="00F34748">
        <w:rPr>
          <w:rFonts w:hint="eastAsia"/>
        </w:rPr>
        <w:t>的</w:t>
      </w:r>
      <w:r w:rsidR="004868CA" w:rsidRPr="00F34748">
        <w:t>3%</w:t>
      </w:r>
      <w:r w:rsidR="004868CA" w:rsidRPr="00F34748">
        <w:rPr>
          <w:rFonts w:hint="eastAsia"/>
        </w:rPr>
        <w:t>左右。</w:t>
      </w:r>
      <w:r w:rsidR="001A4D47" w:rsidRPr="00F34748">
        <w:rPr>
          <w:rFonts w:hint="eastAsia"/>
        </w:rPr>
        <w:t>（</w:t>
      </w:r>
      <w:r w:rsidR="00507ACC" w:rsidRPr="00F34748">
        <w:t>2024</w:t>
      </w:r>
      <w:r w:rsidR="00507ACC" w:rsidRPr="00F34748">
        <w:rPr>
          <w:rFonts w:hint="eastAsia"/>
        </w:rPr>
        <w:t>年資料尚未公</w:t>
      </w:r>
      <w:r w:rsidR="003B715E" w:rsidRPr="00F34748">
        <w:rPr>
          <w:rFonts w:hint="eastAsia"/>
        </w:rPr>
        <w:t>布</w:t>
      </w:r>
      <w:r w:rsidR="001A4D47" w:rsidRPr="00F34748">
        <w:rPr>
          <w:rFonts w:hint="eastAsia"/>
        </w:rPr>
        <w:t>）</w:t>
      </w:r>
      <w:r w:rsidR="004868CA" w:rsidRPr="00F34748">
        <w:rPr>
          <w:rFonts w:hint="eastAsia"/>
        </w:rPr>
        <w:t>巴基斯</w:t>
      </w:r>
      <w:r w:rsidR="004868CA" w:rsidRPr="00F34748">
        <w:rPr>
          <w:rFonts w:hint="eastAsia"/>
        </w:rPr>
        <w:lastRenderedPageBreak/>
        <w:t>坦主要皮革產品包括成衣、手套、製成的皮革、鞋子、運動器材、馬鞍</w:t>
      </w:r>
      <w:proofErr w:type="gramStart"/>
      <w:r w:rsidR="004868CA" w:rsidRPr="00F34748">
        <w:rPr>
          <w:rFonts w:hint="eastAsia"/>
        </w:rPr>
        <w:t>及馬套等</w:t>
      </w:r>
      <w:proofErr w:type="gramEnd"/>
      <w:r w:rsidR="004868CA" w:rsidRPr="00F34748">
        <w:rPr>
          <w:rFonts w:hint="eastAsia"/>
        </w:rPr>
        <w:t>。巴基斯坦推動未加工皮革的增產，使皮革業的材料取得更為容易，加上現有的熟練技工，產業發展十分迅速。巴基斯坦的皮革業者主要集中在</w:t>
      </w:r>
      <w:r w:rsidR="004868CA" w:rsidRPr="00F34748">
        <w:t>Karachi</w:t>
      </w:r>
      <w:r w:rsidR="004868CA" w:rsidRPr="00F34748">
        <w:rPr>
          <w:rFonts w:hint="eastAsia"/>
        </w:rPr>
        <w:t>、</w:t>
      </w:r>
      <w:r w:rsidR="004868CA" w:rsidRPr="00F34748">
        <w:t>Kasur</w:t>
      </w:r>
      <w:r w:rsidR="004868CA" w:rsidRPr="00F34748">
        <w:rPr>
          <w:rFonts w:hint="eastAsia"/>
        </w:rPr>
        <w:t>及</w:t>
      </w:r>
      <w:r w:rsidR="004868CA" w:rsidRPr="00F34748">
        <w:t>Sialkot</w:t>
      </w:r>
      <w:r w:rsidR="004868CA" w:rsidRPr="00F34748">
        <w:rPr>
          <w:rFonts w:hint="eastAsia"/>
        </w:rPr>
        <w:t>等三個城市，從事製革及皮革產品的生產。巴基斯坦的皮衣製造廠約有</w:t>
      </w:r>
      <w:r w:rsidR="004868CA" w:rsidRPr="00F34748">
        <w:t>500</w:t>
      </w:r>
      <w:r w:rsidR="004868CA" w:rsidRPr="00F34748">
        <w:rPr>
          <w:rFonts w:hint="eastAsia"/>
        </w:rPr>
        <w:t>家，每年生產</w:t>
      </w:r>
      <w:r w:rsidR="004868CA" w:rsidRPr="00F34748">
        <w:t>750</w:t>
      </w:r>
      <w:r w:rsidR="004868CA" w:rsidRPr="00F34748">
        <w:rPr>
          <w:rFonts w:hint="eastAsia"/>
        </w:rPr>
        <w:t>萬件皮衣，除供應國內市場外，出口到義大利、西班牙、葡萄牙、南韓、德國、法國、英國、美國及阿拉伯聯合大公國。近年來配合歐洲及美國的流行款式，讓皮革業者得以進入高價的國際皮革市場。</w:t>
      </w:r>
    </w:p>
    <w:p w14:paraId="3E6AB43F" w14:textId="77777777" w:rsidR="00C520C8" w:rsidRPr="00F34748" w:rsidRDefault="00986711" w:rsidP="00CA380A">
      <w:pPr>
        <w:pStyle w:val="a7"/>
        <w:ind w:left="945" w:hanging="709"/>
      </w:pPr>
      <w:r w:rsidRPr="00F34748">
        <w:rPr>
          <w:rFonts w:hint="eastAsia"/>
        </w:rPr>
        <w:t>（</w:t>
      </w:r>
      <w:r w:rsidR="00CC2F7D" w:rsidRPr="00F34748">
        <w:rPr>
          <w:rFonts w:hint="eastAsia"/>
        </w:rPr>
        <w:t>六</w:t>
      </w:r>
      <w:r w:rsidRPr="00F34748">
        <w:rPr>
          <w:rFonts w:hint="eastAsia"/>
        </w:rPr>
        <w:t>）</w:t>
      </w:r>
      <w:r w:rsidR="00C520C8" w:rsidRPr="00F34748">
        <w:rPr>
          <w:rFonts w:hint="eastAsia"/>
        </w:rPr>
        <w:t>食品產業是巴國第</w:t>
      </w:r>
      <w:r w:rsidR="00C520C8" w:rsidRPr="00F34748">
        <w:t>2</w:t>
      </w:r>
      <w:r w:rsidR="00C520C8" w:rsidRPr="00F34748">
        <w:rPr>
          <w:rFonts w:hint="eastAsia"/>
        </w:rPr>
        <w:t>大產業，目前有超過</w:t>
      </w:r>
      <w:r w:rsidR="00C520C8" w:rsidRPr="00F34748">
        <w:t>1,000</w:t>
      </w:r>
      <w:r w:rsidR="00C520C8" w:rsidRPr="00F34748">
        <w:rPr>
          <w:rFonts w:hint="eastAsia"/>
        </w:rPr>
        <w:t>家大型食品工廠，另有為數眾多位於鄉村的工廠，由於西化影響，速食已成為巴國飲食的一部分，超級市場也成為民眾採購的主要場所。</w:t>
      </w:r>
    </w:p>
    <w:p w14:paraId="1E91B074" w14:textId="6D9238A2" w:rsidR="00CC2F7D" w:rsidRPr="00F34748" w:rsidRDefault="00CC2F7D" w:rsidP="00CA380A">
      <w:pPr>
        <w:pStyle w:val="a7"/>
        <w:ind w:left="945" w:hanging="709"/>
      </w:pPr>
      <w:r w:rsidRPr="00F34748">
        <w:rPr>
          <w:rFonts w:hint="eastAsia"/>
        </w:rPr>
        <w:t>（七）巴基斯坦是運動用品的主要生產國之一，出口項目中排行第一者為足球，約占該國運動產品總出口的</w:t>
      </w:r>
      <w:r w:rsidRPr="00F34748">
        <w:t>53.2%</w:t>
      </w:r>
      <w:r w:rsidRPr="00F34748">
        <w:rPr>
          <w:rFonts w:hint="eastAsia"/>
        </w:rPr>
        <w:t>，</w:t>
      </w:r>
      <w:proofErr w:type="gramStart"/>
      <w:r w:rsidRPr="00F34748">
        <w:rPr>
          <w:rFonts w:hint="eastAsia"/>
        </w:rPr>
        <w:t>另板球棒</w:t>
      </w:r>
      <w:proofErr w:type="gramEnd"/>
      <w:r w:rsidRPr="00F34748">
        <w:rPr>
          <w:rFonts w:hint="eastAsia"/>
        </w:rPr>
        <w:t>、曲棍球</w:t>
      </w:r>
      <w:proofErr w:type="gramStart"/>
      <w:r w:rsidRPr="00F34748">
        <w:rPr>
          <w:rFonts w:hint="eastAsia"/>
        </w:rPr>
        <w:t>桿</w:t>
      </w:r>
      <w:proofErr w:type="gramEnd"/>
      <w:r w:rsidRPr="00F34748">
        <w:rPr>
          <w:rFonts w:hint="eastAsia"/>
        </w:rPr>
        <w:t>、球衣、護具、襪子等產品皆為巴基斯坦重要出口品項。</w:t>
      </w:r>
    </w:p>
    <w:p w14:paraId="562B0444" w14:textId="62977BE2" w:rsidR="0034016D" w:rsidRPr="00F34748" w:rsidRDefault="0034016D" w:rsidP="00642C1F">
      <w:pPr>
        <w:pStyle w:val="a7"/>
        <w:ind w:left="945" w:hanging="709"/>
      </w:pPr>
      <w:r w:rsidRPr="00F34748">
        <w:rPr>
          <w:rFonts w:hint="eastAsia"/>
        </w:rPr>
        <w:t>（八）</w:t>
      </w:r>
      <w:r w:rsidR="00065207" w:rsidRPr="00F34748">
        <w:rPr>
          <w:rFonts w:hint="eastAsia"/>
        </w:rPr>
        <w:t>酪農業是農夫重要的收入來源，牛奶的銷售量也占總食品銷售的</w:t>
      </w:r>
      <w:r w:rsidR="00065207" w:rsidRPr="00F34748">
        <w:t>30%</w:t>
      </w:r>
      <w:r w:rsidR="00065207" w:rsidRPr="00F34748">
        <w:rPr>
          <w:rFonts w:hint="eastAsia"/>
        </w:rPr>
        <w:t>。對巴基斯坦人民而言，乳製品是</w:t>
      </w:r>
      <w:r w:rsidR="008A3914" w:rsidRPr="00F34748">
        <w:rPr>
          <w:rFonts w:hint="eastAsia"/>
        </w:rPr>
        <w:t>重要的、經濟亦可負擔的蛋白質來源，尤其是農村地區。巴國消費增加</w:t>
      </w:r>
      <w:r w:rsidR="00065207" w:rsidRPr="00F34748">
        <w:rPr>
          <w:rFonts w:hint="eastAsia"/>
        </w:rPr>
        <w:t>帶動人口與收入增加，也增加高品質牛奶的需求。目前巴基斯坦牛奶年產量約</w:t>
      </w:r>
      <w:r w:rsidR="00065207" w:rsidRPr="00F34748">
        <w:t>4,025</w:t>
      </w:r>
      <w:r w:rsidR="00065207" w:rsidRPr="00F34748">
        <w:rPr>
          <w:rFonts w:hint="eastAsia"/>
        </w:rPr>
        <w:t>萬公噸，居全球第四，排名在印度、美國及中國大陸之後。巴基斯坦</w:t>
      </w:r>
      <w:proofErr w:type="gramStart"/>
      <w:r w:rsidR="00065207" w:rsidRPr="00F34748">
        <w:rPr>
          <w:rFonts w:hint="eastAsia"/>
        </w:rPr>
        <w:t>酪</w:t>
      </w:r>
      <w:proofErr w:type="gramEnd"/>
      <w:r w:rsidR="00065207" w:rsidRPr="00F34748">
        <w:rPr>
          <w:rFonts w:hint="eastAsia"/>
        </w:rPr>
        <w:t>農業高度缺乏發展，約</w:t>
      </w:r>
      <w:r w:rsidR="00065207" w:rsidRPr="00F34748">
        <w:t>70%</w:t>
      </w:r>
      <w:r w:rsidR="00065207" w:rsidRPr="00F34748">
        <w:rPr>
          <w:rFonts w:hint="eastAsia"/>
        </w:rPr>
        <w:t>的牛奶消費是生產者自銷或在鄉村的非正式販售。另外</w:t>
      </w:r>
      <w:r w:rsidR="00065207" w:rsidRPr="00F34748">
        <w:t>30%</w:t>
      </w:r>
      <w:r w:rsidR="00065207" w:rsidRPr="00F34748">
        <w:rPr>
          <w:rFonts w:hint="eastAsia"/>
        </w:rPr>
        <w:t>之中，只有</w:t>
      </w:r>
      <w:r w:rsidR="00065207" w:rsidRPr="00F34748">
        <w:t>3-4%</w:t>
      </w:r>
      <w:r w:rsidR="00065207" w:rsidRPr="00F34748">
        <w:rPr>
          <w:rFonts w:hint="eastAsia"/>
        </w:rPr>
        <w:t>有經過加工，其餘則透過傳統銷售渠道或用來製作甜點。</w:t>
      </w:r>
    </w:p>
    <w:p w14:paraId="49ED0A93" w14:textId="7A87A06F" w:rsidR="00065207" w:rsidRPr="00F34748" w:rsidRDefault="00065207" w:rsidP="00642C1F">
      <w:pPr>
        <w:pStyle w:val="a7"/>
        <w:ind w:left="945" w:hanging="709"/>
      </w:pPr>
      <w:r w:rsidRPr="00F34748">
        <w:rPr>
          <w:rFonts w:hint="eastAsia"/>
        </w:rPr>
        <w:t>（九）巴基斯坦政府提供補助及融資等激勵措施，推動醫療器材產業的發展，目前年產能達到</w:t>
      </w:r>
      <w:r w:rsidRPr="00F34748">
        <w:t>1</w:t>
      </w:r>
      <w:r w:rsidRPr="00F34748">
        <w:rPr>
          <w:rFonts w:hint="eastAsia"/>
        </w:rPr>
        <w:t>億</w:t>
      </w:r>
      <w:r w:rsidRPr="00F34748">
        <w:t>5,000</w:t>
      </w:r>
      <w:r w:rsidRPr="00F34748">
        <w:rPr>
          <w:rFonts w:hint="eastAsia"/>
        </w:rPr>
        <w:t>萬件，在全球</w:t>
      </w:r>
      <w:r w:rsidRPr="00F34748">
        <w:t>300</w:t>
      </w:r>
      <w:r w:rsidRPr="00F34748">
        <w:rPr>
          <w:rFonts w:hint="eastAsia"/>
        </w:rPr>
        <w:t>億美元的市場，巴基斯坦約占有</w:t>
      </w:r>
      <w:r w:rsidRPr="00F34748">
        <w:t>1</w:t>
      </w:r>
      <w:r w:rsidRPr="00F34748">
        <w:rPr>
          <w:rFonts w:hint="eastAsia"/>
        </w:rPr>
        <w:t>億</w:t>
      </w:r>
      <w:r w:rsidRPr="00F34748">
        <w:t>5,600</w:t>
      </w:r>
      <w:r w:rsidRPr="00F34748">
        <w:rPr>
          <w:rFonts w:hint="eastAsia"/>
        </w:rPr>
        <w:t>萬美元。產業提供直接就業機會</w:t>
      </w:r>
      <w:r w:rsidRPr="00F34748">
        <w:t>10</w:t>
      </w:r>
      <w:r w:rsidRPr="00F34748">
        <w:rPr>
          <w:rFonts w:hint="eastAsia"/>
        </w:rPr>
        <w:t>萬至</w:t>
      </w:r>
      <w:r w:rsidRPr="00F34748">
        <w:t>15</w:t>
      </w:r>
      <w:r w:rsidRPr="00F34748">
        <w:rPr>
          <w:rFonts w:hint="eastAsia"/>
        </w:rPr>
        <w:t>萬個，間接就業機會</w:t>
      </w:r>
      <w:r w:rsidRPr="00F34748">
        <w:t>40</w:t>
      </w:r>
      <w:r w:rsidRPr="00F34748">
        <w:rPr>
          <w:rFonts w:hint="eastAsia"/>
        </w:rPr>
        <w:t>萬至</w:t>
      </w:r>
      <w:r w:rsidRPr="00F34748">
        <w:t>45</w:t>
      </w:r>
      <w:r w:rsidRPr="00F34748">
        <w:rPr>
          <w:rFonts w:hint="eastAsia"/>
        </w:rPr>
        <w:t>萬個。巴基斯坦醫療器材業者</w:t>
      </w:r>
      <w:r w:rsidRPr="00F34748">
        <w:t>99%</w:t>
      </w:r>
      <w:r w:rsidRPr="00F34748">
        <w:rPr>
          <w:rFonts w:hint="eastAsia"/>
        </w:rPr>
        <w:t>集中在</w:t>
      </w:r>
      <w:proofErr w:type="spellStart"/>
      <w:r w:rsidRPr="00F34748">
        <w:t>Siakot</w:t>
      </w:r>
      <w:proofErr w:type="spellEnd"/>
      <w:r w:rsidRPr="00F34748">
        <w:rPr>
          <w:rFonts w:hint="eastAsia"/>
        </w:rPr>
        <w:t>市，而其產品有</w:t>
      </w:r>
      <w:proofErr w:type="gramStart"/>
      <w:r w:rsidRPr="00F34748">
        <w:t>8</w:t>
      </w:r>
      <w:r w:rsidRPr="00F34748">
        <w:rPr>
          <w:rFonts w:hint="eastAsia"/>
        </w:rPr>
        <w:t>成</w:t>
      </w:r>
      <w:proofErr w:type="gramEnd"/>
      <w:r w:rsidRPr="00F34748">
        <w:rPr>
          <w:rFonts w:hint="eastAsia"/>
        </w:rPr>
        <w:lastRenderedPageBreak/>
        <w:t>至</w:t>
      </w:r>
      <w:proofErr w:type="gramStart"/>
      <w:r w:rsidRPr="00F34748">
        <w:t>9</w:t>
      </w:r>
      <w:r w:rsidRPr="00F34748">
        <w:rPr>
          <w:rFonts w:hint="eastAsia"/>
        </w:rPr>
        <w:t>成</w:t>
      </w:r>
      <w:proofErr w:type="gramEnd"/>
      <w:r w:rsidRPr="00F34748">
        <w:rPr>
          <w:rFonts w:hint="eastAsia"/>
        </w:rPr>
        <w:t>係外銷，主要出口對象為美國、德國、英國、義大利、阿拉伯聯合大公國、日本、巴西、墨西哥及俄羅斯。目前面臨的問題包括缺乏穩定的電力、技術層次不高、產品多樣化不足、經商環境惡劣及熟練勞工不足。</w:t>
      </w:r>
      <w:proofErr w:type="gramStart"/>
      <w:r w:rsidRPr="00F34748">
        <w:rPr>
          <w:rFonts w:hint="eastAsia"/>
        </w:rPr>
        <w:t>此外，</w:t>
      </w:r>
      <w:proofErr w:type="gramEnd"/>
      <w:r w:rsidRPr="00F34748">
        <w:rPr>
          <w:rFonts w:hint="eastAsia"/>
        </w:rPr>
        <w:t>馬來西亞、波蘭、匈牙利、中國大陸、南韓及印度的產品輸入也造成巴基斯坦醫療器材業的競爭壓力。巴基斯坦生產的醫療器材主要有兩種，一為拋棄式醫療器材，約占</w:t>
      </w:r>
      <w:r w:rsidRPr="00F34748">
        <w:t>60%</w:t>
      </w:r>
      <w:r w:rsidRPr="00F34748">
        <w:rPr>
          <w:rFonts w:hint="eastAsia"/>
        </w:rPr>
        <w:t>，其他</w:t>
      </w:r>
      <w:r w:rsidRPr="00F34748">
        <w:t>40%</w:t>
      </w:r>
      <w:r w:rsidRPr="00F34748">
        <w:rPr>
          <w:rFonts w:hint="eastAsia"/>
        </w:rPr>
        <w:t>是可重複使用的醫療器材。業者大多能符合英國、美國及德國的標準。目前有</w:t>
      </w:r>
      <w:r w:rsidRPr="00F34748">
        <w:t>300</w:t>
      </w:r>
      <w:r w:rsidRPr="00F34748">
        <w:rPr>
          <w:rFonts w:hint="eastAsia"/>
        </w:rPr>
        <w:t>家取得</w:t>
      </w:r>
      <w:r w:rsidRPr="00F34748">
        <w:t>ISO-9002</w:t>
      </w:r>
      <w:r w:rsidRPr="00F34748">
        <w:rPr>
          <w:rFonts w:hint="eastAsia"/>
        </w:rPr>
        <w:t>認證，有</w:t>
      </w:r>
      <w:r w:rsidRPr="00F34748">
        <w:t>250</w:t>
      </w:r>
      <w:r w:rsidRPr="00F34748">
        <w:rPr>
          <w:rFonts w:hint="eastAsia"/>
        </w:rPr>
        <w:t>家符合優良生產標準。</w:t>
      </w:r>
    </w:p>
    <w:p w14:paraId="6B135EAC" w14:textId="792AE132" w:rsidR="00C97123" w:rsidRPr="00F34748" w:rsidRDefault="00C97123" w:rsidP="00C97123">
      <w:pPr>
        <w:pStyle w:val="a7"/>
        <w:ind w:left="945" w:hanging="709"/>
      </w:pPr>
      <w:r w:rsidRPr="00F34748">
        <w:rPr>
          <w:rFonts w:hint="eastAsia"/>
        </w:rPr>
        <w:t>（十）巴基斯坦財政部</w:t>
      </w:r>
      <w:r w:rsidRPr="00F34748">
        <w:t>202</w:t>
      </w:r>
      <w:r w:rsidR="006C3D56" w:rsidRPr="00F34748">
        <w:rPr>
          <w:rFonts w:hint="eastAsia"/>
        </w:rPr>
        <w:t>5</w:t>
      </w:r>
      <w:r w:rsidRPr="00F34748">
        <w:rPr>
          <w:rFonts w:hint="eastAsia"/>
        </w:rPr>
        <w:t>年</w:t>
      </w:r>
      <w:r w:rsidRPr="00F34748">
        <w:t>6</w:t>
      </w:r>
      <w:r w:rsidRPr="00F34748">
        <w:rPr>
          <w:rFonts w:hint="eastAsia"/>
        </w:rPr>
        <w:t>月發</w:t>
      </w:r>
      <w:r w:rsidR="001A4D47" w:rsidRPr="00F34748">
        <w:rPr>
          <w:rFonts w:hint="eastAsia"/>
        </w:rPr>
        <w:t>布</w:t>
      </w:r>
      <w:r w:rsidRPr="00F34748">
        <w:rPr>
          <w:rFonts w:hint="eastAsia"/>
        </w:rPr>
        <w:t>《巴基斯坦經濟調查報告》</w:t>
      </w:r>
      <w:r w:rsidRPr="00F34748">
        <w:rPr>
          <w:rFonts w:ascii="微軟正黑體" w:eastAsia="微軟正黑體" w:hAnsi="微軟正黑體" w:cs="微軟正黑體" w:hint="eastAsia"/>
        </w:rPr>
        <w:t>顯示，當年度</w:t>
      </w:r>
      <w:r w:rsidRPr="00F34748">
        <w:t>GDP</w:t>
      </w:r>
      <w:r w:rsidRPr="00F34748">
        <w:rPr>
          <w:rFonts w:hint="eastAsia"/>
        </w:rPr>
        <w:t>成長率為</w:t>
      </w:r>
      <w:r w:rsidR="000E08F6" w:rsidRPr="00F34748">
        <w:t> 2.68% - 3%</w:t>
      </w:r>
      <w:r w:rsidRPr="00F34748">
        <w:rPr>
          <w:rFonts w:hint="eastAsia"/>
        </w:rPr>
        <w:t>，扭轉負成長頹勢。</w:t>
      </w:r>
      <w:r w:rsidRPr="00F34748">
        <w:rPr>
          <w:rFonts w:ascii="MS Gothic" w:eastAsia="MS Gothic" w:hAnsi="MS Gothic" w:cs="MS Gothic"/>
        </w:rPr>
        <w:t>​</w:t>
      </w:r>
      <w:r w:rsidRPr="00F34748">
        <w:rPr>
          <w:rFonts w:ascii="微軟正黑體" w:eastAsia="微軟正黑體" w:hAnsi="微軟正黑體" w:cs="微軟正黑體" w:hint="eastAsia"/>
        </w:rPr>
        <w:t>農業部門表現尤為突</w:t>
      </w:r>
      <w:r w:rsidRPr="00F34748">
        <w:rPr>
          <w:rFonts w:hint="eastAsia"/>
        </w:rPr>
        <w:t>出，主要農作物如小麥、水稻和棉花的產量顯著提升。巴基斯坦政府</w:t>
      </w:r>
      <w:r w:rsidRPr="00F34748">
        <w:rPr>
          <w:rFonts w:ascii="MS Gothic" w:eastAsia="MS Gothic" w:hAnsi="MS Gothic" w:cs="MS Gothic"/>
        </w:rPr>
        <w:t>​</w:t>
      </w:r>
      <w:r w:rsidRPr="00F34748">
        <w:t>2024</w:t>
      </w:r>
      <w:r w:rsidRPr="00F34748">
        <w:rPr>
          <w:rFonts w:hint="eastAsia"/>
        </w:rPr>
        <w:t>年</w:t>
      </w:r>
      <w:r w:rsidRPr="00F34748">
        <w:t>7</w:t>
      </w:r>
      <w:r w:rsidRPr="00F34748">
        <w:rPr>
          <w:rFonts w:hint="eastAsia"/>
        </w:rPr>
        <w:t>月與</w:t>
      </w:r>
      <w:r w:rsidRPr="00F34748">
        <w:t>IMF</w:t>
      </w:r>
      <w:r w:rsidRPr="00F34748">
        <w:rPr>
          <w:rFonts w:hint="eastAsia"/>
        </w:rPr>
        <w:t>達成一項為期</w:t>
      </w:r>
      <w:r w:rsidRPr="00F34748">
        <w:t>37</w:t>
      </w:r>
      <w:r w:rsidRPr="00F34748">
        <w:rPr>
          <w:rFonts w:hint="eastAsia"/>
        </w:rPr>
        <w:t>個月、總額約</w:t>
      </w:r>
      <w:r w:rsidRPr="00F34748">
        <w:t>70</w:t>
      </w:r>
      <w:r w:rsidRPr="00F34748">
        <w:rPr>
          <w:rFonts w:hint="eastAsia"/>
        </w:rPr>
        <w:t>億美元的延長基金安排（</w:t>
      </w:r>
      <w:r w:rsidRPr="00F34748">
        <w:t>EFF</w:t>
      </w:r>
      <w:r w:rsidRPr="00F34748">
        <w:rPr>
          <w:rFonts w:hint="eastAsia"/>
        </w:rPr>
        <w:t>）協議，支持巴基斯坦的經濟改革計畫。</w:t>
      </w:r>
    </w:p>
    <w:p w14:paraId="46B029E6" w14:textId="77777777" w:rsidR="000B0A97" w:rsidRPr="00F34748" w:rsidRDefault="006D115A" w:rsidP="00642C1F">
      <w:pPr>
        <w:pStyle w:val="a4"/>
        <w:spacing w:before="257" w:after="257"/>
      </w:pPr>
      <w:r w:rsidRPr="00F34748">
        <w:rPr>
          <w:rFonts w:hint="eastAsia"/>
        </w:rPr>
        <w:t>三</w:t>
      </w:r>
      <w:r w:rsidR="000B0A97" w:rsidRPr="00F34748">
        <w:rPr>
          <w:rFonts w:hint="eastAsia"/>
        </w:rPr>
        <w:t>、經濟展望</w:t>
      </w:r>
    </w:p>
    <w:p w14:paraId="5C2A833B" w14:textId="17FCC7C5" w:rsidR="0015068E" w:rsidRPr="00F34748" w:rsidRDefault="000B0A97" w:rsidP="00E12CE2">
      <w:pPr>
        <w:pStyle w:val="a7"/>
        <w:ind w:left="945" w:hanging="709"/>
      </w:pPr>
      <w:r w:rsidRPr="00F34748">
        <w:rPr>
          <w:rFonts w:hint="eastAsia"/>
        </w:rPr>
        <w:t>（一）</w:t>
      </w:r>
      <w:r w:rsidR="006E26EC" w:rsidRPr="00F34748">
        <w:rPr>
          <w:rFonts w:hint="eastAsia"/>
        </w:rPr>
        <w:t>巴國政府</w:t>
      </w:r>
      <w:r w:rsidR="004F133F" w:rsidRPr="00F34748">
        <w:rPr>
          <w:rFonts w:hint="eastAsia"/>
        </w:rPr>
        <w:t>為</w:t>
      </w:r>
      <w:r w:rsidR="006E26EC" w:rsidRPr="00F34748">
        <w:rPr>
          <w:rFonts w:hint="eastAsia"/>
        </w:rPr>
        <w:t>獲得</w:t>
      </w:r>
      <w:r w:rsidR="004F133F" w:rsidRPr="00F34748">
        <w:t>IMF</w:t>
      </w:r>
      <w:r w:rsidR="004F133F" w:rsidRPr="00F34748">
        <w:rPr>
          <w:rFonts w:hint="eastAsia"/>
        </w:rPr>
        <w:t>的資金</w:t>
      </w:r>
      <w:proofErr w:type="gramStart"/>
      <w:r w:rsidR="004F133F" w:rsidRPr="00F34748">
        <w:rPr>
          <w:rFonts w:hint="eastAsia"/>
        </w:rPr>
        <w:t>挹</w:t>
      </w:r>
      <w:proofErr w:type="gramEnd"/>
      <w:r w:rsidR="004F133F" w:rsidRPr="00F34748">
        <w:rPr>
          <w:rFonts w:hint="eastAsia"/>
        </w:rPr>
        <w:t>注，近年積極推動國有資產私有化計</w:t>
      </w:r>
      <w:r w:rsidR="00D71620" w:rsidRPr="00F34748">
        <w:rPr>
          <w:rFonts w:hint="eastAsia"/>
        </w:rPr>
        <w:t>畫</w:t>
      </w:r>
      <w:r w:rsidR="004F133F" w:rsidRPr="00F34748">
        <w:rPr>
          <w:rFonts w:hint="eastAsia"/>
        </w:rPr>
        <w:t>，</w:t>
      </w:r>
      <w:r w:rsidR="005E7954" w:rsidRPr="00F34748">
        <w:rPr>
          <w:rFonts w:hint="eastAsia"/>
        </w:rPr>
        <w:t>選定</w:t>
      </w:r>
      <w:r w:rsidR="005E7954" w:rsidRPr="00F34748">
        <w:t>31</w:t>
      </w:r>
      <w:r w:rsidR="005E7954" w:rsidRPr="00F34748">
        <w:rPr>
          <w:rFonts w:hint="eastAsia"/>
        </w:rPr>
        <w:t>家國營企業進行民營化，並於同年釋出巴基斯坦證交所</w:t>
      </w:r>
      <w:r w:rsidR="005E7954" w:rsidRPr="00F34748">
        <w:t>40%</w:t>
      </w:r>
      <w:r w:rsidR="005E7954" w:rsidRPr="00F34748">
        <w:rPr>
          <w:rFonts w:hint="eastAsia"/>
        </w:rPr>
        <w:t>之股權，藉此</w:t>
      </w:r>
      <w:r w:rsidR="004F133F" w:rsidRPr="00F34748">
        <w:rPr>
          <w:rFonts w:hint="eastAsia"/>
        </w:rPr>
        <w:t>引入更多外資，巴國經濟短期亦可望顯著提升</w:t>
      </w:r>
      <w:r w:rsidR="009A352B" w:rsidRPr="00F34748">
        <w:rPr>
          <w:rFonts w:hint="eastAsia"/>
        </w:rPr>
        <w:t>；然各方政治勢力介入私有化的結果，使巴基斯坦政府對國營企業的私有化不時受到干擾與推延，並延期該國主要國營企業巴基斯坦航空、巴基斯坦鋼鐵公司之民營化作業，若干國營發電廠及電力輸配公司亦未如期完成民營化程序。</w:t>
      </w:r>
      <w:r w:rsidR="0015068E" w:rsidRPr="00F34748">
        <w:rPr>
          <w:rFonts w:hint="eastAsia"/>
        </w:rPr>
        <w:t>巴基斯坦尋求</w:t>
      </w:r>
      <w:r w:rsidR="0015068E" w:rsidRPr="00F34748">
        <w:t>IMF</w:t>
      </w:r>
      <w:r w:rsidR="0015068E" w:rsidRPr="00F34748">
        <w:rPr>
          <w:rFonts w:hint="eastAsia"/>
        </w:rPr>
        <w:t>第</w:t>
      </w:r>
      <w:r w:rsidR="0015068E" w:rsidRPr="00F34748">
        <w:t>24</w:t>
      </w:r>
      <w:r w:rsidR="0015068E" w:rsidRPr="00F34748">
        <w:rPr>
          <w:rFonts w:hint="eastAsia"/>
        </w:rPr>
        <w:t>個中期援助計畫，以永久推動結構性改革，解決其財政和外部永續性弱點，加強經濟復甦，並奠定穩定、</w:t>
      </w:r>
      <w:proofErr w:type="gramStart"/>
      <w:r w:rsidR="0015068E" w:rsidRPr="00F34748">
        <w:rPr>
          <w:rFonts w:hint="eastAsia"/>
        </w:rPr>
        <w:t>永續且包容</w:t>
      </w:r>
      <w:proofErr w:type="gramEnd"/>
      <w:r w:rsidR="0015068E" w:rsidRPr="00F34748">
        <w:rPr>
          <w:rFonts w:hint="eastAsia"/>
        </w:rPr>
        <w:t>性的增長基礎，且在接下來推動中期計畫之</w:t>
      </w:r>
      <w:r w:rsidR="0015068E" w:rsidRPr="00F34748">
        <w:t>4</w:t>
      </w:r>
      <w:r w:rsidR="0015068E" w:rsidRPr="00F34748">
        <w:rPr>
          <w:rFonts w:hint="eastAsia"/>
        </w:rPr>
        <w:t>大重點範疇，包括強化公共財政、強化能源部門運作、達到通膨目標以及促進私部門主導活動等。</w:t>
      </w:r>
    </w:p>
    <w:p w14:paraId="5B278C48" w14:textId="2B3BE3D5" w:rsidR="006E26EC" w:rsidRPr="00F34748" w:rsidRDefault="000B0A97" w:rsidP="00E12CE2">
      <w:pPr>
        <w:pStyle w:val="a7"/>
        <w:ind w:left="945" w:hanging="709"/>
      </w:pPr>
      <w:r w:rsidRPr="00F34748">
        <w:rPr>
          <w:rFonts w:hint="eastAsia"/>
        </w:rPr>
        <w:lastRenderedPageBreak/>
        <w:t>（二）</w:t>
      </w:r>
      <w:r w:rsidR="006E26EC" w:rsidRPr="00F34748">
        <w:rPr>
          <w:rFonts w:hint="eastAsia"/>
        </w:rPr>
        <w:t>據</w:t>
      </w:r>
      <w:r w:rsidR="006E26EC" w:rsidRPr="00F34748">
        <w:t>IMF</w:t>
      </w:r>
      <w:r w:rsidR="006E26EC" w:rsidRPr="00F34748">
        <w:rPr>
          <w:rFonts w:hint="eastAsia"/>
        </w:rPr>
        <w:t>估算，巴國每年之外債利息償付額超過</w:t>
      </w:r>
      <w:r w:rsidR="006E26EC" w:rsidRPr="00F34748">
        <w:t>20</w:t>
      </w:r>
      <w:r w:rsidR="006E26EC" w:rsidRPr="00F34748">
        <w:rPr>
          <w:rFonts w:hint="eastAsia"/>
        </w:rPr>
        <w:t>億美元，然巴國一年總預算僅</w:t>
      </w:r>
      <w:r w:rsidR="006E26EC" w:rsidRPr="00F34748">
        <w:t>82</w:t>
      </w:r>
      <w:r w:rsidR="006E26EC" w:rsidRPr="00F34748">
        <w:rPr>
          <w:rFonts w:hint="eastAsia"/>
        </w:rPr>
        <w:t>億美金，其中</w:t>
      </w:r>
      <w:r w:rsidR="006E26EC" w:rsidRPr="00F34748">
        <w:t>14</w:t>
      </w:r>
      <w:r w:rsidR="006E26EC" w:rsidRPr="00F34748">
        <w:rPr>
          <w:rFonts w:hint="eastAsia"/>
        </w:rPr>
        <w:t>億美金又歸於國防預算，可分配予產業之預算更為壓縮，而巴國之外貿向來入超，無法以累積外匯方式償債，勢必以新債養舊債，若國內不大刀闊斧實行整頓，產業難有明顯起色。</w:t>
      </w:r>
      <w:r w:rsidR="0015068E" w:rsidRPr="00F34748">
        <w:t>IMF</w:t>
      </w:r>
      <w:r w:rsidR="0015068E" w:rsidRPr="00F34748">
        <w:rPr>
          <w:rFonts w:hint="eastAsia"/>
        </w:rPr>
        <w:t>另對巴基斯坦近期經濟與財政進展表示肯定，特別是對巴基斯坦央行和政府近幾個月來計畫執行力表示讚賞，並歡迎巴基斯坦繼續推進當前援助計畫，以鞏固經濟和財政穩定。巴基斯坦政府承諾實現財政改革，擴大稅基，及時實施電力和天然氣價格調整，確保符合成本，同時通過漸進式價格結構保護弱勢族群，避免在本財政年度內累積任何淨循環債務。</w:t>
      </w:r>
    </w:p>
    <w:p w14:paraId="13837C0A" w14:textId="05EECDA9" w:rsidR="000B0A97" w:rsidRPr="00F34748" w:rsidRDefault="000B0A97" w:rsidP="00642C1F">
      <w:pPr>
        <w:pStyle w:val="a7"/>
        <w:ind w:left="945" w:hanging="709"/>
      </w:pPr>
      <w:r w:rsidRPr="00F34748">
        <w:rPr>
          <w:rFonts w:hint="eastAsia"/>
        </w:rPr>
        <w:t>（三）</w:t>
      </w:r>
      <w:r w:rsidR="006E26EC" w:rsidRPr="00F34748">
        <w:rPr>
          <w:rFonts w:hint="eastAsia"/>
        </w:rPr>
        <w:t>巴國國內主要問題為：恐怖攻擊、貪</w:t>
      </w:r>
      <w:proofErr w:type="gramStart"/>
      <w:r w:rsidR="006E26EC" w:rsidRPr="00F34748">
        <w:rPr>
          <w:rFonts w:hint="eastAsia"/>
        </w:rPr>
        <w:t>汙</w:t>
      </w:r>
      <w:proofErr w:type="gramEnd"/>
      <w:r w:rsidR="006E26EC" w:rsidRPr="00F34748">
        <w:rPr>
          <w:rFonts w:hint="eastAsia"/>
        </w:rPr>
        <w:t>、政府無效率、教育品質低落、外債過高、逃稅嚴重等。</w:t>
      </w:r>
      <w:r w:rsidR="00631C9D" w:rsidRPr="00F34748">
        <w:rPr>
          <w:rFonts w:hint="eastAsia"/>
        </w:rPr>
        <w:t>近年巴國通貨膨脹率雖控制得當，但其對外能源依存率逐年提高，一旦國際油價再次</w:t>
      </w:r>
      <w:proofErr w:type="gramStart"/>
      <w:r w:rsidR="00631C9D" w:rsidRPr="00F34748">
        <w:rPr>
          <w:rFonts w:hint="eastAsia"/>
        </w:rPr>
        <w:t>飆</w:t>
      </w:r>
      <w:proofErr w:type="gramEnd"/>
      <w:r w:rsidR="00631C9D" w:rsidRPr="00F34748">
        <w:rPr>
          <w:rFonts w:hint="eastAsia"/>
        </w:rPr>
        <w:t>升，其貿易赤字及物價</w:t>
      </w:r>
      <w:proofErr w:type="gramStart"/>
      <w:r w:rsidR="00631C9D" w:rsidRPr="00F34748">
        <w:rPr>
          <w:rFonts w:hint="eastAsia"/>
        </w:rPr>
        <w:t>恐</w:t>
      </w:r>
      <w:proofErr w:type="gramEnd"/>
      <w:r w:rsidR="00631C9D" w:rsidRPr="00F34748">
        <w:rPr>
          <w:rFonts w:hint="eastAsia"/>
        </w:rPr>
        <w:t>大幅上升，進而影響經濟成長。</w:t>
      </w:r>
    </w:p>
    <w:p w14:paraId="7A81B593" w14:textId="5AF93DB1" w:rsidR="00C97123" w:rsidRPr="00F34748" w:rsidRDefault="00986711" w:rsidP="00C97123">
      <w:pPr>
        <w:pStyle w:val="a7"/>
        <w:ind w:left="945" w:hanging="709"/>
      </w:pPr>
      <w:r w:rsidRPr="00F34748">
        <w:rPr>
          <w:rFonts w:hint="eastAsia"/>
        </w:rPr>
        <w:t>（</w:t>
      </w:r>
      <w:r w:rsidR="004F133F" w:rsidRPr="00F34748">
        <w:rPr>
          <w:rFonts w:hint="eastAsia"/>
        </w:rPr>
        <w:t>四</w:t>
      </w:r>
      <w:r w:rsidRPr="00F34748">
        <w:rPr>
          <w:rFonts w:hint="eastAsia"/>
        </w:rPr>
        <w:t>）</w:t>
      </w:r>
      <w:r w:rsidR="006E26EC" w:rsidRPr="00F34748">
        <w:rPr>
          <w:rFonts w:hint="eastAsia"/>
        </w:rPr>
        <w:t>據亞洲開發銀行報告指出，隨經濟復甦，</w:t>
      </w:r>
      <w:r w:rsidR="006E26EC" w:rsidRPr="00F34748">
        <w:t>2024</w:t>
      </w:r>
      <w:r w:rsidR="006E26EC" w:rsidRPr="00F34748">
        <w:rPr>
          <w:rFonts w:hint="eastAsia"/>
        </w:rPr>
        <w:t>年總體經濟恢復穩定、改革順利實施以及外部條件改善，</w:t>
      </w:r>
      <w:r w:rsidR="00C97123" w:rsidRPr="00F34748">
        <w:t>2025</w:t>
      </w:r>
      <w:r w:rsidR="00C97123" w:rsidRPr="00F34748">
        <w:rPr>
          <w:rFonts w:hint="eastAsia"/>
        </w:rPr>
        <w:t>財政年度上半年，外國直接投資成長</w:t>
      </w:r>
      <w:r w:rsidR="00C97123" w:rsidRPr="00F34748">
        <w:t>20%</w:t>
      </w:r>
      <w:r w:rsidR="00C97123" w:rsidRPr="00F34748">
        <w:rPr>
          <w:rFonts w:hint="eastAsia"/>
        </w:rPr>
        <w:t>，反映出國際投資者對巴基斯坦經濟前景的信心提升。</w:t>
      </w:r>
      <w:proofErr w:type="gramStart"/>
      <w:r w:rsidR="00C97123" w:rsidRPr="00F34748">
        <w:rPr>
          <w:rFonts w:hint="eastAsia"/>
        </w:rPr>
        <w:t>此外，</w:t>
      </w:r>
      <w:proofErr w:type="gramEnd"/>
      <w:r w:rsidR="00C97123" w:rsidRPr="00F34748">
        <w:rPr>
          <w:rFonts w:ascii="MS Gothic" w:eastAsia="MS Gothic" w:hAnsi="MS Gothic" w:cs="MS Gothic"/>
        </w:rPr>
        <w:t>​</w:t>
      </w:r>
      <w:r w:rsidR="00C97123" w:rsidRPr="00F34748">
        <w:rPr>
          <w:rFonts w:ascii="微軟正黑體" w:eastAsia="微軟正黑體" w:hAnsi="微軟正黑體" w:cs="微軟正黑體" w:hint="eastAsia"/>
        </w:rPr>
        <w:t>巴基斯坦政府在</w:t>
      </w:r>
      <w:r w:rsidR="00C97123" w:rsidRPr="00F34748">
        <w:t>2025</w:t>
      </w:r>
      <w:r w:rsidR="00C97123" w:rsidRPr="00F34748">
        <w:rPr>
          <w:rFonts w:hint="eastAsia"/>
        </w:rPr>
        <w:t>年</w:t>
      </w:r>
      <w:r w:rsidR="00C97123" w:rsidRPr="00F34748">
        <w:t>4</w:t>
      </w:r>
      <w:r w:rsidR="00C97123" w:rsidRPr="00F34748">
        <w:rPr>
          <w:rFonts w:hint="eastAsia"/>
        </w:rPr>
        <w:t>月初宣布降低家庭和工業用電價格，顯示經濟正在穩定。</w:t>
      </w:r>
      <w:r w:rsidR="00C97123" w:rsidRPr="00F34748">
        <w:t xml:space="preserve"> ​</w:t>
      </w:r>
      <w:r w:rsidR="00C97123" w:rsidRPr="00F34748">
        <w:rPr>
          <w:rFonts w:hint="eastAsia"/>
        </w:rPr>
        <w:t>為進一步支持經濟發展，世界銀行批准為期</w:t>
      </w:r>
      <w:r w:rsidR="00C97123" w:rsidRPr="00F34748">
        <w:t>10</w:t>
      </w:r>
      <w:r w:rsidR="00C97123" w:rsidRPr="00F34748">
        <w:rPr>
          <w:rFonts w:hint="eastAsia"/>
        </w:rPr>
        <w:t>年、總額</w:t>
      </w:r>
      <w:r w:rsidR="00C97123" w:rsidRPr="00F34748">
        <w:t>200</w:t>
      </w:r>
      <w:r w:rsidR="00C97123" w:rsidRPr="00F34748">
        <w:rPr>
          <w:rFonts w:hint="eastAsia"/>
        </w:rPr>
        <w:t>億美元的貸款計畫，協助巴基斯坦的經濟穩定，並保護投資免受政治不穩定的影響。巴基斯坦的經濟在</w:t>
      </w:r>
      <w:r w:rsidR="00C97123" w:rsidRPr="00F34748">
        <w:t>2025</w:t>
      </w:r>
      <w:r w:rsidR="00C97123" w:rsidRPr="00F34748">
        <w:rPr>
          <w:rFonts w:hint="eastAsia"/>
        </w:rPr>
        <w:t>年顯示出復甦及穩定跡象，主要受惠於有效的政策措施及國際支持。然而，持續推進結構性改革和改善總體經濟指標仍是實現長期可持續成長的關鍵。</w:t>
      </w:r>
      <w:r w:rsidR="000E08F6" w:rsidRPr="00F34748">
        <w:t>展望</w:t>
      </w:r>
      <w:r w:rsidR="000E08F6" w:rsidRPr="00F34748">
        <w:t>2026</w:t>
      </w:r>
      <w:proofErr w:type="gramStart"/>
      <w:r w:rsidR="000E08F6" w:rsidRPr="00F34748">
        <w:t>財年</w:t>
      </w:r>
      <w:proofErr w:type="gramEnd"/>
      <w:r w:rsidR="000E08F6" w:rsidRPr="00F34748">
        <w:t>，亞洲開發銀行預計巴基斯坦經濟成長將加快至</w:t>
      </w:r>
      <w:r w:rsidR="000E08F6" w:rsidRPr="00F34748">
        <w:t>3%</w:t>
      </w:r>
      <w:r w:rsidR="000E08F6" w:rsidRPr="00F34748">
        <w:t>以上，受益於食品價格穩定</w:t>
      </w:r>
      <w:r w:rsidR="000E08F6" w:rsidRPr="00F34748">
        <w:rPr>
          <w:rFonts w:hint="eastAsia"/>
        </w:rPr>
        <w:t>及</w:t>
      </w:r>
      <w:r w:rsidR="000E08F6" w:rsidRPr="00F34748">
        <w:t>投資增加。</w:t>
      </w:r>
    </w:p>
    <w:p w14:paraId="593D532D" w14:textId="77777777" w:rsidR="000B0A97" w:rsidRPr="00F34748" w:rsidRDefault="006D115A" w:rsidP="00970440">
      <w:pPr>
        <w:pStyle w:val="a4"/>
        <w:pageBreakBefore/>
        <w:spacing w:before="257" w:after="257"/>
      </w:pPr>
      <w:r w:rsidRPr="00F34748">
        <w:rPr>
          <w:rFonts w:hint="eastAsia"/>
        </w:rPr>
        <w:lastRenderedPageBreak/>
        <w:t>四</w:t>
      </w:r>
      <w:r w:rsidR="000B0A97" w:rsidRPr="00F34748">
        <w:rPr>
          <w:rFonts w:hint="eastAsia"/>
        </w:rPr>
        <w:t>、市場環境</w:t>
      </w:r>
    </w:p>
    <w:p w14:paraId="7D474008" w14:textId="20835CE5" w:rsidR="00DC1D0C" w:rsidRPr="00F34748" w:rsidRDefault="00DC1D0C" w:rsidP="00E12CE2">
      <w:pPr>
        <w:ind w:firstLine="472"/>
        <w:rPr>
          <w:lang w:eastAsia="zh-TW"/>
        </w:rPr>
      </w:pPr>
      <w:r w:rsidRPr="00F34748">
        <w:rPr>
          <w:rFonts w:hint="eastAsia"/>
          <w:lang w:eastAsia="zh-TW"/>
        </w:rPr>
        <w:t>巴基斯坦擁有年輕的人口結構，大量勞動力能為經濟發展提供動力，該國地處南亞與中東</w:t>
      </w:r>
      <w:proofErr w:type="gramStart"/>
      <w:r w:rsidRPr="00F34748">
        <w:rPr>
          <w:rFonts w:hint="eastAsia"/>
          <w:lang w:eastAsia="zh-TW"/>
        </w:rPr>
        <w:t>之間，</w:t>
      </w:r>
      <w:proofErr w:type="gramEnd"/>
      <w:r w:rsidRPr="00F34748">
        <w:rPr>
          <w:rFonts w:hint="eastAsia"/>
          <w:lang w:eastAsia="zh-TW"/>
        </w:rPr>
        <w:t>連接中東、中亞及南亞的戰略樞紐，有利於發展貿易和物流業。近年來，巴基斯坦政府推出多項吸引外資的政策，包括稅收優惠、投資補貼等。隨著經濟逐步開放，巴基斯坦的市場潛力逐漸顯現，特別是在能源、基礎設施和服務業等領域。近年巴基斯坦積極推動國營企業私有化，以刺激經濟成長，積極投入基礎設施、能源、交通建設等，欲投資巴國市場可選擇資通訊科技、</w:t>
      </w:r>
      <w:proofErr w:type="gramStart"/>
      <w:r w:rsidRPr="00F34748">
        <w:rPr>
          <w:rFonts w:hint="eastAsia"/>
          <w:lang w:eastAsia="zh-TW"/>
        </w:rPr>
        <w:t>綠能</w:t>
      </w:r>
      <w:proofErr w:type="gramEnd"/>
      <w:r w:rsidRPr="00F34748">
        <w:rPr>
          <w:rFonts w:hint="eastAsia"/>
          <w:lang w:eastAsia="zh-TW"/>
        </w:rPr>
        <w:t>、機械、紡織等領域。</w:t>
      </w:r>
    </w:p>
    <w:p w14:paraId="1B5CC4ED" w14:textId="4B00440E" w:rsidR="00065207" w:rsidRPr="00F34748" w:rsidRDefault="00DC1D0C" w:rsidP="00E12CE2">
      <w:pPr>
        <w:ind w:firstLine="472"/>
        <w:rPr>
          <w:lang w:eastAsia="zh-TW"/>
        </w:rPr>
      </w:pPr>
      <w:r w:rsidRPr="00F34748">
        <w:rPr>
          <w:rFonts w:hint="eastAsia"/>
          <w:lang w:eastAsia="zh-TW"/>
        </w:rPr>
        <w:t>巴基斯坦政治環境的不穩定可能影響商業活動和投資決策，增加投資風險，經濟挑戰包括經常項目赤字、外債壓力和貨幣貶值等問題，對經濟發展構成挑戰，該國部分地區存在安全問題，恐怖主義和暴力事件可能影響投資環境和投資者信心。</w:t>
      </w:r>
      <w:proofErr w:type="gramStart"/>
      <w:r w:rsidRPr="00F34748">
        <w:rPr>
          <w:rFonts w:hint="eastAsia"/>
          <w:lang w:eastAsia="zh-TW"/>
        </w:rPr>
        <w:t>此外，</w:t>
      </w:r>
      <w:proofErr w:type="gramEnd"/>
      <w:r w:rsidRPr="00F34748">
        <w:rPr>
          <w:rFonts w:hint="eastAsia"/>
          <w:lang w:eastAsia="zh-TW"/>
        </w:rPr>
        <w:t>基礎建設依然不足，近年雖有所改善，但仍影響經濟發展及對外資吸引力。</w:t>
      </w:r>
    </w:p>
    <w:p w14:paraId="3C3EB313" w14:textId="77777777" w:rsidR="000B0A97" w:rsidRPr="00F34748" w:rsidRDefault="006D115A" w:rsidP="000B0A97">
      <w:pPr>
        <w:pStyle w:val="a4"/>
        <w:spacing w:before="257" w:after="257"/>
      </w:pPr>
      <w:r w:rsidRPr="00F34748">
        <w:rPr>
          <w:rFonts w:hint="eastAsia"/>
        </w:rPr>
        <w:t>五</w:t>
      </w:r>
      <w:r w:rsidR="000B0A97" w:rsidRPr="00F34748">
        <w:rPr>
          <w:rFonts w:hint="eastAsia"/>
        </w:rPr>
        <w:t>、投資環境風險</w:t>
      </w:r>
    </w:p>
    <w:p w14:paraId="3997825D" w14:textId="77777777" w:rsidR="00DC1D0C" w:rsidRPr="00F34748" w:rsidRDefault="00DC1D0C" w:rsidP="00E12CE2">
      <w:pPr>
        <w:ind w:firstLine="472"/>
        <w:rPr>
          <w:lang w:eastAsia="zh-TW"/>
        </w:rPr>
      </w:pPr>
      <w:r w:rsidRPr="00F34748">
        <w:rPr>
          <w:rFonts w:hint="eastAsia"/>
          <w:lang w:eastAsia="zh-TW"/>
        </w:rPr>
        <w:t>巴基斯坦的投資環境風險主要包括：</w:t>
      </w:r>
    </w:p>
    <w:p w14:paraId="7C2F5F1E" w14:textId="420ACFE6" w:rsidR="00DC1D0C" w:rsidRPr="00F34748" w:rsidRDefault="00DC1D0C" w:rsidP="00E12CE2">
      <w:pPr>
        <w:ind w:firstLine="472"/>
        <w:rPr>
          <w:lang w:eastAsia="zh-TW"/>
        </w:rPr>
      </w:pPr>
      <w:r w:rsidRPr="00F34748">
        <w:rPr>
          <w:rFonts w:hint="eastAsia"/>
          <w:lang w:eastAsia="zh-TW"/>
        </w:rPr>
        <w:t>政治風險：政府穩定性較低，政策變動頻繁，可能影響長期投資計畫及經濟環境，政治動</w:t>
      </w:r>
      <w:proofErr w:type="gramStart"/>
      <w:r w:rsidRPr="00F34748">
        <w:rPr>
          <w:rFonts w:hint="eastAsia"/>
          <w:lang w:eastAsia="zh-TW"/>
        </w:rPr>
        <w:t>盪</w:t>
      </w:r>
      <w:proofErr w:type="gramEnd"/>
      <w:r w:rsidRPr="00F34748">
        <w:rPr>
          <w:rFonts w:hint="eastAsia"/>
          <w:lang w:eastAsia="zh-TW"/>
        </w:rPr>
        <w:t>及政策不確定性是主要的風險因素。</w:t>
      </w:r>
    </w:p>
    <w:p w14:paraId="61CEB178" w14:textId="7D82887D" w:rsidR="00DC1D0C" w:rsidRPr="00F34748" w:rsidRDefault="00DC1D0C" w:rsidP="00E12CE2">
      <w:pPr>
        <w:ind w:firstLine="472"/>
        <w:rPr>
          <w:lang w:eastAsia="zh-TW"/>
        </w:rPr>
      </w:pPr>
      <w:r w:rsidRPr="00F34748">
        <w:rPr>
          <w:rFonts w:hint="eastAsia"/>
          <w:lang w:eastAsia="zh-TW"/>
        </w:rPr>
        <w:t>安全問題：部分地區存在恐怖活動及社會動</w:t>
      </w:r>
      <w:proofErr w:type="gramStart"/>
      <w:r w:rsidRPr="00F34748">
        <w:rPr>
          <w:rFonts w:hint="eastAsia"/>
          <w:lang w:eastAsia="zh-TW"/>
        </w:rPr>
        <w:t>盪</w:t>
      </w:r>
      <w:proofErr w:type="gramEnd"/>
      <w:r w:rsidRPr="00F34748">
        <w:rPr>
          <w:rFonts w:hint="eastAsia"/>
          <w:lang w:eastAsia="zh-TW"/>
        </w:rPr>
        <w:t>，可能對企業的人員及資產安全造成威脅。</w:t>
      </w:r>
    </w:p>
    <w:p w14:paraId="7C776766" w14:textId="48B6D575" w:rsidR="00DC1D0C" w:rsidRPr="00F34748" w:rsidRDefault="00DC1D0C" w:rsidP="00E12CE2">
      <w:pPr>
        <w:ind w:firstLine="472"/>
        <w:rPr>
          <w:lang w:eastAsia="zh-TW"/>
        </w:rPr>
      </w:pPr>
      <w:r w:rsidRPr="00F34748">
        <w:rPr>
          <w:rFonts w:hint="eastAsia"/>
          <w:lang w:eastAsia="zh-TW"/>
        </w:rPr>
        <w:t>法律及監管風險：法律體系不夠完善，執法不一致，智慧財產權保護不足，加上監管框架的不確定性及腐敗問題，都可能影響投資者的權益及營運效率。</w:t>
      </w:r>
    </w:p>
    <w:p w14:paraId="5E2C9A1C" w14:textId="7821A54E" w:rsidR="00DC1D0C" w:rsidRPr="00F34748" w:rsidRDefault="00DC1D0C" w:rsidP="00E12CE2">
      <w:pPr>
        <w:ind w:firstLine="472"/>
        <w:rPr>
          <w:lang w:eastAsia="zh-TW"/>
        </w:rPr>
      </w:pPr>
      <w:r w:rsidRPr="00F34748">
        <w:rPr>
          <w:rFonts w:hint="eastAsia"/>
          <w:lang w:eastAsia="zh-TW"/>
        </w:rPr>
        <w:t>經濟風險：包括高通膨率、貨幣貶值、高利率、財政赤字及外債高等因素可能影響巴基斯坦的經濟穩定性及投資吸引力。</w:t>
      </w:r>
    </w:p>
    <w:p w14:paraId="3C75ADFF" w14:textId="3CCC5570" w:rsidR="00DC1D0C" w:rsidRPr="00F34748" w:rsidRDefault="00DC1D0C" w:rsidP="00E12CE2">
      <w:pPr>
        <w:ind w:firstLine="472"/>
        <w:rPr>
          <w:lang w:eastAsia="zh-TW"/>
        </w:rPr>
      </w:pPr>
      <w:r w:rsidRPr="00F34748">
        <w:rPr>
          <w:rFonts w:hint="eastAsia"/>
          <w:lang w:eastAsia="zh-TW"/>
        </w:rPr>
        <w:t>基礎建設不足：部分地區基礎建設</w:t>
      </w:r>
      <w:r w:rsidR="006C676C" w:rsidRPr="00F34748">
        <w:rPr>
          <w:rFonts w:hint="eastAsia"/>
          <w:lang w:eastAsia="zh-TW"/>
        </w:rPr>
        <w:t>不足，</w:t>
      </w:r>
      <w:r w:rsidRPr="00F34748">
        <w:rPr>
          <w:rFonts w:hint="eastAsia"/>
          <w:lang w:eastAsia="zh-TW"/>
        </w:rPr>
        <w:t>如交通、電力及通信可能影響業務營</w:t>
      </w:r>
      <w:r w:rsidRPr="00F34748">
        <w:rPr>
          <w:rFonts w:hint="eastAsia"/>
          <w:lang w:eastAsia="zh-TW"/>
        </w:rPr>
        <w:lastRenderedPageBreak/>
        <w:t>運。</w:t>
      </w:r>
    </w:p>
    <w:p w14:paraId="58F9C4BA" w14:textId="6A660A9B" w:rsidR="00DC1D0C" w:rsidRPr="00F34748" w:rsidRDefault="00DC1D0C" w:rsidP="00E12CE2">
      <w:pPr>
        <w:ind w:firstLine="472"/>
        <w:rPr>
          <w:lang w:eastAsia="zh-TW"/>
        </w:rPr>
      </w:pPr>
      <w:r w:rsidRPr="00F34748">
        <w:rPr>
          <w:rFonts w:hint="eastAsia"/>
          <w:lang w:eastAsia="zh-TW"/>
        </w:rPr>
        <w:t>外匯風險：外匯市場波動可能影響進出口業務及國際資金流動，對跨國公司及投資者構成風險。</w:t>
      </w:r>
    </w:p>
    <w:p w14:paraId="6970D6C5" w14:textId="71C9F062" w:rsidR="00FD22F3" w:rsidRPr="00F34748" w:rsidRDefault="00FD22F3" w:rsidP="000B0A97">
      <w:pPr>
        <w:ind w:firstLine="472"/>
        <w:rPr>
          <w:lang w:eastAsia="zh-TW"/>
        </w:rPr>
      </w:pPr>
    </w:p>
    <w:p w14:paraId="28EC3383" w14:textId="7870E811" w:rsidR="00F86A45" w:rsidRPr="00F34748" w:rsidRDefault="00F86A45">
      <w:pPr>
        <w:widowControl/>
        <w:overflowPunct/>
        <w:autoSpaceDE/>
        <w:autoSpaceDN/>
        <w:ind w:firstLineChars="0" w:firstLine="0"/>
        <w:jc w:val="left"/>
        <w:rPr>
          <w:lang w:eastAsia="zh-TW"/>
        </w:rPr>
      </w:pPr>
    </w:p>
    <w:p w14:paraId="306D56A8" w14:textId="77777777" w:rsidR="00445141" w:rsidRPr="00F34748" w:rsidRDefault="00445141">
      <w:pPr>
        <w:widowControl/>
        <w:overflowPunct/>
        <w:autoSpaceDE/>
        <w:autoSpaceDN/>
        <w:ind w:firstLineChars="0" w:firstLine="0"/>
        <w:jc w:val="left"/>
        <w:rPr>
          <w:lang w:eastAsia="zh-TW"/>
        </w:rPr>
      </w:pPr>
    </w:p>
    <w:p w14:paraId="4440EC50" w14:textId="77777777" w:rsidR="00E12CE2" w:rsidRPr="00F34748" w:rsidRDefault="00E12CE2" w:rsidP="00E12CE2">
      <w:pPr>
        <w:ind w:left="472" w:firstLineChars="0" w:firstLine="0"/>
        <w:sectPr w:rsidR="00E12CE2" w:rsidRPr="00F34748" w:rsidSect="003E0BC3">
          <w:headerReference w:type="default" r:id="rId32"/>
          <w:pgSz w:w="11906" w:h="16838" w:code="9"/>
          <w:pgMar w:top="2268" w:right="1701" w:bottom="1701" w:left="1701" w:header="1134" w:footer="851" w:gutter="0"/>
          <w:cols w:space="425"/>
          <w:docGrid w:type="linesAndChars" w:linePitch="514" w:charSpace="-774"/>
        </w:sectPr>
      </w:pPr>
      <w:bookmarkStart w:id="6" w:name="_Toc17912093"/>
    </w:p>
    <w:p w14:paraId="036B7A74" w14:textId="49510530" w:rsidR="00F3602F" w:rsidRPr="00F34748" w:rsidRDefault="00F3602F" w:rsidP="00946C44">
      <w:pPr>
        <w:pStyle w:val="a3"/>
        <w:spacing w:before="514" w:after="771"/>
        <w:rPr>
          <w:lang w:eastAsia="zh-TW"/>
        </w:rPr>
      </w:pPr>
      <w:bookmarkStart w:id="7" w:name="_Toc230795529"/>
      <w:r w:rsidRPr="00F34748">
        <w:rPr>
          <w:rFonts w:hint="eastAsia"/>
          <w:lang w:eastAsia="zh-TW"/>
        </w:rPr>
        <w:lastRenderedPageBreak/>
        <w:t>第參章　外商在當地經營現況及投資機會</w:t>
      </w:r>
      <w:bookmarkEnd w:id="6"/>
      <w:bookmarkEnd w:id="7"/>
    </w:p>
    <w:p w14:paraId="4D455675" w14:textId="77777777" w:rsidR="00FD22F3" w:rsidRPr="00F34748" w:rsidRDefault="00FD22F3" w:rsidP="00FD22F3">
      <w:pPr>
        <w:pStyle w:val="a4"/>
        <w:spacing w:before="257" w:after="257"/>
      </w:pPr>
      <w:r w:rsidRPr="00F34748">
        <w:rPr>
          <w:rFonts w:hint="eastAsia"/>
        </w:rPr>
        <w:t>一、外商在當地經營現況</w:t>
      </w:r>
    </w:p>
    <w:p w14:paraId="7EB7D4F7" w14:textId="5BD91B36" w:rsidR="000A7416" w:rsidRPr="00F34748" w:rsidRDefault="000B0A97" w:rsidP="00CA380A">
      <w:pPr>
        <w:pStyle w:val="a7"/>
        <w:ind w:left="945" w:hanging="709"/>
      </w:pPr>
      <w:r w:rsidRPr="00F34748">
        <w:rPr>
          <w:rFonts w:hint="eastAsia"/>
        </w:rPr>
        <w:t>（一）</w:t>
      </w:r>
      <w:r w:rsidR="00DC1D0C" w:rsidRPr="00F34748">
        <w:rPr>
          <w:rFonts w:hint="eastAsia"/>
        </w:rPr>
        <w:t>以</w:t>
      </w:r>
      <w:r w:rsidR="000A7416" w:rsidRPr="00F34748">
        <w:rPr>
          <w:rFonts w:hint="eastAsia"/>
        </w:rPr>
        <w:t>外資來源地看，巴基斯坦前</w:t>
      </w:r>
      <w:r w:rsidR="00046D14" w:rsidRPr="00F34748">
        <w:rPr>
          <w:rFonts w:hint="eastAsia"/>
        </w:rPr>
        <w:t>幾</w:t>
      </w:r>
      <w:r w:rsidR="000A7416" w:rsidRPr="00F34748">
        <w:rPr>
          <w:rFonts w:hint="eastAsia"/>
        </w:rPr>
        <w:t>大外資來源國依序為中國大陸、</w:t>
      </w:r>
      <w:r w:rsidR="00CC2F7D" w:rsidRPr="00F34748">
        <w:rPr>
          <w:rFonts w:hint="eastAsia"/>
        </w:rPr>
        <w:t>英國</w:t>
      </w:r>
      <w:r w:rsidR="000A7416" w:rsidRPr="00F34748">
        <w:rPr>
          <w:rFonts w:hint="eastAsia"/>
        </w:rPr>
        <w:t>、</w:t>
      </w:r>
      <w:r w:rsidR="00CC2F7D" w:rsidRPr="00F34748">
        <w:rPr>
          <w:rFonts w:hint="eastAsia"/>
        </w:rPr>
        <w:t>美國、香港、</w:t>
      </w:r>
      <w:r w:rsidR="00462528" w:rsidRPr="00F34748">
        <w:rPr>
          <w:rFonts w:hint="eastAsia"/>
        </w:rPr>
        <w:t>瑞士</w:t>
      </w:r>
      <w:r w:rsidR="000A7416" w:rsidRPr="00F34748">
        <w:rPr>
          <w:rFonts w:hint="eastAsia"/>
        </w:rPr>
        <w:t>、阿拉伯聯合公國</w:t>
      </w:r>
      <w:r w:rsidR="00CC2F7D" w:rsidRPr="00F34748">
        <w:rPr>
          <w:rFonts w:hint="eastAsia"/>
        </w:rPr>
        <w:t>、義大利、荷蘭</w:t>
      </w:r>
      <w:r w:rsidR="001A4D47" w:rsidRPr="00F34748">
        <w:rPr>
          <w:rFonts w:hint="eastAsia"/>
        </w:rPr>
        <w:t>，</w:t>
      </w:r>
      <w:r w:rsidR="000A7416" w:rsidRPr="00F34748">
        <w:rPr>
          <w:rFonts w:hint="eastAsia"/>
        </w:rPr>
        <w:t>中巴經濟走廊（</w:t>
      </w:r>
      <w:r w:rsidR="000A7416" w:rsidRPr="00F34748">
        <w:t>CPEC</w:t>
      </w:r>
      <w:r w:rsidR="000A7416" w:rsidRPr="00F34748">
        <w:rPr>
          <w:rFonts w:hint="eastAsia"/>
        </w:rPr>
        <w:t>）計畫帶動中資投入</w:t>
      </w:r>
      <w:r w:rsidR="00E91B68" w:rsidRPr="00F34748">
        <w:rPr>
          <w:rFonts w:hint="eastAsia"/>
        </w:rPr>
        <w:t>巴基斯坦之</w:t>
      </w:r>
      <w:r w:rsidR="000A7416" w:rsidRPr="00F34748">
        <w:rPr>
          <w:rFonts w:hint="eastAsia"/>
        </w:rPr>
        <w:t>發電業、基礎建設</w:t>
      </w:r>
      <w:r w:rsidRPr="00F34748">
        <w:rPr>
          <w:rFonts w:hint="eastAsia"/>
        </w:rPr>
        <w:t>。</w:t>
      </w:r>
    </w:p>
    <w:p w14:paraId="6D71F340" w14:textId="1F7C20EE" w:rsidR="000A7416" w:rsidRPr="00F34748" w:rsidRDefault="000B0A97" w:rsidP="00CA380A">
      <w:pPr>
        <w:pStyle w:val="a7"/>
        <w:ind w:left="945" w:hanging="709"/>
      </w:pPr>
      <w:r w:rsidRPr="00F34748">
        <w:rPr>
          <w:rFonts w:hint="eastAsia"/>
        </w:rPr>
        <w:t>（</w:t>
      </w:r>
      <w:r w:rsidR="00DC1D0C" w:rsidRPr="00F34748">
        <w:rPr>
          <w:rFonts w:hint="eastAsia"/>
        </w:rPr>
        <w:t>二</w:t>
      </w:r>
      <w:r w:rsidRPr="00F34748">
        <w:rPr>
          <w:rFonts w:hint="eastAsia"/>
        </w:rPr>
        <w:t>）以產業別來看，外資投資標的為電力、</w:t>
      </w:r>
      <w:r w:rsidR="00856D55" w:rsidRPr="00F34748">
        <w:rPr>
          <w:rFonts w:hint="eastAsia"/>
        </w:rPr>
        <w:t>金融服務、</w:t>
      </w:r>
      <w:r w:rsidRPr="00F34748">
        <w:rPr>
          <w:rFonts w:hint="eastAsia"/>
        </w:rPr>
        <w:t>石油天然氣探</w:t>
      </w:r>
      <w:proofErr w:type="gramStart"/>
      <w:r w:rsidRPr="00F34748">
        <w:rPr>
          <w:rFonts w:hint="eastAsia"/>
        </w:rPr>
        <w:t>勘</w:t>
      </w:r>
      <w:proofErr w:type="gramEnd"/>
      <w:r w:rsidRPr="00F34748">
        <w:rPr>
          <w:rFonts w:hint="eastAsia"/>
        </w:rPr>
        <w:t>、通訊、食品加工、化學品</w:t>
      </w:r>
      <w:r w:rsidR="008C5292" w:rsidRPr="00F34748">
        <w:rPr>
          <w:rFonts w:hint="eastAsia"/>
        </w:rPr>
        <w:t>、紡織</w:t>
      </w:r>
      <w:r w:rsidRPr="00F34748">
        <w:rPr>
          <w:rFonts w:hint="eastAsia"/>
        </w:rPr>
        <w:t>等。</w:t>
      </w:r>
      <w:proofErr w:type="gramStart"/>
      <w:r w:rsidRPr="00F34748">
        <w:rPr>
          <w:rFonts w:hint="eastAsia"/>
        </w:rPr>
        <w:t>此外，</w:t>
      </w:r>
      <w:proofErr w:type="gramEnd"/>
      <w:r w:rsidRPr="00F34748">
        <w:rPr>
          <w:rFonts w:hint="eastAsia"/>
        </w:rPr>
        <w:t>卡車等商用車銷售量成長亦相當亮眼，據悉應為</w:t>
      </w:r>
      <w:r w:rsidRPr="00F34748">
        <w:t>CPEC</w:t>
      </w:r>
      <w:r w:rsidRPr="00F34748">
        <w:rPr>
          <w:rFonts w:hint="eastAsia"/>
        </w:rPr>
        <w:t>計畫帶動整體物流產業需求</w:t>
      </w:r>
      <w:r w:rsidR="00445141" w:rsidRPr="00F34748">
        <w:rPr>
          <w:rFonts w:hint="eastAsia"/>
        </w:rPr>
        <w:t>，</w:t>
      </w:r>
      <w:r w:rsidR="002141CC" w:rsidRPr="00F34748">
        <w:rPr>
          <w:rFonts w:hint="eastAsia"/>
        </w:rPr>
        <w:t>主要外資主要投資產業別仍集中在能源、營建、石油天然氣等項目。</w:t>
      </w:r>
      <w:r w:rsidR="000A7416" w:rsidRPr="00F34748">
        <w:rPr>
          <w:rFonts w:hint="eastAsia"/>
        </w:rPr>
        <w:t>外資獲利較佳之產業主要為民生消費品、</w:t>
      </w:r>
      <w:r w:rsidR="00E91B68" w:rsidRPr="00F34748">
        <w:rPr>
          <w:rFonts w:hint="eastAsia"/>
        </w:rPr>
        <w:t>火力</w:t>
      </w:r>
      <w:r w:rsidR="000A7416" w:rsidRPr="00F34748">
        <w:rPr>
          <w:rFonts w:hint="eastAsia"/>
        </w:rPr>
        <w:t>發電業</w:t>
      </w:r>
      <w:r w:rsidR="001F2999" w:rsidRPr="00F34748">
        <w:rPr>
          <w:rFonts w:hint="eastAsia"/>
        </w:rPr>
        <w:t>，</w:t>
      </w:r>
      <w:r w:rsidR="000A7416" w:rsidRPr="00F34748">
        <w:rPr>
          <w:rFonts w:hint="eastAsia"/>
        </w:rPr>
        <w:t>藥品產業及再生能源</w:t>
      </w:r>
      <w:proofErr w:type="gramStart"/>
      <w:r w:rsidR="000A7416" w:rsidRPr="00F34748">
        <w:rPr>
          <w:rFonts w:hint="eastAsia"/>
        </w:rPr>
        <w:t>業者則礙於</w:t>
      </w:r>
      <w:proofErr w:type="gramEnd"/>
      <w:r w:rsidR="000A7416" w:rsidRPr="00F34748">
        <w:rPr>
          <w:rFonts w:hint="eastAsia"/>
        </w:rPr>
        <w:t>當地法規不明、投資限制</w:t>
      </w:r>
      <w:r w:rsidR="00E91B68" w:rsidRPr="00F34748">
        <w:rPr>
          <w:rFonts w:hint="eastAsia"/>
        </w:rPr>
        <w:t>等</w:t>
      </w:r>
      <w:r w:rsidR="000A7416" w:rsidRPr="00F34748">
        <w:rPr>
          <w:rFonts w:hint="eastAsia"/>
        </w:rPr>
        <w:t>措施，經營獲利受限。</w:t>
      </w:r>
    </w:p>
    <w:p w14:paraId="478DD144" w14:textId="28787BC1" w:rsidR="000B0A97" w:rsidRPr="00F34748" w:rsidRDefault="000B0A97" w:rsidP="00CA380A">
      <w:pPr>
        <w:pStyle w:val="a4"/>
        <w:spacing w:before="257" w:after="257"/>
      </w:pPr>
      <w:r w:rsidRPr="00F34748">
        <w:rPr>
          <w:rFonts w:hint="eastAsia"/>
        </w:rPr>
        <w:t>二、</w:t>
      </w:r>
      <w:proofErr w:type="gramStart"/>
      <w:r w:rsidR="00FE69CD" w:rsidRPr="00F34748">
        <w:rPr>
          <w:rFonts w:hint="eastAsia"/>
        </w:rPr>
        <w:t>臺</w:t>
      </w:r>
      <w:proofErr w:type="gramEnd"/>
      <w:r w:rsidR="00FE69CD" w:rsidRPr="00F34748">
        <w:rPr>
          <w:rFonts w:hint="eastAsia"/>
        </w:rPr>
        <w:t>（華）</w:t>
      </w:r>
      <w:r w:rsidRPr="00F34748">
        <w:rPr>
          <w:rFonts w:hint="eastAsia"/>
        </w:rPr>
        <w:t>商在當地經營現況</w:t>
      </w:r>
    </w:p>
    <w:p w14:paraId="26A1F0A7" w14:textId="77777777" w:rsidR="000B0A97" w:rsidRPr="00F34748" w:rsidRDefault="000B0A97" w:rsidP="0034710B">
      <w:pPr>
        <w:ind w:firstLine="472"/>
        <w:rPr>
          <w:lang w:eastAsia="zh-TW"/>
        </w:rPr>
      </w:pPr>
      <w:r w:rsidRPr="00F34748">
        <w:rPr>
          <w:rFonts w:hint="eastAsia"/>
          <w:lang w:eastAsia="zh-TW"/>
        </w:rPr>
        <w:t>目前</w:t>
      </w:r>
      <w:r w:rsidR="008452F9" w:rsidRPr="00F34748">
        <w:rPr>
          <w:rFonts w:hint="eastAsia"/>
          <w:lang w:eastAsia="zh-TW"/>
        </w:rPr>
        <w:t>僅有</w:t>
      </w:r>
      <w:r w:rsidR="008452F9" w:rsidRPr="00F34748">
        <w:rPr>
          <w:lang w:eastAsia="zh-TW"/>
        </w:rPr>
        <w:t>1</w:t>
      </w:r>
      <w:r w:rsidR="008452F9" w:rsidRPr="00F34748">
        <w:rPr>
          <w:rFonts w:hint="eastAsia"/>
          <w:lang w:eastAsia="zh-TW"/>
        </w:rPr>
        <w:t>家</w:t>
      </w:r>
      <w:proofErr w:type="gramStart"/>
      <w:r w:rsidR="008452F9" w:rsidRPr="00F34748">
        <w:rPr>
          <w:rFonts w:hint="eastAsia"/>
          <w:lang w:eastAsia="zh-TW"/>
        </w:rPr>
        <w:t>臺</w:t>
      </w:r>
      <w:proofErr w:type="gramEnd"/>
      <w:r w:rsidR="008452F9" w:rsidRPr="00F34748">
        <w:rPr>
          <w:rFonts w:hint="eastAsia"/>
          <w:lang w:eastAsia="zh-TW"/>
        </w:rPr>
        <w:t>商</w:t>
      </w:r>
      <w:r w:rsidR="00CA380A" w:rsidRPr="00F34748">
        <w:rPr>
          <w:rFonts w:hint="eastAsia"/>
          <w:lang w:eastAsia="zh-TW"/>
        </w:rPr>
        <w:t>，</w:t>
      </w:r>
      <w:r w:rsidR="008452F9" w:rsidRPr="00F34748">
        <w:rPr>
          <w:rFonts w:hint="eastAsia"/>
          <w:lang w:eastAsia="zh-TW"/>
        </w:rPr>
        <w:t>投資</w:t>
      </w:r>
      <w:r w:rsidR="00FE2992" w:rsidRPr="00F34748">
        <w:rPr>
          <w:rFonts w:hint="eastAsia"/>
          <w:lang w:eastAsia="zh-TW"/>
        </w:rPr>
        <w:t>金額約</w:t>
      </w:r>
      <w:r w:rsidR="008452F9" w:rsidRPr="00F34748">
        <w:rPr>
          <w:lang w:eastAsia="zh-TW"/>
        </w:rPr>
        <w:t>5</w:t>
      </w:r>
      <w:r w:rsidR="008452F9" w:rsidRPr="00F34748">
        <w:rPr>
          <w:rFonts w:hint="eastAsia"/>
          <w:lang w:eastAsia="zh-TW"/>
        </w:rPr>
        <w:t>萬美元</w:t>
      </w:r>
      <w:r w:rsidR="00CA380A" w:rsidRPr="00F34748">
        <w:rPr>
          <w:rFonts w:hint="eastAsia"/>
          <w:lang w:eastAsia="zh-TW"/>
        </w:rPr>
        <w:t>，</w:t>
      </w:r>
      <w:r w:rsidR="008452F9" w:rsidRPr="00F34748">
        <w:rPr>
          <w:rFonts w:hint="eastAsia"/>
          <w:lang w:eastAsia="zh-TW"/>
        </w:rPr>
        <w:t>在當地從事進出口貿易。</w:t>
      </w:r>
    </w:p>
    <w:p w14:paraId="2D99ED11" w14:textId="2605D847" w:rsidR="00A814A7" w:rsidRPr="00F34748" w:rsidRDefault="00A814A7" w:rsidP="0034710B">
      <w:pPr>
        <w:ind w:firstLine="472"/>
        <w:rPr>
          <w:lang w:eastAsia="zh-TW"/>
        </w:rPr>
      </w:pPr>
      <w:r w:rsidRPr="00F34748">
        <w:rPr>
          <w:rFonts w:hint="eastAsia"/>
          <w:lang w:eastAsia="zh-TW"/>
        </w:rPr>
        <w:t>根據</w:t>
      </w:r>
      <w:r w:rsidR="00161390" w:rsidRPr="00F34748">
        <w:rPr>
          <w:rFonts w:hint="eastAsia"/>
          <w:lang w:eastAsia="zh-TW"/>
        </w:rPr>
        <w:t>我</w:t>
      </w:r>
      <w:r w:rsidR="007E424A" w:rsidRPr="00F34748">
        <w:rPr>
          <w:rFonts w:hint="eastAsia"/>
          <w:lang w:eastAsia="zh-TW"/>
        </w:rPr>
        <w:t>經濟部投資審議司</w:t>
      </w:r>
      <w:r w:rsidRPr="00F34748">
        <w:rPr>
          <w:rFonts w:hint="eastAsia"/>
          <w:lang w:eastAsia="zh-TW"/>
        </w:rPr>
        <w:t>核准我商對巴基斯坦投資統計，截至</w:t>
      </w:r>
      <w:r w:rsidRPr="00F34748">
        <w:rPr>
          <w:lang w:eastAsia="zh-TW"/>
        </w:rPr>
        <w:t>202</w:t>
      </w:r>
      <w:r w:rsidR="000E08F6" w:rsidRPr="00F34748">
        <w:rPr>
          <w:rFonts w:hint="eastAsia"/>
          <w:lang w:eastAsia="zh-TW"/>
        </w:rPr>
        <w:t>6</w:t>
      </w:r>
      <w:r w:rsidRPr="00F34748">
        <w:rPr>
          <w:rFonts w:hint="eastAsia"/>
          <w:lang w:eastAsia="zh-TW"/>
        </w:rPr>
        <w:t>年</w:t>
      </w:r>
      <w:r w:rsidR="000E08F6" w:rsidRPr="00F34748">
        <w:rPr>
          <w:rFonts w:hint="eastAsia"/>
          <w:lang w:eastAsia="zh-TW"/>
        </w:rPr>
        <w:t>3</w:t>
      </w:r>
      <w:r w:rsidRPr="00F34748">
        <w:rPr>
          <w:rFonts w:hint="eastAsia"/>
          <w:lang w:eastAsia="zh-TW"/>
        </w:rPr>
        <w:t>月投資件數為</w:t>
      </w:r>
      <w:r w:rsidRPr="00F34748">
        <w:rPr>
          <w:lang w:eastAsia="zh-TW"/>
        </w:rPr>
        <w:t>3</w:t>
      </w:r>
      <w:r w:rsidRPr="00F34748">
        <w:rPr>
          <w:rFonts w:hint="eastAsia"/>
          <w:lang w:eastAsia="zh-TW"/>
        </w:rPr>
        <w:t>件，投資金額為</w:t>
      </w:r>
      <w:r w:rsidRPr="00F34748">
        <w:rPr>
          <w:lang w:eastAsia="zh-TW"/>
        </w:rPr>
        <w:t>47</w:t>
      </w:r>
      <w:r w:rsidRPr="00F34748">
        <w:rPr>
          <w:rFonts w:hint="eastAsia"/>
          <w:lang w:eastAsia="zh-TW"/>
        </w:rPr>
        <w:t>萬美元。</w:t>
      </w:r>
    </w:p>
    <w:p w14:paraId="05287A13" w14:textId="77777777" w:rsidR="000B0A97" w:rsidRPr="00F34748" w:rsidRDefault="000B0A97" w:rsidP="00F52CBF">
      <w:pPr>
        <w:pStyle w:val="a4"/>
        <w:pageBreakBefore/>
        <w:spacing w:before="257" w:after="257"/>
      </w:pPr>
      <w:r w:rsidRPr="00F34748">
        <w:rPr>
          <w:rFonts w:hint="eastAsia"/>
        </w:rPr>
        <w:lastRenderedPageBreak/>
        <w:t>三、投資機會</w:t>
      </w:r>
    </w:p>
    <w:p w14:paraId="7CDFD6A8" w14:textId="77777777" w:rsidR="000B0A97" w:rsidRPr="00F34748" w:rsidRDefault="00FE69CD" w:rsidP="00CA380A">
      <w:pPr>
        <w:pStyle w:val="a7"/>
        <w:ind w:left="945" w:hanging="709"/>
      </w:pPr>
      <w:r w:rsidRPr="00F34748">
        <w:rPr>
          <w:rFonts w:hint="eastAsia"/>
        </w:rPr>
        <w:t>（一）</w:t>
      </w:r>
      <w:r w:rsidR="000B0A97" w:rsidRPr="00F34748">
        <w:rPr>
          <w:rFonts w:hint="eastAsia"/>
        </w:rPr>
        <w:t>汽車產業：</w:t>
      </w:r>
    </w:p>
    <w:p w14:paraId="323AEE3B" w14:textId="3D3E399A" w:rsidR="000B0A97" w:rsidRPr="00F34748" w:rsidRDefault="00FE69CD" w:rsidP="00CA380A">
      <w:pPr>
        <w:pStyle w:val="af7"/>
      </w:pPr>
      <w:r w:rsidRPr="00F34748">
        <w:rPr>
          <w:rFonts w:hint="eastAsia"/>
        </w:rPr>
        <w:t>１、</w:t>
      </w:r>
      <w:r w:rsidR="000B0A97" w:rsidRPr="00F34748">
        <w:rPr>
          <w:rFonts w:hint="eastAsia"/>
        </w:rPr>
        <w:t>巴國在轎車、小型商用車方面，日系品牌</w:t>
      </w:r>
      <w:r w:rsidR="00226FE6" w:rsidRPr="00F34748">
        <w:rPr>
          <w:rFonts w:hint="eastAsia"/>
        </w:rPr>
        <w:t>（</w:t>
      </w:r>
      <w:r w:rsidR="000B0A97" w:rsidRPr="00F34748">
        <w:t>Suzuki</w:t>
      </w:r>
      <w:r w:rsidR="000B0A97" w:rsidRPr="00F34748">
        <w:rPr>
          <w:rFonts w:hint="eastAsia"/>
        </w:rPr>
        <w:t>、</w:t>
      </w:r>
      <w:r w:rsidR="000B0A97" w:rsidRPr="00F34748">
        <w:t>Toyota</w:t>
      </w:r>
      <w:r w:rsidR="000B0A97" w:rsidRPr="00F34748">
        <w:rPr>
          <w:rFonts w:hint="eastAsia"/>
        </w:rPr>
        <w:t>、</w:t>
      </w:r>
      <w:r w:rsidR="000B0A97" w:rsidRPr="00F34748">
        <w:t>Honda</w:t>
      </w:r>
      <w:r w:rsidR="00226FE6" w:rsidRPr="00F34748">
        <w:rPr>
          <w:rFonts w:hint="eastAsia"/>
        </w:rPr>
        <w:t>）</w:t>
      </w:r>
      <w:r w:rsidR="000B0A97" w:rsidRPr="00F34748">
        <w:rPr>
          <w:rFonts w:hint="eastAsia"/>
        </w:rPr>
        <w:t>市占率超過</w:t>
      </w:r>
      <w:r w:rsidR="000B0A97" w:rsidRPr="00F34748">
        <w:t>99%</w:t>
      </w:r>
      <w:r w:rsidR="000B0A97" w:rsidRPr="00F34748">
        <w:rPr>
          <w:rFonts w:hint="eastAsia"/>
        </w:rPr>
        <w:t>，汽車普及率約每</w:t>
      </w:r>
      <w:r w:rsidR="000B0A97" w:rsidRPr="00F34748">
        <w:t>1</w:t>
      </w:r>
      <w:r w:rsidR="00FE2992" w:rsidRPr="00F34748">
        <w:t>,</w:t>
      </w:r>
      <w:r w:rsidR="000B0A97" w:rsidRPr="00F34748">
        <w:t>000</w:t>
      </w:r>
      <w:r w:rsidR="000B0A97" w:rsidRPr="00F34748">
        <w:rPr>
          <w:rFonts w:hint="eastAsia"/>
        </w:rPr>
        <w:t>人擁有</w:t>
      </w:r>
      <w:r w:rsidR="000B0A97" w:rsidRPr="00F34748">
        <w:t>13</w:t>
      </w:r>
      <w:r w:rsidR="000B0A97" w:rsidRPr="00F34748">
        <w:rPr>
          <w:rFonts w:hint="eastAsia"/>
        </w:rPr>
        <w:t>台車，未來具有一定程度市場潛力。巴國汽車產業當地採購率約</w:t>
      </w:r>
      <w:r w:rsidR="000B0A97" w:rsidRPr="00F34748">
        <w:t>40</w:t>
      </w:r>
      <w:r w:rsidR="000B0A97" w:rsidRPr="00F34748">
        <w:rPr>
          <w:rFonts w:hint="eastAsia"/>
        </w:rPr>
        <w:t>至</w:t>
      </w:r>
      <w:r w:rsidR="000B0A97" w:rsidRPr="00F34748">
        <w:t>50%</w:t>
      </w:r>
      <w:r w:rsidR="000B0A97" w:rsidRPr="00F34748">
        <w:rPr>
          <w:rFonts w:hint="eastAsia"/>
        </w:rPr>
        <w:t>，因汽車零組件進口關稅高，且日系汽車零組件供應商不足，許多日商轉而向巴國當地供應商採購，</w:t>
      </w:r>
      <w:r w:rsidR="00BC177D" w:rsidRPr="00F34748">
        <w:rPr>
          <w:rFonts w:hint="eastAsia"/>
          <w:lang w:eastAsia="zh-TW"/>
        </w:rPr>
        <w:t>未來</w:t>
      </w:r>
      <w:r w:rsidR="000B0A97" w:rsidRPr="00F34748">
        <w:rPr>
          <w:rFonts w:hint="eastAsia"/>
        </w:rPr>
        <w:t>有可能強化相關技術轉移。</w:t>
      </w:r>
    </w:p>
    <w:p w14:paraId="19D22960" w14:textId="17349CCB" w:rsidR="000B0A97" w:rsidRPr="00F34748" w:rsidRDefault="00FE69CD" w:rsidP="00CA380A">
      <w:pPr>
        <w:pStyle w:val="af7"/>
      </w:pPr>
      <w:r w:rsidRPr="00F34748">
        <w:rPr>
          <w:rFonts w:hint="eastAsia"/>
        </w:rPr>
        <w:t>２、</w:t>
      </w:r>
      <w:r w:rsidR="000B0A97" w:rsidRPr="00F34748">
        <w:rPr>
          <w:rFonts w:hint="eastAsia"/>
        </w:rPr>
        <w:t>本田</w:t>
      </w:r>
      <w:r w:rsidR="00226FE6" w:rsidRPr="00F34748">
        <w:rPr>
          <w:rFonts w:hint="eastAsia"/>
        </w:rPr>
        <w:t>（</w:t>
      </w:r>
      <w:r w:rsidR="000B0A97" w:rsidRPr="00F34748">
        <w:t>Honda</w:t>
      </w:r>
      <w:r w:rsidR="00226FE6" w:rsidRPr="00F34748">
        <w:rPr>
          <w:rFonts w:hint="eastAsia"/>
        </w:rPr>
        <w:t>）</w:t>
      </w:r>
      <w:r w:rsidR="000B0A97" w:rsidRPr="00F34748">
        <w:rPr>
          <w:rFonts w:hint="eastAsia"/>
        </w:rPr>
        <w:t>汽車於巴國拉合爾</w:t>
      </w:r>
      <w:r w:rsidR="00226FE6" w:rsidRPr="00F34748">
        <w:rPr>
          <w:rFonts w:hint="eastAsia"/>
        </w:rPr>
        <w:t>（</w:t>
      </w:r>
      <w:r w:rsidR="000B0A97" w:rsidRPr="00F34748">
        <w:t>Lahore</w:t>
      </w:r>
      <w:r w:rsidR="00226FE6" w:rsidRPr="00F34748">
        <w:rPr>
          <w:rFonts w:hint="eastAsia"/>
        </w:rPr>
        <w:t>）</w:t>
      </w:r>
      <w:r w:rsidR="000B0A97" w:rsidRPr="00F34748">
        <w:rPr>
          <w:rFonts w:hint="eastAsia"/>
        </w:rPr>
        <w:t>設有生產據點，倘能從印度新德里及</w:t>
      </w:r>
      <w:r w:rsidR="000B0A97" w:rsidRPr="00F34748">
        <w:t>Haryana</w:t>
      </w:r>
      <w:r w:rsidR="000B0A97" w:rsidRPr="00F34748">
        <w:rPr>
          <w:rFonts w:hint="eastAsia"/>
        </w:rPr>
        <w:t>州北部一帶</w:t>
      </w:r>
      <w:r w:rsidR="00226FE6" w:rsidRPr="00F34748">
        <w:rPr>
          <w:rFonts w:hint="eastAsia"/>
        </w:rPr>
        <w:t>（</w:t>
      </w:r>
      <w:r w:rsidR="000B0A97" w:rsidRPr="00F34748">
        <w:rPr>
          <w:rFonts w:hint="eastAsia"/>
        </w:rPr>
        <w:t>距離</w:t>
      </w:r>
      <w:r w:rsidR="000B0A97" w:rsidRPr="00F34748">
        <w:t>Lahore</w:t>
      </w:r>
      <w:r w:rsidR="000B0A97" w:rsidRPr="00F34748">
        <w:rPr>
          <w:rFonts w:hint="eastAsia"/>
        </w:rPr>
        <w:t>約</w:t>
      </w:r>
      <w:r w:rsidR="000B0A97" w:rsidRPr="00F34748">
        <w:t>500</w:t>
      </w:r>
      <w:r w:rsidR="000B0A97" w:rsidRPr="00F34748">
        <w:rPr>
          <w:rFonts w:hint="eastAsia"/>
        </w:rPr>
        <w:t>公里</w:t>
      </w:r>
      <w:r w:rsidR="00226FE6" w:rsidRPr="00F34748">
        <w:rPr>
          <w:rFonts w:hint="eastAsia"/>
        </w:rPr>
        <w:t>）</w:t>
      </w:r>
      <w:r w:rsidR="000B0A97" w:rsidRPr="00F34748">
        <w:rPr>
          <w:rFonts w:hint="eastAsia"/>
        </w:rPr>
        <w:t>進口日系車廠零組件可大幅降低生產成本，惟因印巴關係長期不睦，雙方禁止汽車零組件貿易。</w:t>
      </w:r>
    </w:p>
    <w:p w14:paraId="2E89F67B" w14:textId="62687A13" w:rsidR="000B0A97" w:rsidRPr="00F34748" w:rsidRDefault="00FE69CD" w:rsidP="00CA380A">
      <w:pPr>
        <w:pStyle w:val="af7"/>
      </w:pPr>
      <w:r w:rsidRPr="00F34748">
        <w:rPr>
          <w:rFonts w:hint="eastAsia"/>
        </w:rPr>
        <w:t>３、</w:t>
      </w:r>
      <w:r w:rsidR="000B0A97" w:rsidRPr="00F34748">
        <w:rPr>
          <w:rFonts w:hint="eastAsia"/>
        </w:rPr>
        <w:t>巴國汽車市場在</w:t>
      </w:r>
      <w:r w:rsidR="00172FB3" w:rsidRPr="00F34748">
        <w:t>2025</w:t>
      </w:r>
      <w:r w:rsidR="00172FB3" w:rsidRPr="00F34748">
        <w:t>年</w:t>
      </w:r>
      <w:r w:rsidR="00172FB3" w:rsidRPr="00F34748">
        <w:t>6</w:t>
      </w:r>
      <w:r w:rsidR="00172FB3" w:rsidRPr="00F34748">
        <w:t>月至</w:t>
      </w:r>
      <w:r w:rsidR="00172FB3" w:rsidRPr="00F34748">
        <w:t>10</w:t>
      </w:r>
      <w:r w:rsidR="00172FB3" w:rsidRPr="00F34748">
        <w:t>月期間累計銷量約為</w:t>
      </w:r>
      <w:r w:rsidR="00172FB3" w:rsidRPr="00F34748">
        <w:rPr>
          <w:bCs/>
        </w:rPr>
        <w:t>5.96</w:t>
      </w:r>
      <w:r w:rsidR="00172FB3" w:rsidRPr="00F34748">
        <w:rPr>
          <w:bCs/>
        </w:rPr>
        <w:t>萬輛</w:t>
      </w:r>
      <w:r w:rsidR="000B0A97" w:rsidRPr="00F34748">
        <w:rPr>
          <w:rFonts w:hint="eastAsia"/>
        </w:rPr>
        <w:t>，</w:t>
      </w:r>
      <w:r w:rsidR="00974767" w:rsidRPr="00F34748">
        <w:rPr>
          <w:rFonts w:hint="eastAsia"/>
        </w:rPr>
        <w:t>主要汽車品牌包括</w:t>
      </w:r>
      <w:r w:rsidR="00974767" w:rsidRPr="00F34748">
        <w:t xml:space="preserve">Pak Suzuki, Indus, Honda, Fiat, Deewan, </w:t>
      </w:r>
      <w:proofErr w:type="spellStart"/>
      <w:r w:rsidR="00974767" w:rsidRPr="00F34748">
        <w:t>Hinopak</w:t>
      </w:r>
      <w:proofErr w:type="spellEnd"/>
      <w:r w:rsidR="00974767" w:rsidRPr="00F34748">
        <w:t xml:space="preserve">, </w:t>
      </w:r>
      <w:proofErr w:type="spellStart"/>
      <w:r w:rsidR="00974767" w:rsidRPr="00F34748">
        <w:t>Ghandhara</w:t>
      </w:r>
      <w:proofErr w:type="spellEnd"/>
      <w:r w:rsidR="00974767" w:rsidRPr="00F34748">
        <w:t xml:space="preserve">, Sind </w:t>
      </w:r>
      <w:proofErr w:type="spellStart"/>
      <w:r w:rsidR="00974767" w:rsidRPr="00F34748">
        <w:t>Engg</w:t>
      </w:r>
      <w:proofErr w:type="spellEnd"/>
      <w:r w:rsidR="00974767" w:rsidRPr="00F34748">
        <w:t>, Master and Isuzu</w:t>
      </w:r>
      <w:r w:rsidR="00974767" w:rsidRPr="00F34748">
        <w:rPr>
          <w:rFonts w:hint="eastAsia"/>
        </w:rPr>
        <w:t>，</w:t>
      </w:r>
      <w:r w:rsidR="000B0A97" w:rsidRPr="00F34748">
        <w:rPr>
          <w:rFonts w:hint="eastAsia"/>
        </w:rPr>
        <w:t>為提高當地產能及</w:t>
      </w:r>
      <w:r w:rsidR="008E2744" w:rsidRPr="00F34748">
        <w:rPr>
          <w:rFonts w:hint="eastAsia"/>
        </w:rPr>
        <w:t>售</w:t>
      </w:r>
      <w:r w:rsidR="000B0A97" w:rsidRPr="00F34748">
        <w:rPr>
          <w:rFonts w:hint="eastAsia"/>
        </w:rPr>
        <w:t>後市場服務，汽車零組件供應商預料持續進駐，對長期與日本車廠合作之我商，或有可開發之商機。</w:t>
      </w:r>
    </w:p>
    <w:p w14:paraId="7DC1A5C5" w14:textId="257CE1EF" w:rsidR="00F3602F" w:rsidRPr="00F34748" w:rsidRDefault="00FE69CD" w:rsidP="00CA380A">
      <w:pPr>
        <w:pStyle w:val="a7"/>
        <w:ind w:left="945" w:hanging="709"/>
      </w:pPr>
      <w:r w:rsidRPr="00F34748">
        <w:rPr>
          <w:rFonts w:hint="eastAsia"/>
        </w:rPr>
        <w:t>（二）</w:t>
      </w:r>
      <w:r w:rsidR="000B0A97" w:rsidRPr="00F34748">
        <w:rPr>
          <w:rFonts w:hint="eastAsia"/>
        </w:rPr>
        <w:t>資通訊產業：巴基斯坦通信產業是亞太地區最為低度開發的領域，因基礎設施不足，短期內無法達成大面積網路覆蓋之目標</w:t>
      </w:r>
      <w:r w:rsidR="00445141" w:rsidRPr="00F34748">
        <w:rPr>
          <w:rFonts w:hint="eastAsia"/>
        </w:rPr>
        <w:t>，</w:t>
      </w:r>
      <w:r w:rsidR="000B0A97" w:rsidRPr="00F34748">
        <w:rPr>
          <w:rFonts w:hint="eastAsia"/>
        </w:rPr>
        <w:t>我國在資通訊硬體製造具有相當優勢，或可利用此一機會進入當地市場。</w:t>
      </w:r>
    </w:p>
    <w:p w14:paraId="090175A6" w14:textId="2247E536" w:rsidR="00F3602F" w:rsidRPr="00F34748" w:rsidRDefault="002141CC" w:rsidP="00CA380A">
      <w:pPr>
        <w:pStyle w:val="a7"/>
        <w:ind w:left="945" w:hanging="709"/>
      </w:pPr>
      <w:r w:rsidRPr="00F34748">
        <w:rPr>
          <w:rFonts w:hint="eastAsia"/>
        </w:rPr>
        <w:t>（三）能源</w:t>
      </w:r>
      <w:r w:rsidR="00555EFF" w:rsidRPr="00F34748">
        <w:rPr>
          <w:rFonts w:hint="eastAsia"/>
        </w:rPr>
        <w:t>產業：「中」巴</w:t>
      </w:r>
      <w:r w:rsidR="00555EFF" w:rsidRPr="00F34748">
        <w:t>CPEC</w:t>
      </w:r>
      <w:r w:rsidR="00555EFF" w:rsidRPr="00F34748">
        <w:rPr>
          <w:rFonts w:hint="eastAsia"/>
        </w:rPr>
        <w:t>相關投資計畫達</w:t>
      </w:r>
      <w:r w:rsidR="00966C3F" w:rsidRPr="00F34748">
        <w:t>650</w:t>
      </w:r>
      <w:r w:rsidR="00555EFF" w:rsidRPr="00F34748">
        <w:rPr>
          <w:rFonts w:hint="eastAsia"/>
        </w:rPr>
        <w:t>億美元，其中</w:t>
      </w:r>
      <w:r w:rsidR="00555EFF" w:rsidRPr="00F34748">
        <w:t>74%</w:t>
      </w:r>
      <w:r w:rsidR="00555EFF" w:rsidRPr="00F34748">
        <w:rPr>
          <w:rFonts w:hint="eastAsia"/>
        </w:rPr>
        <w:t>集中於電廠及電力設備之投資，短期內具有相當大之軟硬體建設需求。</w:t>
      </w:r>
    </w:p>
    <w:p w14:paraId="16E4C269" w14:textId="241B9632" w:rsidR="001A4D47" w:rsidRPr="00F34748" w:rsidRDefault="001A4D47">
      <w:pPr>
        <w:widowControl/>
        <w:overflowPunct/>
        <w:autoSpaceDE/>
        <w:autoSpaceDN/>
        <w:ind w:firstLineChars="0" w:firstLine="0"/>
        <w:jc w:val="left"/>
        <w:rPr>
          <w:lang w:eastAsia="zh-TW"/>
        </w:rPr>
      </w:pPr>
    </w:p>
    <w:p w14:paraId="6DF9D2DF" w14:textId="77777777" w:rsidR="00CA380A" w:rsidRPr="00F34748" w:rsidRDefault="00CA380A" w:rsidP="00555EFF">
      <w:pPr>
        <w:ind w:firstLineChars="0" w:firstLine="0"/>
        <w:rPr>
          <w:lang w:eastAsia="zh-TW"/>
        </w:rPr>
      </w:pPr>
    </w:p>
    <w:p w14:paraId="6102EA11" w14:textId="77777777" w:rsidR="00CA380A" w:rsidRPr="00F34748" w:rsidRDefault="00CA380A" w:rsidP="00555EFF">
      <w:pPr>
        <w:ind w:firstLineChars="0" w:firstLine="0"/>
        <w:rPr>
          <w:lang w:eastAsia="zh-TW"/>
        </w:rPr>
        <w:sectPr w:rsidR="00CA380A" w:rsidRPr="00F34748" w:rsidSect="003E0BC3">
          <w:headerReference w:type="default" r:id="rId33"/>
          <w:pgSz w:w="11906" w:h="16838" w:code="9"/>
          <w:pgMar w:top="2268" w:right="1701" w:bottom="1701" w:left="1701" w:header="1134" w:footer="851" w:gutter="0"/>
          <w:cols w:space="425"/>
          <w:docGrid w:type="linesAndChars" w:linePitch="514" w:charSpace="-774"/>
        </w:sectPr>
      </w:pPr>
    </w:p>
    <w:p w14:paraId="47DA89A8" w14:textId="77777777" w:rsidR="00F3602F" w:rsidRPr="00F34748" w:rsidRDefault="00F3602F" w:rsidP="00234711">
      <w:pPr>
        <w:pStyle w:val="a3"/>
        <w:spacing w:before="514" w:after="771"/>
        <w:rPr>
          <w:lang w:eastAsia="zh-TW"/>
        </w:rPr>
      </w:pPr>
      <w:bookmarkStart w:id="8" w:name="_Toc17912094"/>
      <w:bookmarkStart w:id="9" w:name="_Toc230795530"/>
      <w:r w:rsidRPr="00F34748">
        <w:rPr>
          <w:rFonts w:hint="eastAsia"/>
          <w:lang w:eastAsia="zh-TW"/>
        </w:rPr>
        <w:lastRenderedPageBreak/>
        <w:t>第肆章　投資法規及程序</w:t>
      </w:r>
      <w:bookmarkEnd w:id="8"/>
      <w:bookmarkEnd w:id="9"/>
    </w:p>
    <w:p w14:paraId="25DFD90F" w14:textId="77777777" w:rsidR="00DE7014" w:rsidRPr="00F34748" w:rsidRDefault="00DE7014" w:rsidP="00DE7014">
      <w:pPr>
        <w:pStyle w:val="a4"/>
        <w:spacing w:before="257" w:after="257"/>
      </w:pPr>
      <w:r w:rsidRPr="00F34748">
        <w:rPr>
          <w:rFonts w:hint="eastAsia"/>
        </w:rPr>
        <w:t>一、主要投資法令</w:t>
      </w:r>
    </w:p>
    <w:p w14:paraId="1796E4ED" w14:textId="77777777" w:rsidR="00FE69CD" w:rsidRPr="00F34748" w:rsidRDefault="00FE69CD" w:rsidP="00CA380A">
      <w:pPr>
        <w:pStyle w:val="a7"/>
        <w:ind w:left="945" w:hanging="709"/>
      </w:pPr>
      <w:r w:rsidRPr="00F34748">
        <w:rPr>
          <w:rFonts w:hint="eastAsia"/>
        </w:rPr>
        <w:t>（一）巴基斯坦對外資採取開放的態度，並針對特定產業提供包括稅務及關稅減免、專屬基礎設施及投資促進服務等，幾乎所有商業領域皆開放外國直接投資，惟下列產業需事前向巴國政府申請許可：</w:t>
      </w:r>
      <w:r w:rsidR="00226FE6" w:rsidRPr="00F34748">
        <w:rPr>
          <w:rFonts w:hint="eastAsia"/>
        </w:rPr>
        <w:t>（</w:t>
      </w:r>
      <w:r w:rsidRPr="00F34748">
        <w:t>1</w:t>
      </w:r>
      <w:r w:rsidR="00226FE6" w:rsidRPr="00F34748">
        <w:rPr>
          <w:rFonts w:hint="eastAsia"/>
        </w:rPr>
        <w:t>）</w:t>
      </w:r>
      <w:r w:rsidRPr="00F34748">
        <w:rPr>
          <w:rFonts w:hint="eastAsia"/>
        </w:rPr>
        <w:t>武器及彈藥；</w:t>
      </w:r>
      <w:r w:rsidR="00226FE6" w:rsidRPr="00F34748">
        <w:rPr>
          <w:rFonts w:hint="eastAsia"/>
        </w:rPr>
        <w:t>（</w:t>
      </w:r>
      <w:r w:rsidRPr="00F34748">
        <w:t>2</w:t>
      </w:r>
      <w:r w:rsidR="00226FE6" w:rsidRPr="00F34748">
        <w:rPr>
          <w:rFonts w:hint="eastAsia"/>
        </w:rPr>
        <w:t>）</w:t>
      </w:r>
      <w:r w:rsidRPr="00F34748">
        <w:rPr>
          <w:rFonts w:hint="eastAsia"/>
        </w:rPr>
        <w:t>火藥；</w:t>
      </w:r>
      <w:r w:rsidR="00226FE6" w:rsidRPr="00F34748">
        <w:rPr>
          <w:rFonts w:hint="eastAsia"/>
        </w:rPr>
        <w:t>（</w:t>
      </w:r>
      <w:r w:rsidRPr="00F34748">
        <w:t>3</w:t>
      </w:r>
      <w:r w:rsidR="00226FE6" w:rsidRPr="00F34748">
        <w:rPr>
          <w:rFonts w:hint="eastAsia"/>
        </w:rPr>
        <w:t>）</w:t>
      </w:r>
      <w:r w:rsidRPr="00F34748">
        <w:rPr>
          <w:rFonts w:hint="eastAsia"/>
        </w:rPr>
        <w:t>放射性物質；</w:t>
      </w:r>
      <w:r w:rsidR="00226FE6" w:rsidRPr="00F34748">
        <w:rPr>
          <w:rFonts w:hint="eastAsia"/>
        </w:rPr>
        <w:t>（</w:t>
      </w:r>
      <w:r w:rsidRPr="00F34748">
        <w:t>4</w:t>
      </w:r>
      <w:r w:rsidR="00226FE6" w:rsidRPr="00F34748">
        <w:rPr>
          <w:rFonts w:hint="eastAsia"/>
        </w:rPr>
        <w:t>）</w:t>
      </w:r>
      <w:r w:rsidRPr="00F34748">
        <w:rPr>
          <w:rFonts w:hint="eastAsia"/>
        </w:rPr>
        <w:t>有價證券、貨幣印刷；</w:t>
      </w:r>
      <w:r w:rsidR="00226FE6" w:rsidRPr="00F34748">
        <w:rPr>
          <w:rFonts w:hint="eastAsia"/>
        </w:rPr>
        <w:t>（</w:t>
      </w:r>
      <w:r w:rsidRPr="00F34748">
        <w:t>5</w:t>
      </w:r>
      <w:r w:rsidR="00226FE6" w:rsidRPr="00F34748">
        <w:rPr>
          <w:rFonts w:hint="eastAsia"/>
        </w:rPr>
        <w:t>）</w:t>
      </w:r>
      <w:r w:rsidRPr="00F34748">
        <w:rPr>
          <w:rFonts w:hint="eastAsia"/>
        </w:rPr>
        <w:t>酒類製造等。</w:t>
      </w:r>
    </w:p>
    <w:p w14:paraId="12D90EB9" w14:textId="77777777" w:rsidR="00FE69CD" w:rsidRPr="00F34748" w:rsidRDefault="00FE69CD" w:rsidP="00CA380A">
      <w:pPr>
        <w:pStyle w:val="a7"/>
        <w:ind w:left="945" w:hanging="709"/>
      </w:pPr>
      <w:r w:rsidRPr="00F34748">
        <w:rPr>
          <w:rFonts w:hint="eastAsia"/>
        </w:rPr>
        <w:t>（二）在</w:t>
      </w:r>
      <w:r w:rsidRPr="00F34748">
        <w:t>2013</w:t>
      </w:r>
      <w:r w:rsidRPr="00F34748">
        <w:rPr>
          <w:rFonts w:hint="eastAsia"/>
        </w:rPr>
        <w:t>年投資政策中，巴國政府撤除大部分產業的外資管制，除航空、銀行、農業及媒體領域外，對外資無最低出資金額或出資比例上限之限制，從事服務業之外資亦可</w:t>
      </w:r>
      <w:proofErr w:type="gramStart"/>
      <w:r w:rsidRPr="00F34748">
        <w:rPr>
          <w:rFonts w:hint="eastAsia"/>
        </w:rPr>
        <w:t>匯</w:t>
      </w:r>
      <w:proofErr w:type="gramEnd"/>
      <w:r w:rsidRPr="00F34748">
        <w:rPr>
          <w:rFonts w:hint="eastAsia"/>
        </w:rPr>
        <w:t>回</w:t>
      </w:r>
      <w:r w:rsidRPr="00F34748">
        <w:t>100%</w:t>
      </w:r>
      <w:r w:rsidRPr="00F34748">
        <w:rPr>
          <w:rFonts w:hint="eastAsia"/>
        </w:rPr>
        <w:t>營業利益。在農業領域，外資投資上限為</w:t>
      </w:r>
      <w:r w:rsidRPr="00F34748">
        <w:t>60%</w:t>
      </w:r>
      <w:r w:rsidRPr="00F34748">
        <w:rPr>
          <w:rFonts w:hint="eastAsia"/>
        </w:rPr>
        <w:t>。</w:t>
      </w:r>
    </w:p>
    <w:p w14:paraId="2C1692A5" w14:textId="77777777" w:rsidR="00FE69CD" w:rsidRPr="00F34748" w:rsidRDefault="00FE69CD" w:rsidP="00CA380A">
      <w:pPr>
        <w:pStyle w:val="a7"/>
        <w:ind w:left="945" w:hanging="709"/>
      </w:pPr>
      <w:r w:rsidRPr="00F34748">
        <w:rPr>
          <w:rFonts w:hint="eastAsia"/>
        </w:rPr>
        <w:t>（三）如外國企業有意購買土地，須取得巴國政府同意，若為土地租賃則以</w:t>
      </w:r>
      <w:r w:rsidRPr="00F34748">
        <w:t>50</w:t>
      </w:r>
      <w:r w:rsidRPr="00F34748">
        <w:rPr>
          <w:rFonts w:hint="eastAsia"/>
        </w:rPr>
        <w:t>年為上限，可另外延長租約</w:t>
      </w:r>
      <w:r w:rsidRPr="00F34748">
        <w:t>49</w:t>
      </w:r>
      <w:r w:rsidRPr="00F34748">
        <w:rPr>
          <w:rFonts w:hint="eastAsia"/>
        </w:rPr>
        <w:t>年。除經政府公告為機敏及防衛區域</w:t>
      </w:r>
      <w:r w:rsidR="00226FE6" w:rsidRPr="00F34748">
        <w:rPr>
          <w:rFonts w:hint="eastAsia"/>
          <w:spacing w:val="-4"/>
        </w:rPr>
        <w:t>（</w:t>
      </w:r>
      <w:r w:rsidRPr="00F34748">
        <w:rPr>
          <w:spacing w:val="-4"/>
        </w:rPr>
        <w:t>Sensitive/Security zones</w:t>
      </w:r>
      <w:r w:rsidR="00226FE6" w:rsidRPr="00F34748">
        <w:rPr>
          <w:rFonts w:hint="eastAsia"/>
          <w:spacing w:val="-4"/>
        </w:rPr>
        <w:t>）</w:t>
      </w:r>
      <w:r w:rsidRPr="00F34748">
        <w:rPr>
          <w:rFonts w:hint="eastAsia"/>
          <w:spacing w:val="-4"/>
        </w:rPr>
        <w:t>外，無須取得</w:t>
      </w:r>
      <w:proofErr w:type="gramStart"/>
      <w:r w:rsidRPr="00F34748">
        <w:rPr>
          <w:rFonts w:hint="eastAsia"/>
          <w:spacing w:val="-4"/>
        </w:rPr>
        <w:t>投資地州政府</w:t>
      </w:r>
      <w:proofErr w:type="gramEnd"/>
      <w:r w:rsidRPr="00F34748">
        <w:rPr>
          <w:rFonts w:hint="eastAsia"/>
          <w:spacing w:val="-4"/>
        </w:rPr>
        <w:t>之同意書</w:t>
      </w:r>
      <w:r w:rsidR="00226FE6" w:rsidRPr="00F34748">
        <w:rPr>
          <w:rFonts w:hint="eastAsia"/>
          <w:spacing w:val="-4"/>
        </w:rPr>
        <w:t>（</w:t>
      </w:r>
      <w:r w:rsidRPr="00F34748">
        <w:rPr>
          <w:spacing w:val="-4"/>
        </w:rPr>
        <w:t>Objection</w:t>
      </w:r>
      <w:r w:rsidRPr="00F34748">
        <w:t xml:space="preserve"> Certification</w:t>
      </w:r>
      <w:r w:rsidR="00226FE6" w:rsidRPr="00F34748">
        <w:rPr>
          <w:rFonts w:hint="eastAsia"/>
        </w:rPr>
        <w:t>）</w:t>
      </w:r>
      <w:r w:rsidRPr="00F34748">
        <w:rPr>
          <w:rFonts w:hint="eastAsia"/>
        </w:rPr>
        <w:t>。</w:t>
      </w:r>
    </w:p>
    <w:p w14:paraId="790489B2" w14:textId="4CA4174C" w:rsidR="00FE69CD" w:rsidRPr="00F34748" w:rsidRDefault="00FE69CD" w:rsidP="00CA380A">
      <w:pPr>
        <w:pStyle w:val="a7"/>
        <w:ind w:left="945" w:hanging="709"/>
      </w:pPr>
      <w:r w:rsidRPr="00F34748">
        <w:rPr>
          <w:rFonts w:hint="eastAsia"/>
        </w:rPr>
        <w:t>（四）有關汽車產業自製率</w:t>
      </w:r>
      <w:r w:rsidR="00226FE6" w:rsidRPr="00F34748">
        <w:rPr>
          <w:rFonts w:hint="eastAsia"/>
        </w:rPr>
        <w:t>（</w:t>
      </w:r>
      <w:r w:rsidRPr="00F34748">
        <w:t>local content</w:t>
      </w:r>
      <w:r w:rsidR="00226FE6" w:rsidRPr="00F34748">
        <w:rPr>
          <w:rFonts w:hint="eastAsia"/>
        </w:rPr>
        <w:t>）</w:t>
      </w:r>
      <w:r w:rsidRPr="00F34748">
        <w:rPr>
          <w:rFonts w:hint="eastAsia"/>
        </w:rPr>
        <w:t>規定方面，巴國政府自</w:t>
      </w:r>
      <w:r w:rsidRPr="00F34748">
        <w:t>2006</w:t>
      </w:r>
      <w:r w:rsidRPr="00F34748">
        <w:rPr>
          <w:rFonts w:hint="eastAsia"/>
        </w:rPr>
        <w:t>年</w:t>
      </w:r>
      <w:r w:rsidRPr="00F34748">
        <w:t>7</w:t>
      </w:r>
      <w:r w:rsidRPr="00F34748">
        <w:rPr>
          <w:rFonts w:hint="eastAsia"/>
        </w:rPr>
        <w:t>月</w:t>
      </w:r>
      <w:r w:rsidRPr="00F34748">
        <w:t>1</w:t>
      </w:r>
      <w:r w:rsidRPr="00F34748">
        <w:rPr>
          <w:rFonts w:hint="eastAsia"/>
        </w:rPr>
        <w:t>日起廢除國產化計畫</w:t>
      </w:r>
      <w:r w:rsidR="00226FE6" w:rsidRPr="00F34748">
        <w:rPr>
          <w:rFonts w:hint="eastAsia"/>
        </w:rPr>
        <w:t>（</w:t>
      </w:r>
      <w:r w:rsidRPr="00F34748">
        <w:t>Deletion Program</w:t>
      </w:r>
      <w:r w:rsidR="00226FE6" w:rsidRPr="00F34748">
        <w:rPr>
          <w:rFonts w:hint="eastAsia"/>
        </w:rPr>
        <w:t>）</w:t>
      </w:r>
      <w:r w:rsidRPr="00F34748">
        <w:rPr>
          <w:rFonts w:hint="eastAsia"/>
        </w:rPr>
        <w:t>，改為關稅課徵機制</w:t>
      </w:r>
      <w:r w:rsidR="00226FE6" w:rsidRPr="00F34748">
        <w:rPr>
          <w:rFonts w:hint="eastAsia"/>
        </w:rPr>
        <w:t>（</w:t>
      </w:r>
      <w:r w:rsidRPr="00F34748">
        <w:t>Tariff Based System</w:t>
      </w:r>
      <w:r w:rsidR="00226FE6" w:rsidRPr="00F34748">
        <w:rPr>
          <w:rFonts w:hint="eastAsia"/>
        </w:rPr>
        <w:t>）</w:t>
      </w:r>
      <w:r w:rsidRPr="00F34748">
        <w:rPr>
          <w:rFonts w:hint="eastAsia"/>
        </w:rPr>
        <w:t>，若從海外進口可於當地生產之汽車零組件，追加課徵關稅。</w:t>
      </w:r>
    </w:p>
    <w:p w14:paraId="3E2375FD" w14:textId="77777777" w:rsidR="00FE69CD" w:rsidRPr="00F34748" w:rsidRDefault="00FE69CD" w:rsidP="00CA380A">
      <w:pPr>
        <w:pStyle w:val="a7"/>
        <w:ind w:left="945" w:hanging="709"/>
      </w:pPr>
      <w:r w:rsidRPr="00F34748">
        <w:rPr>
          <w:rFonts w:hint="eastAsia"/>
        </w:rPr>
        <w:t>（五）目前巴國主要鼓勵外資投資基礎建設、製造業</w:t>
      </w:r>
      <w:r w:rsidR="00226FE6" w:rsidRPr="00F34748">
        <w:rPr>
          <w:rFonts w:hint="eastAsia"/>
        </w:rPr>
        <w:t>（</w:t>
      </w:r>
      <w:r w:rsidRPr="00F34748">
        <w:rPr>
          <w:rFonts w:hint="eastAsia"/>
        </w:rPr>
        <w:t>紡織、食品加工、汽車及大眾消費商品</w:t>
      </w:r>
      <w:r w:rsidR="00226FE6" w:rsidRPr="00F34748">
        <w:rPr>
          <w:rFonts w:hint="eastAsia"/>
        </w:rPr>
        <w:t>）</w:t>
      </w:r>
      <w:r w:rsidRPr="00F34748">
        <w:rPr>
          <w:rFonts w:hint="eastAsia"/>
        </w:rPr>
        <w:t>、能源、礦業及探</w:t>
      </w:r>
      <w:proofErr w:type="gramStart"/>
      <w:r w:rsidRPr="00F34748">
        <w:rPr>
          <w:rFonts w:hint="eastAsia"/>
        </w:rPr>
        <w:t>勘</w:t>
      </w:r>
      <w:proofErr w:type="gramEnd"/>
      <w:r w:rsidRPr="00F34748">
        <w:rPr>
          <w:rFonts w:hint="eastAsia"/>
        </w:rPr>
        <w:t>、建築及不動產、農林水產及畜牧業</w:t>
      </w:r>
      <w:r w:rsidRPr="00F34748">
        <w:rPr>
          <w:rFonts w:hint="eastAsia"/>
        </w:rPr>
        <w:lastRenderedPageBreak/>
        <w:t>等。</w:t>
      </w:r>
    </w:p>
    <w:p w14:paraId="71723C5B" w14:textId="77777777" w:rsidR="00FE69CD" w:rsidRPr="00F34748" w:rsidRDefault="00FE69CD" w:rsidP="00FE69CD">
      <w:pPr>
        <w:pStyle w:val="a4"/>
        <w:spacing w:before="257" w:after="257"/>
      </w:pPr>
      <w:r w:rsidRPr="00F34748">
        <w:rPr>
          <w:rFonts w:hint="eastAsia"/>
        </w:rPr>
        <w:t>二、投資申請之規定、程序、應準備文件及審查流程</w:t>
      </w:r>
    </w:p>
    <w:p w14:paraId="468259E8" w14:textId="77777777" w:rsidR="00FE69CD" w:rsidRPr="00F34748" w:rsidRDefault="00FE69CD" w:rsidP="00FE69CD">
      <w:pPr>
        <w:ind w:left="472" w:firstLineChars="0" w:firstLine="0"/>
        <w:rPr>
          <w:lang w:eastAsia="zh-TW"/>
        </w:rPr>
      </w:pPr>
      <w:r w:rsidRPr="00F34748">
        <w:rPr>
          <w:rFonts w:hint="eastAsia"/>
          <w:lang w:eastAsia="zh-TW"/>
        </w:rPr>
        <w:t>設置私人股份有限公司</w:t>
      </w:r>
      <w:r w:rsidR="00226FE6" w:rsidRPr="00F34748">
        <w:rPr>
          <w:rFonts w:hint="eastAsia"/>
          <w:lang w:eastAsia="zh-TW"/>
        </w:rPr>
        <w:t>（</w:t>
      </w:r>
      <w:r w:rsidRPr="00F34748">
        <w:rPr>
          <w:lang w:eastAsia="zh-TW"/>
        </w:rPr>
        <w:t>Private Company</w:t>
      </w:r>
      <w:r w:rsidR="00226FE6" w:rsidRPr="00F34748">
        <w:rPr>
          <w:rFonts w:hint="eastAsia"/>
          <w:lang w:eastAsia="zh-TW"/>
        </w:rPr>
        <w:t>）</w:t>
      </w:r>
      <w:r w:rsidRPr="00F34748">
        <w:rPr>
          <w:rFonts w:hint="eastAsia"/>
          <w:lang w:eastAsia="zh-TW"/>
        </w:rPr>
        <w:t>方面，應符合下列要件：</w:t>
      </w:r>
    </w:p>
    <w:p w14:paraId="11BFF406" w14:textId="1323D2DF" w:rsidR="00FE69CD" w:rsidRPr="00F34748" w:rsidRDefault="00FE69CD" w:rsidP="00CA380A">
      <w:pPr>
        <w:pStyle w:val="a7"/>
        <w:ind w:left="945" w:hanging="709"/>
      </w:pPr>
      <w:r w:rsidRPr="00F34748">
        <w:rPr>
          <w:rFonts w:hint="eastAsia"/>
        </w:rPr>
        <w:t>（一）基於巴基斯坦法律設置當地法人，最低應登記</w:t>
      </w:r>
      <w:r w:rsidR="00873AB8" w:rsidRPr="00F34748">
        <w:t>2</w:t>
      </w:r>
      <w:r w:rsidRPr="00F34748">
        <w:rPr>
          <w:rFonts w:hint="eastAsia"/>
        </w:rPr>
        <w:t>名公司董事，公司股東</w:t>
      </w:r>
      <w:r w:rsidRPr="00F34748">
        <w:t>2</w:t>
      </w:r>
      <w:r w:rsidRPr="00F34748">
        <w:rPr>
          <w:rFonts w:hint="eastAsia"/>
        </w:rPr>
        <w:t>至</w:t>
      </w:r>
      <w:r w:rsidRPr="00F34748">
        <w:t>50</w:t>
      </w:r>
      <w:r w:rsidRPr="00F34748">
        <w:rPr>
          <w:rFonts w:hint="eastAsia"/>
        </w:rPr>
        <w:t>人，並向巴基斯坦證券交易委員會</w:t>
      </w:r>
      <w:r w:rsidR="00226FE6" w:rsidRPr="00F34748">
        <w:rPr>
          <w:rFonts w:hint="eastAsia"/>
        </w:rPr>
        <w:t>（</w:t>
      </w:r>
      <w:r w:rsidRPr="00F34748">
        <w:t>SECP</w:t>
      </w:r>
      <w:r w:rsidR="00226FE6" w:rsidRPr="00F34748">
        <w:rPr>
          <w:rFonts w:hint="eastAsia"/>
        </w:rPr>
        <w:t>）</w:t>
      </w:r>
      <w:proofErr w:type="gramStart"/>
      <w:r w:rsidR="00226FE6" w:rsidRPr="00F34748">
        <w:rPr>
          <w:rFonts w:hint="eastAsia"/>
        </w:rPr>
        <w:t>（</w:t>
      </w:r>
      <w:proofErr w:type="gramEnd"/>
      <w:r w:rsidRPr="00F34748">
        <w:t>https://www.secp.</w:t>
      </w:r>
      <w:r w:rsidR="0034710B" w:rsidRPr="00F34748">
        <w:t xml:space="preserve"> </w:t>
      </w:r>
      <w:r w:rsidRPr="00F34748">
        <w:t>gov.pk/</w:t>
      </w:r>
      <w:proofErr w:type="gramStart"/>
      <w:r w:rsidR="00226FE6" w:rsidRPr="00F34748">
        <w:rPr>
          <w:rFonts w:hint="eastAsia"/>
        </w:rPr>
        <w:t>）</w:t>
      </w:r>
      <w:proofErr w:type="gramEnd"/>
      <w:r w:rsidRPr="00F34748">
        <w:rPr>
          <w:rFonts w:hint="eastAsia"/>
        </w:rPr>
        <w:t>登記。</w:t>
      </w:r>
    </w:p>
    <w:p w14:paraId="0C013C63" w14:textId="77777777" w:rsidR="00FE69CD" w:rsidRPr="00F34748" w:rsidRDefault="00FE69CD" w:rsidP="00CA380A">
      <w:pPr>
        <w:pStyle w:val="a7"/>
        <w:ind w:left="945" w:hanging="709"/>
      </w:pPr>
      <w:r w:rsidRPr="00F34748">
        <w:rPr>
          <w:rFonts w:hint="eastAsia"/>
        </w:rPr>
        <w:t>（二）相關審查文件：公司章程影本及其連署人之護照</w:t>
      </w:r>
      <w:r w:rsidR="00226FE6" w:rsidRPr="00F34748">
        <w:rPr>
          <w:rFonts w:hint="eastAsia"/>
        </w:rPr>
        <w:t>（</w:t>
      </w:r>
      <w:r w:rsidRPr="00F34748">
        <w:rPr>
          <w:rFonts w:hint="eastAsia"/>
        </w:rPr>
        <w:t>或巴基斯坦人身分證</w:t>
      </w:r>
      <w:r w:rsidR="00226FE6" w:rsidRPr="00F34748">
        <w:rPr>
          <w:rFonts w:hint="eastAsia"/>
        </w:rPr>
        <w:t>）</w:t>
      </w:r>
      <w:r w:rsidRPr="00F34748">
        <w:rPr>
          <w:rFonts w:hint="eastAsia"/>
        </w:rPr>
        <w:t>影本；遵守法令宣告書</w:t>
      </w:r>
      <w:r w:rsidR="00226FE6" w:rsidRPr="00F34748">
        <w:rPr>
          <w:rFonts w:hint="eastAsia"/>
        </w:rPr>
        <w:t>（</w:t>
      </w:r>
      <w:r w:rsidRPr="00F34748">
        <w:t>Form1</w:t>
      </w:r>
      <w:r w:rsidR="00226FE6" w:rsidRPr="00F34748">
        <w:rPr>
          <w:rFonts w:hint="eastAsia"/>
        </w:rPr>
        <w:t>）</w:t>
      </w:r>
      <w:r w:rsidRPr="00F34748">
        <w:rPr>
          <w:rFonts w:hint="eastAsia"/>
        </w:rPr>
        <w:t>；公司地址證明書</w:t>
      </w:r>
      <w:r w:rsidR="00226FE6" w:rsidRPr="00F34748">
        <w:rPr>
          <w:rFonts w:hint="eastAsia"/>
        </w:rPr>
        <w:t>（</w:t>
      </w:r>
      <w:r w:rsidRPr="00F34748">
        <w:t>Form 21</w:t>
      </w:r>
      <w:r w:rsidR="00226FE6" w:rsidRPr="00F34748">
        <w:rPr>
          <w:rFonts w:hint="eastAsia"/>
        </w:rPr>
        <w:t>）</w:t>
      </w:r>
      <w:r w:rsidRPr="00F34748">
        <w:rPr>
          <w:rFonts w:hint="eastAsia"/>
        </w:rPr>
        <w:t>；董監事及會計查核名單</w:t>
      </w:r>
      <w:r w:rsidR="00226FE6" w:rsidRPr="00F34748">
        <w:rPr>
          <w:rFonts w:hint="eastAsia"/>
        </w:rPr>
        <w:t>（</w:t>
      </w:r>
      <w:r w:rsidRPr="00F34748">
        <w:t>Form 29</w:t>
      </w:r>
      <w:r w:rsidR="00226FE6" w:rsidRPr="00F34748">
        <w:rPr>
          <w:rFonts w:hint="eastAsia"/>
        </w:rPr>
        <w:t>）</w:t>
      </w:r>
      <w:r w:rsidRPr="00F34748">
        <w:rPr>
          <w:rFonts w:hint="eastAsia"/>
        </w:rPr>
        <w:t>等。</w:t>
      </w:r>
    </w:p>
    <w:p w14:paraId="267649E7" w14:textId="4E1EA08A" w:rsidR="00FE69CD" w:rsidRPr="00F34748" w:rsidRDefault="00FE69CD" w:rsidP="00CA380A">
      <w:pPr>
        <w:pStyle w:val="a7"/>
        <w:ind w:left="945" w:hanging="709"/>
      </w:pPr>
      <w:r w:rsidRPr="00F34748">
        <w:rPr>
          <w:rFonts w:hint="eastAsia"/>
        </w:rPr>
        <w:t>（三）提交相關申請文件後，視營業範圍及公司組成情形送交各相關單位批准，可能花費</w:t>
      </w:r>
      <w:r w:rsidRPr="00F34748">
        <w:t>10</w:t>
      </w:r>
      <w:r w:rsidRPr="00F34748">
        <w:rPr>
          <w:rFonts w:hint="eastAsia"/>
        </w:rPr>
        <w:t>天至數個月。</w:t>
      </w:r>
    </w:p>
    <w:p w14:paraId="22FDF5A4" w14:textId="47A058C9" w:rsidR="00FE69CD" w:rsidRPr="00F34748" w:rsidRDefault="00FE69CD" w:rsidP="00FE69CD">
      <w:pPr>
        <w:pStyle w:val="a4"/>
        <w:spacing w:before="257" w:after="257"/>
      </w:pPr>
      <w:r w:rsidRPr="00F34748">
        <w:rPr>
          <w:rFonts w:hint="eastAsia"/>
        </w:rPr>
        <w:t>三、投資相關機關</w:t>
      </w:r>
    </w:p>
    <w:p w14:paraId="03C55C70" w14:textId="77777777" w:rsidR="00FE69CD" w:rsidRPr="00F34748" w:rsidRDefault="00FE69CD" w:rsidP="00FE69CD">
      <w:pPr>
        <w:ind w:left="472" w:firstLineChars="0" w:firstLine="0"/>
        <w:rPr>
          <w:lang w:eastAsia="zh-TW"/>
        </w:rPr>
      </w:pPr>
      <w:r w:rsidRPr="00F34748">
        <w:rPr>
          <w:rFonts w:hint="eastAsia"/>
          <w:lang w:eastAsia="zh-TW"/>
        </w:rPr>
        <w:t>巴基斯坦投資委員會</w:t>
      </w:r>
      <w:r w:rsidR="00226FE6" w:rsidRPr="00F34748">
        <w:rPr>
          <w:rFonts w:hint="eastAsia"/>
          <w:lang w:eastAsia="zh-TW"/>
        </w:rPr>
        <w:t>（</w:t>
      </w:r>
      <w:r w:rsidRPr="00F34748">
        <w:rPr>
          <w:lang w:eastAsia="zh-TW"/>
        </w:rPr>
        <w:t>Board of Investment, Government of Pakistan</w:t>
      </w:r>
      <w:r w:rsidR="00226FE6" w:rsidRPr="00F34748">
        <w:rPr>
          <w:rFonts w:hint="eastAsia"/>
          <w:lang w:eastAsia="zh-TW"/>
        </w:rPr>
        <w:t>）</w:t>
      </w:r>
    </w:p>
    <w:p w14:paraId="4577EF95" w14:textId="3EAEA4CD" w:rsidR="00FE69CD" w:rsidRPr="00F34748" w:rsidRDefault="00185799" w:rsidP="00FE69CD">
      <w:pPr>
        <w:ind w:left="472" w:firstLineChars="0" w:firstLine="0"/>
        <w:rPr>
          <w:lang w:eastAsia="zh-TW"/>
        </w:rPr>
      </w:pPr>
      <w:r w:rsidRPr="00F34748">
        <w:rPr>
          <w:rFonts w:hint="eastAsia"/>
          <w:lang w:eastAsia="zh-TW"/>
        </w:rPr>
        <w:t>網址：</w:t>
      </w:r>
      <w:r w:rsidR="00DD39D7" w:rsidRPr="00F34748">
        <w:rPr>
          <w:lang w:eastAsia="zh-TW"/>
        </w:rPr>
        <w:t>https://invest.gov.pk/</w:t>
      </w:r>
      <w:r w:rsidR="00DD39D7" w:rsidRPr="00F34748" w:rsidDel="00DD39D7">
        <w:rPr>
          <w:lang w:eastAsia="zh-TW"/>
        </w:rPr>
        <w:t xml:space="preserve"> </w:t>
      </w:r>
    </w:p>
    <w:p w14:paraId="4CF52CD4" w14:textId="7017127C" w:rsidR="00393E7C" w:rsidRPr="00F34748" w:rsidRDefault="00393E7C" w:rsidP="00FE69CD">
      <w:pPr>
        <w:ind w:left="472" w:firstLineChars="0" w:firstLine="0"/>
        <w:rPr>
          <w:lang w:eastAsia="zh-TW"/>
        </w:rPr>
      </w:pPr>
      <w:proofErr w:type="gramStart"/>
      <w:r w:rsidRPr="00F34748">
        <w:rPr>
          <w:rFonts w:hint="eastAsia"/>
          <w:lang w:eastAsia="zh-TW"/>
        </w:rPr>
        <w:t>臉書</w:t>
      </w:r>
      <w:proofErr w:type="gramEnd"/>
      <w:r w:rsidRPr="00F34748">
        <w:rPr>
          <w:rFonts w:hint="eastAsia"/>
          <w:lang w:eastAsia="zh-TW"/>
        </w:rPr>
        <w:t>：</w:t>
      </w:r>
      <w:r w:rsidRPr="00F34748">
        <w:rPr>
          <w:lang w:eastAsia="zh-TW"/>
        </w:rPr>
        <w:t>https://facebook.com/investinpak</w:t>
      </w:r>
    </w:p>
    <w:p w14:paraId="252EF821" w14:textId="6BCFFA06" w:rsidR="00FE69CD" w:rsidRPr="00F34748" w:rsidRDefault="00FE69CD" w:rsidP="00FE69CD">
      <w:pPr>
        <w:ind w:left="472" w:firstLineChars="0" w:firstLine="0"/>
        <w:rPr>
          <w:lang w:eastAsia="zh-TW"/>
        </w:rPr>
      </w:pPr>
      <w:r w:rsidRPr="00F34748">
        <w:rPr>
          <w:lang w:eastAsia="zh-TW"/>
        </w:rPr>
        <w:t>Address</w:t>
      </w:r>
      <w:r w:rsidRPr="00F34748">
        <w:rPr>
          <w:rFonts w:hint="eastAsia"/>
          <w:lang w:eastAsia="zh-TW"/>
        </w:rPr>
        <w:t>：</w:t>
      </w:r>
      <w:r w:rsidR="00DD39D7" w:rsidRPr="00F34748">
        <w:rPr>
          <w:lang w:eastAsia="zh-TW"/>
        </w:rPr>
        <w:t>6</w:t>
      </w:r>
      <w:r w:rsidR="00DD39D7" w:rsidRPr="00F34748">
        <w:rPr>
          <w:vertAlign w:val="superscript"/>
          <w:lang w:eastAsia="zh-TW"/>
        </w:rPr>
        <w:t>th</w:t>
      </w:r>
      <w:r w:rsidR="00DD39D7" w:rsidRPr="00F34748">
        <w:rPr>
          <w:lang w:eastAsia="zh-TW"/>
        </w:rPr>
        <w:t xml:space="preserve"> Floor, </w:t>
      </w:r>
      <w:proofErr w:type="spellStart"/>
      <w:r w:rsidR="00DD39D7" w:rsidRPr="00F34748">
        <w:rPr>
          <w:lang w:eastAsia="zh-TW"/>
        </w:rPr>
        <w:t>Kohsar</w:t>
      </w:r>
      <w:proofErr w:type="spellEnd"/>
      <w:r w:rsidR="00DD39D7" w:rsidRPr="00F34748">
        <w:rPr>
          <w:lang w:eastAsia="zh-TW"/>
        </w:rPr>
        <w:t xml:space="preserve"> Block, Pak Secretariat, </w:t>
      </w:r>
      <w:r w:rsidR="00DD39D7" w:rsidRPr="00F34748">
        <w:rPr>
          <w:caps/>
          <w:lang w:eastAsia="zh-TW"/>
        </w:rPr>
        <w:t>Islamabad</w:t>
      </w:r>
      <w:r w:rsidR="00DD39D7" w:rsidRPr="00F34748">
        <w:rPr>
          <w:lang w:eastAsia="zh-TW"/>
        </w:rPr>
        <w:t xml:space="preserve"> 44000 </w:t>
      </w:r>
    </w:p>
    <w:p w14:paraId="15F1CB07" w14:textId="77777777" w:rsidR="00FE69CD" w:rsidRPr="00F34748" w:rsidRDefault="00FE69CD" w:rsidP="00FE69CD">
      <w:pPr>
        <w:ind w:left="472" w:firstLineChars="0" w:firstLine="0"/>
        <w:rPr>
          <w:lang w:eastAsia="zh-TW"/>
        </w:rPr>
      </w:pPr>
      <w:r w:rsidRPr="00F34748">
        <w:rPr>
          <w:lang w:eastAsia="zh-TW"/>
        </w:rPr>
        <w:t>Tel</w:t>
      </w:r>
      <w:r w:rsidRPr="00F34748">
        <w:rPr>
          <w:rFonts w:hint="eastAsia"/>
          <w:lang w:eastAsia="zh-TW"/>
        </w:rPr>
        <w:t>：</w:t>
      </w:r>
      <w:r w:rsidR="00226FE6" w:rsidRPr="00F34748">
        <w:rPr>
          <w:rFonts w:hint="eastAsia"/>
          <w:lang w:eastAsia="zh-TW"/>
        </w:rPr>
        <w:t>（</w:t>
      </w:r>
      <w:r w:rsidRPr="00F34748">
        <w:rPr>
          <w:lang w:eastAsia="zh-TW"/>
        </w:rPr>
        <w:t>92</w:t>
      </w:r>
      <w:r w:rsidR="00226FE6" w:rsidRPr="00F34748">
        <w:rPr>
          <w:rFonts w:hint="eastAsia"/>
          <w:lang w:eastAsia="zh-TW"/>
        </w:rPr>
        <w:t>）</w:t>
      </w:r>
      <w:r w:rsidRPr="00F34748">
        <w:rPr>
          <w:lang w:eastAsia="zh-TW"/>
        </w:rPr>
        <w:t>51-922-4101</w:t>
      </w:r>
      <w:r w:rsidRPr="00F34748">
        <w:rPr>
          <w:rFonts w:hint="eastAsia"/>
          <w:lang w:eastAsia="zh-TW"/>
        </w:rPr>
        <w:t>、</w:t>
      </w:r>
      <w:r w:rsidRPr="00F34748">
        <w:rPr>
          <w:lang w:eastAsia="zh-TW"/>
        </w:rPr>
        <w:t>922-4103</w:t>
      </w:r>
    </w:p>
    <w:p w14:paraId="7806987E" w14:textId="40E1348E" w:rsidR="00FE69CD" w:rsidRPr="00F34748" w:rsidRDefault="00FE69CD" w:rsidP="00FE69CD">
      <w:pPr>
        <w:ind w:left="472" w:firstLineChars="0" w:firstLine="0"/>
        <w:rPr>
          <w:lang w:eastAsia="zh-TW"/>
        </w:rPr>
      </w:pPr>
      <w:r w:rsidRPr="00F34748">
        <w:rPr>
          <w:lang w:eastAsia="zh-TW"/>
        </w:rPr>
        <w:t>Fax</w:t>
      </w:r>
      <w:r w:rsidRPr="00F34748">
        <w:rPr>
          <w:rFonts w:hint="eastAsia"/>
          <w:lang w:eastAsia="zh-TW"/>
        </w:rPr>
        <w:t>：</w:t>
      </w:r>
      <w:r w:rsidR="00226FE6" w:rsidRPr="00F34748">
        <w:rPr>
          <w:rFonts w:hint="eastAsia"/>
          <w:lang w:eastAsia="zh-TW"/>
        </w:rPr>
        <w:t>（</w:t>
      </w:r>
      <w:r w:rsidRPr="00F34748">
        <w:rPr>
          <w:lang w:eastAsia="zh-TW"/>
        </w:rPr>
        <w:t>92</w:t>
      </w:r>
      <w:r w:rsidR="00226FE6" w:rsidRPr="00F34748">
        <w:rPr>
          <w:rFonts w:hint="eastAsia"/>
          <w:lang w:eastAsia="zh-TW"/>
        </w:rPr>
        <w:t>）</w:t>
      </w:r>
      <w:r w:rsidRPr="00F34748">
        <w:rPr>
          <w:lang w:eastAsia="zh-TW"/>
        </w:rPr>
        <w:t>51-921-5554</w:t>
      </w:r>
    </w:p>
    <w:p w14:paraId="1AAA04FA" w14:textId="6B4C9845" w:rsidR="00393E7C" w:rsidRPr="00F34748" w:rsidRDefault="00393E7C" w:rsidP="00FE69CD">
      <w:pPr>
        <w:ind w:left="472" w:firstLineChars="0" w:firstLine="0"/>
        <w:rPr>
          <w:lang w:eastAsia="zh-TW"/>
        </w:rPr>
      </w:pPr>
      <w:r w:rsidRPr="00F34748">
        <w:rPr>
          <w:lang w:eastAsia="zh-TW"/>
        </w:rPr>
        <w:t xml:space="preserve">E-mail: </w:t>
      </w:r>
      <w:hyperlink r:id="rId34" w:history="1">
        <w:r w:rsidRPr="00F34748">
          <w:rPr>
            <w:rStyle w:val="af2"/>
            <w:color w:val="auto"/>
            <w:lang w:eastAsia="zh-TW"/>
          </w:rPr>
          <w:t>investpak@invest.gov.pk</w:t>
        </w:r>
      </w:hyperlink>
    </w:p>
    <w:p w14:paraId="30150885" w14:textId="77777777" w:rsidR="00FE69CD" w:rsidRPr="00F34748" w:rsidRDefault="00FE69CD" w:rsidP="00FE69CD">
      <w:pPr>
        <w:ind w:left="472" w:firstLineChars="0" w:firstLine="0"/>
        <w:rPr>
          <w:lang w:eastAsia="zh-TW"/>
        </w:rPr>
      </w:pPr>
      <w:r w:rsidRPr="00F34748">
        <w:rPr>
          <w:lang w:eastAsia="zh-TW"/>
        </w:rPr>
        <w:t>Karachi Office Address</w:t>
      </w:r>
      <w:r w:rsidRPr="00F34748">
        <w:rPr>
          <w:rFonts w:hint="eastAsia"/>
          <w:lang w:eastAsia="zh-TW"/>
        </w:rPr>
        <w:t>：</w:t>
      </w:r>
      <w:r w:rsidRPr="00F34748">
        <w:rPr>
          <w:lang w:eastAsia="zh-TW"/>
        </w:rPr>
        <w:t>3rd Floor, Syedna Taher Saifuddin Memorial Foundation,</w:t>
      </w:r>
    </w:p>
    <w:p w14:paraId="31F49BC7" w14:textId="77777777" w:rsidR="00FE69CD" w:rsidRPr="00F34748" w:rsidRDefault="00FE69CD" w:rsidP="00FE69CD">
      <w:pPr>
        <w:ind w:left="472" w:firstLineChars="0" w:firstLine="0"/>
        <w:rPr>
          <w:lang w:eastAsia="zh-TW"/>
        </w:rPr>
      </w:pPr>
      <w:r w:rsidRPr="00F34748">
        <w:rPr>
          <w:lang w:eastAsia="zh-TW"/>
        </w:rPr>
        <w:t>Plot No.CD-10/20/2, Beaumont Road, Civil Lines, KARACHI</w:t>
      </w:r>
    </w:p>
    <w:p w14:paraId="1008E362" w14:textId="77777777" w:rsidR="00FE69CD" w:rsidRPr="00F34748" w:rsidRDefault="00FE69CD" w:rsidP="00FE69CD">
      <w:pPr>
        <w:ind w:left="472" w:firstLineChars="0" w:firstLine="0"/>
        <w:rPr>
          <w:lang w:eastAsia="zh-TW"/>
        </w:rPr>
      </w:pPr>
      <w:r w:rsidRPr="00F34748">
        <w:rPr>
          <w:lang w:eastAsia="zh-TW"/>
        </w:rPr>
        <w:t>Tel</w:t>
      </w:r>
      <w:r w:rsidRPr="00F34748">
        <w:rPr>
          <w:rFonts w:hint="eastAsia"/>
          <w:lang w:eastAsia="zh-TW"/>
        </w:rPr>
        <w:t>：</w:t>
      </w:r>
      <w:r w:rsidR="00226FE6" w:rsidRPr="00F34748">
        <w:rPr>
          <w:rFonts w:hint="eastAsia"/>
          <w:lang w:eastAsia="zh-TW"/>
        </w:rPr>
        <w:t>（</w:t>
      </w:r>
      <w:r w:rsidRPr="00F34748">
        <w:rPr>
          <w:lang w:eastAsia="zh-TW"/>
        </w:rPr>
        <w:t>92</w:t>
      </w:r>
      <w:r w:rsidR="00226FE6" w:rsidRPr="00F34748">
        <w:rPr>
          <w:rFonts w:hint="eastAsia"/>
          <w:lang w:eastAsia="zh-TW"/>
        </w:rPr>
        <w:t>）</w:t>
      </w:r>
      <w:r w:rsidRPr="00F34748">
        <w:rPr>
          <w:lang w:eastAsia="zh-TW"/>
        </w:rPr>
        <w:t>21-9220-4476</w:t>
      </w:r>
    </w:p>
    <w:p w14:paraId="4007E205" w14:textId="77777777" w:rsidR="00FE69CD" w:rsidRPr="00F34748" w:rsidRDefault="00FE69CD" w:rsidP="00FE69CD">
      <w:pPr>
        <w:ind w:left="472" w:firstLineChars="0" w:firstLine="0"/>
        <w:rPr>
          <w:lang w:eastAsia="zh-TW"/>
        </w:rPr>
      </w:pPr>
      <w:r w:rsidRPr="00F34748">
        <w:rPr>
          <w:lang w:eastAsia="zh-TW"/>
        </w:rPr>
        <w:t>Fax</w:t>
      </w:r>
      <w:r w:rsidRPr="00F34748">
        <w:rPr>
          <w:rFonts w:hint="eastAsia"/>
          <w:lang w:eastAsia="zh-TW"/>
        </w:rPr>
        <w:t>：</w:t>
      </w:r>
      <w:r w:rsidR="00226FE6" w:rsidRPr="00F34748">
        <w:rPr>
          <w:rFonts w:hint="eastAsia"/>
          <w:lang w:eastAsia="zh-TW"/>
        </w:rPr>
        <w:t>（</w:t>
      </w:r>
      <w:r w:rsidRPr="00F34748">
        <w:rPr>
          <w:lang w:eastAsia="zh-TW"/>
        </w:rPr>
        <w:t>92</w:t>
      </w:r>
      <w:r w:rsidR="00226FE6" w:rsidRPr="00F34748">
        <w:rPr>
          <w:rFonts w:hint="eastAsia"/>
          <w:lang w:eastAsia="zh-TW"/>
        </w:rPr>
        <w:t>）</w:t>
      </w:r>
      <w:r w:rsidRPr="00F34748">
        <w:rPr>
          <w:lang w:eastAsia="zh-TW"/>
        </w:rPr>
        <w:t>21-9920-4486</w:t>
      </w:r>
    </w:p>
    <w:p w14:paraId="0976B53C" w14:textId="77777777" w:rsidR="00FE69CD" w:rsidRPr="00F34748" w:rsidRDefault="00FE69CD" w:rsidP="00FE69CD">
      <w:pPr>
        <w:ind w:left="472" w:firstLineChars="0" w:firstLine="0"/>
        <w:rPr>
          <w:lang w:eastAsia="zh-TW"/>
        </w:rPr>
      </w:pPr>
      <w:r w:rsidRPr="00F34748">
        <w:rPr>
          <w:lang w:eastAsia="zh-TW"/>
        </w:rPr>
        <w:lastRenderedPageBreak/>
        <w:t>Lahore Office Address</w:t>
      </w:r>
      <w:r w:rsidRPr="00F34748">
        <w:rPr>
          <w:rFonts w:hint="eastAsia"/>
          <w:lang w:eastAsia="zh-TW"/>
        </w:rPr>
        <w:t>：</w:t>
      </w:r>
      <w:r w:rsidRPr="00F34748">
        <w:rPr>
          <w:lang w:eastAsia="zh-TW"/>
        </w:rPr>
        <w:t>43-D-1, Gullberg-III, OFF MM Alam Road, Lahore</w:t>
      </w:r>
    </w:p>
    <w:p w14:paraId="2A1362FD" w14:textId="77777777" w:rsidR="00FE69CD" w:rsidRPr="00F34748" w:rsidRDefault="00FE69CD" w:rsidP="00FE69CD">
      <w:pPr>
        <w:ind w:left="472" w:firstLineChars="0" w:firstLine="0"/>
        <w:rPr>
          <w:lang w:eastAsia="zh-TW"/>
        </w:rPr>
      </w:pPr>
      <w:r w:rsidRPr="00F34748">
        <w:rPr>
          <w:lang w:eastAsia="zh-TW"/>
        </w:rPr>
        <w:t>Tel</w:t>
      </w:r>
      <w:r w:rsidRPr="00F34748">
        <w:rPr>
          <w:rFonts w:hint="eastAsia"/>
          <w:lang w:eastAsia="zh-TW"/>
        </w:rPr>
        <w:t>：</w:t>
      </w:r>
      <w:r w:rsidR="00226FE6" w:rsidRPr="00F34748">
        <w:rPr>
          <w:rFonts w:hint="eastAsia"/>
          <w:lang w:eastAsia="zh-TW"/>
        </w:rPr>
        <w:t>（</w:t>
      </w:r>
      <w:r w:rsidRPr="00F34748">
        <w:rPr>
          <w:lang w:eastAsia="zh-TW"/>
        </w:rPr>
        <w:t>92</w:t>
      </w:r>
      <w:r w:rsidR="00226FE6" w:rsidRPr="00F34748">
        <w:rPr>
          <w:rFonts w:hint="eastAsia"/>
          <w:lang w:eastAsia="zh-TW"/>
        </w:rPr>
        <w:t>）</w:t>
      </w:r>
      <w:r w:rsidRPr="00F34748">
        <w:rPr>
          <w:lang w:eastAsia="zh-TW"/>
        </w:rPr>
        <w:t>42-3575-0575</w:t>
      </w:r>
    </w:p>
    <w:p w14:paraId="44C9537C" w14:textId="77777777" w:rsidR="00FE69CD" w:rsidRPr="00F34748" w:rsidRDefault="00FE69CD" w:rsidP="00FE69CD">
      <w:pPr>
        <w:ind w:left="472" w:firstLineChars="0" w:firstLine="0"/>
        <w:rPr>
          <w:lang w:eastAsia="zh-TW"/>
        </w:rPr>
      </w:pPr>
      <w:r w:rsidRPr="00F34748">
        <w:rPr>
          <w:lang w:eastAsia="zh-TW"/>
        </w:rPr>
        <w:t>Fax</w:t>
      </w:r>
      <w:r w:rsidRPr="00F34748">
        <w:rPr>
          <w:rFonts w:hint="eastAsia"/>
          <w:lang w:eastAsia="zh-TW"/>
        </w:rPr>
        <w:t>：</w:t>
      </w:r>
      <w:r w:rsidR="00226FE6" w:rsidRPr="00F34748">
        <w:rPr>
          <w:rFonts w:hint="eastAsia"/>
          <w:lang w:eastAsia="zh-TW"/>
        </w:rPr>
        <w:t>（</w:t>
      </w:r>
      <w:r w:rsidRPr="00F34748">
        <w:rPr>
          <w:lang w:eastAsia="zh-TW"/>
        </w:rPr>
        <w:t>92</w:t>
      </w:r>
      <w:r w:rsidR="00226FE6" w:rsidRPr="00F34748">
        <w:rPr>
          <w:rFonts w:hint="eastAsia"/>
          <w:lang w:eastAsia="zh-TW"/>
        </w:rPr>
        <w:t>）</w:t>
      </w:r>
      <w:r w:rsidRPr="00F34748">
        <w:rPr>
          <w:lang w:eastAsia="zh-TW"/>
        </w:rPr>
        <w:t>42-3575-0576</w:t>
      </w:r>
    </w:p>
    <w:p w14:paraId="7A949223" w14:textId="77777777" w:rsidR="00FE69CD" w:rsidRPr="00F34748" w:rsidRDefault="00FE69CD" w:rsidP="00FE69CD">
      <w:pPr>
        <w:ind w:left="472" w:firstLineChars="0" w:firstLine="0"/>
        <w:rPr>
          <w:lang w:eastAsia="zh-TW"/>
        </w:rPr>
      </w:pPr>
      <w:r w:rsidRPr="00F34748">
        <w:rPr>
          <w:rFonts w:hint="eastAsia"/>
          <w:lang w:eastAsia="zh-TW"/>
        </w:rPr>
        <w:t>巴基斯坦證券交易委員會</w:t>
      </w:r>
      <w:r w:rsidR="00226FE6" w:rsidRPr="00F34748">
        <w:rPr>
          <w:rFonts w:hint="eastAsia"/>
          <w:lang w:eastAsia="zh-TW"/>
        </w:rPr>
        <w:t>（</w:t>
      </w:r>
      <w:r w:rsidRPr="00F34748">
        <w:rPr>
          <w:lang w:eastAsia="zh-TW"/>
        </w:rPr>
        <w:t>Securities and Exchange Commission of Pakistan</w:t>
      </w:r>
      <w:r w:rsidR="00226FE6" w:rsidRPr="00F34748">
        <w:rPr>
          <w:rFonts w:hint="eastAsia"/>
          <w:lang w:eastAsia="zh-TW"/>
        </w:rPr>
        <w:t>）</w:t>
      </w:r>
    </w:p>
    <w:p w14:paraId="30B73D9B" w14:textId="24B7B696" w:rsidR="00FE69CD" w:rsidRPr="00F34748" w:rsidRDefault="00185799" w:rsidP="00FE69CD">
      <w:pPr>
        <w:ind w:left="472" w:firstLineChars="0" w:firstLine="0"/>
        <w:rPr>
          <w:lang w:eastAsia="zh-TW"/>
        </w:rPr>
      </w:pPr>
      <w:r w:rsidRPr="00F34748">
        <w:rPr>
          <w:rFonts w:hint="eastAsia"/>
          <w:lang w:eastAsia="zh-TW"/>
        </w:rPr>
        <w:t>網址：</w:t>
      </w:r>
      <w:r w:rsidR="00DD39D7" w:rsidRPr="00F34748">
        <w:rPr>
          <w:lang w:eastAsia="zh-TW"/>
        </w:rPr>
        <w:t>https://www.secp.gov.pk/</w:t>
      </w:r>
    </w:p>
    <w:p w14:paraId="00C32493" w14:textId="77777777" w:rsidR="00FE69CD" w:rsidRPr="00F34748" w:rsidRDefault="00FE69CD" w:rsidP="00FE69CD">
      <w:pPr>
        <w:ind w:left="472" w:firstLineChars="0" w:firstLine="0"/>
        <w:rPr>
          <w:lang w:eastAsia="zh-TW"/>
        </w:rPr>
      </w:pPr>
      <w:r w:rsidRPr="00F34748">
        <w:rPr>
          <w:lang w:eastAsia="zh-TW"/>
        </w:rPr>
        <w:t>Head Office Address</w:t>
      </w:r>
      <w:r w:rsidRPr="00F34748">
        <w:rPr>
          <w:rFonts w:hint="eastAsia"/>
          <w:lang w:eastAsia="zh-TW"/>
        </w:rPr>
        <w:t>：</w:t>
      </w:r>
      <w:r w:rsidRPr="00F34748">
        <w:rPr>
          <w:lang w:eastAsia="zh-TW"/>
        </w:rPr>
        <w:t>NIC Building, 63 Jinnah Avenue, Blue Area, Islamabad-44000, Pakistan</w:t>
      </w:r>
    </w:p>
    <w:p w14:paraId="595ED6E5" w14:textId="77777777" w:rsidR="00FE69CD" w:rsidRPr="00F34748" w:rsidRDefault="00FE69CD" w:rsidP="00FE69CD">
      <w:pPr>
        <w:ind w:left="472" w:firstLineChars="0" w:firstLine="0"/>
        <w:rPr>
          <w:lang w:eastAsia="zh-TW"/>
        </w:rPr>
      </w:pPr>
      <w:r w:rsidRPr="00F34748">
        <w:rPr>
          <w:lang w:eastAsia="zh-TW"/>
        </w:rPr>
        <w:t>Tel</w:t>
      </w:r>
      <w:r w:rsidRPr="00F34748">
        <w:rPr>
          <w:rFonts w:hint="eastAsia"/>
          <w:lang w:eastAsia="zh-TW"/>
        </w:rPr>
        <w:t>：</w:t>
      </w:r>
      <w:r w:rsidR="00226FE6" w:rsidRPr="00F34748">
        <w:rPr>
          <w:rFonts w:hint="eastAsia"/>
          <w:lang w:eastAsia="zh-TW"/>
        </w:rPr>
        <w:t>（</w:t>
      </w:r>
      <w:r w:rsidRPr="00F34748">
        <w:rPr>
          <w:lang w:eastAsia="zh-TW"/>
        </w:rPr>
        <w:t>92</w:t>
      </w:r>
      <w:r w:rsidR="00226FE6" w:rsidRPr="00F34748">
        <w:rPr>
          <w:rFonts w:hint="eastAsia"/>
          <w:lang w:eastAsia="zh-TW"/>
        </w:rPr>
        <w:t>）</w:t>
      </w:r>
      <w:r w:rsidRPr="00F34748">
        <w:rPr>
          <w:lang w:eastAsia="zh-TW"/>
        </w:rPr>
        <w:t xml:space="preserve"> 51-9207-0914</w:t>
      </w:r>
    </w:p>
    <w:p w14:paraId="2666F193" w14:textId="77777777" w:rsidR="00FE69CD" w:rsidRPr="00F34748" w:rsidRDefault="00FE69CD" w:rsidP="00FE69CD">
      <w:pPr>
        <w:ind w:left="472" w:firstLineChars="0" w:firstLine="0"/>
        <w:rPr>
          <w:lang w:eastAsia="zh-TW"/>
        </w:rPr>
      </w:pPr>
      <w:r w:rsidRPr="00F34748">
        <w:rPr>
          <w:lang w:eastAsia="zh-TW"/>
        </w:rPr>
        <w:t>Fax</w:t>
      </w:r>
      <w:r w:rsidRPr="00F34748">
        <w:rPr>
          <w:rFonts w:hint="eastAsia"/>
          <w:lang w:eastAsia="zh-TW"/>
        </w:rPr>
        <w:t>：</w:t>
      </w:r>
      <w:r w:rsidR="00226FE6" w:rsidRPr="00F34748">
        <w:rPr>
          <w:rFonts w:hint="eastAsia"/>
          <w:lang w:eastAsia="zh-TW"/>
        </w:rPr>
        <w:t>（</w:t>
      </w:r>
      <w:r w:rsidRPr="00F34748">
        <w:rPr>
          <w:lang w:eastAsia="zh-TW"/>
        </w:rPr>
        <w:t>92</w:t>
      </w:r>
      <w:r w:rsidR="00226FE6" w:rsidRPr="00F34748">
        <w:rPr>
          <w:rFonts w:hint="eastAsia"/>
          <w:lang w:eastAsia="zh-TW"/>
        </w:rPr>
        <w:t>）</w:t>
      </w:r>
      <w:r w:rsidRPr="00F34748">
        <w:rPr>
          <w:lang w:eastAsia="zh-TW"/>
        </w:rPr>
        <w:t xml:space="preserve"> 51-920-4915</w:t>
      </w:r>
    </w:p>
    <w:p w14:paraId="564E664C" w14:textId="77777777" w:rsidR="00FE69CD" w:rsidRPr="00F34748" w:rsidRDefault="00FE69CD" w:rsidP="00FE69CD">
      <w:pPr>
        <w:pStyle w:val="a4"/>
        <w:spacing w:before="257" w:after="257"/>
      </w:pPr>
      <w:r w:rsidRPr="00F34748">
        <w:rPr>
          <w:rFonts w:hint="eastAsia"/>
        </w:rPr>
        <w:t>四、投資獎勵措施</w:t>
      </w:r>
    </w:p>
    <w:p w14:paraId="18B75FE8" w14:textId="77777777" w:rsidR="00FE69CD" w:rsidRPr="00F34748" w:rsidRDefault="006E17A0" w:rsidP="00E12CE2">
      <w:pPr>
        <w:pStyle w:val="a7"/>
        <w:ind w:left="945" w:hanging="709"/>
      </w:pPr>
      <w:r w:rsidRPr="00F34748">
        <w:rPr>
          <w:rFonts w:hint="eastAsia"/>
        </w:rPr>
        <w:t>（一）</w:t>
      </w:r>
      <w:r w:rsidR="00FE69CD" w:rsidRPr="00F34748">
        <w:rPr>
          <w:rFonts w:hint="eastAsia"/>
        </w:rPr>
        <w:t>一般優惠措施：進口巴國境內未生產之工廠設備、機械、儀器等，可免徵</w:t>
      </w:r>
      <w:r w:rsidR="00FE69CD" w:rsidRPr="00F34748">
        <w:t>17%</w:t>
      </w:r>
      <w:r w:rsidR="00FE69CD" w:rsidRPr="00F34748">
        <w:rPr>
          <w:rFonts w:hint="eastAsia"/>
        </w:rPr>
        <w:t>之銷售稅</w:t>
      </w:r>
      <w:r w:rsidR="00226FE6" w:rsidRPr="00F34748">
        <w:rPr>
          <w:rFonts w:hint="eastAsia"/>
        </w:rPr>
        <w:t>（</w:t>
      </w:r>
      <w:r w:rsidR="00FE69CD" w:rsidRPr="00F34748">
        <w:t>Sale Tax</w:t>
      </w:r>
      <w:r w:rsidR="00226FE6" w:rsidRPr="00F34748">
        <w:rPr>
          <w:rFonts w:hint="eastAsia"/>
        </w:rPr>
        <w:t>）</w:t>
      </w:r>
      <w:r w:rsidR="00FE69CD" w:rsidRPr="00F34748">
        <w:rPr>
          <w:rFonts w:hint="eastAsia"/>
        </w:rPr>
        <w:t>；工廠設備及機械設備之加速折舊優惠政策；用於出口商品製造之原料進口免徵關稅等。</w:t>
      </w:r>
    </w:p>
    <w:p w14:paraId="4DE70925" w14:textId="77777777" w:rsidR="00FE69CD" w:rsidRPr="00F34748" w:rsidRDefault="006E17A0" w:rsidP="00E12CE2">
      <w:pPr>
        <w:pStyle w:val="a7"/>
        <w:ind w:left="945" w:hanging="709"/>
      </w:pPr>
      <w:r w:rsidRPr="00F34748">
        <w:rPr>
          <w:rFonts w:hint="eastAsia"/>
        </w:rPr>
        <w:t>（二）</w:t>
      </w:r>
      <w:r w:rsidR="00FE69CD" w:rsidRPr="00F34748">
        <w:rPr>
          <w:rFonts w:hint="eastAsia"/>
        </w:rPr>
        <w:t>特別優惠措施：特別經濟區</w:t>
      </w:r>
      <w:r w:rsidR="00226FE6" w:rsidRPr="00F34748">
        <w:rPr>
          <w:rFonts w:hint="eastAsia"/>
        </w:rPr>
        <w:t>（</w:t>
      </w:r>
      <w:r w:rsidR="00FE69CD" w:rsidRPr="00F34748">
        <w:t>SEZ</w:t>
      </w:r>
      <w:r w:rsidR="00226FE6" w:rsidRPr="00F34748">
        <w:rPr>
          <w:rFonts w:hint="eastAsia"/>
        </w:rPr>
        <w:t>）</w:t>
      </w:r>
      <w:r w:rsidR="00FE69CD" w:rsidRPr="00F34748">
        <w:rPr>
          <w:rFonts w:hint="eastAsia"/>
        </w:rPr>
        <w:t>：</w:t>
      </w:r>
      <w:r w:rsidR="00FE505F" w:rsidRPr="00F34748">
        <w:t>20</w:t>
      </w:r>
      <w:r w:rsidR="00FE69CD" w:rsidRPr="00F34748">
        <w:rPr>
          <w:rFonts w:hint="eastAsia"/>
        </w:rPr>
        <w:t>年內所得免稅；於</w:t>
      </w:r>
      <w:r w:rsidR="00FE69CD" w:rsidRPr="00F34748">
        <w:t>SEZ</w:t>
      </w:r>
      <w:r w:rsidR="0029644B" w:rsidRPr="00F34748">
        <w:rPr>
          <w:rFonts w:hint="eastAsia"/>
        </w:rPr>
        <w:t>建設廠房時進口</w:t>
      </w:r>
      <w:proofErr w:type="gramStart"/>
      <w:r w:rsidR="0029644B" w:rsidRPr="00F34748">
        <w:rPr>
          <w:rFonts w:hint="eastAsia"/>
        </w:rPr>
        <w:t>資本財免徵</w:t>
      </w:r>
      <w:proofErr w:type="gramEnd"/>
      <w:r w:rsidR="0029644B" w:rsidRPr="00F34748">
        <w:rPr>
          <w:rFonts w:hint="eastAsia"/>
        </w:rPr>
        <w:t>關稅；適用往年度虧損扣除</w:t>
      </w:r>
      <w:r w:rsidR="006D115A" w:rsidRPr="00F34748">
        <w:rPr>
          <w:rFonts w:hint="eastAsia"/>
        </w:rPr>
        <w:t>（</w:t>
      </w:r>
      <w:r w:rsidR="0029644B" w:rsidRPr="00F34748">
        <w:t>Loss Carry-Forward</w:t>
      </w:r>
      <w:r w:rsidR="006D115A" w:rsidRPr="00F34748">
        <w:rPr>
          <w:rFonts w:hint="eastAsia"/>
        </w:rPr>
        <w:t>）</w:t>
      </w:r>
      <w:r w:rsidR="0029644B" w:rsidRPr="00F34748">
        <w:rPr>
          <w:rFonts w:hint="eastAsia"/>
        </w:rPr>
        <w:t>。</w:t>
      </w:r>
    </w:p>
    <w:p w14:paraId="33569D52" w14:textId="0801B77C" w:rsidR="00856D55" w:rsidRPr="00F34748" w:rsidRDefault="00856D55" w:rsidP="00E12CE2">
      <w:pPr>
        <w:pStyle w:val="a7"/>
        <w:ind w:left="945" w:hanging="709"/>
      </w:pPr>
      <w:r w:rsidRPr="00F34748">
        <w:rPr>
          <w:rFonts w:hint="eastAsia"/>
        </w:rPr>
        <w:t>（三）在投資產業方面，對生物科技、電子、肥料、光纖及太陽能等策略性產業的投資，若有關生產設備因當地無產製而需自國外進口，可免除</w:t>
      </w:r>
      <w:r w:rsidR="00893EDA" w:rsidRPr="00F34748">
        <w:t>10</w:t>
      </w:r>
      <w:r w:rsidRPr="00F34748">
        <w:rPr>
          <w:rFonts w:hint="eastAsia"/>
        </w:rPr>
        <w:t>年的進口關稅、營業稅，以及四年的所得稅。</w:t>
      </w:r>
      <w:proofErr w:type="gramStart"/>
      <w:r w:rsidRPr="00F34748">
        <w:rPr>
          <w:rFonts w:hint="eastAsia"/>
        </w:rPr>
        <w:t>此外，</w:t>
      </w:r>
      <w:proofErr w:type="gramEnd"/>
      <w:r w:rsidRPr="00F34748">
        <w:rPr>
          <w:rFonts w:hint="eastAsia"/>
        </w:rPr>
        <w:t>外國投資者在巴基斯坦可享國民待遇，亦即適用巴基斯坦國內業者的獎勵優惠措施。政府鼓勵投資於高科技領域，企業可以用設備投資的成本抵減企業第一年的稅賦，抵減比例為機械設備購置費的</w:t>
      </w:r>
      <w:r w:rsidRPr="00F34748">
        <w:t>90%</w:t>
      </w:r>
      <w:r w:rsidRPr="00F34748">
        <w:rPr>
          <w:rFonts w:hint="eastAsia"/>
        </w:rPr>
        <w:t>；農產品加工項目可抵減機械設備購置費的</w:t>
      </w:r>
      <w:r w:rsidRPr="00F34748">
        <w:t>75%</w:t>
      </w:r>
      <w:r w:rsidRPr="00F34748">
        <w:rPr>
          <w:rFonts w:hint="eastAsia"/>
        </w:rPr>
        <w:t>；其他重點行業可抵減機械設備購置費的</w:t>
      </w:r>
      <w:r w:rsidRPr="00F34748">
        <w:t>50%</w:t>
      </w:r>
      <w:r w:rsidRPr="00F34748">
        <w:rPr>
          <w:rFonts w:hint="eastAsia"/>
        </w:rPr>
        <w:t>。</w:t>
      </w:r>
    </w:p>
    <w:p w14:paraId="217942D9" w14:textId="77777777" w:rsidR="00A362AD" w:rsidRPr="00F34748" w:rsidRDefault="00A362AD" w:rsidP="006D115A">
      <w:pPr>
        <w:ind w:left="472" w:firstLineChars="0" w:firstLine="0"/>
        <w:rPr>
          <w:lang w:eastAsia="zh-TW"/>
        </w:rPr>
      </w:pPr>
    </w:p>
    <w:p w14:paraId="646F8E8B" w14:textId="24D7AC64" w:rsidR="00E12CE2" w:rsidRPr="00F34748" w:rsidRDefault="00E12CE2">
      <w:pPr>
        <w:widowControl/>
        <w:overflowPunct/>
        <w:autoSpaceDE/>
        <w:autoSpaceDN/>
        <w:ind w:firstLineChars="0" w:firstLine="0"/>
        <w:jc w:val="left"/>
        <w:rPr>
          <w:lang w:eastAsia="zh-TW"/>
        </w:rPr>
      </w:pPr>
      <w:r w:rsidRPr="00F34748">
        <w:rPr>
          <w:lang w:eastAsia="zh-TW"/>
        </w:rPr>
        <w:br w:type="page"/>
      </w:r>
    </w:p>
    <w:p w14:paraId="00FD473B" w14:textId="77777777" w:rsidR="00E12CE2" w:rsidRPr="00F34748" w:rsidRDefault="00E12CE2" w:rsidP="006D115A">
      <w:pPr>
        <w:ind w:left="472" w:firstLineChars="0" w:firstLine="0"/>
        <w:rPr>
          <w:lang w:eastAsia="zh-TW"/>
        </w:rPr>
      </w:pPr>
    </w:p>
    <w:p w14:paraId="26BC6767" w14:textId="77777777" w:rsidR="00E12CE2" w:rsidRPr="00F34748" w:rsidRDefault="00E12CE2" w:rsidP="006D115A">
      <w:pPr>
        <w:ind w:left="472" w:firstLineChars="0" w:firstLine="0"/>
        <w:rPr>
          <w:lang w:eastAsia="zh-TW"/>
        </w:rPr>
        <w:sectPr w:rsidR="00E12CE2" w:rsidRPr="00F34748" w:rsidSect="003E0BC3">
          <w:headerReference w:type="default" r:id="rId35"/>
          <w:pgSz w:w="11906" w:h="16838" w:code="9"/>
          <w:pgMar w:top="2268" w:right="1701" w:bottom="1701" w:left="1701" w:header="1134" w:footer="851" w:gutter="0"/>
          <w:cols w:space="425"/>
          <w:docGrid w:type="linesAndChars" w:linePitch="514" w:charSpace="-774"/>
        </w:sectPr>
      </w:pPr>
    </w:p>
    <w:p w14:paraId="44064E8E" w14:textId="77777777" w:rsidR="00F3602F" w:rsidRPr="00F34748" w:rsidRDefault="00F3602F" w:rsidP="00946C44">
      <w:pPr>
        <w:pStyle w:val="a3"/>
        <w:spacing w:before="514" w:after="771"/>
        <w:rPr>
          <w:lang w:eastAsia="zh-TW"/>
        </w:rPr>
      </w:pPr>
      <w:bookmarkStart w:id="10" w:name="_Toc17912095"/>
      <w:bookmarkStart w:id="11" w:name="_Toc230795531"/>
      <w:r w:rsidRPr="00F34748">
        <w:rPr>
          <w:rFonts w:hint="eastAsia"/>
          <w:lang w:eastAsia="zh-TW"/>
        </w:rPr>
        <w:lastRenderedPageBreak/>
        <w:t>第伍章　租稅及金融制度</w:t>
      </w:r>
      <w:bookmarkEnd w:id="10"/>
      <w:bookmarkEnd w:id="11"/>
    </w:p>
    <w:p w14:paraId="4100819E" w14:textId="77777777" w:rsidR="0041043C" w:rsidRPr="00F34748" w:rsidRDefault="00490312" w:rsidP="0041043C">
      <w:pPr>
        <w:pStyle w:val="a4"/>
        <w:spacing w:before="257" w:after="257"/>
      </w:pPr>
      <w:r w:rsidRPr="00F34748">
        <w:rPr>
          <w:rFonts w:hint="eastAsia"/>
        </w:rPr>
        <w:t>一、租稅</w:t>
      </w:r>
    </w:p>
    <w:p w14:paraId="4B7950AE" w14:textId="77F98DEF" w:rsidR="00F652EE" w:rsidRPr="00F34748" w:rsidRDefault="00F652EE" w:rsidP="00856D55">
      <w:pPr>
        <w:ind w:firstLine="472"/>
      </w:pPr>
      <w:r w:rsidRPr="00F34748">
        <w:rPr>
          <w:rFonts w:hint="eastAsia"/>
        </w:rPr>
        <w:t>包括所得稅法</w:t>
      </w:r>
      <w:r w:rsidR="00226FE6" w:rsidRPr="00F34748">
        <w:rPr>
          <w:rFonts w:hint="eastAsia"/>
        </w:rPr>
        <w:t>（</w:t>
      </w:r>
      <w:r w:rsidRPr="00F34748">
        <w:t>Income Tax Ordinance</w:t>
      </w:r>
      <w:r w:rsidR="00226FE6" w:rsidRPr="00F34748">
        <w:rPr>
          <w:rFonts w:hint="eastAsia"/>
        </w:rPr>
        <w:t>）</w:t>
      </w:r>
      <w:r w:rsidRPr="00F34748">
        <w:rPr>
          <w:rFonts w:hint="eastAsia"/>
        </w:rPr>
        <w:t>、聯邦貨物稅法</w:t>
      </w:r>
      <w:r w:rsidR="00226FE6" w:rsidRPr="00F34748">
        <w:rPr>
          <w:rFonts w:hint="eastAsia"/>
        </w:rPr>
        <w:t>（</w:t>
      </w:r>
      <w:r w:rsidRPr="00F34748">
        <w:t>Federal Excise Act</w:t>
      </w:r>
      <w:r w:rsidR="00226FE6" w:rsidRPr="00F34748">
        <w:rPr>
          <w:rFonts w:hint="eastAsia"/>
        </w:rPr>
        <w:t>）</w:t>
      </w:r>
      <w:r w:rsidRPr="00F34748">
        <w:rPr>
          <w:rFonts w:hint="eastAsia"/>
        </w:rPr>
        <w:t>、銷售稅法</w:t>
      </w:r>
      <w:r w:rsidR="00226FE6" w:rsidRPr="00F34748">
        <w:rPr>
          <w:rFonts w:hint="eastAsia"/>
        </w:rPr>
        <w:t>（</w:t>
      </w:r>
      <w:r w:rsidRPr="00F34748">
        <w:t>Sales Tax Act</w:t>
      </w:r>
      <w:r w:rsidR="00226FE6" w:rsidRPr="00F34748">
        <w:rPr>
          <w:rFonts w:hint="eastAsia"/>
        </w:rPr>
        <w:t>）</w:t>
      </w:r>
      <w:r w:rsidRPr="00F34748">
        <w:rPr>
          <w:rFonts w:hint="eastAsia"/>
        </w:rPr>
        <w:t>等；稅率方面，</w:t>
      </w:r>
      <w:r w:rsidR="0084766E" w:rsidRPr="00F34748">
        <w:rPr>
          <w:rFonts w:hint="eastAsia"/>
          <w:lang w:eastAsia="zh-TW"/>
        </w:rPr>
        <w:t>公司</w:t>
      </w:r>
      <w:r w:rsidRPr="00F34748">
        <w:rPr>
          <w:rFonts w:hint="eastAsia"/>
        </w:rPr>
        <w:t>稅</w:t>
      </w:r>
      <w:r w:rsidR="00884B0B" w:rsidRPr="00F34748">
        <w:rPr>
          <w:lang w:eastAsia="zh-TW"/>
        </w:rPr>
        <w:t> </w:t>
      </w:r>
      <w:r w:rsidR="00884B0B" w:rsidRPr="00F34748">
        <w:rPr>
          <w:bCs/>
          <w:lang w:eastAsia="zh-TW"/>
        </w:rPr>
        <w:t>20%</w:t>
      </w:r>
      <w:r w:rsidR="00884B0B" w:rsidRPr="00F34748">
        <w:rPr>
          <w:bCs/>
          <w:lang w:eastAsia="zh-TW"/>
        </w:rPr>
        <w:t>（小型公司）到</w:t>
      </w:r>
      <w:r w:rsidR="00884B0B" w:rsidRPr="00F34748">
        <w:rPr>
          <w:bCs/>
          <w:lang w:eastAsia="zh-TW"/>
        </w:rPr>
        <w:t xml:space="preserve"> 39%</w:t>
      </w:r>
      <w:r w:rsidR="00884B0B" w:rsidRPr="00F34748">
        <w:rPr>
          <w:bCs/>
          <w:lang w:eastAsia="zh-TW"/>
        </w:rPr>
        <w:t>（大型企業）</w:t>
      </w:r>
      <w:r w:rsidRPr="00F34748">
        <w:rPr>
          <w:rFonts w:hint="eastAsia"/>
        </w:rPr>
        <w:t>、附加價值稅</w:t>
      </w:r>
      <w:r w:rsidR="00D91260" w:rsidRPr="00F34748">
        <w:rPr>
          <w:rFonts w:hint="eastAsia"/>
        </w:rPr>
        <w:t>（</w:t>
      </w:r>
      <w:r w:rsidR="00D91260" w:rsidRPr="00F34748">
        <w:t>GST</w:t>
      </w:r>
      <w:r w:rsidR="00D91260" w:rsidRPr="00F34748">
        <w:rPr>
          <w:rFonts w:hint="eastAsia"/>
        </w:rPr>
        <w:t>）</w:t>
      </w:r>
      <w:r w:rsidR="00D91260" w:rsidRPr="00F34748">
        <w:rPr>
          <w:rFonts w:hint="eastAsia"/>
          <w:lang w:eastAsia="zh-TW"/>
        </w:rPr>
        <w:t>自</w:t>
      </w:r>
      <w:r w:rsidR="00D91260" w:rsidRPr="00F34748">
        <w:rPr>
          <w:lang w:eastAsia="zh-TW"/>
        </w:rPr>
        <w:t>2023</w:t>
      </w:r>
      <w:r w:rsidR="00D91260" w:rsidRPr="00F34748">
        <w:rPr>
          <w:rFonts w:hint="eastAsia"/>
          <w:lang w:eastAsia="zh-TW"/>
        </w:rPr>
        <w:t>年</w:t>
      </w:r>
      <w:r w:rsidR="00D91260" w:rsidRPr="00F34748">
        <w:rPr>
          <w:lang w:eastAsia="zh-TW"/>
        </w:rPr>
        <w:t>2</w:t>
      </w:r>
      <w:r w:rsidR="00D91260" w:rsidRPr="00F34748">
        <w:rPr>
          <w:rFonts w:hint="eastAsia"/>
          <w:lang w:eastAsia="zh-TW"/>
        </w:rPr>
        <w:t>月</w:t>
      </w:r>
      <w:r w:rsidR="00D91260" w:rsidRPr="00F34748">
        <w:rPr>
          <w:lang w:eastAsia="zh-TW"/>
        </w:rPr>
        <w:t>14</w:t>
      </w:r>
      <w:r w:rsidR="00D91260" w:rsidRPr="00F34748">
        <w:rPr>
          <w:rFonts w:hint="eastAsia"/>
          <w:lang w:eastAsia="zh-TW"/>
        </w:rPr>
        <w:t>日起自</w:t>
      </w:r>
      <w:r w:rsidRPr="00F34748">
        <w:t>17%</w:t>
      </w:r>
      <w:r w:rsidR="00D91260" w:rsidRPr="00F34748">
        <w:rPr>
          <w:rFonts w:hint="eastAsia"/>
          <w:lang w:eastAsia="zh-TW"/>
        </w:rPr>
        <w:t>調升至</w:t>
      </w:r>
      <w:r w:rsidR="00D91260" w:rsidRPr="00F34748">
        <w:rPr>
          <w:lang w:eastAsia="zh-TW"/>
        </w:rPr>
        <w:t>18%</w:t>
      </w:r>
      <w:r w:rsidRPr="00F34748">
        <w:rPr>
          <w:rFonts w:hint="eastAsia"/>
        </w:rPr>
        <w:t>。</w:t>
      </w:r>
    </w:p>
    <w:p w14:paraId="08190B97" w14:textId="77777777" w:rsidR="00F652EE" w:rsidRPr="00F34748" w:rsidRDefault="00F652EE" w:rsidP="00F652EE">
      <w:pPr>
        <w:pStyle w:val="a4"/>
        <w:spacing w:before="257" w:after="257"/>
      </w:pPr>
      <w:r w:rsidRPr="00F34748">
        <w:rPr>
          <w:rFonts w:hint="eastAsia"/>
        </w:rPr>
        <w:t>二、金融</w:t>
      </w:r>
    </w:p>
    <w:p w14:paraId="43DE544E" w14:textId="77777777" w:rsidR="00F652EE" w:rsidRPr="00F34748" w:rsidRDefault="008452F9" w:rsidP="0034710B">
      <w:pPr>
        <w:ind w:firstLine="472"/>
        <w:rPr>
          <w:lang w:eastAsia="zh-TW"/>
        </w:rPr>
      </w:pPr>
      <w:r w:rsidRPr="00F34748">
        <w:rPr>
          <w:rFonts w:hint="eastAsia"/>
          <w:lang w:eastAsia="zh-TW"/>
        </w:rPr>
        <w:t>巴國基本上無外匯管制，外國投資扣稅</w:t>
      </w:r>
      <w:r w:rsidRPr="00F34748">
        <w:rPr>
          <w:lang w:eastAsia="zh-TW"/>
        </w:rPr>
        <w:t>10%</w:t>
      </w:r>
      <w:r w:rsidRPr="00F34748">
        <w:rPr>
          <w:rFonts w:hint="eastAsia"/>
          <w:lang w:eastAsia="zh-TW"/>
        </w:rPr>
        <w:t>後可以自由匯出資本利得</w:t>
      </w:r>
      <w:r w:rsidR="00BE097E" w:rsidRPr="00F34748">
        <w:rPr>
          <w:rFonts w:hint="eastAsia"/>
          <w:lang w:eastAsia="zh-TW"/>
        </w:rPr>
        <w:t>。</w:t>
      </w:r>
      <w:r w:rsidR="00F652EE" w:rsidRPr="00F34748">
        <w:rPr>
          <w:rFonts w:hint="eastAsia"/>
          <w:lang w:eastAsia="zh-TW"/>
        </w:rPr>
        <w:t>我國銀行業者在巴國並無設立據點</w:t>
      </w:r>
      <w:r w:rsidR="006629C9" w:rsidRPr="00F34748">
        <w:rPr>
          <w:rFonts w:hint="eastAsia"/>
          <w:lang w:eastAsia="zh-TW"/>
        </w:rPr>
        <w:t>。</w:t>
      </w:r>
    </w:p>
    <w:p w14:paraId="435513DF" w14:textId="77777777" w:rsidR="00F652EE" w:rsidRPr="00F34748" w:rsidRDefault="00F652EE" w:rsidP="00F652EE">
      <w:pPr>
        <w:pStyle w:val="a4"/>
        <w:spacing w:before="257" w:after="257"/>
      </w:pPr>
      <w:r w:rsidRPr="00F34748">
        <w:rPr>
          <w:rFonts w:hint="eastAsia"/>
        </w:rPr>
        <w:t>三、匯兌</w:t>
      </w:r>
    </w:p>
    <w:p w14:paraId="31E81C31" w14:textId="77777777" w:rsidR="00F652EE" w:rsidRPr="00F34748" w:rsidRDefault="00F652EE" w:rsidP="00F652EE">
      <w:pPr>
        <w:ind w:firstLine="472"/>
        <w:rPr>
          <w:lang w:eastAsia="zh-TW"/>
        </w:rPr>
      </w:pPr>
      <w:r w:rsidRPr="00F34748">
        <w:rPr>
          <w:rFonts w:hint="eastAsia"/>
          <w:lang w:eastAsia="zh-TW"/>
        </w:rPr>
        <w:t>入境攜帶外幣總值沒有限制，但必須於入境時向海關申報</w:t>
      </w:r>
      <w:r w:rsidR="00226FE6" w:rsidRPr="00F34748">
        <w:rPr>
          <w:rFonts w:hint="eastAsia"/>
          <w:lang w:eastAsia="zh-TW"/>
        </w:rPr>
        <w:t>（</w:t>
      </w:r>
      <w:r w:rsidRPr="00F34748">
        <w:rPr>
          <w:rFonts w:hint="eastAsia"/>
          <w:lang w:eastAsia="zh-TW"/>
        </w:rPr>
        <w:t>出境攜帶金額不可多於入境金額</w:t>
      </w:r>
      <w:r w:rsidR="00226FE6" w:rsidRPr="00F34748">
        <w:rPr>
          <w:rFonts w:hint="eastAsia"/>
          <w:lang w:eastAsia="zh-TW"/>
        </w:rPr>
        <w:t>）</w:t>
      </w:r>
      <w:r w:rsidRPr="00F34748">
        <w:rPr>
          <w:rFonts w:hint="eastAsia"/>
          <w:lang w:eastAsia="zh-TW"/>
        </w:rPr>
        <w:t>；在銀行或飯店兌換外幣時，須索取兌換證明，</w:t>
      </w:r>
      <w:proofErr w:type="gramStart"/>
      <w:r w:rsidRPr="00F34748">
        <w:rPr>
          <w:rFonts w:hint="eastAsia"/>
          <w:lang w:eastAsia="zh-TW"/>
        </w:rPr>
        <w:t>俾</w:t>
      </w:r>
      <w:proofErr w:type="gramEnd"/>
      <w:r w:rsidRPr="00F34748">
        <w:rPr>
          <w:rFonts w:hint="eastAsia"/>
          <w:lang w:eastAsia="zh-TW"/>
        </w:rPr>
        <w:t>於出境時換回剩餘的巴基斯坦盧比。</w:t>
      </w:r>
    </w:p>
    <w:p w14:paraId="308E56E6" w14:textId="77777777" w:rsidR="00F3602F" w:rsidRPr="00F34748" w:rsidRDefault="00F3602F" w:rsidP="00F3602F">
      <w:pPr>
        <w:ind w:firstLine="472"/>
        <w:rPr>
          <w:rFonts w:eastAsia="標楷體"/>
          <w:lang w:eastAsia="zh-TW"/>
        </w:rPr>
      </w:pPr>
    </w:p>
    <w:p w14:paraId="5FA879E3" w14:textId="77777777" w:rsidR="00CA380A" w:rsidRPr="00F34748" w:rsidRDefault="00CA380A">
      <w:pPr>
        <w:widowControl/>
        <w:overflowPunct/>
        <w:autoSpaceDE/>
        <w:autoSpaceDN/>
        <w:ind w:firstLineChars="0" w:firstLine="0"/>
        <w:jc w:val="left"/>
        <w:rPr>
          <w:rFonts w:eastAsia="標楷體"/>
          <w:lang w:eastAsia="zh-TW"/>
        </w:rPr>
      </w:pPr>
      <w:r w:rsidRPr="00F34748">
        <w:rPr>
          <w:rFonts w:eastAsia="標楷體"/>
          <w:lang w:eastAsia="zh-TW"/>
        </w:rPr>
        <w:br w:type="page"/>
      </w:r>
    </w:p>
    <w:p w14:paraId="1E300662" w14:textId="77777777" w:rsidR="00F3602F" w:rsidRPr="00F34748" w:rsidRDefault="00F3602F" w:rsidP="00F3602F">
      <w:pPr>
        <w:ind w:left="472" w:firstLineChars="0" w:firstLine="0"/>
        <w:rPr>
          <w:lang w:eastAsia="zh-TW"/>
        </w:rPr>
      </w:pPr>
    </w:p>
    <w:p w14:paraId="0FA2602E" w14:textId="77777777" w:rsidR="00E12CE2" w:rsidRPr="00F34748" w:rsidRDefault="00E12CE2" w:rsidP="00F3602F">
      <w:pPr>
        <w:ind w:left="472" w:firstLineChars="0" w:firstLine="0"/>
        <w:rPr>
          <w:lang w:eastAsia="zh-TW"/>
        </w:rPr>
        <w:sectPr w:rsidR="00E12CE2" w:rsidRPr="00F34748" w:rsidSect="003E0BC3">
          <w:headerReference w:type="default" r:id="rId36"/>
          <w:pgSz w:w="11906" w:h="16838" w:code="9"/>
          <w:pgMar w:top="2268" w:right="1701" w:bottom="1701" w:left="1701" w:header="1134" w:footer="851" w:gutter="0"/>
          <w:cols w:space="425"/>
          <w:docGrid w:type="linesAndChars" w:linePitch="514" w:charSpace="-774"/>
        </w:sectPr>
      </w:pPr>
    </w:p>
    <w:p w14:paraId="33719041" w14:textId="77777777" w:rsidR="00F3602F" w:rsidRPr="00F34748" w:rsidRDefault="00F3602F" w:rsidP="00234711">
      <w:pPr>
        <w:pStyle w:val="a3"/>
        <w:spacing w:before="514" w:after="771"/>
        <w:rPr>
          <w:lang w:eastAsia="zh-TW"/>
        </w:rPr>
      </w:pPr>
      <w:bookmarkStart w:id="12" w:name="_Toc17912096"/>
      <w:bookmarkStart w:id="13" w:name="_Toc230795532"/>
      <w:r w:rsidRPr="00F34748">
        <w:rPr>
          <w:rFonts w:hint="eastAsia"/>
          <w:lang w:eastAsia="zh-TW"/>
        </w:rPr>
        <w:lastRenderedPageBreak/>
        <w:t>第陸章　基礎建設及成本</w:t>
      </w:r>
      <w:bookmarkEnd w:id="12"/>
      <w:bookmarkEnd w:id="13"/>
    </w:p>
    <w:p w14:paraId="26B7DF5D" w14:textId="77777777" w:rsidR="0041043C" w:rsidRPr="00F34748" w:rsidRDefault="00490312" w:rsidP="0041043C">
      <w:pPr>
        <w:pStyle w:val="a4"/>
        <w:spacing w:before="257" w:after="257"/>
      </w:pPr>
      <w:r w:rsidRPr="00F34748">
        <w:rPr>
          <w:rFonts w:hint="eastAsia"/>
        </w:rPr>
        <w:t>一、土地</w:t>
      </w:r>
    </w:p>
    <w:p w14:paraId="7700ACC7" w14:textId="77777777" w:rsidR="00F652EE" w:rsidRPr="00F34748" w:rsidRDefault="00F652EE" w:rsidP="00E12CE2">
      <w:pPr>
        <w:ind w:firstLine="472"/>
        <w:rPr>
          <w:lang w:eastAsia="zh-TW"/>
        </w:rPr>
      </w:pPr>
      <w:r w:rsidRPr="00F34748">
        <w:rPr>
          <w:rFonts w:hint="eastAsia"/>
          <w:lang w:eastAsia="zh-TW"/>
        </w:rPr>
        <w:t>工業區土地租金每平方米約</w:t>
      </w:r>
      <w:r w:rsidRPr="00F34748">
        <w:rPr>
          <w:lang w:eastAsia="zh-TW"/>
        </w:rPr>
        <w:t>0.05</w:t>
      </w:r>
      <w:r w:rsidRPr="00F34748">
        <w:rPr>
          <w:rFonts w:hint="eastAsia"/>
          <w:lang w:eastAsia="zh-TW"/>
        </w:rPr>
        <w:t>美元；辦公室租金每平方米約</w:t>
      </w:r>
      <w:r w:rsidRPr="00F34748">
        <w:rPr>
          <w:lang w:eastAsia="zh-TW"/>
        </w:rPr>
        <w:t>6.16</w:t>
      </w:r>
      <w:r w:rsidRPr="00F34748">
        <w:rPr>
          <w:rFonts w:hint="eastAsia"/>
          <w:lang w:eastAsia="zh-TW"/>
        </w:rPr>
        <w:t>美元；市區店鋪每平方米約</w:t>
      </w:r>
      <w:r w:rsidRPr="00F34748">
        <w:rPr>
          <w:lang w:eastAsia="zh-TW"/>
        </w:rPr>
        <w:t>31</w:t>
      </w:r>
      <w:r w:rsidRPr="00F34748">
        <w:rPr>
          <w:rFonts w:hint="eastAsia"/>
          <w:lang w:eastAsia="zh-TW"/>
        </w:rPr>
        <w:t>至</w:t>
      </w:r>
      <w:r w:rsidRPr="00F34748">
        <w:rPr>
          <w:lang w:eastAsia="zh-TW"/>
        </w:rPr>
        <w:t>51</w:t>
      </w:r>
      <w:r w:rsidRPr="00F34748">
        <w:rPr>
          <w:rFonts w:hint="eastAsia"/>
          <w:lang w:eastAsia="zh-TW"/>
        </w:rPr>
        <w:t>美元。</w:t>
      </w:r>
    </w:p>
    <w:p w14:paraId="6FF13EC2" w14:textId="77777777" w:rsidR="00F652EE" w:rsidRPr="00F34748" w:rsidRDefault="00F652EE" w:rsidP="00F652EE">
      <w:pPr>
        <w:pStyle w:val="a4"/>
        <w:spacing w:before="257" w:after="257"/>
      </w:pPr>
      <w:r w:rsidRPr="00F34748">
        <w:rPr>
          <w:rFonts w:hint="eastAsia"/>
        </w:rPr>
        <w:t>二、公用資源</w:t>
      </w:r>
    </w:p>
    <w:p w14:paraId="15018B0B" w14:textId="18A4A98C" w:rsidR="00F652EE" w:rsidRPr="00F34748" w:rsidRDefault="00D931EC" w:rsidP="00E12CE2">
      <w:pPr>
        <w:ind w:firstLine="472"/>
        <w:rPr>
          <w:lang w:eastAsia="zh-TW"/>
        </w:rPr>
      </w:pPr>
      <w:r w:rsidRPr="00F34748">
        <w:rPr>
          <w:rFonts w:hint="eastAsia"/>
          <w:lang w:eastAsia="zh-TW"/>
        </w:rPr>
        <w:t>民生</w:t>
      </w:r>
      <w:r w:rsidR="00F652EE" w:rsidRPr="00F34748">
        <w:rPr>
          <w:rFonts w:hint="eastAsia"/>
          <w:lang w:eastAsia="zh-TW"/>
        </w:rPr>
        <w:t>電費每千瓦時</w:t>
      </w:r>
      <w:r w:rsidR="00226FE6" w:rsidRPr="00F34748">
        <w:rPr>
          <w:rFonts w:hint="eastAsia"/>
          <w:lang w:eastAsia="zh-TW"/>
        </w:rPr>
        <w:t>（</w:t>
      </w:r>
      <w:r w:rsidR="00F652EE" w:rsidRPr="00F34748">
        <w:rPr>
          <w:lang w:eastAsia="zh-TW"/>
        </w:rPr>
        <w:t>kWh</w:t>
      </w:r>
      <w:r w:rsidR="00226FE6" w:rsidRPr="00F34748">
        <w:rPr>
          <w:rFonts w:hint="eastAsia"/>
          <w:lang w:eastAsia="zh-TW"/>
        </w:rPr>
        <w:t>）</w:t>
      </w:r>
      <w:r w:rsidR="00F652EE" w:rsidRPr="00F34748">
        <w:rPr>
          <w:rFonts w:hint="eastAsia"/>
          <w:lang w:eastAsia="zh-TW"/>
        </w:rPr>
        <w:t>約</w:t>
      </w:r>
      <w:r w:rsidR="00F652EE" w:rsidRPr="00F34748">
        <w:rPr>
          <w:lang w:eastAsia="zh-TW"/>
        </w:rPr>
        <w:t>0.</w:t>
      </w:r>
      <w:r w:rsidRPr="00F34748">
        <w:rPr>
          <w:lang w:eastAsia="zh-TW"/>
        </w:rPr>
        <w:t>5</w:t>
      </w:r>
      <w:r w:rsidR="005F6190" w:rsidRPr="00F34748">
        <w:rPr>
          <w:lang w:eastAsia="zh-TW"/>
        </w:rPr>
        <w:t>31</w:t>
      </w:r>
      <w:r w:rsidR="00F652EE" w:rsidRPr="00F34748">
        <w:rPr>
          <w:rFonts w:hint="eastAsia"/>
          <w:lang w:eastAsia="zh-TW"/>
        </w:rPr>
        <w:t>美元</w:t>
      </w:r>
      <w:r w:rsidRPr="00F34748">
        <w:rPr>
          <w:rFonts w:hint="eastAsia"/>
          <w:lang w:eastAsia="zh-TW"/>
        </w:rPr>
        <w:t>、工業用電每千瓦時（</w:t>
      </w:r>
      <w:r w:rsidRPr="00F34748">
        <w:rPr>
          <w:lang w:eastAsia="zh-TW"/>
        </w:rPr>
        <w:t>kWh</w:t>
      </w:r>
      <w:r w:rsidRPr="00F34748">
        <w:rPr>
          <w:rFonts w:hint="eastAsia"/>
          <w:lang w:eastAsia="zh-TW"/>
        </w:rPr>
        <w:t>）約</w:t>
      </w:r>
      <w:r w:rsidRPr="00F34748">
        <w:rPr>
          <w:lang w:eastAsia="zh-TW"/>
        </w:rPr>
        <w:t>0.1</w:t>
      </w:r>
      <w:r w:rsidR="005F6190" w:rsidRPr="00F34748">
        <w:rPr>
          <w:lang w:eastAsia="zh-TW"/>
        </w:rPr>
        <w:t>51</w:t>
      </w:r>
      <w:r w:rsidRPr="00F34748">
        <w:rPr>
          <w:rFonts w:hint="eastAsia"/>
          <w:lang w:eastAsia="zh-TW"/>
        </w:rPr>
        <w:t>美元</w:t>
      </w:r>
      <w:r w:rsidR="00F652EE" w:rsidRPr="00F34748">
        <w:rPr>
          <w:rFonts w:hint="eastAsia"/>
          <w:lang w:eastAsia="zh-TW"/>
        </w:rPr>
        <w:t>；水費每立方米約</w:t>
      </w:r>
      <w:r w:rsidR="00F652EE" w:rsidRPr="00F34748">
        <w:rPr>
          <w:lang w:eastAsia="zh-TW"/>
        </w:rPr>
        <w:t>0.4</w:t>
      </w:r>
      <w:r w:rsidR="005F6190" w:rsidRPr="00F34748">
        <w:rPr>
          <w:lang w:eastAsia="zh-TW"/>
        </w:rPr>
        <w:t>29</w:t>
      </w:r>
      <w:r w:rsidR="00F652EE" w:rsidRPr="00F34748">
        <w:rPr>
          <w:rFonts w:hint="eastAsia"/>
          <w:lang w:eastAsia="zh-TW"/>
        </w:rPr>
        <w:t>美元；瓦斯費：</w:t>
      </w:r>
      <w:proofErr w:type="gramStart"/>
      <w:r w:rsidR="00F652EE" w:rsidRPr="00F34748">
        <w:rPr>
          <w:rFonts w:hint="eastAsia"/>
          <w:lang w:eastAsia="zh-TW"/>
        </w:rPr>
        <w:t>每百萬英熱單位</w:t>
      </w:r>
      <w:proofErr w:type="gramEnd"/>
      <w:r w:rsidR="00226FE6" w:rsidRPr="00F34748">
        <w:rPr>
          <w:rFonts w:hint="eastAsia"/>
          <w:lang w:eastAsia="zh-TW"/>
        </w:rPr>
        <w:t>（</w:t>
      </w:r>
      <w:r w:rsidR="00F652EE" w:rsidRPr="00F34748">
        <w:rPr>
          <w:lang w:eastAsia="zh-TW"/>
        </w:rPr>
        <w:t>MMBTU</w:t>
      </w:r>
      <w:r w:rsidR="00226FE6" w:rsidRPr="00F34748">
        <w:rPr>
          <w:rFonts w:hint="eastAsia"/>
          <w:lang w:eastAsia="zh-TW"/>
        </w:rPr>
        <w:t>）</w:t>
      </w:r>
      <w:r w:rsidR="00F652EE" w:rsidRPr="00F34748">
        <w:rPr>
          <w:rFonts w:hint="eastAsia"/>
          <w:lang w:eastAsia="zh-TW"/>
        </w:rPr>
        <w:t>約</w:t>
      </w:r>
      <w:r w:rsidR="00F652EE" w:rsidRPr="00F34748">
        <w:rPr>
          <w:lang w:eastAsia="zh-TW"/>
        </w:rPr>
        <w:t>6.</w:t>
      </w:r>
      <w:r w:rsidR="005F6190" w:rsidRPr="00F34748">
        <w:rPr>
          <w:lang w:eastAsia="zh-TW"/>
        </w:rPr>
        <w:t>75</w:t>
      </w:r>
      <w:r w:rsidR="00F652EE" w:rsidRPr="00F34748">
        <w:rPr>
          <w:rFonts w:hint="eastAsia"/>
          <w:lang w:eastAsia="zh-TW"/>
        </w:rPr>
        <w:t>美元。</w:t>
      </w:r>
    </w:p>
    <w:p w14:paraId="773FF47E" w14:textId="77777777" w:rsidR="00F652EE" w:rsidRPr="00F34748" w:rsidRDefault="00F652EE" w:rsidP="00F652EE">
      <w:pPr>
        <w:pStyle w:val="a4"/>
        <w:spacing w:before="257" w:after="257"/>
      </w:pPr>
      <w:r w:rsidRPr="00F34748">
        <w:rPr>
          <w:rFonts w:hint="eastAsia"/>
        </w:rPr>
        <w:t>三、工資</w:t>
      </w:r>
    </w:p>
    <w:p w14:paraId="6B937B42" w14:textId="2AC9E282" w:rsidR="00F652EE" w:rsidRPr="00F34748" w:rsidRDefault="002B4298" w:rsidP="002B4298">
      <w:pPr>
        <w:ind w:firstLine="472"/>
        <w:rPr>
          <w:lang w:eastAsia="zh-TW"/>
        </w:rPr>
      </w:pPr>
      <w:r w:rsidRPr="00F34748">
        <w:rPr>
          <w:rFonts w:hint="eastAsia"/>
          <w:lang w:eastAsia="zh-TW"/>
        </w:rPr>
        <w:t>巴基斯坦有法定的全國最低工資標準，適用於所有工業和商業單位。最低工資由政府每年審議，通常在</w:t>
      </w:r>
      <w:r w:rsidRPr="00F34748">
        <w:rPr>
          <w:rFonts w:hint="eastAsia"/>
          <w:lang w:eastAsia="zh-TW"/>
        </w:rPr>
        <w:t>6</w:t>
      </w:r>
      <w:r w:rsidRPr="00F34748">
        <w:rPr>
          <w:rFonts w:hint="eastAsia"/>
          <w:lang w:eastAsia="zh-TW"/>
        </w:rPr>
        <w:t>月左右的聯邦預算中宣布。根據最新公告，全國最低工資標準為每月</w:t>
      </w:r>
      <w:r w:rsidRPr="00F34748">
        <w:rPr>
          <w:rFonts w:hint="eastAsia"/>
          <w:lang w:eastAsia="zh-TW"/>
        </w:rPr>
        <w:t>PKR 37,000</w:t>
      </w:r>
      <w:r w:rsidRPr="00F34748">
        <w:rPr>
          <w:rFonts w:hint="eastAsia"/>
          <w:lang w:eastAsia="zh-TW"/>
        </w:rPr>
        <w:t>。</w:t>
      </w:r>
      <w:proofErr w:type="gramStart"/>
      <w:r w:rsidR="00212590" w:rsidRPr="00F34748">
        <w:rPr>
          <w:rFonts w:hint="eastAsia"/>
          <w:lang w:eastAsia="zh-TW"/>
        </w:rPr>
        <w:t>惟</w:t>
      </w:r>
      <w:proofErr w:type="gramEnd"/>
      <w:r w:rsidR="00212590" w:rsidRPr="00F34748">
        <w:rPr>
          <w:rFonts w:hint="eastAsia"/>
          <w:lang w:eastAsia="zh-TW"/>
        </w:rPr>
        <w:t>巴基斯坦各地多未落實</w:t>
      </w:r>
      <w:r w:rsidR="00DB1B06" w:rsidRPr="00F34748">
        <w:rPr>
          <w:rFonts w:hint="eastAsia"/>
          <w:lang w:eastAsia="zh-TW"/>
        </w:rPr>
        <w:t>勞工相關法令</w:t>
      </w:r>
      <w:r w:rsidR="00212590" w:rsidRPr="00F34748">
        <w:rPr>
          <w:rFonts w:hint="eastAsia"/>
          <w:lang w:eastAsia="zh-TW"/>
        </w:rPr>
        <w:t>，少有制度化之勞檢，且勞工法庭成效</w:t>
      </w:r>
      <w:proofErr w:type="gramStart"/>
      <w:r w:rsidR="00212590" w:rsidRPr="00F34748">
        <w:rPr>
          <w:rFonts w:hint="eastAsia"/>
          <w:lang w:eastAsia="zh-TW"/>
        </w:rPr>
        <w:t>不</w:t>
      </w:r>
      <w:proofErr w:type="gramEnd"/>
      <w:r w:rsidR="00212590" w:rsidRPr="00F34748">
        <w:rPr>
          <w:rFonts w:hint="eastAsia"/>
          <w:lang w:eastAsia="zh-TW"/>
        </w:rPr>
        <w:t>彰。</w:t>
      </w:r>
      <w:r w:rsidR="004402DC" w:rsidRPr="00F34748">
        <w:rPr>
          <w:rFonts w:hint="eastAsia"/>
          <w:lang w:eastAsia="zh-TW"/>
        </w:rPr>
        <w:t>特別是農業勞工</w:t>
      </w:r>
      <w:r w:rsidR="00445141" w:rsidRPr="00F34748">
        <w:rPr>
          <w:rFonts w:hint="eastAsia"/>
          <w:lang w:eastAsia="zh-TW"/>
        </w:rPr>
        <w:t>占</w:t>
      </w:r>
      <w:r w:rsidR="00016B5F" w:rsidRPr="00F34748">
        <w:rPr>
          <w:rFonts w:hint="eastAsia"/>
          <w:lang w:eastAsia="zh-TW"/>
        </w:rPr>
        <w:t>全國總就業人口</w:t>
      </w:r>
      <w:r w:rsidR="00016B5F" w:rsidRPr="00F34748">
        <w:rPr>
          <w:lang w:eastAsia="zh-TW"/>
        </w:rPr>
        <w:t>37.4%</w:t>
      </w:r>
      <w:r w:rsidR="00016B5F" w:rsidRPr="00F34748">
        <w:rPr>
          <w:rFonts w:hint="eastAsia"/>
          <w:lang w:eastAsia="zh-TW"/>
        </w:rPr>
        <w:t>，但卻無專門法律來保護權益</w:t>
      </w:r>
      <w:r w:rsidR="00016B5F" w:rsidRPr="00F34748">
        <w:rPr>
          <w:lang w:eastAsia="zh-TW"/>
        </w:rPr>
        <w:t>​</w:t>
      </w:r>
      <w:r w:rsidR="00016B5F" w:rsidRPr="00F34748">
        <w:rPr>
          <w:rFonts w:hint="eastAsia"/>
          <w:lang w:eastAsia="zh-TW"/>
        </w:rPr>
        <w:t>。</w:t>
      </w:r>
      <w:proofErr w:type="gramStart"/>
      <w:r w:rsidR="00016B5F" w:rsidRPr="00F34748">
        <w:rPr>
          <w:rFonts w:hint="eastAsia"/>
          <w:lang w:eastAsia="zh-TW"/>
        </w:rPr>
        <w:t>此外，</w:t>
      </w:r>
      <w:proofErr w:type="gramEnd"/>
      <w:r w:rsidR="00016B5F" w:rsidRPr="00F34748">
        <w:rPr>
          <w:rFonts w:hint="eastAsia"/>
          <w:lang w:eastAsia="zh-TW"/>
        </w:rPr>
        <w:t>私人部門的工人通常每天工作</w:t>
      </w:r>
      <w:r w:rsidR="00016B5F" w:rsidRPr="00F34748">
        <w:rPr>
          <w:lang w:eastAsia="zh-TW"/>
        </w:rPr>
        <w:t>12</w:t>
      </w:r>
      <w:r w:rsidR="00016B5F" w:rsidRPr="00F34748">
        <w:rPr>
          <w:rFonts w:hint="eastAsia"/>
          <w:lang w:eastAsia="zh-TW"/>
        </w:rPr>
        <w:t>至</w:t>
      </w:r>
      <w:r w:rsidR="00016B5F" w:rsidRPr="00F34748">
        <w:rPr>
          <w:lang w:eastAsia="zh-TW"/>
        </w:rPr>
        <w:t>16</w:t>
      </w:r>
      <w:r w:rsidR="00016B5F" w:rsidRPr="00F34748">
        <w:rPr>
          <w:rFonts w:hint="eastAsia"/>
          <w:lang w:eastAsia="zh-TW"/>
        </w:rPr>
        <w:t>小時，七天全勞動，但他們的報酬卻未必能達到最低工資</w:t>
      </w:r>
      <w:r w:rsidR="00016B5F" w:rsidRPr="00F34748">
        <w:rPr>
          <w:rFonts w:ascii="MS Gothic" w:eastAsia="MS Gothic" w:hAnsi="MS Gothic" w:cs="MS Gothic"/>
          <w:lang w:eastAsia="zh-TW"/>
        </w:rPr>
        <w:t>​</w:t>
      </w:r>
      <w:r w:rsidR="00016B5F" w:rsidRPr="00F34748">
        <w:rPr>
          <w:lang w:eastAsia="zh-TW"/>
        </w:rPr>
        <w:t>​</w:t>
      </w:r>
      <w:r w:rsidR="00016B5F" w:rsidRPr="00F34748">
        <w:rPr>
          <w:rFonts w:hint="eastAsia"/>
          <w:lang w:eastAsia="zh-TW"/>
        </w:rPr>
        <w:t>。</w:t>
      </w:r>
    </w:p>
    <w:p w14:paraId="13EC8BFD" w14:textId="77777777" w:rsidR="00F652EE" w:rsidRPr="00F34748" w:rsidRDefault="00F652EE" w:rsidP="00F652EE">
      <w:pPr>
        <w:pStyle w:val="a4"/>
        <w:spacing w:before="257" w:after="257"/>
      </w:pPr>
      <w:r w:rsidRPr="00F34748">
        <w:rPr>
          <w:rFonts w:hint="eastAsia"/>
        </w:rPr>
        <w:t>四、運輸</w:t>
      </w:r>
    </w:p>
    <w:p w14:paraId="74C329DF" w14:textId="2D651CBC" w:rsidR="00915A22" w:rsidRPr="00F34748" w:rsidRDefault="00F652EE" w:rsidP="0034710B">
      <w:pPr>
        <w:ind w:firstLine="472"/>
        <w:rPr>
          <w:lang w:eastAsia="zh-TW"/>
        </w:rPr>
      </w:pPr>
      <w:r w:rsidRPr="00F34748">
        <w:rPr>
          <w:rFonts w:hint="eastAsia"/>
          <w:lang w:eastAsia="zh-TW"/>
        </w:rPr>
        <w:t>標準汽油每公升約</w:t>
      </w:r>
      <w:r w:rsidR="002B4298" w:rsidRPr="00F34748">
        <w:rPr>
          <w:rFonts w:hint="eastAsia"/>
          <w:lang w:eastAsia="zh-TW"/>
        </w:rPr>
        <w:t>1.31</w:t>
      </w:r>
      <w:r w:rsidRPr="00F34748">
        <w:rPr>
          <w:rFonts w:hint="eastAsia"/>
          <w:lang w:eastAsia="zh-TW"/>
        </w:rPr>
        <w:t>美元。</w:t>
      </w:r>
      <w:r w:rsidR="00DF25B9" w:rsidRPr="00F34748">
        <w:rPr>
          <w:rFonts w:hint="eastAsia"/>
          <w:lang w:eastAsia="zh-TW"/>
        </w:rPr>
        <w:t>機場與市區之間交通以計程車為主，費用便宜，為上</w:t>
      </w:r>
      <w:proofErr w:type="gramStart"/>
      <w:r w:rsidR="00DF25B9" w:rsidRPr="00F34748">
        <w:rPr>
          <w:rFonts w:hint="eastAsia"/>
          <w:lang w:eastAsia="zh-TW"/>
        </w:rPr>
        <w:t>車前須談妥</w:t>
      </w:r>
      <w:proofErr w:type="gramEnd"/>
      <w:r w:rsidR="00DF25B9" w:rsidRPr="00F34748">
        <w:rPr>
          <w:rFonts w:hint="eastAsia"/>
          <w:lang w:eastAsia="zh-TW"/>
        </w:rPr>
        <w:t>價格，租車費用每天約</w:t>
      </w:r>
      <w:r w:rsidR="002B4298" w:rsidRPr="00F34748">
        <w:rPr>
          <w:lang w:eastAsia="zh-TW"/>
        </w:rPr>
        <w:t>80</w:t>
      </w:r>
      <w:r w:rsidR="004402DC" w:rsidRPr="00F34748">
        <w:rPr>
          <w:rFonts w:hint="eastAsia"/>
          <w:lang w:eastAsia="zh-TW"/>
        </w:rPr>
        <w:t>美元</w:t>
      </w:r>
      <w:r w:rsidR="00DF25B9" w:rsidRPr="00F34748">
        <w:rPr>
          <w:rFonts w:hint="eastAsia"/>
          <w:lang w:eastAsia="zh-TW"/>
        </w:rPr>
        <w:t>，</w:t>
      </w:r>
      <w:proofErr w:type="gramStart"/>
      <w:r w:rsidR="00DF25B9" w:rsidRPr="00F34748">
        <w:rPr>
          <w:rFonts w:hint="eastAsia"/>
          <w:lang w:eastAsia="zh-TW"/>
        </w:rPr>
        <w:t>租車均附司機</w:t>
      </w:r>
      <w:proofErr w:type="gramEnd"/>
      <w:r w:rsidR="00915A22" w:rsidRPr="00F34748">
        <w:rPr>
          <w:rFonts w:hint="eastAsia"/>
          <w:lang w:eastAsia="zh-TW"/>
        </w:rPr>
        <w:t>，其他交通工具包括</w:t>
      </w:r>
      <w:r w:rsidR="00915A22" w:rsidRPr="00F34748">
        <w:rPr>
          <w:rFonts w:hint="eastAsia"/>
          <w:lang w:eastAsia="zh-TW"/>
        </w:rPr>
        <w:lastRenderedPageBreak/>
        <w:t>市區公共汽車，機動三輪車</w:t>
      </w:r>
      <w:r w:rsidR="0034250B" w:rsidRPr="00F34748">
        <w:rPr>
          <w:rFonts w:hint="eastAsia"/>
          <w:lang w:eastAsia="zh-TW"/>
        </w:rPr>
        <w:t>等</w:t>
      </w:r>
      <w:r w:rsidR="00915A22" w:rsidRPr="00F34748">
        <w:rPr>
          <w:rFonts w:hint="eastAsia"/>
          <w:lang w:eastAsia="zh-TW"/>
        </w:rPr>
        <w:t>。航空部分，我國至巴國無直達航班，</w:t>
      </w:r>
      <w:r w:rsidR="0034250B" w:rsidRPr="00F34748">
        <w:rPr>
          <w:rFonts w:hint="eastAsia"/>
          <w:lang w:eastAsia="zh-TW"/>
        </w:rPr>
        <w:t>需</w:t>
      </w:r>
      <w:r w:rsidR="00915A22" w:rsidRPr="00F34748">
        <w:rPr>
          <w:rFonts w:hint="eastAsia"/>
          <w:lang w:eastAsia="zh-TW"/>
        </w:rPr>
        <w:t>在曼谷、香港或杜拜轉機。</w:t>
      </w:r>
    </w:p>
    <w:p w14:paraId="7E2A3C5B" w14:textId="77777777" w:rsidR="00F3602F" w:rsidRPr="00F34748" w:rsidRDefault="00F3602F" w:rsidP="00F3602F">
      <w:pPr>
        <w:ind w:left="472" w:firstLineChars="0" w:firstLine="0"/>
        <w:rPr>
          <w:lang w:eastAsia="zh-TW"/>
        </w:rPr>
      </w:pPr>
    </w:p>
    <w:p w14:paraId="355A6213" w14:textId="77777777" w:rsidR="008D7AF6" w:rsidRPr="00F34748" w:rsidRDefault="008D7AF6" w:rsidP="008D7AF6">
      <w:pPr>
        <w:ind w:left="472" w:firstLineChars="0" w:firstLine="0"/>
        <w:rPr>
          <w:lang w:eastAsia="zh-TW"/>
        </w:rPr>
        <w:sectPr w:rsidR="008D7AF6" w:rsidRPr="00F34748" w:rsidSect="003E0BC3">
          <w:headerReference w:type="default" r:id="rId37"/>
          <w:pgSz w:w="11906" w:h="16838" w:code="9"/>
          <w:pgMar w:top="2268" w:right="1701" w:bottom="1701" w:left="1701" w:header="1134" w:footer="851" w:gutter="0"/>
          <w:cols w:space="425"/>
          <w:docGrid w:type="linesAndChars" w:linePitch="514" w:charSpace="-774"/>
        </w:sectPr>
      </w:pPr>
    </w:p>
    <w:p w14:paraId="677145D9" w14:textId="77777777" w:rsidR="00F3602F" w:rsidRPr="00F34748" w:rsidRDefault="00F3602F" w:rsidP="00946C44">
      <w:pPr>
        <w:pStyle w:val="a3"/>
        <w:spacing w:before="514" w:after="771"/>
        <w:rPr>
          <w:lang w:eastAsia="zh-TW"/>
        </w:rPr>
      </w:pPr>
      <w:bookmarkStart w:id="14" w:name="_Toc17912097"/>
      <w:bookmarkStart w:id="15" w:name="_Toc230795533"/>
      <w:r w:rsidRPr="00F34748">
        <w:rPr>
          <w:rFonts w:hint="eastAsia"/>
          <w:lang w:eastAsia="zh-TW"/>
        </w:rPr>
        <w:lastRenderedPageBreak/>
        <w:t>第柒章　勞工</w:t>
      </w:r>
      <w:bookmarkEnd w:id="14"/>
      <w:bookmarkEnd w:id="15"/>
    </w:p>
    <w:p w14:paraId="7F917297" w14:textId="77777777" w:rsidR="00F652EE" w:rsidRPr="00F34748" w:rsidRDefault="00F652EE" w:rsidP="00F652EE">
      <w:pPr>
        <w:pStyle w:val="a4"/>
        <w:spacing w:before="257" w:after="257"/>
      </w:pPr>
      <w:r w:rsidRPr="00F34748">
        <w:rPr>
          <w:rFonts w:hint="eastAsia"/>
        </w:rPr>
        <w:t>一、勞工素質及結構</w:t>
      </w:r>
    </w:p>
    <w:p w14:paraId="09E6061E" w14:textId="07BE7F45" w:rsidR="00F652EE" w:rsidRPr="00F34748" w:rsidRDefault="00F652EE" w:rsidP="00F652EE">
      <w:pPr>
        <w:ind w:firstLine="472"/>
        <w:rPr>
          <w:lang w:eastAsia="zh-TW"/>
        </w:rPr>
      </w:pPr>
      <w:r w:rsidRPr="00F34748">
        <w:rPr>
          <w:rFonts w:hint="eastAsia"/>
          <w:lang w:eastAsia="zh-TW"/>
        </w:rPr>
        <w:t>巴基斯坦勞動人口占總人口</w:t>
      </w:r>
      <w:r w:rsidRPr="00F34748">
        <w:rPr>
          <w:lang w:eastAsia="zh-TW"/>
        </w:rPr>
        <w:t>62.3%</w:t>
      </w:r>
      <w:r w:rsidRPr="00F34748">
        <w:rPr>
          <w:rFonts w:hint="eastAsia"/>
          <w:lang w:eastAsia="zh-TW"/>
        </w:rPr>
        <w:t>，全國平均年齡低於</w:t>
      </w:r>
      <w:r w:rsidRPr="00F34748">
        <w:rPr>
          <w:lang w:eastAsia="zh-TW"/>
        </w:rPr>
        <w:t>24</w:t>
      </w:r>
      <w:r w:rsidRPr="00F34748">
        <w:rPr>
          <w:rFonts w:hint="eastAsia"/>
          <w:lang w:eastAsia="zh-TW"/>
        </w:rPr>
        <w:t>歲，人力資源豐富，惟識字率偏低</w:t>
      </w:r>
      <w:r w:rsidR="00226FE6" w:rsidRPr="00F34748">
        <w:rPr>
          <w:rFonts w:hint="eastAsia"/>
          <w:lang w:eastAsia="zh-TW"/>
        </w:rPr>
        <w:t>（</w:t>
      </w:r>
      <w:r w:rsidRPr="00F34748">
        <w:rPr>
          <w:rFonts w:hint="eastAsia"/>
          <w:lang w:eastAsia="zh-TW"/>
        </w:rPr>
        <w:t>約</w:t>
      </w:r>
      <w:r w:rsidR="00D51B93" w:rsidRPr="00F34748">
        <w:rPr>
          <w:lang w:eastAsia="zh-TW"/>
        </w:rPr>
        <w:t>58.86</w:t>
      </w:r>
      <w:r w:rsidRPr="00F34748">
        <w:rPr>
          <w:lang w:eastAsia="zh-TW"/>
        </w:rPr>
        <w:t>%</w:t>
      </w:r>
      <w:r w:rsidR="00226FE6" w:rsidRPr="00F34748">
        <w:rPr>
          <w:rFonts w:hint="eastAsia"/>
          <w:lang w:eastAsia="zh-TW"/>
        </w:rPr>
        <w:t>）</w:t>
      </w:r>
      <w:r w:rsidRPr="00F34748">
        <w:rPr>
          <w:rFonts w:hint="eastAsia"/>
          <w:lang w:eastAsia="zh-TW"/>
        </w:rPr>
        <w:t>且缺乏技術性勞工，企業在管理及教育訓練方面須投注較多資源。</w:t>
      </w:r>
    </w:p>
    <w:p w14:paraId="588558BB" w14:textId="77777777" w:rsidR="00F652EE" w:rsidRPr="00F34748" w:rsidRDefault="00F652EE" w:rsidP="00F652EE">
      <w:pPr>
        <w:pStyle w:val="a4"/>
        <w:spacing w:before="257" w:after="257"/>
      </w:pPr>
      <w:r w:rsidRPr="00F34748">
        <w:rPr>
          <w:rFonts w:hint="eastAsia"/>
        </w:rPr>
        <w:t>二、勞工法令</w:t>
      </w:r>
    </w:p>
    <w:p w14:paraId="0EA9E1BE" w14:textId="77777777" w:rsidR="00F652EE" w:rsidRPr="00F34748" w:rsidRDefault="00F652EE" w:rsidP="00CA380A">
      <w:pPr>
        <w:pStyle w:val="a7"/>
        <w:ind w:left="945" w:hanging="709"/>
      </w:pPr>
      <w:r w:rsidRPr="00F34748">
        <w:rPr>
          <w:rFonts w:hint="eastAsia"/>
        </w:rPr>
        <w:t>（一）於巴國投資並無須</w:t>
      </w:r>
      <w:r w:rsidR="00F84524" w:rsidRPr="00F34748">
        <w:rPr>
          <w:rFonts w:hint="eastAsia"/>
        </w:rPr>
        <w:t>僱用</w:t>
      </w:r>
      <w:r w:rsidRPr="00F34748">
        <w:rPr>
          <w:rFonts w:hint="eastAsia"/>
        </w:rPr>
        <w:t>當地人之規定，惟可藉由</w:t>
      </w:r>
      <w:r w:rsidR="00F84524" w:rsidRPr="00F34748">
        <w:rPr>
          <w:rFonts w:hint="eastAsia"/>
        </w:rPr>
        <w:t>僱用</w:t>
      </w:r>
      <w:r w:rsidRPr="00F34748">
        <w:rPr>
          <w:rFonts w:hint="eastAsia"/>
        </w:rPr>
        <w:t>當地人享有租稅優惠。</w:t>
      </w:r>
    </w:p>
    <w:p w14:paraId="2645E767" w14:textId="77777777" w:rsidR="00F652EE" w:rsidRPr="00F34748" w:rsidRDefault="00F652EE" w:rsidP="00CA380A">
      <w:pPr>
        <w:pStyle w:val="a7"/>
        <w:ind w:left="945" w:hanging="709"/>
      </w:pPr>
      <w:r w:rsidRPr="00F34748">
        <w:rPr>
          <w:rFonts w:hint="eastAsia"/>
        </w:rPr>
        <w:t>（二）凡是</w:t>
      </w:r>
      <w:r w:rsidR="00F84524" w:rsidRPr="00F34748">
        <w:rPr>
          <w:rFonts w:hint="eastAsia"/>
        </w:rPr>
        <w:t>僱用</w:t>
      </w:r>
      <w:r w:rsidRPr="00F34748">
        <w:t>5</w:t>
      </w:r>
      <w:r w:rsidRPr="00F34748">
        <w:rPr>
          <w:rFonts w:hint="eastAsia"/>
        </w:rPr>
        <w:t>人以上之公司，必須向</w:t>
      </w:r>
      <w:r w:rsidRPr="00F34748">
        <w:t>Federal Employees Old Age Benefits Institution</w:t>
      </w:r>
      <w:r w:rsidR="00226FE6" w:rsidRPr="00F34748">
        <w:rPr>
          <w:rFonts w:hint="eastAsia"/>
        </w:rPr>
        <w:t>（</w:t>
      </w:r>
      <w:r w:rsidRPr="00F34748">
        <w:t>EOBI</w:t>
      </w:r>
      <w:r w:rsidR="00226FE6" w:rsidRPr="00F34748">
        <w:rPr>
          <w:rFonts w:hint="eastAsia"/>
        </w:rPr>
        <w:t>）</w:t>
      </w:r>
      <w:r w:rsidRPr="00F34748">
        <w:rPr>
          <w:rFonts w:hint="eastAsia"/>
        </w:rPr>
        <w:t>進行登記，並有義務</w:t>
      </w:r>
      <w:proofErr w:type="gramStart"/>
      <w:r w:rsidRPr="00F34748">
        <w:rPr>
          <w:rFonts w:hint="eastAsia"/>
        </w:rPr>
        <w:t>提撥</w:t>
      </w:r>
      <w:proofErr w:type="gramEnd"/>
      <w:r w:rsidRPr="00F34748">
        <w:rPr>
          <w:rFonts w:hint="eastAsia"/>
        </w:rPr>
        <w:t>年金及職災給付。</w:t>
      </w:r>
    </w:p>
    <w:p w14:paraId="62CB28CB" w14:textId="77777777" w:rsidR="00F652EE" w:rsidRPr="00F34748" w:rsidRDefault="00F652EE" w:rsidP="00CA380A">
      <w:pPr>
        <w:pStyle w:val="a7"/>
        <w:ind w:left="945" w:hanging="709"/>
      </w:pPr>
      <w:r w:rsidRPr="00F34748">
        <w:rPr>
          <w:rFonts w:hint="eastAsia"/>
        </w:rPr>
        <w:t>（三）</w:t>
      </w:r>
      <w:r w:rsidR="00F84524" w:rsidRPr="00F34748">
        <w:rPr>
          <w:rFonts w:hint="eastAsia"/>
        </w:rPr>
        <w:t>僱用</w:t>
      </w:r>
      <w:r w:rsidRPr="00F34748">
        <w:t>20</w:t>
      </w:r>
      <w:r w:rsidRPr="00F34748">
        <w:rPr>
          <w:rFonts w:hint="eastAsia"/>
        </w:rPr>
        <w:t>人以上公司，對</w:t>
      </w:r>
      <w:r w:rsidR="00F84524" w:rsidRPr="00F34748">
        <w:rPr>
          <w:rFonts w:hint="eastAsia"/>
        </w:rPr>
        <w:t>僱用</w:t>
      </w:r>
      <w:r w:rsidRPr="00F34748">
        <w:t>90</w:t>
      </w:r>
      <w:r w:rsidRPr="00F34748">
        <w:rPr>
          <w:rFonts w:hint="eastAsia"/>
        </w:rPr>
        <w:t>日以上</w:t>
      </w:r>
      <w:r w:rsidR="00091B61" w:rsidRPr="00F34748">
        <w:rPr>
          <w:rFonts w:hint="eastAsia"/>
        </w:rPr>
        <w:t>雇員</w:t>
      </w:r>
      <w:r w:rsidRPr="00F34748">
        <w:rPr>
          <w:rFonts w:hint="eastAsia"/>
        </w:rPr>
        <w:t>有給付獎金及保險之義務，包括</w:t>
      </w:r>
      <w:r w:rsidR="00091B61" w:rsidRPr="00F34748">
        <w:rPr>
          <w:rFonts w:hint="eastAsia"/>
        </w:rPr>
        <w:t>雇員</w:t>
      </w:r>
      <w:r w:rsidRPr="00F34748">
        <w:rPr>
          <w:rFonts w:hint="eastAsia"/>
        </w:rPr>
        <w:t>集體納保、</w:t>
      </w:r>
      <w:proofErr w:type="gramStart"/>
      <w:r w:rsidR="003B5192" w:rsidRPr="00F34748">
        <w:rPr>
          <w:rFonts w:hint="eastAsia"/>
        </w:rPr>
        <w:t>僱</w:t>
      </w:r>
      <w:r w:rsidRPr="00F34748">
        <w:rPr>
          <w:rFonts w:hint="eastAsia"/>
        </w:rPr>
        <w:t>傭</w:t>
      </w:r>
      <w:proofErr w:type="gramEnd"/>
      <w:r w:rsidRPr="00F34748">
        <w:rPr>
          <w:rFonts w:hint="eastAsia"/>
        </w:rPr>
        <w:t>契約終止時之退職金等。</w:t>
      </w:r>
    </w:p>
    <w:p w14:paraId="26E8CD70" w14:textId="77777777" w:rsidR="00F652EE" w:rsidRPr="00F34748" w:rsidRDefault="00F652EE" w:rsidP="00CA380A">
      <w:pPr>
        <w:pStyle w:val="a7"/>
        <w:ind w:left="945" w:hanging="709"/>
      </w:pPr>
      <w:r w:rsidRPr="00F34748">
        <w:rPr>
          <w:rFonts w:hint="eastAsia"/>
        </w:rPr>
        <w:t>（四）年營業額</w:t>
      </w:r>
      <w:r w:rsidRPr="00F34748">
        <w:t>50</w:t>
      </w:r>
      <w:r w:rsidRPr="00F34748">
        <w:rPr>
          <w:rFonts w:hint="eastAsia"/>
        </w:rPr>
        <w:t>萬巴基斯坦盧比以上之公司，須</w:t>
      </w:r>
      <w:proofErr w:type="gramStart"/>
      <w:r w:rsidRPr="00F34748">
        <w:rPr>
          <w:rFonts w:hint="eastAsia"/>
        </w:rPr>
        <w:t>提撥</w:t>
      </w:r>
      <w:proofErr w:type="gramEnd"/>
      <w:r w:rsidRPr="00F34748">
        <w:rPr>
          <w:rFonts w:hint="eastAsia"/>
        </w:rPr>
        <w:t>年營業額</w:t>
      </w:r>
      <w:r w:rsidRPr="00F34748">
        <w:t>2%</w:t>
      </w:r>
      <w:r w:rsidRPr="00F34748">
        <w:rPr>
          <w:rFonts w:hint="eastAsia"/>
        </w:rPr>
        <w:t>作為</w:t>
      </w:r>
      <w:r w:rsidR="00091B61" w:rsidRPr="00F34748">
        <w:rPr>
          <w:rFonts w:hint="eastAsia"/>
        </w:rPr>
        <w:t>雇員</w:t>
      </w:r>
      <w:proofErr w:type="gramStart"/>
      <w:r w:rsidRPr="00F34748">
        <w:rPr>
          <w:rFonts w:hint="eastAsia"/>
        </w:rPr>
        <w:t>研</w:t>
      </w:r>
      <w:proofErr w:type="gramEnd"/>
      <w:r w:rsidRPr="00F34748">
        <w:rPr>
          <w:rFonts w:hint="eastAsia"/>
        </w:rPr>
        <w:t>修教育、屋舍修築之基金。</w:t>
      </w:r>
    </w:p>
    <w:p w14:paraId="4C1E056C" w14:textId="77777777" w:rsidR="00F652EE" w:rsidRPr="00F34748" w:rsidRDefault="00F652EE" w:rsidP="00CA380A">
      <w:pPr>
        <w:pStyle w:val="a7"/>
        <w:ind w:left="945" w:hanging="709"/>
      </w:pPr>
      <w:r w:rsidRPr="00F34748">
        <w:rPr>
          <w:rFonts w:hint="eastAsia"/>
        </w:rPr>
        <w:t>（五）年營業額</w:t>
      </w:r>
      <w:r w:rsidRPr="00F34748">
        <w:t>500</w:t>
      </w:r>
      <w:r w:rsidRPr="00F34748">
        <w:rPr>
          <w:rFonts w:hint="eastAsia"/>
        </w:rPr>
        <w:t>萬巴基斯坦盧比以上或</w:t>
      </w:r>
      <w:r w:rsidR="00F84524" w:rsidRPr="00F34748">
        <w:rPr>
          <w:rFonts w:hint="eastAsia"/>
        </w:rPr>
        <w:t>僱用</w:t>
      </w:r>
      <w:r w:rsidRPr="00F34748">
        <w:t>50</w:t>
      </w:r>
      <w:r w:rsidRPr="00F34748">
        <w:rPr>
          <w:rFonts w:hint="eastAsia"/>
        </w:rPr>
        <w:t>人以上或固定資產</w:t>
      </w:r>
      <w:r w:rsidRPr="00F34748">
        <w:t>500</w:t>
      </w:r>
      <w:r w:rsidRPr="00F34748">
        <w:rPr>
          <w:rFonts w:hint="eastAsia"/>
        </w:rPr>
        <w:t>萬巴基斯坦盧比以上，符合上述任</w:t>
      </w:r>
      <w:proofErr w:type="gramStart"/>
      <w:r w:rsidRPr="00F34748">
        <w:rPr>
          <w:rFonts w:hint="eastAsia"/>
        </w:rPr>
        <w:t>一</w:t>
      </w:r>
      <w:proofErr w:type="gramEnd"/>
      <w:r w:rsidRPr="00F34748">
        <w:rPr>
          <w:rFonts w:hint="eastAsia"/>
        </w:rPr>
        <w:t>要件之公司，須</w:t>
      </w:r>
      <w:proofErr w:type="gramStart"/>
      <w:r w:rsidRPr="00F34748">
        <w:rPr>
          <w:rFonts w:hint="eastAsia"/>
        </w:rPr>
        <w:t>提撥</w:t>
      </w:r>
      <w:proofErr w:type="gramEnd"/>
      <w:r w:rsidRPr="00F34748">
        <w:rPr>
          <w:rFonts w:hint="eastAsia"/>
        </w:rPr>
        <w:t>年營業利潤</w:t>
      </w:r>
      <w:r w:rsidRPr="00F34748">
        <w:t>5%</w:t>
      </w:r>
      <w:r w:rsidRPr="00F34748">
        <w:rPr>
          <w:rFonts w:hint="eastAsia"/>
        </w:rPr>
        <w:t>設立基金。</w:t>
      </w:r>
    </w:p>
    <w:p w14:paraId="36C2E1DE" w14:textId="77777777" w:rsidR="00F3602F" w:rsidRPr="00F34748" w:rsidRDefault="00F652EE" w:rsidP="00CA380A">
      <w:pPr>
        <w:pStyle w:val="a7"/>
        <w:ind w:left="945" w:hanging="709"/>
      </w:pPr>
      <w:r w:rsidRPr="00F34748">
        <w:rPr>
          <w:rFonts w:hint="eastAsia"/>
        </w:rPr>
        <w:t>（六）產假：懷孕分娩前後，可享有</w:t>
      </w:r>
      <w:r w:rsidRPr="00F34748">
        <w:t>6</w:t>
      </w:r>
      <w:proofErr w:type="gramStart"/>
      <w:r w:rsidRPr="00F34748">
        <w:rPr>
          <w:rFonts w:hint="eastAsia"/>
        </w:rPr>
        <w:t>週</w:t>
      </w:r>
      <w:proofErr w:type="gramEnd"/>
      <w:r w:rsidRPr="00F34748">
        <w:rPr>
          <w:rFonts w:hint="eastAsia"/>
        </w:rPr>
        <w:t>有薪休假。</w:t>
      </w:r>
    </w:p>
    <w:p w14:paraId="6D5FCF1F" w14:textId="2E54D348" w:rsidR="00F3602F" w:rsidRPr="00F34748" w:rsidRDefault="004B5A79" w:rsidP="004B5A79">
      <w:pPr>
        <w:pStyle w:val="a4"/>
        <w:spacing w:before="257" w:after="257"/>
      </w:pPr>
      <w:r w:rsidRPr="00F34748">
        <w:br w:type="page"/>
      </w:r>
      <w:r w:rsidR="00EB33A2" w:rsidRPr="00F34748">
        <w:rPr>
          <w:rFonts w:hint="eastAsia"/>
        </w:rPr>
        <w:lastRenderedPageBreak/>
        <w:t>三、主要</w:t>
      </w:r>
      <w:r w:rsidR="00852902" w:rsidRPr="00F34748">
        <w:rPr>
          <w:rFonts w:hint="eastAsia"/>
        </w:rPr>
        <w:t>區域之</w:t>
      </w:r>
      <w:r w:rsidR="00681B89" w:rsidRPr="00F34748">
        <w:rPr>
          <w:rFonts w:hint="eastAsia"/>
        </w:rPr>
        <w:t>每月</w:t>
      </w:r>
      <w:r w:rsidR="00EB33A2" w:rsidRPr="00F34748">
        <w:rPr>
          <w:rFonts w:hint="eastAsia"/>
        </w:rPr>
        <w:t>最低工資</w:t>
      </w:r>
    </w:p>
    <w:p w14:paraId="0F99D16D" w14:textId="77777777" w:rsidR="00EB33A2" w:rsidRPr="00F34748" w:rsidRDefault="00EB33A2" w:rsidP="004E7C41">
      <w:pPr>
        <w:ind w:left="473" w:hangingChars="200" w:hanging="473"/>
        <w:rPr>
          <w:b/>
          <w:lang w:eastAsia="zh-TW"/>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6A0" w:firstRow="1" w:lastRow="0" w:firstColumn="1" w:lastColumn="0" w:noHBand="1" w:noVBand="1"/>
      </w:tblPr>
      <w:tblGrid>
        <w:gridCol w:w="2670"/>
        <w:gridCol w:w="2423"/>
      </w:tblGrid>
      <w:tr w:rsidR="00F34748" w:rsidRPr="00F34748" w14:paraId="0BA164C2" w14:textId="77777777" w:rsidTr="003E44B5">
        <w:trPr>
          <w:trHeight w:val="567"/>
          <w:jc w:val="center"/>
        </w:trPr>
        <w:tc>
          <w:tcPr>
            <w:tcW w:w="2670" w:type="dxa"/>
            <w:shd w:val="clear" w:color="auto" w:fill="CCFFCC"/>
            <w:vAlign w:val="center"/>
          </w:tcPr>
          <w:p w14:paraId="1B03EB23" w14:textId="77777777" w:rsidR="00974767" w:rsidRPr="00F34748" w:rsidRDefault="00974767" w:rsidP="003E44B5">
            <w:pPr>
              <w:pStyle w:val="af1"/>
            </w:pPr>
            <w:r w:rsidRPr="00F34748">
              <w:t>Province</w:t>
            </w:r>
          </w:p>
        </w:tc>
        <w:tc>
          <w:tcPr>
            <w:tcW w:w="2423" w:type="dxa"/>
            <w:shd w:val="clear" w:color="auto" w:fill="CCFFCC"/>
            <w:vAlign w:val="center"/>
          </w:tcPr>
          <w:p w14:paraId="00605B76" w14:textId="77777777" w:rsidR="00974767" w:rsidRPr="00F34748" w:rsidRDefault="00974767" w:rsidP="003E44B5">
            <w:pPr>
              <w:pStyle w:val="af1"/>
            </w:pPr>
            <w:r w:rsidRPr="00F34748">
              <w:t>Minimum wages</w:t>
            </w:r>
          </w:p>
        </w:tc>
      </w:tr>
      <w:tr w:rsidR="00F34748" w:rsidRPr="00F34748" w14:paraId="147C1B6A" w14:textId="77777777" w:rsidTr="003E44B5">
        <w:trPr>
          <w:trHeight w:val="567"/>
          <w:jc w:val="center"/>
        </w:trPr>
        <w:tc>
          <w:tcPr>
            <w:tcW w:w="2670" w:type="dxa"/>
            <w:vAlign w:val="center"/>
          </w:tcPr>
          <w:p w14:paraId="49A3245E" w14:textId="77777777" w:rsidR="00974767" w:rsidRPr="00F34748" w:rsidRDefault="00974767" w:rsidP="003E44B5">
            <w:pPr>
              <w:pStyle w:val="af1"/>
            </w:pPr>
            <w:r w:rsidRPr="00F34748">
              <w:t>Islamabad</w:t>
            </w:r>
          </w:p>
        </w:tc>
        <w:tc>
          <w:tcPr>
            <w:tcW w:w="2423" w:type="dxa"/>
            <w:vAlign w:val="center"/>
          </w:tcPr>
          <w:p w14:paraId="12B713B7" w14:textId="50AD4101" w:rsidR="00974767" w:rsidRPr="00F34748" w:rsidRDefault="002B4298">
            <w:pPr>
              <w:pStyle w:val="af1"/>
            </w:pPr>
            <w:r w:rsidRPr="00F34748">
              <w:rPr>
                <w:lang w:eastAsia="zh-TW"/>
              </w:rPr>
              <w:t>37,000 PKR</w:t>
            </w:r>
          </w:p>
        </w:tc>
      </w:tr>
      <w:tr w:rsidR="00F34748" w:rsidRPr="00F34748" w14:paraId="5E594DE4" w14:textId="77777777" w:rsidTr="0007598F">
        <w:trPr>
          <w:trHeight w:val="567"/>
          <w:jc w:val="center"/>
        </w:trPr>
        <w:tc>
          <w:tcPr>
            <w:tcW w:w="2670" w:type="dxa"/>
            <w:vAlign w:val="center"/>
          </w:tcPr>
          <w:p w14:paraId="7834735E" w14:textId="77777777" w:rsidR="002B4298" w:rsidRPr="00F34748" w:rsidRDefault="002B4298" w:rsidP="002B4298">
            <w:pPr>
              <w:pStyle w:val="af1"/>
            </w:pPr>
            <w:r w:rsidRPr="00F34748">
              <w:t>Khyber Pakhtunkhwa</w:t>
            </w:r>
          </w:p>
        </w:tc>
        <w:tc>
          <w:tcPr>
            <w:tcW w:w="2423" w:type="dxa"/>
          </w:tcPr>
          <w:p w14:paraId="0F3AD064" w14:textId="69941234" w:rsidR="002B4298" w:rsidRPr="00F34748" w:rsidRDefault="002B4298" w:rsidP="002B4298">
            <w:pPr>
              <w:pStyle w:val="af1"/>
            </w:pPr>
            <w:r w:rsidRPr="00F34748">
              <w:rPr>
                <w:lang w:eastAsia="zh-TW"/>
              </w:rPr>
              <w:t>37,000 PKR</w:t>
            </w:r>
          </w:p>
        </w:tc>
      </w:tr>
      <w:tr w:rsidR="00F34748" w:rsidRPr="00F34748" w14:paraId="129950BF" w14:textId="77777777" w:rsidTr="0007598F">
        <w:trPr>
          <w:trHeight w:val="567"/>
          <w:jc w:val="center"/>
        </w:trPr>
        <w:tc>
          <w:tcPr>
            <w:tcW w:w="2670" w:type="dxa"/>
            <w:vAlign w:val="center"/>
          </w:tcPr>
          <w:p w14:paraId="230DFB32" w14:textId="77777777" w:rsidR="002B4298" w:rsidRPr="00F34748" w:rsidRDefault="002B4298" w:rsidP="002B4298">
            <w:pPr>
              <w:pStyle w:val="af1"/>
            </w:pPr>
            <w:r w:rsidRPr="00F34748">
              <w:t>Punjab</w:t>
            </w:r>
          </w:p>
        </w:tc>
        <w:tc>
          <w:tcPr>
            <w:tcW w:w="2423" w:type="dxa"/>
          </w:tcPr>
          <w:p w14:paraId="6A6A7F0F" w14:textId="270B07EB" w:rsidR="002B4298" w:rsidRPr="00F34748" w:rsidRDefault="002B4298" w:rsidP="002B4298">
            <w:pPr>
              <w:pStyle w:val="af1"/>
            </w:pPr>
            <w:r w:rsidRPr="00F34748">
              <w:rPr>
                <w:lang w:eastAsia="zh-TW"/>
              </w:rPr>
              <w:t>37,000 PKR</w:t>
            </w:r>
          </w:p>
        </w:tc>
      </w:tr>
      <w:tr w:rsidR="00F34748" w:rsidRPr="00F34748" w14:paraId="17A4C067" w14:textId="77777777" w:rsidTr="0007598F">
        <w:trPr>
          <w:trHeight w:val="567"/>
          <w:jc w:val="center"/>
        </w:trPr>
        <w:tc>
          <w:tcPr>
            <w:tcW w:w="2670" w:type="dxa"/>
            <w:vAlign w:val="center"/>
          </w:tcPr>
          <w:p w14:paraId="1EBB7140" w14:textId="77777777" w:rsidR="002B4298" w:rsidRPr="00F34748" w:rsidRDefault="002B4298" w:rsidP="002B4298">
            <w:pPr>
              <w:pStyle w:val="af1"/>
            </w:pPr>
            <w:r w:rsidRPr="00F34748">
              <w:t>Sindh</w:t>
            </w:r>
          </w:p>
        </w:tc>
        <w:tc>
          <w:tcPr>
            <w:tcW w:w="2423" w:type="dxa"/>
          </w:tcPr>
          <w:p w14:paraId="17F47121" w14:textId="1EABC5EB" w:rsidR="002B4298" w:rsidRPr="00F34748" w:rsidRDefault="002B4298" w:rsidP="002B4298">
            <w:pPr>
              <w:pStyle w:val="af1"/>
            </w:pPr>
            <w:r w:rsidRPr="00F34748">
              <w:rPr>
                <w:lang w:eastAsia="zh-TW"/>
              </w:rPr>
              <w:t>37,000 PKR</w:t>
            </w:r>
          </w:p>
        </w:tc>
      </w:tr>
      <w:tr w:rsidR="00F34748" w:rsidRPr="00F34748" w14:paraId="0958F5A4" w14:textId="77777777" w:rsidTr="0007598F">
        <w:trPr>
          <w:trHeight w:val="567"/>
          <w:jc w:val="center"/>
        </w:trPr>
        <w:tc>
          <w:tcPr>
            <w:tcW w:w="2670" w:type="dxa"/>
            <w:vAlign w:val="center"/>
          </w:tcPr>
          <w:p w14:paraId="2675F8D9" w14:textId="77777777" w:rsidR="002B4298" w:rsidRPr="00F34748" w:rsidRDefault="002B4298" w:rsidP="002B4298">
            <w:pPr>
              <w:pStyle w:val="af1"/>
            </w:pPr>
            <w:proofErr w:type="spellStart"/>
            <w:r w:rsidRPr="00F34748">
              <w:t>Balochistan</w:t>
            </w:r>
            <w:proofErr w:type="spellEnd"/>
          </w:p>
        </w:tc>
        <w:tc>
          <w:tcPr>
            <w:tcW w:w="2423" w:type="dxa"/>
          </w:tcPr>
          <w:p w14:paraId="16D876F9" w14:textId="7AD36C27" w:rsidR="002B4298" w:rsidRPr="00F34748" w:rsidRDefault="002B4298" w:rsidP="002B4298">
            <w:pPr>
              <w:pStyle w:val="af1"/>
            </w:pPr>
            <w:r w:rsidRPr="00F34748">
              <w:rPr>
                <w:lang w:eastAsia="zh-TW"/>
              </w:rPr>
              <w:t>37,000 PKR</w:t>
            </w:r>
          </w:p>
        </w:tc>
      </w:tr>
    </w:tbl>
    <w:p w14:paraId="34D45D7C" w14:textId="77777777" w:rsidR="00974767" w:rsidRPr="00F34748" w:rsidRDefault="00974767" w:rsidP="00555EFF">
      <w:pPr>
        <w:ind w:left="472" w:hangingChars="200" w:hanging="472"/>
        <w:rPr>
          <w:lang w:eastAsia="zh-TW"/>
        </w:rPr>
        <w:sectPr w:rsidR="00974767" w:rsidRPr="00F34748" w:rsidSect="003E0BC3">
          <w:headerReference w:type="default" r:id="rId38"/>
          <w:pgSz w:w="11906" w:h="16838" w:code="9"/>
          <w:pgMar w:top="2268" w:right="1701" w:bottom="1701" w:left="1701" w:header="1134" w:footer="851" w:gutter="0"/>
          <w:cols w:space="425"/>
          <w:docGrid w:type="linesAndChars" w:linePitch="514" w:charSpace="-774"/>
        </w:sectPr>
      </w:pPr>
    </w:p>
    <w:p w14:paraId="52132DC5" w14:textId="77777777" w:rsidR="00F3602F" w:rsidRPr="00F34748" w:rsidRDefault="00F3602F" w:rsidP="00234711">
      <w:pPr>
        <w:pStyle w:val="a3"/>
        <w:spacing w:before="514" w:after="771"/>
        <w:rPr>
          <w:lang w:eastAsia="zh-TW"/>
        </w:rPr>
      </w:pPr>
      <w:bookmarkStart w:id="16" w:name="_Toc17912098"/>
      <w:bookmarkStart w:id="17" w:name="_Toc230795534"/>
      <w:r w:rsidRPr="00F34748">
        <w:rPr>
          <w:rFonts w:hint="eastAsia"/>
          <w:lang w:eastAsia="zh-TW"/>
        </w:rPr>
        <w:lastRenderedPageBreak/>
        <w:t>第捌章　簽證、居留及移民</w:t>
      </w:r>
      <w:bookmarkEnd w:id="16"/>
      <w:bookmarkEnd w:id="17"/>
    </w:p>
    <w:p w14:paraId="44CFC299" w14:textId="77777777" w:rsidR="0089254D" w:rsidRPr="00F34748" w:rsidRDefault="00490312" w:rsidP="0089254D">
      <w:pPr>
        <w:pStyle w:val="a4"/>
        <w:spacing w:before="257" w:after="257"/>
      </w:pPr>
      <w:r w:rsidRPr="00F34748">
        <w:rPr>
          <w:rFonts w:hint="eastAsia"/>
        </w:rPr>
        <w:t>一、簽證、居留及移民規定</w:t>
      </w:r>
    </w:p>
    <w:p w14:paraId="71692DDD" w14:textId="77777777" w:rsidR="00F652EE" w:rsidRPr="00F34748" w:rsidRDefault="00F652EE" w:rsidP="00CA380A">
      <w:pPr>
        <w:pStyle w:val="a7"/>
        <w:ind w:left="945" w:hanging="709"/>
      </w:pPr>
      <w:r w:rsidRPr="00F34748">
        <w:rPr>
          <w:rFonts w:hint="eastAsia"/>
        </w:rPr>
        <w:t>（一）巴基斯坦並無針對外國人訂定特別法，仍依其國內法辦理，簽證種類包括：</w:t>
      </w:r>
    </w:p>
    <w:p w14:paraId="6B115FA8" w14:textId="77777777" w:rsidR="00F652EE" w:rsidRPr="00F34748" w:rsidRDefault="00F652EE" w:rsidP="00F652EE">
      <w:pPr>
        <w:pStyle w:val="af7"/>
      </w:pPr>
      <w:r w:rsidRPr="00F34748">
        <w:rPr>
          <w:rFonts w:hint="eastAsia"/>
          <w:lang w:eastAsia="zh-TW"/>
        </w:rPr>
        <w:t>１、商務簽證：巴國目前於</w:t>
      </w:r>
      <w:r w:rsidRPr="00F34748">
        <w:rPr>
          <w:lang w:eastAsia="zh-TW"/>
        </w:rPr>
        <w:t>Business Visa List</w:t>
      </w:r>
      <w:r w:rsidRPr="00F34748">
        <w:rPr>
          <w:rFonts w:hint="eastAsia"/>
          <w:lang w:eastAsia="zh-TW"/>
        </w:rPr>
        <w:t>中公告包括美國、英國、德國、法國、日本、</w:t>
      </w:r>
      <w:r w:rsidR="008E2744" w:rsidRPr="00F34748">
        <w:rPr>
          <w:rFonts w:hint="eastAsia"/>
          <w:lang w:eastAsia="zh-TW"/>
        </w:rPr>
        <w:t>中國大陸</w:t>
      </w:r>
      <w:r w:rsidRPr="00F34748">
        <w:rPr>
          <w:rFonts w:hint="eastAsia"/>
          <w:lang w:eastAsia="zh-TW"/>
        </w:rPr>
        <w:t>、韓國、新加坡、澳洲、巴西、智利、阿根廷、伊朗、阿拉伯聯合大公國等</w:t>
      </w:r>
      <w:r w:rsidRPr="00F34748">
        <w:rPr>
          <w:lang w:eastAsia="zh-TW"/>
        </w:rPr>
        <w:t>67</w:t>
      </w:r>
      <w:r w:rsidRPr="00F34748">
        <w:rPr>
          <w:rFonts w:hint="eastAsia"/>
          <w:lang w:eastAsia="zh-TW"/>
        </w:rPr>
        <w:t>國之商務人士可向巴國政府申請長達</w:t>
      </w:r>
      <w:r w:rsidRPr="00F34748">
        <w:rPr>
          <w:lang w:eastAsia="zh-TW"/>
        </w:rPr>
        <w:t>5</w:t>
      </w:r>
      <w:r w:rsidRPr="00F34748">
        <w:rPr>
          <w:rFonts w:hint="eastAsia"/>
          <w:lang w:eastAsia="zh-TW"/>
        </w:rPr>
        <w:t>年多次入境簽證</w:t>
      </w:r>
      <w:r w:rsidR="00226FE6" w:rsidRPr="00F34748">
        <w:rPr>
          <w:rFonts w:hint="eastAsia"/>
        </w:rPr>
        <w:t>（</w:t>
      </w:r>
      <w:r w:rsidRPr="00F34748">
        <w:t>Mul</w:t>
      </w:r>
      <w:r w:rsidRPr="00F34748">
        <w:rPr>
          <w:lang w:eastAsia="zh-TW"/>
        </w:rPr>
        <w:t>tiple Visa</w:t>
      </w:r>
      <w:r w:rsidR="00226FE6" w:rsidRPr="00F34748">
        <w:rPr>
          <w:rFonts w:hint="eastAsia"/>
          <w:lang w:eastAsia="zh-TW"/>
        </w:rPr>
        <w:t>）</w:t>
      </w:r>
      <w:r w:rsidRPr="00F34748">
        <w:rPr>
          <w:rFonts w:hint="eastAsia"/>
          <w:lang w:eastAsia="zh-TW"/>
        </w:rPr>
        <w:t>，每次入境最多可停留</w:t>
      </w:r>
      <w:r w:rsidRPr="00F34748">
        <w:rPr>
          <w:lang w:eastAsia="zh-TW"/>
        </w:rPr>
        <w:t>3</w:t>
      </w:r>
      <w:r w:rsidRPr="00F34748">
        <w:rPr>
          <w:rFonts w:hint="eastAsia"/>
          <w:lang w:eastAsia="zh-TW"/>
        </w:rPr>
        <w:t>個月。</w:t>
      </w:r>
      <w:r w:rsidRPr="00F34748">
        <w:rPr>
          <w:rFonts w:hint="eastAsia"/>
        </w:rPr>
        <w:t>上述</w:t>
      </w:r>
      <w:r w:rsidRPr="00F34748">
        <w:t>67</w:t>
      </w:r>
      <w:r w:rsidRPr="00F34748">
        <w:rPr>
          <w:rFonts w:hint="eastAsia"/>
        </w:rPr>
        <w:t>國以外之國家</w:t>
      </w:r>
      <w:r w:rsidR="00226FE6" w:rsidRPr="00F34748">
        <w:rPr>
          <w:rFonts w:hint="eastAsia"/>
        </w:rPr>
        <w:t>（</w:t>
      </w:r>
      <w:r w:rsidRPr="00F34748">
        <w:rPr>
          <w:rFonts w:hint="eastAsia"/>
        </w:rPr>
        <w:t>含我國</w:t>
      </w:r>
      <w:r w:rsidR="00226FE6" w:rsidRPr="00F34748">
        <w:rPr>
          <w:rFonts w:hint="eastAsia"/>
        </w:rPr>
        <w:t>）</w:t>
      </w:r>
      <w:r w:rsidRPr="00F34748">
        <w:rPr>
          <w:rFonts w:hint="eastAsia"/>
        </w:rPr>
        <w:t>則視情況調整居留效期，一般以</w:t>
      </w:r>
      <w:r w:rsidRPr="00F34748">
        <w:t>1</w:t>
      </w:r>
      <w:r w:rsidRPr="00F34748">
        <w:rPr>
          <w:rFonts w:hint="eastAsia"/>
        </w:rPr>
        <w:t>個月為限。</w:t>
      </w:r>
    </w:p>
    <w:p w14:paraId="148FB149" w14:textId="77777777" w:rsidR="00F652EE" w:rsidRPr="00F34748" w:rsidRDefault="00F652EE" w:rsidP="00F652EE">
      <w:pPr>
        <w:pStyle w:val="af7"/>
      </w:pPr>
      <w:r w:rsidRPr="00F34748">
        <w:rPr>
          <w:rFonts w:hint="eastAsia"/>
          <w:lang w:eastAsia="zh-TW"/>
        </w:rPr>
        <w:t>２、</w:t>
      </w:r>
      <w:r w:rsidRPr="00F34748">
        <w:rPr>
          <w:rFonts w:hint="eastAsia"/>
        </w:rPr>
        <w:t>工作簽證：巴國工作簽證多以赴該國進行技術移轉之專家或高階管理者為核發對象，一般為</w:t>
      </w:r>
      <w:r w:rsidRPr="00F34748">
        <w:t>1</w:t>
      </w:r>
      <w:r w:rsidRPr="00F34748">
        <w:rPr>
          <w:rFonts w:hint="eastAsia"/>
        </w:rPr>
        <w:t>年期多次入境簽證，最多可再展延</w:t>
      </w:r>
      <w:r w:rsidRPr="00F34748">
        <w:t>1</w:t>
      </w:r>
      <w:r w:rsidRPr="00F34748">
        <w:rPr>
          <w:rFonts w:hint="eastAsia"/>
        </w:rPr>
        <w:t>年。</w:t>
      </w:r>
    </w:p>
    <w:p w14:paraId="6790FDBB" w14:textId="5A036FEC" w:rsidR="00F652EE" w:rsidRPr="00F34748" w:rsidRDefault="00F652EE" w:rsidP="00CA380A">
      <w:pPr>
        <w:pStyle w:val="a7"/>
        <w:ind w:left="945" w:hanging="709"/>
      </w:pPr>
      <w:r w:rsidRPr="00F34748">
        <w:rPr>
          <w:rFonts w:hint="eastAsia"/>
        </w:rPr>
        <w:t>（二）巴基斯坦不承認我國及以色列護照，</w:t>
      </w:r>
      <w:proofErr w:type="gramStart"/>
      <w:r w:rsidRPr="00F34748">
        <w:rPr>
          <w:rFonts w:hint="eastAsia"/>
        </w:rPr>
        <w:t>臺</w:t>
      </w:r>
      <w:proofErr w:type="gramEnd"/>
      <w:r w:rsidRPr="00F34748">
        <w:rPr>
          <w:rFonts w:hint="eastAsia"/>
        </w:rPr>
        <w:t>商僅能拿到最長</w:t>
      </w:r>
      <w:r w:rsidRPr="00F34748">
        <w:t>1</w:t>
      </w:r>
      <w:r w:rsidRPr="00F34748">
        <w:rPr>
          <w:rFonts w:hint="eastAsia"/>
        </w:rPr>
        <w:t>個月單次簽證，很難取得一年多次簽證。</w:t>
      </w:r>
      <w:proofErr w:type="gramStart"/>
      <w:r w:rsidRPr="00F34748">
        <w:rPr>
          <w:rFonts w:hint="eastAsia"/>
        </w:rPr>
        <w:t>此外，</w:t>
      </w:r>
      <w:proofErr w:type="gramEnd"/>
      <w:r w:rsidRPr="00F34748">
        <w:rPr>
          <w:rFonts w:hint="eastAsia"/>
        </w:rPr>
        <w:t>因巴基斯坦在我國無核發簽證的機構，因此，申請巴基斯坦簽證的過程頗為繁雜，</w:t>
      </w:r>
      <w:proofErr w:type="gramStart"/>
      <w:r w:rsidRPr="00F34748">
        <w:rPr>
          <w:rFonts w:hint="eastAsia"/>
        </w:rPr>
        <w:t>臺</w:t>
      </w:r>
      <w:proofErr w:type="gramEnd"/>
      <w:r w:rsidRPr="00F34748">
        <w:rPr>
          <w:rFonts w:hint="eastAsia"/>
        </w:rPr>
        <w:t>商須檢附護照正本（效期</w:t>
      </w:r>
      <w:r w:rsidRPr="00F34748">
        <w:t>6</w:t>
      </w:r>
      <w:r w:rsidRPr="00F34748">
        <w:rPr>
          <w:rFonts w:hint="eastAsia"/>
        </w:rPr>
        <w:t>個月以上）、護照前四頁之護照影本、</w:t>
      </w:r>
      <w:r w:rsidRPr="00F34748">
        <w:t>2</w:t>
      </w:r>
      <w:r w:rsidRPr="00F34748">
        <w:rPr>
          <w:rFonts w:hint="eastAsia"/>
        </w:rPr>
        <w:t>吋彩色人頭照</w:t>
      </w:r>
      <w:r w:rsidRPr="00F34748">
        <w:t>4</w:t>
      </w:r>
      <w:r w:rsidRPr="00F34748">
        <w:rPr>
          <w:rFonts w:hint="eastAsia"/>
        </w:rPr>
        <w:t>張（需近期）、巴基斯坦簽證申請表</w:t>
      </w:r>
      <w:proofErr w:type="gramStart"/>
      <w:r w:rsidRPr="00F34748">
        <w:rPr>
          <w:rFonts w:hint="eastAsia"/>
        </w:rPr>
        <w:t>（</w:t>
      </w:r>
      <w:proofErr w:type="gramEnd"/>
      <w:r w:rsidRPr="00F34748">
        <w:rPr>
          <w:rFonts w:hint="eastAsia"/>
        </w:rPr>
        <w:t>需經</w:t>
      </w:r>
      <w:r w:rsidR="00185799" w:rsidRPr="00F34748">
        <w:rPr>
          <w:rFonts w:hint="eastAsia"/>
        </w:rPr>
        <w:t>「</w:t>
      </w:r>
      <w:r w:rsidRPr="00F34748">
        <w:rPr>
          <w:rFonts w:hint="eastAsia"/>
        </w:rPr>
        <w:t>法院公證</w:t>
      </w:r>
      <w:r w:rsidR="00185799" w:rsidRPr="00F34748">
        <w:rPr>
          <w:rFonts w:hint="eastAsia"/>
        </w:rPr>
        <w:t>」</w:t>
      </w:r>
      <w:r w:rsidRPr="00F34748">
        <w:rPr>
          <w:rFonts w:ascii="華康細圓體" w:hAnsi="華康細圓體" w:cs="華康細圓體" w:hint="eastAsia"/>
        </w:rPr>
        <w:t>：</w:t>
      </w:r>
      <w:r w:rsidRPr="00F34748">
        <w:rPr>
          <w:rFonts w:hint="eastAsia"/>
        </w:rPr>
        <w:t>須本人親自辦理，攜帶身分證正本，護照正本，</w:t>
      </w:r>
      <w:r w:rsidRPr="00F34748">
        <w:t>2</w:t>
      </w:r>
      <w:r w:rsidRPr="00F34748">
        <w:rPr>
          <w:rFonts w:hint="eastAsia"/>
        </w:rPr>
        <w:t>吋相片</w:t>
      </w:r>
      <w:r w:rsidRPr="00F34748">
        <w:t>5</w:t>
      </w:r>
      <w:r w:rsidRPr="00F34748">
        <w:rPr>
          <w:rFonts w:hint="eastAsia"/>
        </w:rPr>
        <w:t>張前往不限戶籍地之法院辦理，法院公證費用新臺幣</w:t>
      </w:r>
      <w:r w:rsidRPr="00F34748">
        <w:t>750</w:t>
      </w:r>
      <w:r w:rsidRPr="00F34748">
        <w:rPr>
          <w:rFonts w:hint="eastAsia"/>
        </w:rPr>
        <w:t>元，可當場領回</w:t>
      </w:r>
      <w:proofErr w:type="gramStart"/>
      <w:r w:rsidRPr="00F34748">
        <w:rPr>
          <w:rFonts w:hint="eastAsia"/>
        </w:rPr>
        <w:t>）</w:t>
      </w:r>
      <w:proofErr w:type="gramEnd"/>
      <w:r w:rsidRPr="00F34748">
        <w:rPr>
          <w:rFonts w:hint="eastAsia"/>
        </w:rPr>
        <w:t>、公司保證函、邀請函</w:t>
      </w:r>
      <w:r w:rsidR="00DD593D" w:rsidRPr="00F34748">
        <w:rPr>
          <w:rFonts w:hint="eastAsia"/>
        </w:rPr>
        <w:t>、最近</w:t>
      </w:r>
      <w:r w:rsidR="00DD593D" w:rsidRPr="00F34748">
        <w:t>6</w:t>
      </w:r>
      <w:r w:rsidR="00DD593D" w:rsidRPr="00F34748">
        <w:rPr>
          <w:rFonts w:hint="eastAsia"/>
        </w:rPr>
        <w:t>個月個人財力證明</w:t>
      </w:r>
      <w:r w:rsidRPr="00F34748">
        <w:rPr>
          <w:rFonts w:hint="eastAsia"/>
        </w:rPr>
        <w:t>及旅館訂位紀錄等資料前往巴基斯坦駐香港</w:t>
      </w:r>
      <w:r w:rsidR="00E85F9B" w:rsidRPr="00F34748">
        <w:rPr>
          <w:rFonts w:hint="eastAsia"/>
        </w:rPr>
        <w:t>總</w:t>
      </w:r>
      <w:r w:rsidRPr="00F34748">
        <w:rPr>
          <w:rFonts w:hint="eastAsia"/>
        </w:rPr>
        <w:t>領事館辦理</w:t>
      </w:r>
      <w:r w:rsidR="003604BB" w:rsidRPr="00F34748">
        <w:rPr>
          <w:rFonts w:hint="eastAsia"/>
        </w:rPr>
        <w:t>，</w:t>
      </w:r>
      <w:r w:rsidRPr="00F34748">
        <w:rPr>
          <w:rFonts w:hint="eastAsia"/>
        </w:rPr>
        <w:t>或可另</w:t>
      </w:r>
      <w:r w:rsidRPr="00F34748">
        <w:rPr>
          <w:rFonts w:hint="eastAsia"/>
        </w:rPr>
        <w:lastRenderedPageBreak/>
        <w:t>請旅行社代為辦理，費用因各家標準而異。</w:t>
      </w:r>
    </w:p>
    <w:p w14:paraId="4062E253" w14:textId="77777777" w:rsidR="00F652EE" w:rsidRPr="00F34748" w:rsidRDefault="00F652EE" w:rsidP="00F652EE">
      <w:pPr>
        <w:pStyle w:val="a4"/>
        <w:spacing w:before="257" w:after="257"/>
      </w:pPr>
      <w:r w:rsidRPr="00F34748">
        <w:rPr>
          <w:rFonts w:hint="eastAsia"/>
        </w:rPr>
        <w:t>二、聘用外籍員工</w:t>
      </w:r>
    </w:p>
    <w:p w14:paraId="2C915981" w14:textId="77777777" w:rsidR="00F652EE" w:rsidRPr="00F34748" w:rsidRDefault="00F652EE" w:rsidP="00F652EE">
      <w:pPr>
        <w:ind w:firstLine="472"/>
        <w:rPr>
          <w:lang w:eastAsia="zh-TW"/>
        </w:rPr>
      </w:pPr>
      <w:r w:rsidRPr="00F34748">
        <w:rPr>
          <w:rFonts w:hint="eastAsia"/>
          <w:lang w:eastAsia="zh-TW"/>
        </w:rPr>
        <w:t>於巴國投資時無</w:t>
      </w:r>
      <w:r w:rsidR="00F84524" w:rsidRPr="00F34748">
        <w:rPr>
          <w:rFonts w:hint="eastAsia"/>
          <w:lang w:eastAsia="zh-TW"/>
        </w:rPr>
        <w:t>僱用</w:t>
      </w:r>
      <w:r w:rsidRPr="00F34748">
        <w:rPr>
          <w:rFonts w:hint="eastAsia"/>
          <w:lang w:eastAsia="zh-TW"/>
        </w:rPr>
        <w:t>當地人之最低限制，在社會保險、工資水準、勞動環境、勞資關係及解</w:t>
      </w:r>
      <w:r w:rsidR="003B5192" w:rsidRPr="00F34748">
        <w:rPr>
          <w:rFonts w:hint="eastAsia"/>
          <w:lang w:eastAsia="zh-TW"/>
        </w:rPr>
        <w:t>僱</w:t>
      </w:r>
      <w:r w:rsidRPr="00F34748">
        <w:rPr>
          <w:rFonts w:hint="eastAsia"/>
          <w:lang w:eastAsia="zh-TW"/>
        </w:rPr>
        <w:t>等</w:t>
      </w:r>
      <w:proofErr w:type="gramStart"/>
      <w:r w:rsidRPr="00F34748">
        <w:rPr>
          <w:rFonts w:hint="eastAsia"/>
          <w:lang w:eastAsia="zh-TW"/>
        </w:rPr>
        <w:t>方面均須遵守</w:t>
      </w:r>
      <w:proofErr w:type="gramEnd"/>
      <w:r w:rsidRPr="00F34748">
        <w:rPr>
          <w:rFonts w:hint="eastAsia"/>
          <w:lang w:eastAsia="zh-TW"/>
        </w:rPr>
        <w:t>當地法規。</w:t>
      </w:r>
    </w:p>
    <w:p w14:paraId="5F236B0D" w14:textId="77777777" w:rsidR="00F652EE" w:rsidRPr="00F34748" w:rsidRDefault="00F652EE" w:rsidP="00F652EE">
      <w:pPr>
        <w:pStyle w:val="a4"/>
        <w:spacing w:before="257" w:after="257"/>
      </w:pPr>
      <w:r w:rsidRPr="00F34748">
        <w:rPr>
          <w:rFonts w:hint="eastAsia"/>
        </w:rPr>
        <w:t>三、子女教育</w:t>
      </w:r>
    </w:p>
    <w:p w14:paraId="6CCEAC9C" w14:textId="77777777" w:rsidR="00F652EE" w:rsidRPr="00F34748" w:rsidRDefault="00F652EE" w:rsidP="00F652EE">
      <w:pPr>
        <w:ind w:firstLine="472"/>
        <w:rPr>
          <w:lang w:eastAsia="zh-TW"/>
        </w:rPr>
      </w:pPr>
      <w:r w:rsidRPr="00F34748">
        <w:rPr>
          <w:lang w:eastAsia="zh-TW"/>
        </w:rPr>
        <w:t>International School of Islamabad</w:t>
      </w:r>
    </w:p>
    <w:p w14:paraId="4FC0C32C" w14:textId="77777777" w:rsidR="00F652EE" w:rsidRPr="00F34748" w:rsidRDefault="00F652EE" w:rsidP="00F652EE">
      <w:pPr>
        <w:ind w:firstLine="472"/>
        <w:rPr>
          <w:lang w:eastAsia="zh-TW"/>
        </w:rPr>
      </w:pPr>
      <w:r w:rsidRPr="00F34748">
        <w:rPr>
          <w:lang w:eastAsia="zh-TW"/>
        </w:rPr>
        <w:t>Address</w:t>
      </w:r>
      <w:r w:rsidRPr="00F34748">
        <w:rPr>
          <w:rFonts w:hint="eastAsia"/>
          <w:lang w:eastAsia="zh-TW"/>
        </w:rPr>
        <w:t>：</w:t>
      </w:r>
      <w:r w:rsidRPr="00F34748">
        <w:rPr>
          <w:lang w:eastAsia="zh-TW"/>
        </w:rPr>
        <w:t>1124, Johar Road, Sector H-9/1, Islamabad, Pakistan</w:t>
      </w:r>
    </w:p>
    <w:p w14:paraId="310C5B68" w14:textId="77777777" w:rsidR="00F652EE" w:rsidRPr="00F34748" w:rsidRDefault="00F652EE" w:rsidP="00F652EE">
      <w:pPr>
        <w:ind w:firstLine="472"/>
        <w:rPr>
          <w:lang w:eastAsia="zh-TW"/>
        </w:rPr>
      </w:pPr>
      <w:r w:rsidRPr="00F34748">
        <w:rPr>
          <w:lang w:eastAsia="zh-TW"/>
        </w:rPr>
        <w:t>Tel</w:t>
      </w:r>
      <w:r w:rsidRPr="00F34748">
        <w:rPr>
          <w:rFonts w:hint="eastAsia"/>
          <w:lang w:eastAsia="zh-TW"/>
        </w:rPr>
        <w:t>：</w:t>
      </w:r>
      <w:r w:rsidR="00226FE6" w:rsidRPr="00F34748">
        <w:rPr>
          <w:rFonts w:hint="eastAsia"/>
          <w:lang w:eastAsia="zh-TW"/>
        </w:rPr>
        <w:t>（</w:t>
      </w:r>
      <w:r w:rsidRPr="00F34748">
        <w:rPr>
          <w:lang w:eastAsia="zh-TW"/>
        </w:rPr>
        <w:t>92</w:t>
      </w:r>
      <w:r w:rsidR="00226FE6" w:rsidRPr="00F34748">
        <w:rPr>
          <w:rFonts w:hint="eastAsia"/>
          <w:lang w:eastAsia="zh-TW"/>
        </w:rPr>
        <w:t>）</w:t>
      </w:r>
      <w:r w:rsidRPr="00F34748">
        <w:rPr>
          <w:lang w:eastAsia="zh-TW"/>
        </w:rPr>
        <w:t>514434950</w:t>
      </w:r>
    </w:p>
    <w:p w14:paraId="421B7840" w14:textId="77777777" w:rsidR="00F652EE" w:rsidRPr="00F34748" w:rsidRDefault="00F652EE" w:rsidP="00F652EE">
      <w:pPr>
        <w:ind w:firstLine="472"/>
        <w:rPr>
          <w:lang w:eastAsia="zh-TW"/>
        </w:rPr>
      </w:pPr>
      <w:r w:rsidRPr="00F34748">
        <w:rPr>
          <w:lang w:eastAsia="zh-TW"/>
        </w:rPr>
        <w:t>Fax</w:t>
      </w:r>
      <w:r w:rsidRPr="00F34748">
        <w:rPr>
          <w:rFonts w:hint="eastAsia"/>
          <w:lang w:eastAsia="zh-TW"/>
        </w:rPr>
        <w:t>：</w:t>
      </w:r>
      <w:r w:rsidR="00226FE6" w:rsidRPr="00F34748">
        <w:rPr>
          <w:rFonts w:hint="eastAsia"/>
          <w:lang w:eastAsia="zh-TW"/>
        </w:rPr>
        <w:t>（</w:t>
      </w:r>
      <w:r w:rsidRPr="00F34748">
        <w:rPr>
          <w:lang w:eastAsia="zh-TW"/>
        </w:rPr>
        <w:t>92</w:t>
      </w:r>
      <w:r w:rsidR="00226FE6" w:rsidRPr="00F34748">
        <w:rPr>
          <w:rFonts w:hint="eastAsia"/>
          <w:lang w:eastAsia="zh-TW"/>
        </w:rPr>
        <w:t>）</w:t>
      </w:r>
      <w:r w:rsidRPr="00F34748">
        <w:rPr>
          <w:lang w:eastAsia="zh-TW"/>
        </w:rPr>
        <w:t>514440193</w:t>
      </w:r>
    </w:p>
    <w:p w14:paraId="32E1166D" w14:textId="77777777" w:rsidR="00F652EE" w:rsidRPr="00F34748" w:rsidRDefault="00F652EE" w:rsidP="00F652EE">
      <w:pPr>
        <w:ind w:firstLine="472"/>
        <w:rPr>
          <w:lang w:eastAsia="zh-TW"/>
        </w:rPr>
      </w:pPr>
      <w:r w:rsidRPr="00F34748">
        <w:rPr>
          <w:lang w:eastAsia="zh-TW"/>
        </w:rPr>
        <w:t>Lahore American School</w:t>
      </w:r>
    </w:p>
    <w:p w14:paraId="00263203" w14:textId="77777777" w:rsidR="00F652EE" w:rsidRPr="00F34748" w:rsidRDefault="00F652EE" w:rsidP="00F652EE">
      <w:pPr>
        <w:ind w:firstLine="472"/>
        <w:rPr>
          <w:lang w:eastAsia="zh-TW"/>
        </w:rPr>
      </w:pPr>
      <w:r w:rsidRPr="00F34748">
        <w:rPr>
          <w:lang w:eastAsia="zh-TW"/>
        </w:rPr>
        <w:t>Address</w:t>
      </w:r>
      <w:r w:rsidRPr="00F34748">
        <w:rPr>
          <w:rFonts w:hint="eastAsia"/>
          <w:lang w:eastAsia="zh-TW"/>
        </w:rPr>
        <w:t>：</w:t>
      </w:r>
      <w:r w:rsidRPr="00F34748">
        <w:rPr>
          <w:lang w:eastAsia="zh-TW"/>
        </w:rPr>
        <w:t>15 Upper Mall, Canal Bank,</w:t>
      </w:r>
    </w:p>
    <w:p w14:paraId="54594B78" w14:textId="77777777" w:rsidR="00F652EE" w:rsidRPr="00F34748" w:rsidRDefault="00F652EE" w:rsidP="00F652EE">
      <w:pPr>
        <w:ind w:firstLine="472"/>
        <w:rPr>
          <w:lang w:eastAsia="zh-TW"/>
        </w:rPr>
      </w:pPr>
      <w:r w:rsidRPr="00F34748">
        <w:rPr>
          <w:lang w:eastAsia="zh-TW"/>
        </w:rPr>
        <w:t>Lahore, Pakistan 54000</w:t>
      </w:r>
    </w:p>
    <w:p w14:paraId="00B12526" w14:textId="77777777" w:rsidR="00F652EE" w:rsidRPr="00F34748" w:rsidRDefault="00F652EE" w:rsidP="00F652EE">
      <w:pPr>
        <w:ind w:firstLine="472"/>
        <w:rPr>
          <w:lang w:eastAsia="zh-TW"/>
        </w:rPr>
      </w:pPr>
      <w:r w:rsidRPr="00F34748">
        <w:rPr>
          <w:lang w:eastAsia="zh-TW"/>
        </w:rPr>
        <w:t>Tel</w:t>
      </w:r>
      <w:r w:rsidRPr="00F34748">
        <w:rPr>
          <w:rFonts w:hint="eastAsia"/>
          <w:lang w:eastAsia="zh-TW"/>
        </w:rPr>
        <w:t>：</w:t>
      </w:r>
      <w:r w:rsidR="00226FE6" w:rsidRPr="00F34748">
        <w:rPr>
          <w:rFonts w:hint="eastAsia"/>
          <w:lang w:eastAsia="zh-TW"/>
        </w:rPr>
        <w:t>（</w:t>
      </w:r>
      <w:r w:rsidRPr="00F34748">
        <w:rPr>
          <w:lang w:eastAsia="zh-TW"/>
        </w:rPr>
        <w:t>92</w:t>
      </w:r>
      <w:r w:rsidR="00226FE6" w:rsidRPr="00F34748">
        <w:rPr>
          <w:rFonts w:hint="eastAsia"/>
          <w:lang w:eastAsia="zh-TW"/>
        </w:rPr>
        <w:t>）</w:t>
      </w:r>
      <w:r w:rsidRPr="00F34748">
        <w:rPr>
          <w:lang w:eastAsia="zh-TW"/>
        </w:rPr>
        <w:t>4235762406 / 7 / 8</w:t>
      </w:r>
    </w:p>
    <w:p w14:paraId="26EAC98B" w14:textId="77777777" w:rsidR="00490312" w:rsidRPr="00F34748" w:rsidRDefault="00F652EE" w:rsidP="00F652EE">
      <w:pPr>
        <w:ind w:firstLine="472"/>
        <w:rPr>
          <w:lang w:eastAsia="zh-TW"/>
        </w:rPr>
      </w:pPr>
      <w:r w:rsidRPr="00F34748">
        <w:rPr>
          <w:lang w:eastAsia="zh-TW"/>
        </w:rPr>
        <w:t>Fax</w:t>
      </w:r>
      <w:r w:rsidRPr="00F34748">
        <w:rPr>
          <w:rFonts w:hint="eastAsia"/>
          <w:lang w:eastAsia="zh-TW"/>
        </w:rPr>
        <w:t>：</w:t>
      </w:r>
      <w:r w:rsidR="00226FE6" w:rsidRPr="00F34748">
        <w:rPr>
          <w:rFonts w:hint="eastAsia"/>
          <w:lang w:eastAsia="zh-TW"/>
        </w:rPr>
        <w:t>（</w:t>
      </w:r>
      <w:r w:rsidRPr="00F34748">
        <w:rPr>
          <w:lang w:eastAsia="zh-TW"/>
        </w:rPr>
        <w:t>92</w:t>
      </w:r>
      <w:r w:rsidR="00226FE6" w:rsidRPr="00F34748">
        <w:rPr>
          <w:rFonts w:hint="eastAsia"/>
          <w:lang w:eastAsia="zh-TW"/>
        </w:rPr>
        <w:t>）</w:t>
      </w:r>
      <w:r w:rsidRPr="00F34748">
        <w:rPr>
          <w:lang w:eastAsia="zh-TW"/>
        </w:rPr>
        <w:t>4235711901</w:t>
      </w:r>
    </w:p>
    <w:p w14:paraId="1842AFD1" w14:textId="77777777" w:rsidR="00F652EE" w:rsidRPr="00F34748" w:rsidRDefault="00F652EE" w:rsidP="00F652EE">
      <w:pPr>
        <w:ind w:firstLine="472"/>
        <w:rPr>
          <w:lang w:eastAsia="zh-TW"/>
        </w:rPr>
      </w:pPr>
    </w:p>
    <w:p w14:paraId="515FAD7E" w14:textId="77777777" w:rsidR="00F652EE" w:rsidRPr="00F34748" w:rsidRDefault="00F652EE" w:rsidP="00F652EE">
      <w:pPr>
        <w:ind w:firstLine="472"/>
        <w:rPr>
          <w:lang w:eastAsia="zh-TW"/>
        </w:rPr>
      </w:pPr>
    </w:p>
    <w:p w14:paraId="5E8FA4AF" w14:textId="77777777" w:rsidR="00F652EE" w:rsidRPr="00F34748" w:rsidRDefault="00F652EE" w:rsidP="00F652EE">
      <w:pPr>
        <w:ind w:firstLine="632"/>
        <w:rPr>
          <w:rFonts w:ascii="華康粗明體" w:eastAsia="華康粗明體" w:hAnsi="標楷體"/>
          <w:sz w:val="32"/>
          <w:lang w:eastAsia="zh-TW"/>
        </w:rPr>
      </w:pPr>
    </w:p>
    <w:p w14:paraId="47ADB0EE" w14:textId="77777777" w:rsidR="00F3602F" w:rsidRPr="00F34748" w:rsidRDefault="00F3602F" w:rsidP="00F3602F">
      <w:pPr>
        <w:ind w:left="472" w:firstLineChars="0" w:firstLine="0"/>
        <w:rPr>
          <w:lang w:eastAsia="zh-TW"/>
        </w:rPr>
        <w:sectPr w:rsidR="00F3602F" w:rsidRPr="00F34748" w:rsidSect="003E0BC3">
          <w:headerReference w:type="default" r:id="rId39"/>
          <w:pgSz w:w="11906" w:h="16838" w:code="9"/>
          <w:pgMar w:top="2268" w:right="1701" w:bottom="1701" w:left="1701" w:header="1134" w:footer="851" w:gutter="0"/>
          <w:cols w:space="425"/>
          <w:docGrid w:type="linesAndChars" w:linePitch="514" w:charSpace="-774"/>
        </w:sectPr>
      </w:pPr>
    </w:p>
    <w:p w14:paraId="6D696EC1" w14:textId="77777777" w:rsidR="00F3602F" w:rsidRPr="00F34748" w:rsidRDefault="00F3602F" w:rsidP="00234711">
      <w:pPr>
        <w:pStyle w:val="a3"/>
        <w:spacing w:before="514" w:after="771"/>
        <w:rPr>
          <w:lang w:eastAsia="zh-TW"/>
        </w:rPr>
      </w:pPr>
      <w:bookmarkStart w:id="18" w:name="_Toc17912099"/>
      <w:bookmarkStart w:id="19" w:name="_Toc230795535"/>
      <w:r w:rsidRPr="00F34748">
        <w:rPr>
          <w:rFonts w:hint="eastAsia"/>
          <w:lang w:eastAsia="zh-TW"/>
        </w:rPr>
        <w:lastRenderedPageBreak/>
        <w:t>第玖章　結論</w:t>
      </w:r>
      <w:bookmarkEnd w:id="18"/>
      <w:bookmarkEnd w:id="19"/>
    </w:p>
    <w:p w14:paraId="00CAC938" w14:textId="77777777" w:rsidR="00F652EE" w:rsidRPr="00F34748" w:rsidRDefault="00F652EE" w:rsidP="00F652EE">
      <w:pPr>
        <w:ind w:firstLine="472"/>
        <w:rPr>
          <w:lang w:eastAsia="zh-TW"/>
        </w:rPr>
      </w:pPr>
      <w:r w:rsidRPr="00F34748">
        <w:rPr>
          <w:rFonts w:hint="eastAsia"/>
          <w:lang w:eastAsia="zh-TW"/>
        </w:rPr>
        <w:t>巴國基礎設施不足，行政管理素質不佳，時常有工程延宕，能源短缺之負面情形。同時，治安相對不佳且恐怖攻擊頻仍，投資風險相對較高。</w:t>
      </w:r>
      <w:proofErr w:type="gramStart"/>
      <w:r w:rsidRPr="00F34748">
        <w:rPr>
          <w:rFonts w:hint="eastAsia"/>
          <w:lang w:eastAsia="zh-TW"/>
        </w:rPr>
        <w:t>此外，</w:t>
      </w:r>
      <w:proofErr w:type="gramEnd"/>
      <w:r w:rsidRPr="00F34748">
        <w:rPr>
          <w:rFonts w:hint="eastAsia"/>
          <w:lang w:eastAsia="zh-TW"/>
        </w:rPr>
        <w:t>巴基斯坦不承認我國護照，</w:t>
      </w:r>
      <w:proofErr w:type="gramStart"/>
      <w:r w:rsidRPr="00F34748">
        <w:rPr>
          <w:rFonts w:hint="eastAsia"/>
          <w:lang w:eastAsia="zh-TW"/>
        </w:rPr>
        <w:t>臺</w:t>
      </w:r>
      <w:proofErr w:type="gramEnd"/>
      <w:r w:rsidRPr="00F34748">
        <w:rPr>
          <w:rFonts w:hint="eastAsia"/>
          <w:lang w:eastAsia="zh-TW"/>
        </w:rPr>
        <w:t>商僅能拿到最長</w:t>
      </w:r>
      <w:r w:rsidRPr="00F34748">
        <w:rPr>
          <w:lang w:eastAsia="zh-TW"/>
        </w:rPr>
        <w:t>1</w:t>
      </w:r>
      <w:r w:rsidRPr="00F34748">
        <w:rPr>
          <w:rFonts w:hint="eastAsia"/>
          <w:lang w:eastAsia="zh-TW"/>
        </w:rPr>
        <w:t>個月單次簽證，很難取得一年多次簽證，且</w:t>
      </w:r>
      <w:proofErr w:type="gramStart"/>
      <w:r w:rsidRPr="00F34748">
        <w:rPr>
          <w:rFonts w:hint="eastAsia"/>
          <w:lang w:eastAsia="zh-TW"/>
        </w:rPr>
        <w:t>臺</w:t>
      </w:r>
      <w:proofErr w:type="gramEnd"/>
      <w:r w:rsidRPr="00F34748">
        <w:rPr>
          <w:rFonts w:hint="eastAsia"/>
          <w:lang w:eastAsia="zh-TW"/>
        </w:rPr>
        <w:t>巴雙邊未互設代表處，簽證辦理手續耗時繁瑣，此亦為投資時必須考量之風險。</w:t>
      </w:r>
    </w:p>
    <w:p w14:paraId="7E961A6B" w14:textId="77777777" w:rsidR="00F652EE" w:rsidRPr="00F34748" w:rsidRDefault="00F652EE" w:rsidP="00F652EE">
      <w:pPr>
        <w:ind w:firstLine="472"/>
        <w:rPr>
          <w:lang w:eastAsia="zh-TW"/>
        </w:rPr>
      </w:pPr>
      <w:r w:rsidRPr="00F34748">
        <w:rPr>
          <w:rFonts w:hint="eastAsia"/>
          <w:lang w:eastAsia="zh-TW"/>
        </w:rPr>
        <w:t>目前</w:t>
      </w:r>
      <w:r w:rsidR="008E2744" w:rsidRPr="00F34748">
        <w:rPr>
          <w:rFonts w:hint="eastAsia"/>
          <w:lang w:eastAsia="zh-TW"/>
        </w:rPr>
        <w:t>中國大陸</w:t>
      </w:r>
      <w:r w:rsidRPr="00F34748">
        <w:rPr>
          <w:rFonts w:hint="eastAsia"/>
          <w:lang w:eastAsia="zh-TW"/>
        </w:rPr>
        <w:t>「一帶一路」帶動公路、鐵路、石油輸送管線及各種基礎建設需求；包括美國、英國、日本及挪威等國亦積極投入資金推動商業服務、石油探</w:t>
      </w:r>
      <w:proofErr w:type="gramStart"/>
      <w:r w:rsidRPr="00F34748">
        <w:rPr>
          <w:rFonts w:hint="eastAsia"/>
          <w:lang w:eastAsia="zh-TW"/>
        </w:rPr>
        <w:t>勘</w:t>
      </w:r>
      <w:proofErr w:type="gramEnd"/>
      <w:r w:rsidRPr="00F34748">
        <w:rPr>
          <w:rFonts w:hint="eastAsia"/>
          <w:lang w:eastAsia="zh-TW"/>
        </w:rPr>
        <w:t>、汽車及通訊產業發展，未來數年內巴國經濟應可持續成長。</w:t>
      </w:r>
    </w:p>
    <w:p w14:paraId="5F807A19" w14:textId="77777777" w:rsidR="00F652EE" w:rsidRPr="00F34748" w:rsidRDefault="00F652EE" w:rsidP="00F652EE">
      <w:pPr>
        <w:ind w:firstLine="472"/>
        <w:rPr>
          <w:lang w:eastAsia="zh-TW"/>
        </w:rPr>
      </w:pPr>
      <w:r w:rsidRPr="00F34748">
        <w:rPr>
          <w:rFonts w:hint="eastAsia"/>
          <w:lang w:eastAsia="zh-TW"/>
        </w:rPr>
        <w:t>據</w:t>
      </w:r>
      <w:proofErr w:type="gramStart"/>
      <w:r w:rsidRPr="00F34748">
        <w:rPr>
          <w:rFonts w:hint="eastAsia"/>
          <w:lang w:eastAsia="zh-TW"/>
        </w:rPr>
        <w:t>臺</w:t>
      </w:r>
      <w:proofErr w:type="gramEnd"/>
      <w:r w:rsidRPr="00F34748">
        <w:rPr>
          <w:rFonts w:hint="eastAsia"/>
          <w:lang w:eastAsia="zh-TW"/>
        </w:rPr>
        <w:t>商表示，由於歐盟及美國紡織業買主對巴基斯坦印象不佳，加上巴國本身有</w:t>
      </w:r>
      <w:proofErr w:type="gramStart"/>
      <w:r w:rsidRPr="00F34748">
        <w:rPr>
          <w:rFonts w:hint="eastAsia"/>
          <w:lang w:eastAsia="zh-TW"/>
        </w:rPr>
        <w:t>許多染</w:t>
      </w:r>
      <w:proofErr w:type="gramEnd"/>
      <w:r w:rsidRPr="00F34748">
        <w:rPr>
          <w:rFonts w:hint="eastAsia"/>
          <w:lang w:eastAsia="zh-TW"/>
        </w:rPr>
        <w:t>紗廠，競爭非常激烈，生意每況愈下，許多外商已開始撤資。</w:t>
      </w:r>
    </w:p>
    <w:p w14:paraId="5ED906CB" w14:textId="4D36336D" w:rsidR="00490312" w:rsidRPr="00F34748" w:rsidRDefault="00F652EE" w:rsidP="0034710B">
      <w:pPr>
        <w:ind w:firstLine="472"/>
        <w:rPr>
          <w:lang w:eastAsia="zh-TW"/>
        </w:rPr>
      </w:pPr>
      <w:r w:rsidRPr="00F34748">
        <w:rPr>
          <w:rFonts w:hint="eastAsia"/>
          <w:lang w:eastAsia="zh-TW"/>
        </w:rPr>
        <w:t>我國對巴基斯坦之經貿活動，以貿易為主</w:t>
      </w:r>
      <w:r w:rsidR="00D1659C" w:rsidRPr="00F34748">
        <w:rPr>
          <w:rFonts w:hint="eastAsia"/>
          <w:lang w:eastAsia="zh-TW"/>
        </w:rPr>
        <w:t>，惟近期仍須持續關注</w:t>
      </w:r>
      <w:r w:rsidR="005B73BE" w:rsidRPr="00F34748">
        <w:rPr>
          <w:rFonts w:hint="eastAsia"/>
          <w:lang w:eastAsia="zh-TW"/>
        </w:rPr>
        <w:t>巴國外匯存底情形，在進行貿易時</w:t>
      </w:r>
      <w:r w:rsidR="009955C8" w:rsidRPr="00F34748">
        <w:rPr>
          <w:rFonts w:hint="eastAsia"/>
          <w:lang w:eastAsia="zh-TW"/>
        </w:rPr>
        <w:t>宜</w:t>
      </w:r>
      <w:r w:rsidR="005B73BE" w:rsidRPr="00F34748">
        <w:rPr>
          <w:rFonts w:hint="eastAsia"/>
          <w:lang w:eastAsia="zh-TW"/>
        </w:rPr>
        <w:t>謹慎</w:t>
      </w:r>
      <w:r w:rsidR="009955C8" w:rsidRPr="00F34748">
        <w:rPr>
          <w:rFonts w:hint="eastAsia"/>
          <w:lang w:eastAsia="zh-TW"/>
        </w:rPr>
        <w:t>以對</w:t>
      </w:r>
      <w:r w:rsidRPr="00F34748">
        <w:rPr>
          <w:rFonts w:hint="eastAsia"/>
          <w:lang w:eastAsia="zh-TW"/>
        </w:rPr>
        <w:t>。包括近來巴基斯坦大力發展通訊、電力、車</w:t>
      </w:r>
      <w:r w:rsidR="008E2744" w:rsidRPr="00F34748">
        <w:rPr>
          <w:rFonts w:hint="eastAsia"/>
          <w:lang w:eastAsia="zh-TW"/>
        </w:rPr>
        <w:t>輛</w:t>
      </w:r>
      <w:r w:rsidRPr="00F34748">
        <w:rPr>
          <w:rFonts w:hint="eastAsia"/>
          <w:lang w:eastAsia="zh-TW"/>
        </w:rPr>
        <w:t>等，為我國業者可加強拓銷之領域。</w:t>
      </w:r>
      <w:r w:rsidR="009A2B08" w:rsidRPr="00F34748">
        <w:rPr>
          <w:rFonts w:hint="eastAsia"/>
          <w:lang w:eastAsia="zh-TW"/>
        </w:rPr>
        <w:t>巴國潛力產業為家具及造紙業，目前全國登記的家具廠約</w:t>
      </w:r>
      <w:r w:rsidR="009A2B08" w:rsidRPr="00F34748">
        <w:rPr>
          <w:lang w:eastAsia="zh-TW"/>
        </w:rPr>
        <w:t>700</w:t>
      </w:r>
      <w:r w:rsidR="009A2B08" w:rsidRPr="00F34748">
        <w:rPr>
          <w:rFonts w:hint="eastAsia"/>
          <w:lang w:eastAsia="zh-TW"/>
        </w:rPr>
        <w:t>家，但另有為數眾多的聚落型中小型工廠，巴國家具出口市場達</w:t>
      </w:r>
      <w:r w:rsidR="009A2B08" w:rsidRPr="00F34748">
        <w:rPr>
          <w:lang w:eastAsia="zh-TW"/>
        </w:rPr>
        <w:t>80</w:t>
      </w:r>
      <w:r w:rsidR="009A2B08" w:rsidRPr="00F34748">
        <w:rPr>
          <w:rFonts w:hint="eastAsia"/>
          <w:lang w:eastAsia="zh-TW"/>
        </w:rPr>
        <w:t>餘國，由於技術能力純熟且勞力充足，加上政府扶持，巴國家具產業看好，此外巴國約有</w:t>
      </w:r>
      <w:r w:rsidR="009A2B08" w:rsidRPr="00F34748">
        <w:rPr>
          <w:lang w:eastAsia="zh-TW"/>
        </w:rPr>
        <w:t>100</w:t>
      </w:r>
      <w:r w:rsidR="009A2B08" w:rsidRPr="00F34748">
        <w:rPr>
          <w:rFonts w:hint="eastAsia"/>
          <w:lang w:eastAsia="zh-TW"/>
        </w:rPr>
        <w:t>家造紙廠，年產能達</w:t>
      </w:r>
      <w:r w:rsidR="009A2B08" w:rsidRPr="00F34748">
        <w:rPr>
          <w:lang w:eastAsia="zh-TW"/>
        </w:rPr>
        <w:t>65</w:t>
      </w:r>
      <w:r w:rsidR="009A2B08" w:rsidRPr="00F34748">
        <w:rPr>
          <w:rFonts w:hint="eastAsia"/>
          <w:lang w:eastAsia="zh-TW"/>
        </w:rPr>
        <w:t>萬公噸，較具規模的</w:t>
      </w:r>
      <w:proofErr w:type="gramStart"/>
      <w:r w:rsidR="009A2B08" w:rsidRPr="00F34748">
        <w:rPr>
          <w:rFonts w:hint="eastAsia"/>
          <w:lang w:eastAsia="zh-TW"/>
        </w:rPr>
        <w:t>的</w:t>
      </w:r>
      <w:proofErr w:type="gramEnd"/>
      <w:r w:rsidR="009A2B08" w:rsidRPr="00F34748">
        <w:rPr>
          <w:rFonts w:hint="eastAsia"/>
          <w:lang w:eastAsia="zh-TW"/>
        </w:rPr>
        <w:t>造紙廠有</w:t>
      </w:r>
      <w:r w:rsidR="009A2B08" w:rsidRPr="00F34748">
        <w:rPr>
          <w:lang w:eastAsia="zh-TW"/>
        </w:rPr>
        <w:t>26</w:t>
      </w:r>
      <w:r w:rsidR="009A2B08" w:rsidRPr="00F34748">
        <w:rPr>
          <w:rFonts w:hint="eastAsia"/>
          <w:lang w:eastAsia="zh-TW"/>
        </w:rPr>
        <w:t>家，由於紙及紙板需求持續增加，產業發展可期。</w:t>
      </w:r>
    </w:p>
    <w:p w14:paraId="46E6814C" w14:textId="77777777" w:rsidR="0089254D" w:rsidRPr="00F34748" w:rsidRDefault="008D7AF6" w:rsidP="00490312">
      <w:pPr>
        <w:ind w:firstLineChars="0" w:firstLine="0"/>
        <w:rPr>
          <w:lang w:eastAsia="zh-TW"/>
        </w:rPr>
      </w:pPr>
      <w:r w:rsidRPr="00F34748">
        <w:rPr>
          <w:lang w:eastAsia="zh-TW"/>
        </w:rPr>
        <w:br w:type="page"/>
      </w:r>
    </w:p>
    <w:p w14:paraId="13FB1B80" w14:textId="77777777" w:rsidR="0034710B" w:rsidRPr="00F34748" w:rsidRDefault="0034710B" w:rsidP="00490312">
      <w:pPr>
        <w:ind w:firstLineChars="0" w:firstLine="0"/>
        <w:rPr>
          <w:lang w:eastAsia="zh-TW"/>
        </w:rPr>
      </w:pPr>
    </w:p>
    <w:p w14:paraId="235ABDA4" w14:textId="77777777" w:rsidR="00A362AD" w:rsidRPr="00F34748" w:rsidRDefault="00A362AD" w:rsidP="00490312">
      <w:pPr>
        <w:ind w:firstLineChars="0" w:firstLine="0"/>
        <w:rPr>
          <w:lang w:eastAsia="zh-TW"/>
        </w:rPr>
        <w:sectPr w:rsidR="00A362AD" w:rsidRPr="00F34748" w:rsidSect="003E0BC3">
          <w:headerReference w:type="default" r:id="rId40"/>
          <w:pgSz w:w="11906" w:h="16838" w:code="9"/>
          <w:pgMar w:top="2268" w:right="1701" w:bottom="1701" w:left="1701" w:header="1134" w:footer="851" w:gutter="0"/>
          <w:cols w:space="425"/>
          <w:docGrid w:type="linesAndChars" w:linePitch="514" w:charSpace="-774"/>
        </w:sectPr>
      </w:pPr>
    </w:p>
    <w:p w14:paraId="6B2A02A2" w14:textId="77777777" w:rsidR="0034710B" w:rsidRPr="00F34748" w:rsidRDefault="0034710B" w:rsidP="0034710B">
      <w:pPr>
        <w:pStyle w:val="a3"/>
        <w:spacing w:before="514" w:after="771"/>
        <w:rPr>
          <w:lang w:eastAsia="zh-TW"/>
        </w:rPr>
      </w:pPr>
      <w:bookmarkStart w:id="20" w:name="_Toc17912100"/>
      <w:bookmarkStart w:id="21" w:name="_Toc230795536"/>
      <w:r w:rsidRPr="00F34748">
        <w:rPr>
          <w:rFonts w:hint="eastAsia"/>
          <w:lang w:eastAsia="zh-TW"/>
        </w:rPr>
        <w:lastRenderedPageBreak/>
        <w:t>附錄</w:t>
      </w:r>
      <w:proofErr w:type="gramStart"/>
      <w:r w:rsidRPr="00F34748">
        <w:rPr>
          <w:rFonts w:hint="eastAsia"/>
          <w:lang w:eastAsia="zh-TW"/>
        </w:rPr>
        <w:t>一</w:t>
      </w:r>
      <w:proofErr w:type="gramEnd"/>
      <w:r w:rsidRPr="00F34748">
        <w:rPr>
          <w:rFonts w:hint="eastAsia"/>
          <w:lang w:eastAsia="zh-TW"/>
        </w:rPr>
        <w:t xml:space="preserve">　我國在當地駐外單位及</w:t>
      </w:r>
      <w:proofErr w:type="gramStart"/>
      <w:r w:rsidRPr="00F34748">
        <w:rPr>
          <w:rFonts w:hint="eastAsia"/>
          <w:lang w:eastAsia="zh-TW"/>
        </w:rPr>
        <w:t>臺</w:t>
      </w:r>
      <w:proofErr w:type="gramEnd"/>
      <w:r w:rsidRPr="00F34748">
        <w:rPr>
          <w:rFonts w:hint="eastAsia"/>
          <w:lang w:eastAsia="zh-TW"/>
        </w:rPr>
        <w:t>（華）商團體</w:t>
      </w:r>
      <w:bookmarkEnd w:id="20"/>
      <w:bookmarkEnd w:id="21"/>
    </w:p>
    <w:p w14:paraId="45B3FAAF" w14:textId="32252CDE" w:rsidR="0034710B" w:rsidRPr="00F34748" w:rsidRDefault="0034710B" w:rsidP="0034710B">
      <w:pPr>
        <w:ind w:firstLine="472"/>
        <w:rPr>
          <w:lang w:eastAsia="zh-TW"/>
        </w:rPr>
      </w:pPr>
      <w:r w:rsidRPr="00F34748">
        <w:rPr>
          <w:rFonts w:hint="eastAsia"/>
          <w:lang w:eastAsia="zh-TW"/>
        </w:rPr>
        <w:t>我國在巴基斯坦</w:t>
      </w:r>
      <w:proofErr w:type="gramStart"/>
      <w:r w:rsidRPr="00F34748">
        <w:rPr>
          <w:rFonts w:hint="eastAsia"/>
          <w:lang w:eastAsia="zh-TW"/>
        </w:rPr>
        <w:t>並無駐外</w:t>
      </w:r>
      <w:proofErr w:type="gramEnd"/>
      <w:r w:rsidRPr="00F34748">
        <w:rPr>
          <w:rFonts w:hint="eastAsia"/>
          <w:lang w:eastAsia="zh-TW"/>
        </w:rPr>
        <w:t>機構或臺灣商會，目前由駐印度代表處經濟組及外貿協會駐</w:t>
      </w:r>
      <w:proofErr w:type="gramStart"/>
      <w:r w:rsidRPr="00F34748">
        <w:rPr>
          <w:rFonts w:hint="eastAsia"/>
          <w:lang w:eastAsia="zh-TW"/>
        </w:rPr>
        <w:t>德黑蘭辦事處兼轄巴國</w:t>
      </w:r>
      <w:proofErr w:type="gramEnd"/>
      <w:r w:rsidRPr="00F34748">
        <w:rPr>
          <w:rFonts w:hint="eastAsia"/>
          <w:lang w:eastAsia="zh-TW"/>
        </w:rPr>
        <w:t>經貿事務。</w:t>
      </w:r>
      <w:r w:rsidR="00DD593D" w:rsidRPr="00F34748">
        <w:rPr>
          <w:rFonts w:hint="eastAsia"/>
          <w:lang w:eastAsia="zh-TW"/>
        </w:rPr>
        <w:t>巴國人民赴</w:t>
      </w:r>
      <w:proofErr w:type="gramStart"/>
      <w:r w:rsidR="00DD593D" w:rsidRPr="00F34748">
        <w:rPr>
          <w:rFonts w:hint="eastAsia"/>
          <w:lang w:eastAsia="zh-TW"/>
        </w:rPr>
        <w:t>臺</w:t>
      </w:r>
      <w:proofErr w:type="gramEnd"/>
      <w:r w:rsidR="00DD593D" w:rsidRPr="00F34748">
        <w:rPr>
          <w:rFonts w:hint="eastAsia"/>
          <w:lang w:eastAsia="zh-TW"/>
        </w:rPr>
        <w:t>簽證之領</w:t>
      </w:r>
      <w:proofErr w:type="gramStart"/>
      <w:r w:rsidR="00DD593D" w:rsidRPr="00F34748">
        <w:rPr>
          <w:rFonts w:hint="eastAsia"/>
          <w:lang w:eastAsia="zh-TW"/>
        </w:rPr>
        <w:t>務</w:t>
      </w:r>
      <w:proofErr w:type="gramEnd"/>
      <w:r w:rsidR="00DD593D" w:rsidRPr="00F34748">
        <w:rPr>
          <w:rFonts w:hint="eastAsia"/>
          <w:lang w:eastAsia="zh-TW"/>
        </w:rPr>
        <w:t>轄區為駐沙烏地阿拉伯代表處</w:t>
      </w:r>
      <w:proofErr w:type="gramStart"/>
      <w:r w:rsidR="001A4D47" w:rsidRPr="00F34748">
        <w:rPr>
          <w:rFonts w:hint="eastAsia"/>
          <w:lang w:eastAsia="zh-TW"/>
        </w:rPr>
        <w:t>（</w:t>
      </w:r>
      <w:proofErr w:type="gramEnd"/>
      <w:r w:rsidRPr="00F34748">
        <w:fldChar w:fldCharType="begin"/>
      </w:r>
      <w:r w:rsidRPr="00F34748">
        <w:instrText>HYPERLINK "mailto:sau@mofa.gov.tw"</w:instrText>
      </w:r>
      <w:r w:rsidRPr="00F34748">
        <w:fldChar w:fldCharType="separate"/>
      </w:r>
      <w:r w:rsidR="00DD593D" w:rsidRPr="00F34748">
        <w:rPr>
          <w:rStyle w:val="af2"/>
          <w:color w:val="auto"/>
          <w:u w:val="none"/>
          <w:lang w:eastAsia="zh-TW"/>
        </w:rPr>
        <w:t>sau@mofa.gov.tw</w:t>
      </w:r>
      <w:r w:rsidRPr="00F34748">
        <w:rPr>
          <w:rStyle w:val="af2"/>
          <w:color w:val="auto"/>
          <w:u w:val="none"/>
          <w:lang w:eastAsia="zh-TW"/>
        </w:rPr>
        <w:fldChar w:fldCharType="end"/>
      </w:r>
      <w:proofErr w:type="gramStart"/>
      <w:r w:rsidR="001A4D47" w:rsidRPr="00F34748">
        <w:rPr>
          <w:rFonts w:hint="eastAsia"/>
          <w:lang w:eastAsia="zh-TW"/>
        </w:rPr>
        <w:t>）</w:t>
      </w:r>
      <w:proofErr w:type="gramEnd"/>
      <w:r w:rsidR="00DD593D" w:rsidRPr="00F34748">
        <w:rPr>
          <w:rFonts w:hint="eastAsia"/>
          <w:lang w:eastAsia="zh-TW"/>
        </w:rPr>
        <w:t>。</w:t>
      </w:r>
    </w:p>
    <w:p w14:paraId="24A4F2E7" w14:textId="77777777" w:rsidR="002F7E84" w:rsidRPr="00F34748" w:rsidRDefault="002F7E84" w:rsidP="002F7E84">
      <w:pPr>
        <w:ind w:firstLineChars="0" w:firstLine="0"/>
        <w:rPr>
          <w:b/>
          <w:lang w:eastAsia="zh-TW"/>
        </w:rPr>
      </w:pPr>
    </w:p>
    <w:p w14:paraId="67074DE6" w14:textId="499734C9" w:rsidR="002F7E84" w:rsidRPr="00F34748" w:rsidRDefault="002F7E84" w:rsidP="002F7E84">
      <w:pPr>
        <w:ind w:firstLineChars="0" w:firstLine="0"/>
        <w:rPr>
          <w:lang w:eastAsia="zh-TW"/>
        </w:rPr>
      </w:pPr>
      <w:r w:rsidRPr="00F34748">
        <w:rPr>
          <w:rFonts w:hint="eastAsia"/>
          <w:lang w:eastAsia="zh-TW"/>
        </w:rPr>
        <w:t>駐印度代表處</w:t>
      </w:r>
      <w:r w:rsidR="00E85F9B" w:rsidRPr="00F34748">
        <w:rPr>
          <w:rFonts w:hint="eastAsia"/>
          <w:lang w:eastAsia="zh-TW"/>
        </w:rPr>
        <w:t>經濟組</w:t>
      </w:r>
      <w:r w:rsidR="00642C1F" w:rsidRPr="00F34748">
        <w:rPr>
          <w:rFonts w:hint="eastAsia"/>
          <w:lang w:eastAsia="zh-TW"/>
        </w:rPr>
        <w:t>（</w:t>
      </w:r>
      <w:r w:rsidRPr="00F34748">
        <w:rPr>
          <w:rFonts w:hint="eastAsia"/>
          <w:lang w:eastAsia="zh-TW"/>
        </w:rPr>
        <w:t>駐印度</w:t>
      </w:r>
      <w:r w:rsidR="001A4D47" w:rsidRPr="00F34748">
        <w:rPr>
          <w:rFonts w:hint="eastAsia"/>
          <w:lang w:eastAsia="zh-TW"/>
        </w:rPr>
        <w:t>臺</w:t>
      </w:r>
      <w:r w:rsidRPr="00F34748">
        <w:rPr>
          <w:rFonts w:hint="eastAsia"/>
          <w:lang w:eastAsia="zh-TW"/>
        </w:rPr>
        <w:t>北經濟文化中心</w:t>
      </w:r>
      <w:r w:rsidR="00E85F9B" w:rsidRPr="00F34748">
        <w:rPr>
          <w:rFonts w:hint="eastAsia"/>
          <w:lang w:eastAsia="zh-TW"/>
        </w:rPr>
        <w:t>經濟組</w:t>
      </w:r>
      <w:r w:rsidR="00642C1F" w:rsidRPr="00F34748">
        <w:rPr>
          <w:rFonts w:hint="eastAsia"/>
          <w:lang w:eastAsia="zh-TW"/>
        </w:rPr>
        <w:t>）</w:t>
      </w:r>
    </w:p>
    <w:p w14:paraId="1E44636C" w14:textId="77777777" w:rsidR="002F7E84" w:rsidRPr="00F34748" w:rsidRDefault="002F7E84" w:rsidP="002F7E84">
      <w:pPr>
        <w:ind w:firstLineChars="0" w:firstLine="0"/>
        <w:rPr>
          <w:lang w:eastAsia="zh-TW"/>
        </w:rPr>
      </w:pPr>
      <w:r w:rsidRPr="00F34748">
        <w:rPr>
          <w:lang w:eastAsia="zh-TW"/>
        </w:rPr>
        <w:t>Taipei Economic and Cultural Center in India</w:t>
      </w:r>
    </w:p>
    <w:p w14:paraId="40A6EB2B" w14:textId="77777777" w:rsidR="002F7E84" w:rsidRPr="00F34748" w:rsidRDefault="002F7E84" w:rsidP="002F7E84">
      <w:pPr>
        <w:ind w:firstLineChars="0" w:firstLine="0"/>
        <w:rPr>
          <w:lang w:eastAsia="zh-TW"/>
        </w:rPr>
      </w:pPr>
      <w:r w:rsidRPr="00F34748">
        <w:rPr>
          <w:rFonts w:hint="eastAsia"/>
          <w:lang w:eastAsia="zh-TW"/>
        </w:rPr>
        <w:t>網址：</w:t>
      </w:r>
      <w:r w:rsidRPr="00F34748">
        <w:rPr>
          <w:lang w:eastAsia="zh-TW"/>
        </w:rPr>
        <w:t>https://www.roc-taiwan.org/in/index.html</w:t>
      </w:r>
    </w:p>
    <w:p w14:paraId="5E98AEA8" w14:textId="77777777" w:rsidR="002F7E84" w:rsidRPr="00F34748" w:rsidRDefault="002F7E84" w:rsidP="002F7E84">
      <w:pPr>
        <w:ind w:firstLineChars="0" w:firstLine="0"/>
        <w:rPr>
          <w:lang w:eastAsia="zh-TW"/>
        </w:rPr>
      </w:pPr>
      <w:r w:rsidRPr="00F34748">
        <w:rPr>
          <w:rFonts w:hint="eastAsia"/>
          <w:lang w:eastAsia="zh-TW"/>
        </w:rPr>
        <w:t>地址：</w:t>
      </w:r>
      <w:r w:rsidRPr="00F34748">
        <w:rPr>
          <w:lang w:eastAsia="zh-TW"/>
        </w:rPr>
        <w:t xml:space="preserve">No. 34, </w:t>
      </w:r>
      <w:proofErr w:type="spellStart"/>
      <w:r w:rsidRPr="00F34748">
        <w:rPr>
          <w:lang w:eastAsia="zh-TW"/>
        </w:rPr>
        <w:t>Paschimi</w:t>
      </w:r>
      <w:proofErr w:type="spellEnd"/>
      <w:r w:rsidRPr="00F34748">
        <w:rPr>
          <w:lang w:eastAsia="zh-TW"/>
        </w:rPr>
        <w:t xml:space="preserve"> Marg, Vasant Vihar, New Delhi-110057, India</w:t>
      </w:r>
    </w:p>
    <w:p w14:paraId="22713B4D" w14:textId="57372055" w:rsidR="002F7E84" w:rsidRPr="00F34748" w:rsidRDefault="002F7E84" w:rsidP="002F7E84">
      <w:pPr>
        <w:ind w:firstLineChars="0" w:firstLine="0"/>
        <w:rPr>
          <w:lang w:eastAsia="zh-TW"/>
        </w:rPr>
      </w:pPr>
      <w:r w:rsidRPr="00F34748">
        <w:rPr>
          <w:rFonts w:hint="eastAsia"/>
          <w:lang w:eastAsia="zh-TW"/>
        </w:rPr>
        <w:t>電話：</w:t>
      </w:r>
      <w:r w:rsidRPr="00F34748">
        <w:rPr>
          <w:lang w:eastAsia="zh-TW"/>
        </w:rPr>
        <w:t>91</w:t>
      </w:r>
      <w:r w:rsidR="009955C8" w:rsidRPr="00F34748">
        <w:rPr>
          <w:lang w:eastAsia="zh-TW"/>
        </w:rPr>
        <w:t xml:space="preserve"> - </w:t>
      </w:r>
      <w:r w:rsidRPr="00F34748">
        <w:rPr>
          <w:lang w:eastAsia="zh-TW"/>
        </w:rPr>
        <w:t>11</w:t>
      </w:r>
      <w:r w:rsidR="009955C8" w:rsidRPr="00F34748">
        <w:rPr>
          <w:lang w:eastAsia="zh-TW"/>
        </w:rPr>
        <w:t xml:space="preserve"> - </w:t>
      </w:r>
      <w:r w:rsidR="00D51B93" w:rsidRPr="00F34748">
        <w:rPr>
          <w:lang w:eastAsia="zh-TW"/>
        </w:rPr>
        <w:t>46077733</w:t>
      </w:r>
    </w:p>
    <w:p w14:paraId="547C0FB2" w14:textId="31F17223" w:rsidR="002F7E84" w:rsidRPr="00F34748" w:rsidRDefault="002F7E84" w:rsidP="002F7E84">
      <w:pPr>
        <w:ind w:firstLineChars="0" w:firstLine="0"/>
        <w:rPr>
          <w:lang w:eastAsia="zh-TW"/>
        </w:rPr>
      </w:pPr>
      <w:r w:rsidRPr="00F34748">
        <w:rPr>
          <w:lang w:eastAsia="zh-TW"/>
        </w:rPr>
        <w:t>EMAIL</w:t>
      </w:r>
      <w:r w:rsidRPr="00F34748">
        <w:rPr>
          <w:rFonts w:hint="eastAsia"/>
          <w:lang w:eastAsia="zh-TW"/>
        </w:rPr>
        <w:t>：</w:t>
      </w:r>
      <w:r w:rsidR="00A64057" w:rsidRPr="00F34748">
        <w:fldChar w:fldCharType="begin"/>
      </w:r>
      <w:r w:rsidR="00A64057" w:rsidRPr="00F34748">
        <w:instrText xml:space="preserve"> HYPERLINK "mailto:india@sa.moea.gov.tw" </w:instrText>
      </w:r>
      <w:r w:rsidR="00A64057" w:rsidRPr="00F34748">
        <w:fldChar w:fldCharType="separate"/>
      </w:r>
      <w:r w:rsidR="00092863" w:rsidRPr="00F34748">
        <w:rPr>
          <w:rStyle w:val="af2"/>
          <w:color w:val="auto"/>
          <w:u w:val="none"/>
          <w:lang w:eastAsia="zh-TW"/>
        </w:rPr>
        <w:t>india@sa.moea.gov.tw</w:t>
      </w:r>
      <w:r w:rsidR="00A64057" w:rsidRPr="00F34748">
        <w:rPr>
          <w:rStyle w:val="af2"/>
          <w:color w:val="auto"/>
          <w:u w:val="none"/>
          <w:lang w:eastAsia="zh-TW"/>
        </w:rPr>
        <w:fldChar w:fldCharType="end"/>
      </w:r>
    </w:p>
    <w:p w14:paraId="36730F02" w14:textId="77777777" w:rsidR="002F7E84" w:rsidRPr="00F34748" w:rsidRDefault="002F7E84" w:rsidP="002F7E84">
      <w:pPr>
        <w:ind w:firstLineChars="0" w:firstLine="0"/>
        <w:rPr>
          <w:lang w:eastAsia="zh-TW"/>
        </w:rPr>
      </w:pPr>
    </w:p>
    <w:p w14:paraId="7713966A" w14:textId="77777777" w:rsidR="002F7E84" w:rsidRPr="00F34748" w:rsidRDefault="002F7E84" w:rsidP="002F7E84">
      <w:pPr>
        <w:ind w:firstLineChars="0" w:firstLine="0"/>
        <w:rPr>
          <w:lang w:eastAsia="zh-TW"/>
        </w:rPr>
      </w:pPr>
      <w:r w:rsidRPr="00F34748">
        <w:rPr>
          <w:rFonts w:hint="eastAsia"/>
          <w:lang w:eastAsia="zh-TW"/>
        </w:rPr>
        <w:t>伊朗德黑蘭</w:t>
      </w:r>
      <w:r w:rsidR="00642C1F" w:rsidRPr="00F34748">
        <w:rPr>
          <w:rFonts w:hint="eastAsia"/>
          <w:lang w:eastAsia="zh-TW"/>
        </w:rPr>
        <w:t>臺灣</w:t>
      </w:r>
      <w:r w:rsidRPr="00F34748">
        <w:rPr>
          <w:rFonts w:hint="eastAsia"/>
          <w:lang w:eastAsia="zh-TW"/>
        </w:rPr>
        <w:t>貿易中心</w:t>
      </w:r>
    </w:p>
    <w:p w14:paraId="457E66C8" w14:textId="77777777" w:rsidR="002F7E84" w:rsidRPr="00F34748" w:rsidRDefault="002F7E84" w:rsidP="002F7E84">
      <w:pPr>
        <w:ind w:firstLineChars="0" w:firstLine="0"/>
        <w:rPr>
          <w:lang w:eastAsia="zh-TW"/>
        </w:rPr>
      </w:pPr>
      <w:r w:rsidRPr="00F34748">
        <w:rPr>
          <w:lang w:eastAsia="zh-TW"/>
        </w:rPr>
        <w:t>Taiwan Trade Center, Tehran</w:t>
      </w:r>
    </w:p>
    <w:p w14:paraId="1D39CD51" w14:textId="77777777" w:rsidR="002F7E84" w:rsidRPr="00F34748" w:rsidRDefault="002F7E84" w:rsidP="002F7E84">
      <w:pPr>
        <w:ind w:firstLineChars="0" w:firstLine="0"/>
        <w:rPr>
          <w:lang w:eastAsia="zh-TW"/>
        </w:rPr>
      </w:pPr>
      <w:r w:rsidRPr="00F34748">
        <w:rPr>
          <w:rFonts w:hint="eastAsia"/>
          <w:lang w:eastAsia="zh-TW"/>
        </w:rPr>
        <w:t>電話：</w:t>
      </w:r>
      <w:r w:rsidRPr="00F34748">
        <w:rPr>
          <w:lang w:eastAsia="zh-TW"/>
        </w:rPr>
        <w:t>98 - 21 - 88794243</w:t>
      </w:r>
    </w:p>
    <w:p w14:paraId="4D865AEA" w14:textId="77777777" w:rsidR="002F7E84" w:rsidRPr="00F34748" w:rsidRDefault="002F7E84" w:rsidP="002F7E84">
      <w:pPr>
        <w:ind w:firstLineChars="0" w:firstLine="0"/>
        <w:rPr>
          <w:lang w:eastAsia="zh-TW"/>
        </w:rPr>
      </w:pPr>
      <w:r w:rsidRPr="00F34748">
        <w:rPr>
          <w:rFonts w:hint="eastAsia"/>
          <w:lang w:eastAsia="zh-TW"/>
        </w:rPr>
        <w:t>傳真：</w:t>
      </w:r>
      <w:r w:rsidRPr="00F34748">
        <w:rPr>
          <w:lang w:eastAsia="zh-TW"/>
        </w:rPr>
        <w:t>98 - 21 - 88208642</w:t>
      </w:r>
    </w:p>
    <w:p w14:paraId="365AAF94" w14:textId="77777777" w:rsidR="002F7E84" w:rsidRPr="00F34748" w:rsidRDefault="002F7E84" w:rsidP="002F7E84">
      <w:pPr>
        <w:ind w:firstLineChars="0" w:firstLine="0"/>
        <w:rPr>
          <w:lang w:eastAsia="zh-TW"/>
        </w:rPr>
      </w:pPr>
      <w:r w:rsidRPr="00F34748">
        <w:rPr>
          <w:rFonts w:hint="eastAsia"/>
          <w:lang w:eastAsia="zh-TW"/>
        </w:rPr>
        <w:t>電子信箱：</w:t>
      </w:r>
      <w:r w:rsidRPr="00F34748">
        <w:rPr>
          <w:lang w:eastAsia="zh-TW"/>
        </w:rPr>
        <w:t>tehran@taitra.org.tw</w:t>
      </w:r>
    </w:p>
    <w:p w14:paraId="500EA22C" w14:textId="199043A4" w:rsidR="002F7E84" w:rsidRPr="00F34748" w:rsidRDefault="002F7E84" w:rsidP="002F7E84">
      <w:pPr>
        <w:ind w:firstLineChars="0" w:firstLine="0"/>
        <w:rPr>
          <w:lang w:eastAsia="zh-TW"/>
        </w:rPr>
      </w:pPr>
      <w:r w:rsidRPr="00F34748">
        <w:rPr>
          <w:rFonts w:hint="eastAsia"/>
          <w:lang w:eastAsia="zh-TW"/>
        </w:rPr>
        <w:t>地址：</w:t>
      </w:r>
      <w:r w:rsidRPr="00F34748">
        <w:rPr>
          <w:lang w:eastAsia="zh-TW"/>
        </w:rPr>
        <w:t xml:space="preserve">4F, No. 47, </w:t>
      </w:r>
      <w:proofErr w:type="spellStart"/>
      <w:r w:rsidRPr="00F34748">
        <w:rPr>
          <w:lang w:eastAsia="zh-TW"/>
        </w:rPr>
        <w:t>Banisi</w:t>
      </w:r>
      <w:proofErr w:type="spellEnd"/>
      <w:r w:rsidRPr="00F34748">
        <w:rPr>
          <w:lang w:eastAsia="zh-TW"/>
        </w:rPr>
        <w:t xml:space="preserve"> St., Nelson Mandela</w:t>
      </w:r>
      <w:r w:rsidR="00642C1F" w:rsidRPr="00F34748">
        <w:rPr>
          <w:rFonts w:hint="eastAsia"/>
          <w:lang w:eastAsia="zh-TW"/>
        </w:rPr>
        <w:t>（</w:t>
      </w:r>
      <w:r w:rsidRPr="00F34748">
        <w:rPr>
          <w:lang w:eastAsia="zh-TW"/>
        </w:rPr>
        <w:t>Africa</w:t>
      </w:r>
      <w:r w:rsidR="00642C1F" w:rsidRPr="00F34748">
        <w:rPr>
          <w:rFonts w:hint="eastAsia"/>
          <w:lang w:eastAsia="zh-TW"/>
        </w:rPr>
        <w:t>）</w:t>
      </w:r>
      <w:r w:rsidRPr="00F34748">
        <w:rPr>
          <w:lang w:eastAsia="zh-TW"/>
        </w:rPr>
        <w:t>Blvd., Tehran, Iran</w:t>
      </w:r>
    </w:p>
    <w:p w14:paraId="5C7050EB" w14:textId="77777777" w:rsidR="0034710B" w:rsidRPr="00F34748" w:rsidRDefault="0034710B" w:rsidP="0034710B">
      <w:pPr>
        <w:pStyle w:val="a3"/>
        <w:spacing w:before="514" w:after="771"/>
        <w:rPr>
          <w:lang w:eastAsia="zh-TW"/>
        </w:rPr>
      </w:pPr>
      <w:r w:rsidRPr="00F34748">
        <w:rPr>
          <w:lang w:eastAsia="zh-TW"/>
        </w:rPr>
        <w:br w:type="page"/>
      </w:r>
      <w:bookmarkStart w:id="22" w:name="_Toc17912101"/>
      <w:bookmarkStart w:id="23" w:name="_Toc230795537"/>
      <w:r w:rsidRPr="00F34748">
        <w:rPr>
          <w:rFonts w:hint="eastAsia"/>
          <w:lang w:eastAsia="zh-TW"/>
        </w:rPr>
        <w:lastRenderedPageBreak/>
        <w:t>附錄二　當地重要投資相關機構（含駐</w:t>
      </w:r>
      <w:proofErr w:type="gramStart"/>
      <w:r w:rsidRPr="00F34748">
        <w:rPr>
          <w:rFonts w:hint="eastAsia"/>
          <w:lang w:eastAsia="zh-TW"/>
        </w:rPr>
        <w:t>臺</w:t>
      </w:r>
      <w:proofErr w:type="gramEnd"/>
      <w:r w:rsidRPr="00F34748">
        <w:rPr>
          <w:rFonts w:hint="eastAsia"/>
          <w:lang w:eastAsia="zh-TW"/>
        </w:rPr>
        <w:t>單位）</w:t>
      </w:r>
      <w:bookmarkEnd w:id="22"/>
      <w:bookmarkEnd w:id="23"/>
    </w:p>
    <w:p w14:paraId="5BDD2687" w14:textId="77777777" w:rsidR="0034710B" w:rsidRPr="00F34748" w:rsidRDefault="0034710B" w:rsidP="0034710B">
      <w:pPr>
        <w:ind w:firstLine="472"/>
        <w:rPr>
          <w:lang w:eastAsia="zh-TW"/>
        </w:rPr>
      </w:pPr>
      <w:r w:rsidRPr="00F34748">
        <w:rPr>
          <w:rFonts w:hint="eastAsia"/>
          <w:lang w:eastAsia="zh-TW"/>
        </w:rPr>
        <w:t>巴基斯坦投資委員會（</w:t>
      </w:r>
      <w:r w:rsidRPr="00F34748">
        <w:rPr>
          <w:lang w:eastAsia="zh-TW"/>
        </w:rPr>
        <w:t>Board of Investment, Government of Pakistan</w:t>
      </w:r>
      <w:r w:rsidRPr="00F34748">
        <w:rPr>
          <w:rFonts w:hint="eastAsia"/>
          <w:lang w:eastAsia="zh-TW"/>
        </w:rPr>
        <w:t>）</w:t>
      </w:r>
    </w:p>
    <w:p w14:paraId="4E1BFD1B" w14:textId="6E111AC4" w:rsidR="0034710B" w:rsidRPr="00F34748" w:rsidRDefault="00185799" w:rsidP="0034710B">
      <w:pPr>
        <w:ind w:firstLine="472"/>
        <w:rPr>
          <w:lang w:eastAsia="zh-TW"/>
        </w:rPr>
      </w:pPr>
      <w:r w:rsidRPr="00F34748">
        <w:rPr>
          <w:rFonts w:hint="eastAsia"/>
          <w:lang w:eastAsia="zh-TW"/>
        </w:rPr>
        <w:t>網址：</w:t>
      </w:r>
      <w:r w:rsidR="002513EF" w:rsidRPr="00F34748">
        <w:rPr>
          <w:lang w:eastAsia="zh-TW"/>
        </w:rPr>
        <w:t>https://invest.gov.pk/</w:t>
      </w:r>
      <w:r w:rsidR="002513EF" w:rsidRPr="00F34748" w:rsidDel="002513EF">
        <w:rPr>
          <w:lang w:eastAsia="zh-TW"/>
        </w:rPr>
        <w:t xml:space="preserve"> </w:t>
      </w:r>
    </w:p>
    <w:p w14:paraId="22C9DC83" w14:textId="327A144A" w:rsidR="0034710B" w:rsidRPr="00F34748" w:rsidRDefault="0034710B" w:rsidP="0034710B">
      <w:pPr>
        <w:ind w:firstLine="472"/>
        <w:rPr>
          <w:lang w:eastAsia="zh-TW"/>
        </w:rPr>
      </w:pPr>
      <w:r w:rsidRPr="00F34748">
        <w:rPr>
          <w:lang w:eastAsia="zh-TW"/>
        </w:rPr>
        <w:t>Address</w:t>
      </w:r>
      <w:r w:rsidRPr="00F34748">
        <w:rPr>
          <w:rFonts w:hint="eastAsia"/>
          <w:lang w:eastAsia="zh-TW"/>
        </w:rPr>
        <w:t>：</w:t>
      </w:r>
      <w:r w:rsidR="002513EF" w:rsidRPr="00F34748">
        <w:rPr>
          <w:lang w:eastAsia="zh-TW"/>
        </w:rPr>
        <w:t>6</w:t>
      </w:r>
      <w:r w:rsidR="002513EF" w:rsidRPr="00F34748">
        <w:rPr>
          <w:vertAlign w:val="superscript"/>
          <w:lang w:eastAsia="zh-TW"/>
        </w:rPr>
        <w:t>th</w:t>
      </w:r>
      <w:r w:rsidR="002513EF" w:rsidRPr="00F34748">
        <w:rPr>
          <w:lang w:eastAsia="zh-TW"/>
        </w:rPr>
        <w:t xml:space="preserve"> Floor, </w:t>
      </w:r>
      <w:proofErr w:type="spellStart"/>
      <w:r w:rsidR="002513EF" w:rsidRPr="00F34748">
        <w:rPr>
          <w:lang w:eastAsia="zh-TW"/>
        </w:rPr>
        <w:t>Kohsar</w:t>
      </w:r>
      <w:proofErr w:type="spellEnd"/>
      <w:r w:rsidR="002513EF" w:rsidRPr="00F34748">
        <w:rPr>
          <w:lang w:eastAsia="zh-TW"/>
        </w:rPr>
        <w:t xml:space="preserve"> Block, Pak Secretariat, </w:t>
      </w:r>
      <w:r w:rsidR="002513EF" w:rsidRPr="00F34748">
        <w:rPr>
          <w:caps/>
          <w:lang w:eastAsia="zh-TW"/>
        </w:rPr>
        <w:t>Islamabad</w:t>
      </w:r>
      <w:r w:rsidR="002513EF" w:rsidRPr="00F34748">
        <w:rPr>
          <w:lang w:eastAsia="zh-TW"/>
        </w:rPr>
        <w:t xml:space="preserve"> 44000 </w:t>
      </w:r>
    </w:p>
    <w:p w14:paraId="351D500D" w14:textId="77777777" w:rsidR="0034710B" w:rsidRPr="00F34748" w:rsidRDefault="0034710B" w:rsidP="0034710B">
      <w:pPr>
        <w:ind w:firstLine="472"/>
        <w:rPr>
          <w:lang w:eastAsia="zh-TW"/>
        </w:rPr>
      </w:pPr>
      <w:r w:rsidRPr="00F34748">
        <w:rPr>
          <w:lang w:eastAsia="zh-TW"/>
        </w:rPr>
        <w:t>Tel</w:t>
      </w:r>
      <w:r w:rsidRPr="00F34748">
        <w:rPr>
          <w:rFonts w:hint="eastAsia"/>
          <w:lang w:eastAsia="zh-TW"/>
        </w:rPr>
        <w:t>：（</w:t>
      </w:r>
      <w:r w:rsidRPr="00F34748">
        <w:rPr>
          <w:lang w:eastAsia="zh-TW"/>
        </w:rPr>
        <w:t>92</w:t>
      </w:r>
      <w:r w:rsidRPr="00F34748">
        <w:rPr>
          <w:rFonts w:hint="eastAsia"/>
          <w:lang w:eastAsia="zh-TW"/>
        </w:rPr>
        <w:t>）</w:t>
      </w:r>
      <w:r w:rsidRPr="00F34748">
        <w:rPr>
          <w:lang w:eastAsia="zh-TW"/>
        </w:rPr>
        <w:t>51-922-4101</w:t>
      </w:r>
      <w:r w:rsidRPr="00F34748">
        <w:rPr>
          <w:rFonts w:hint="eastAsia"/>
          <w:lang w:eastAsia="zh-TW"/>
        </w:rPr>
        <w:t>、</w:t>
      </w:r>
      <w:r w:rsidRPr="00F34748">
        <w:rPr>
          <w:lang w:eastAsia="zh-TW"/>
        </w:rPr>
        <w:t>922-4103</w:t>
      </w:r>
    </w:p>
    <w:p w14:paraId="4094E0FC" w14:textId="1898CA8B" w:rsidR="0034710B" w:rsidRPr="00F34748" w:rsidRDefault="0034710B" w:rsidP="0034710B">
      <w:pPr>
        <w:ind w:firstLine="472"/>
        <w:rPr>
          <w:lang w:eastAsia="zh-TW"/>
        </w:rPr>
      </w:pPr>
      <w:r w:rsidRPr="00F34748">
        <w:rPr>
          <w:lang w:eastAsia="zh-TW"/>
        </w:rPr>
        <w:t>Fax</w:t>
      </w:r>
      <w:r w:rsidRPr="00F34748">
        <w:rPr>
          <w:rFonts w:hint="eastAsia"/>
          <w:lang w:eastAsia="zh-TW"/>
        </w:rPr>
        <w:t>：（</w:t>
      </w:r>
      <w:r w:rsidRPr="00F34748">
        <w:rPr>
          <w:lang w:eastAsia="zh-TW"/>
        </w:rPr>
        <w:t>92</w:t>
      </w:r>
      <w:r w:rsidRPr="00F34748">
        <w:rPr>
          <w:rFonts w:hint="eastAsia"/>
          <w:lang w:eastAsia="zh-TW"/>
        </w:rPr>
        <w:t>）</w:t>
      </w:r>
      <w:r w:rsidRPr="00F34748">
        <w:rPr>
          <w:lang w:eastAsia="zh-TW"/>
        </w:rPr>
        <w:t>51-921-5554</w:t>
      </w:r>
    </w:p>
    <w:p w14:paraId="389EE9BF" w14:textId="77777777" w:rsidR="000B718E" w:rsidRPr="00F34748" w:rsidRDefault="000B718E" w:rsidP="0034710B">
      <w:pPr>
        <w:ind w:firstLine="472"/>
        <w:rPr>
          <w:lang w:eastAsia="zh-TW"/>
        </w:rPr>
      </w:pPr>
    </w:p>
    <w:p w14:paraId="2A87EA5B" w14:textId="77777777" w:rsidR="0034710B" w:rsidRPr="00F34748" w:rsidRDefault="0034710B" w:rsidP="0034710B">
      <w:pPr>
        <w:ind w:firstLine="472"/>
        <w:rPr>
          <w:lang w:eastAsia="zh-TW"/>
        </w:rPr>
      </w:pPr>
      <w:r w:rsidRPr="00F34748">
        <w:rPr>
          <w:rFonts w:hint="eastAsia"/>
          <w:lang w:eastAsia="zh-TW"/>
        </w:rPr>
        <w:t>巴基斯坦商務部（</w:t>
      </w:r>
      <w:r w:rsidRPr="00F34748">
        <w:rPr>
          <w:lang w:eastAsia="zh-TW"/>
        </w:rPr>
        <w:t>Ministry of Commerce</w:t>
      </w:r>
      <w:r w:rsidRPr="00F34748">
        <w:rPr>
          <w:rFonts w:hint="eastAsia"/>
          <w:lang w:eastAsia="zh-TW"/>
        </w:rPr>
        <w:t>）</w:t>
      </w:r>
    </w:p>
    <w:p w14:paraId="3B36717C" w14:textId="10692810" w:rsidR="0034710B" w:rsidRPr="00F34748" w:rsidRDefault="00185799" w:rsidP="0034710B">
      <w:pPr>
        <w:ind w:firstLine="472"/>
        <w:rPr>
          <w:lang w:eastAsia="zh-TW"/>
        </w:rPr>
      </w:pPr>
      <w:r w:rsidRPr="00F34748">
        <w:rPr>
          <w:rFonts w:hint="eastAsia"/>
          <w:lang w:eastAsia="zh-TW"/>
        </w:rPr>
        <w:t>網址：</w:t>
      </w:r>
      <w:r w:rsidR="002513EF" w:rsidRPr="00F34748">
        <w:rPr>
          <w:lang w:eastAsia="zh-TW"/>
        </w:rPr>
        <w:t>https://www.commerce.gov.pk/</w:t>
      </w:r>
      <w:r w:rsidR="002513EF" w:rsidRPr="00F34748" w:rsidDel="002513EF">
        <w:rPr>
          <w:lang w:eastAsia="zh-TW"/>
        </w:rPr>
        <w:t xml:space="preserve"> </w:t>
      </w:r>
    </w:p>
    <w:p w14:paraId="3671C9D8" w14:textId="77777777" w:rsidR="002513EF" w:rsidRPr="00F34748" w:rsidRDefault="002513EF" w:rsidP="0034710B">
      <w:pPr>
        <w:ind w:firstLine="472"/>
        <w:rPr>
          <w:lang w:eastAsia="zh-TW"/>
        </w:rPr>
      </w:pPr>
    </w:p>
    <w:p w14:paraId="32AC8661" w14:textId="21A79E54" w:rsidR="00A362AD" w:rsidRPr="00F34748" w:rsidRDefault="0034710B" w:rsidP="0034710B">
      <w:pPr>
        <w:ind w:firstLine="472"/>
        <w:rPr>
          <w:lang w:eastAsia="zh-TW"/>
        </w:rPr>
      </w:pPr>
      <w:r w:rsidRPr="00F34748">
        <w:rPr>
          <w:rFonts w:hint="eastAsia"/>
          <w:lang w:eastAsia="zh-TW"/>
        </w:rPr>
        <w:t>巴基斯坦商工總會</w:t>
      </w:r>
      <w:proofErr w:type="gramStart"/>
      <w:r w:rsidRPr="00F34748">
        <w:rPr>
          <w:rFonts w:hint="eastAsia"/>
          <w:lang w:eastAsia="zh-TW"/>
        </w:rPr>
        <w:t>（</w:t>
      </w:r>
      <w:proofErr w:type="gramEnd"/>
      <w:r w:rsidRPr="00F34748">
        <w:rPr>
          <w:lang w:eastAsia="zh-TW"/>
        </w:rPr>
        <w:t xml:space="preserve">The Federation of Pakistan Chamber of Commerce &amp; </w:t>
      </w:r>
    </w:p>
    <w:p w14:paraId="1FABF309" w14:textId="77777777" w:rsidR="0034710B" w:rsidRPr="00F34748" w:rsidRDefault="0034710B" w:rsidP="0034710B">
      <w:pPr>
        <w:ind w:firstLine="472"/>
        <w:rPr>
          <w:lang w:eastAsia="zh-TW"/>
        </w:rPr>
      </w:pPr>
      <w:proofErr w:type="spellStart"/>
      <w:r w:rsidRPr="00F34748">
        <w:rPr>
          <w:lang w:eastAsia="zh-TW"/>
        </w:rPr>
        <w:t>Induatry</w:t>
      </w:r>
      <w:proofErr w:type="spellEnd"/>
      <w:proofErr w:type="gramStart"/>
      <w:r w:rsidRPr="00F34748">
        <w:rPr>
          <w:rFonts w:hint="eastAsia"/>
          <w:lang w:eastAsia="zh-TW"/>
        </w:rPr>
        <w:t>）</w:t>
      </w:r>
      <w:proofErr w:type="gramEnd"/>
    </w:p>
    <w:p w14:paraId="229751CD" w14:textId="2D32A4BD" w:rsidR="0034710B" w:rsidRPr="00F34748" w:rsidRDefault="00185799" w:rsidP="0034710B">
      <w:pPr>
        <w:ind w:firstLine="472"/>
      </w:pPr>
      <w:r w:rsidRPr="00F34748">
        <w:rPr>
          <w:rFonts w:hint="eastAsia"/>
          <w:lang w:eastAsia="zh-TW"/>
        </w:rPr>
        <w:t>網址：</w:t>
      </w:r>
      <w:r w:rsidR="002513EF" w:rsidRPr="00F34748">
        <w:rPr>
          <w:lang w:eastAsia="zh-TW"/>
        </w:rPr>
        <w:t>https://fpcci.org.pk/</w:t>
      </w:r>
      <w:r w:rsidR="002513EF" w:rsidRPr="00F34748" w:rsidDel="002513EF">
        <w:rPr>
          <w:lang w:eastAsia="zh-TW"/>
        </w:rPr>
        <w:t xml:space="preserve"> </w:t>
      </w:r>
    </w:p>
    <w:p w14:paraId="4F86F93C" w14:textId="77777777" w:rsidR="000B718E" w:rsidRPr="00F34748" w:rsidRDefault="000B718E" w:rsidP="0034710B">
      <w:pPr>
        <w:ind w:firstLine="472"/>
        <w:rPr>
          <w:lang w:eastAsia="zh-TW"/>
        </w:rPr>
      </w:pPr>
    </w:p>
    <w:p w14:paraId="2229DB6C" w14:textId="77777777" w:rsidR="0034710B" w:rsidRPr="00F34748" w:rsidRDefault="0034710B" w:rsidP="0034710B">
      <w:pPr>
        <w:ind w:firstLine="472"/>
        <w:rPr>
          <w:lang w:eastAsia="zh-TW"/>
        </w:rPr>
      </w:pPr>
      <w:r w:rsidRPr="00F34748">
        <w:rPr>
          <w:rFonts w:hint="eastAsia"/>
          <w:lang w:eastAsia="zh-TW"/>
        </w:rPr>
        <w:t>伊斯蘭農工商會（</w:t>
      </w:r>
      <w:r w:rsidRPr="00F34748">
        <w:rPr>
          <w:lang w:eastAsia="zh-TW"/>
        </w:rPr>
        <w:t xml:space="preserve">Islamic Chamber of Commerce , </w:t>
      </w:r>
      <w:proofErr w:type="spellStart"/>
      <w:r w:rsidRPr="00F34748">
        <w:rPr>
          <w:lang w:eastAsia="zh-TW"/>
        </w:rPr>
        <w:t>Induatry</w:t>
      </w:r>
      <w:proofErr w:type="spellEnd"/>
      <w:r w:rsidRPr="00F34748">
        <w:rPr>
          <w:lang w:eastAsia="zh-TW"/>
        </w:rPr>
        <w:t xml:space="preserve"> and Agriculture</w:t>
      </w:r>
      <w:r w:rsidRPr="00F34748">
        <w:rPr>
          <w:rFonts w:hint="eastAsia"/>
          <w:lang w:eastAsia="zh-TW"/>
        </w:rPr>
        <w:t>）</w:t>
      </w:r>
    </w:p>
    <w:p w14:paraId="3AD38FAF" w14:textId="0AE69F9C" w:rsidR="0034710B" w:rsidRPr="00F34748" w:rsidRDefault="00185799" w:rsidP="0034710B">
      <w:pPr>
        <w:ind w:firstLine="472"/>
        <w:rPr>
          <w:lang w:eastAsia="zh-TW"/>
        </w:rPr>
      </w:pPr>
      <w:r w:rsidRPr="00F34748">
        <w:rPr>
          <w:rFonts w:hint="eastAsia"/>
          <w:lang w:eastAsia="zh-TW"/>
        </w:rPr>
        <w:t>網址：</w:t>
      </w:r>
      <w:r w:rsidR="002513EF" w:rsidRPr="00F34748">
        <w:rPr>
          <w:lang w:eastAsia="zh-TW"/>
        </w:rPr>
        <w:t>https://www.iccia.com/</w:t>
      </w:r>
      <w:r w:rsidR="002513EF" w:rsidRPr="00F34748" w:rsidDel="002513EF">
        <w:rPr>
          <w:lang w:eastAsia="zh-TW"/>
        </w:rPr>
        <w:t xml:space="preserve"> </w:t>
      </w:r>
    </w:p>
    <w:p w14:paraId="7D4119F3" w14:textId="77777777" w:rsidR="002513EF" w:rsidRPr="00F34748" w:rsidRDefault="002513EF" w:rsidP="0034710B">
      <w:pPr>
        <w:ind w:firstLine="472"/>
        <w:rPr>
          <w:lang w:eastAsia="zh-TW"/>
        </w:rPr>
      </w:pPr>
    </w:p>
    <w:p w14:paraId="613BF10F" w14:textId="2C16AEEA" w:rsidR="0034710B" w:rsidRPr="00F34748" w:rsidRDefault="0034710B" w:rsidP="0034710B">
      <w:pPr>
        <w:ind w:firstLine="472"/>
        <w:rPr>
          <w:lang w:eastAsia="zh-TW"/>
        </w:rPr>
      </w:pPr>
      <w:r w:rsidRPr="00F34748">
        <w:rPr>
          <w:lang w:eastAsia="zh-TW"/>
        </w:rPr>
        <w:t>Overseas Investors Chamber of Commerce and Industry</w:t>
      </w:r>
    </w:p>
    <w:p w14:paraId="539BA709" w14:textId="4C85D8F2" w:rsidR="0034710B" w:rsidRPr="00F34748" w:rsidRDefault="00185799" w:rsidP="0034710B">
      <w:pPr>
        <w:ind w:firstLine="472"/>
        <w:rPr>
          <w:lang w:eastAsia="zh-TW"/>
        </w:rPr>
      </w:pPr>
      <w:r w:rsidRPr="00F34748">
        <w:rPr>
          <w:rFonts w:hint="eastAsia"/>
          <w:lang w:eastAsia="zh-TW"/>
        </w:rPr>
        <w:t>網址：</w:t>
      </w:r>
      <w:r w:rsidR="002513EF" w:rsidRPr="00F34748">
        <w:rPr>
          <w:lang w:eastAsia="zh-TW"/>
        </w:rPr>
        <w:t>https://www.oicci.org/</w:t>
      </w:r>
    </w:p>
    <w:p w14:paraId="1563F544" w14:textId="77777777" w:rsidR="0034710B" w:rsidRPr="00F34748" w:rsidRDefault="0034710B" w:rsidP="0034710B">
      <w:pPr>
        <w:ind w:firstLine="472"/>
        <w:rPr>
          <w:lang w:eastAsia="zh-TW"/>
        </w:rPr>
      </w:pPr>
    </w:p>
    <w:p w14:paraId="36C4E1E2" w14:textId="77777777" w:rsidR="0034710B" w:rsidRPr="00F34748" w:rsidRDefault="0034710B" w:rsidP="0034710B">
      <w:pPr>
        <w:pStyle w:val="a3"/>
        <w:spacing w:before="514" w:after="771"/>
        <w:rPr>
          <w:lang w:eastAsia="zh-TW"/>
        </w:rPr>
      </w:pPr>
      <w:r w:rsidRPr="00F34748">
        <w:rPr>
          <w:lang w:eastAsia="zh-TW"/>
        </w:rPr>
        <w:br w:type="page"/>
      </w:r>
      <w:bookmarkStart w:id="24" w:name="_Toc17912102"/>
      <w:bookmarkStart w:id="25" w:name="_Toc230795538"/>
      <w:r w:rsidRPr="00F34748">
        <w:rPr>
          <w:rFonts w:hint="eastAsia"/>
          <w:lang w:eastAsia="zh-TW"/>
        </w:rPr>
        <w:lastRenderedPageBreak/>
        <w:t xml:space="preserve">附錄三　</w:t>
      </w:r>
      <w:r w:rsidR="00091B61" w:rsidRPr="00F34748">
        <w:rPr>
          <w:rFonts w:hint="eastAsia"/>
          <w:lang w:eastAsia="zh-TW"/>
        </w:rPr>
        <w:t>我國廠商對當地國投資統計</w:t>
      </w:r>
      <w:bookmarkEnd w:id="24"/>
      <w:bookmarkEnd w:id="25"/>
    </w:p>
    <w:p w14:paraId="3A1A6D13" w14:textId="77777777" w:rsidR="0034710B" w:rsidRPr="00F34748" w:rsidRDefault="0034710B" w:rsidP="00581141">
      <w:pPr>
        <w:ind w:firstLine="472"/>
        <w:rPr>
          <w:lang w:eastAsia="zh-TW"/>
        </w:rPr>
      </w:pPr>
      <w:r w:rsidRPr="00F34748">
        <w:rPr>
          <w:rFonts w:hint="eastAsia"/>
          <w:lang w:eastAsia="zh-TW"/>
        </w:rPr>
        <w:t>目前僅有</w:t>
      </w:r>
      <w:r w:rsidRPr="00F34748">
        <w:rPr>
          <w:lang w:eastAsia="zh-TW"/>
        </w:rPr>
        <w:t>1</w:t>
      </w:r>
      <w:r w:rsidRPr="00F34748">
        <w:rPr>
          <w:rFonts w:hint="eastAsia"/>
          <w:lang w:eastAsia="zh-TW"/>
        </w:rPr>
        <w:t>家</w:t>
      </w:r>
      <w:proofErr w:type="gramStart"/>
      <w:r w:rsidRPr="00F34748">
        <w:rPr>
          <w:rFonts w:hint="eastAsia"/>
          <w:lang w:eastAsia="zh-TW"/>
        </w:rPr>
        <w:t>臺</w:t>
      </w:r>
      <w:proofErr w:type="gramEnd"/>
      <w:r w:rsidRPr="00F34748">
        <w:rPr>
          <w:rFonts w:hint="eastAsia"/>
          <w:lang w:eastAsia="zh-TW"/>
        </w:rPr>
        <w:t>商</w:t>
      </w:r>
      <w:r w:rsidR="00F86A45" w:rsidRPr="00F34748">
        <w:rPr>
          <w:rFonts w:hint="eastAsia"/>
          <w:lang w:eastAsia="zh-TW"/>
        </w:rPr>
        <w:t>，</w:t>
      </w:r>
      <w:r w:rsidRPr="00F34748">
        <w:rPr>
          <w:rFonts w:hint="eastAsia"/>
          <w:lang w:eastAsia="zh-TW"/>
        </w:rPr>
        <w:t>投資金額約</w:t>
      </w:r>
      <w:r w:rsidRPr="00F34748">
        <w:rPr>
          <w:lang w:eastAsia="zh-TW"/>
        </w:rPr>
        <w:t>5</w:t>
      </w:r>
      <w:r w:rsidRPr="00F34748">
        <w:rPr>
          <w:rFonts w:hint="eastAsia"/>
          <w:lang w:eastAsia="zh-TW"/>
        </w:rPr>
        <w:t>萬美元</w:t>
      </w:r>
      <w:r w:rsidR="00F86A45" w:rsidRPr="00F34748">
        <w:rPr>
          <w:rFonts w:hint="eastAsia"/>
          <w:lang w:eastAsia="zh-TW"/>
        </w:rPr>
        <w:t>，</w:t>
      </w:r>
      <w:r w:rsidRPr="00F34748">
        <w:rPr>
          <w:rFonts w:hint="eastAsia"/>
          <w:lang w:eastAsia="zh-TW"/>
        </w:rPr>
        <w:t>在當地從事進出口貿易。</w:t>
      </w:r>
    </w:p>
    <w:p w14:paraId="22D740CE" w14:textId="797DE9E9" w:rsidR="00F86A45" w:rsidRPr="00F34748" w:rsidRDefault="00161390" w:rsidP="00445141">
      <w:pPr>
        <w:ind w:firstLine="472"/>
        <w:rPr>
          <w:lang w:eastAsia="zh-TW"/>
        </w:rPr>
      </w:pPr>
      <w:r w:rsidRPr="00F34748">
        <w:rPr>
          <w:rFonts w:hint="eastAsia"/>
          <w:lang w:eastAsia="zh-TW"/>
        </w:rPr>
        <w:t>根據我</w:t>
      </w:r>
      <w:r w:rsidR="007E424A" w:rsidRPr="00F34748">
        <w:rPr>
          <w:rFonts w:hint="eastAsia"/>
          <w:lang w:eastAsia="zh-TW"/>
        </w:rPr>
        <w:t>經濟部投資審議司</w:t>
      </w:r>
      <w:r w:rsidRPr="00F34748">
        <w:rPr>
          <w:rFonts w:hint="eastAsia"/>
          <w:lang w:eastAsia="zh-TW"/>
        </w:rPr>
        <w:t>核准我商對巴基斯坦投資統計，截至</w:t>
      </w:r>
      <w:r w:rsidRPr="00F34748">
        <w:rPr>
          <w:lang w:eastAsia="zh-TW"/>
        </w:rPr>
        <w:t>202</w:t>
      </w:r>
      <w:r w:rsidR="002B4298" w:rsidRPr="00F34748">
        <w:rPr>
          <w:rFonts w:hint="eastAsia"/>
          <w:lang w:eastAsia="zh-TW"/>
        </w:rPr>
        <w:t>5</w:t>
      </w:r>
      <w:r w:rsidRPr="00F34748">
        <w:rPr>
          <w:rFonts w:hint="eastAsia"/>
          <w:lang w:eastAsia="zh-TW"/>
        </w:rPr>
        <w:t>年</w:t>
      </w:r>
      <w:r w:rsidR="00D40D81" w:rsidRPr="00F34748">
        <w:rPr>
          <w:rFonts w:hint="eastAsia"/>
          <w:lang w:eastAsia="zh-TW"/>
        </w:rPr>
        <w:t>底</w:t>
      </w:r>
      <w:r w:rsidRPr="00F34748">
        <w:rPr>
          <w:rFonts w:hint="eastAsia"/>
          <w:lang w:eastAsia="zh-TW"/>
        </w:rPr>
        <w:t>投資件數為</w:t>
      </w:r>
      <w:r w:rsidRPr="00F34748">
        <w:rPr>
          <w:lang w:eastAsia="zh-TW"/>
        </w:rPr>
        <w:t>3</w:t>
      </w:r>
      <w:r w:rsidRPr="00F34748">
        <w:rPr>
          <w:rFonts w:hint="eastAsia"/>
          <w:lang w:eastAsia="zh-TW"/>
        </w:rPr>
        <w:t>件，投資金額為</w:t>
      </w:r>
      <w:r w:rsidRPr="00F34748">
        <w:rPr>
          <w:lang w:eastAsia="zh-TW"/>
        </w:rPr>
        <w:t>47</w:t>
      </w:r>
      <w:r w:rsidRPr="00F34748">
        <w:rPr>
          <w:rFonts w:hint="eastAsia"/>
          <w:lang w:eastAsia="zh-TW"/>
        </w:rPr>
        <w:t>萬美元。</w:t>
      </w:r>
    </w:p>
    <w:p w14:paraId="36DDDC94" w14:textId="77777777" w:rsidR="005F66CD" w:rsidRPr="00F34748" w:rsidRDefault="005F66CD" w:rsidP="005F66CD">
      <w:pPr>
        <w:pStyle w:val="af8"/>
        <w:spacing w:before="240"/>
        <w:ind w:firstLine="472"/>
      </w:pPr>
      <w:r w:rsidRPr="00F34748">
        <w:rPr>
          <w:rFonts w:hint="eastAsia"/>
        </w:rPr>
        <w:t>年度別統計表</w:t>
      </w:r>
    </w:p>
    <w:tbl>
      <w:tblPr>
        <w:tblW w:w="5000" w:type="pct"/>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2143"/>
        <w:gridCol w:w="2280"/>
        <w:gridCol w:w="4051"/>
      </w:tblGrid>
      <w:tr w:rsidR="00F34748" w:rsidRPr="00F34748" w14:paraId="2924334E" w14:textId="77777777" w:rsidTr="002B4298">
        <w:trPr>
          <w:trHeight w:val="510"/>
          <w:tblHeader/>
        </w:trPr>
        <w:tc>
          <w:tcPr>
            <w:tcW w:w="2143" w:type="dxa"/>
            <w:vAlign w:val="center"/>
          </w:tcPr>
          <w:p w14:paraId="7863E703" w14:textId="77777777" w:rsidR="005F66CD" w:rsidRPr="00F34748" w:rsidRDefault="005F66CD" w:rsidP="005F66CD">
            <w:pPr>
              <w:pStyle w:val="af6"/>
              <w:snapToGrid w:val="0"/>
              <w:jc w:val="center"/>
            </w:pPr>
            <w:r w:rsidRPr="00F34748">
              <w:rPr>
                <w:rFonts w:hint="eastAsia"/>
              </w:rPr>
              <w:t>年度</w:t>
            </w:r>
          </w:p>
        </w:tc>
        <w:tc>
          <w:tcPr>
            <w:tcW w:w="2280" w:type="dxa"/>
            <w:vAlign w:val="center"/>
          </w:tcPr>
          <w:p w14:paraId="2BA268B5" w14:textId="77777777" w:rsidR="005F66CD" w:rsidRPr="00F34748" w:rsidRDefault="005F66CD" w:rsidP="005F66CD">
            <w:pPr>
              <w:pStyle w:val="af6"/>
              <w:snapToGrid w:val="0"/>
              <w:jc w:val="center"/>
            </w:pPr>
            <w:r w:rsidRPr="00F34748">
              <w:rPr>
                <w:rFonts w:hint="eastAsia"/>
              </w:rPr>
              <w:t>件數</w:t>
            </w:r>
          </w:p>
        </w:tc>
        <w:tc>
          <w:tcPr>
            <w:tcW w:w="4051" w:type="dxa"/>
            <w:vAlign w:val="center"/>
          </w:tcPr>
          <w:p w14:paraId="1097C318" w14:textId="77777777" w:rsidR="005F66CD" w:rsidRPr="00F34748" w:rsidRDefault="005F66CD" w:rsidP="005F66CD">
            <w:pPr>
              <w:pStyle w:val="af6"/>
              <w:snapToGrid w:val="0"/>
              <w:jc w:val="center"/>
            </w:pPr>
            <w:r w:rsidRPr="00F34748">
              <w:rPr>
                <w:rFonts w:hint="eastAsia"/>
              </w:rPr>
              <w:t>金額（千美元）</w:t>
            </w:r>
          </w:p>
        </w:tc>
      </w:tr>
      <w:tr w:rsidR="00F34748" w:rsidRPr="00F34748" w14:paraId="015308DB" w14:textId="77777777" w:rsidTr="002B4298">
        <w:trPr>
          <w:trHeight w:val="510"/>
        </w:trPr>
        <w:tc>
          <w:tcPr>
            <w:tcW w:w="2143" w:type="dxa"/>
            <w:vAlign w:val="center"/>
          </w:tcPr>
          <w:p w14:paraId="6CD10B07" w14:textId="78D194AA" w:rsidR="00AB319E" w:rsidRPr="00F34748" w:rsidRDefault="00AB319E" w:rsidP="00BC177D">
            <w:pPr>
              <w:snapToGrid w:val="0"/>
              <w:ind w:firstLineChars="0" w:firstLine="0"/>
              <w:jc w:val="center"/>
            </w:pPr>
            <w:bookmarkStart w:id="26" w:name="_Hlk428314990"/>
            <w:bookmarkEnd w:id="26"/>
            <w:r w:rsidRPr="00F34748">
              <w:rPr>
                <w:lang w:eastAsia="zh-TW"/>
              </w:rPr>
              <w:t>1995</w:t>
            </w:r>
          </w:p>
        </w:tc>
        <w:tc>
          <w:tcPr>
            <w:tcW w:w="2280" w:type="dxa"/>
            <w:vAlign w:val="center"/>
          </w:tcPr>
          <w:p w14:paraId="2AA107A0" w14:textId="2FA846EA" w:rsidR="00AB319E" w:rsidRPr="00F34748" w:rsidRDefault="00AB319E" w:rsidP="005F66CD">
            <w:pPr>
              <w:pStyle w:val="af6"/>
              <w:tabs>
                <w:tab w:val="decimal" w:pos="1378"/>
              </w:tabs>
              <w:snapToGrid w:val="0"/>
              <w:ind w:firstLine="472"/>
              <w:jc w:val="left"/>
            </w:pPr>
            <w:r w:rsidRPr="00F34748">
              <w:t>1</w:t>
            </w:r>
          </w:p>
        </w:tc>
        <w:tc>
          <w:tcPr>
            <w:tcW w:w="4051" w:type="dxa"/>
            <w:vAlign w:val="center"/>
          </w:tcPr>
          <w:p w14:paraId="7EAE572B" w14:textId="75559A15" w:rsidR="00AB319E" w:rsidRPr="00F34748" w:rsidRDefault="00AB319E" w:rsidP="005F66CD">
            <w:pPr>
              <w:pStyle w:val="af6"/>
              <w:tabs>
                <w:tab w:val="decimal" w:pos="2618"/>
              </w:tabs>
              <w:snapToGrid w:val="0"/>
              <w:ind w:firstLine="472"/>
              <w:jc w:val="left"/>
            </w:pPr>
            <w:r w:rsidRPr="00F34748">
              <w:t>250</w:t>
            </w:r>
          </w:p>
        </w:tc>
      </w:tr>
      <w:tr w:rsidR="00F34748" w:rsidRPr="00F34748" w14:paraId="142E8206" w14:textId="77777777" w:rsidTr="002B4298">
        <w:trPr>
          <w:trHeight w:val="510"/>
        </w:trPr>
        <w:tc>
          <w:tcPr>
            <w:tcW w:w="2143" w:type="dxa"/>
            <w:vAlign w:val="center"/>
          </w:tcPr>
          <w:p w14:paraId="69877353" w14:textId="0F86EB82" w:rsidR="00AB319E" w:rsidRPr="00F34748" w:rsidRDefault="00AB319E" w:rsidP="00BC177D">
            <w:pPr>
              <w:snapToGrid w:val="0"/>
              <w:ind w:firstLineChars="0" w:firstLine="0"/>
              <w:jc w:val="center"/>
            </w:pPr>
            <w:r w:rsidRPr="00F34748">
              <w:rPr>
                <w:lang w:eastAsia="zh-TW"/>
              </w:rPr>
              <w:t>1996</w:t>
            </w:r>
          </w:p>
        </w:tc>
        <w:tc>
          <w:tcPr>
            <w:tcW w:w="2280" w:type="dxa"/>
            <w:vAlign w:val="center"/>
          </w:tcPr>
          <w:p w14:paraId="0C603915" w14:textId="61615E4C" w:rsidR="00AB319E" w:rsidRPr="00F34748" w:rsidRDefault="00AB319E" w:rsidP="005F66CD">
            <w:pPr>
              <w:pStyle w:val="af6"/>
              <w:tabs>
                <w:tab w:val="decimal" w:pos="1378"/>
              </w:tabs>
              <w:snapToGrid w:val="0"/>
              <w:ind w:firstLine="472"/>
              <w:jc w:val="left"/>
            </w:pPr>
            <w:r w:rsidRPr="00F34748">
              <w:t>2</w:t>
            </w:r>
          </w:p>
        </w:tc>
        <w:tc>
          <w:tcPr>
            <w:tcW w:w="4051" w:type="dxa"/>
            <w:vAlign w:val="center"/>
          </w:tcPr>
          <w:p w14:paraId="627A9838" w14:textId="09651B54" w:rsidR="00AB319E" w:rsidRPr="00F34748" w:rsidRDefault="00AB319E" w:rsidP="005F66CD">
            <w:pPr>
              <w:pStyle w:val="af6"/>
              <w:tabs>
                <w:tab w:val="decimal" w:pos="2618"/>
              </w:tabs>
              <w:snapToGrid w:val="0"/>
              <w:ind w:firstLine="472"/>
              <w:jc w:val="left"/>
            </w:pPr>
            <w:r w:rsidRPr="00F34748">
              <w:t>220</w:t>
            </w:r>
          </w:p>
        </w:tc>
      </w:tr>
      <w:tr w:rsidR="00F34748" w:rsidRPr="00F34748" w14:paraId="2874A05F" w14:textId="77777777" w:rsidTr="002B4298">
        <w:trPr>
          <w:trHeight w:val="510"/>
        </w:trPr>
        <w:tc>
          <w:tcPr>
            <w:tcW w:w="2143" w:type="dxa"/>
            <w:vAlign w:val="center"/>
          </w:tcPr>
          <w:p w14:paraId="573EE650" w14:textId="6CD80705" w:rsidR="002B4298" w:rsidRPr="00F34748" w:rsidRDefault="002B4298" w:rsidP="002B4298">
            <w:pPr>
              <w:snapToGrid w:val="0"/>
              <w:ind w:firstLineChars="0" w:firstLine="0"/>
              <w:jc w:val="center"/>
            </w:pPr>
            <w:r w:rsidRPr="00F34748">
              <w:rPr>
                <w:lang w:eastAsia="zh-TW"/>
              </w:rPr>
              <w:t>202</w:t>
            </w:r>
            <w:r w:rsidRPr="00F34748">
              <w:rPr>
                <w:rFonts w:hint="eastAsia"/>
                <w:lang w:eastAsia="zh-TW"/>
              </w:rPr>
              <w:t>1</w:t>
            </w:r>
          </w:p>
        </w:tc>
        <w:tc>
          <w:tcPr>
            <w:tcW w:w="2280" w:type="dxa"/>
            <w:vAlign w:val="center"/>
          </w:tcPr>
          <w:p w14:paraId="23166581" w14:textId="1B0096B8" w:rsidR="002B4298" w:rsidRPr="00F34748" w:rsidRDefault="002B4298" w:rsidP="002B4298">
            <w:pPr>
              <w:pStyle w:val="af6"/>
              <w:tabs>
                <w:tab w:val="decimal" w:pos="1378"/>
              </w:tabs>
              <w:snapToGrid w:val="0"/>
              <w:ind w:firstLine="472"/>
              <w:jc w:val="left"/>
            </w:pPr>
            <w:r w:rsidRPr="00F34748">
              <w:t>0</w:t>
            </w:r>
          </w:p>
        </w:tc>
        <w:tc>
          <w:tcPr>
            <w:tcW w:w="4051" w:type="dxa"/>
            <w:vAlign w:val="center"/>
          </w:tcPr>
          <w:p w14:paraId="2D40C28F" w14:textId="0368A064" w:rsidR="002B4298" w:rsidRPr="00F34748" w:rsidRDefault="002B4298" w:rsidP="002B4298">
            <w:pPr>
              <w:pStyle w:val="af6"/>
              <w:tabs>
                <w:tab w:val="decimal" w:pos="2618"/>
              </w:tabs>
              <w:snapToGrid w:val="0"/>
              <w:ind w:firstLine="472"/>
              <w:jc w:val="left"/>
            </w:pPr>
            <w:r w:rsidRPr="00F34748">
              <w:t>0</w:t>
            </w:r>
          </w:p>
        </w:tc>
      </w:tr>
      <w:tr w:rsidR="00F34748" w:rsidRPr="00F34748" w14:paraId="44940589" w14:textId="77777777" w:rsidTr="002B4298">
        <w:trPr>
          <w:trHeight w:val="510"/>
        </w:trPr>
        <w:tc>
          <w:tcPr>
            <w:tcW w:w="2143" w:type="dxa"/>
            <w:vAlign w:val="center"/>
          </w:tcPr>
          <w:p w14:paraId="4D4EDE1F" w14:textId="75BF913C" w:rsidR="002B4298" w:rsidRPr="00F34748" w:rsidRDefault="002B4298" w:rsidP="002B4298">
            <w:pPr>
              <w:snapToGrid w:val="0"/>
              <w:ind w:firstLineChars="0" w:firstLine="0"/>
              <w:jc w:val="center"/>
              <w:rPr>
                <w:lang w:eastAsia="zh-TW"/>
              </w:rPr>
            </w:pPr>
            <w:r w:rsidRPr="00F34748">
              <w:rPr>
                <w:lang w:eastAsia="zh-TW"/>
              </w:rPr>
              <w:t>202</w:t>
            </w:r>
            <w:r w:rsidRPr="00F34748">
              <w:rPr>
                <w:rFonts w:hint="eastAsia"/>
                <w:lang w:eastAsia="zh-TW"/>
              </w:rPr>
              <w:t>2</w:t>
            </w:r>
          </w:p>
        </w:tc>
        <w:tc>
          <w:tcPr>
            <w:tcW w:w="2280" w:type="dxa"/>
            <w:vAlign w:val="center"/>
          </w:tcPr>
          <w:p w14:paraId="65AC2181" w14:textId="62D83C1E" w:rsidR="002B4298" w:rsidRPr="00F34748" w:rsidRDefault="002B4298" w:rsidP="002B4298">
            <w:pPr>
              <w:pStyle w:val="af6"/>
              <w:tabs>
                <w:tab w:val="decimal" w:pos="1378"/>
              </w:tabs>
              <w:snapToGrid w:val="0"/>
              <w:ind w:firstLine="472"/>
              <w:jc w:val="left"/>
            </w:pPr>
            <w:r w:rsidRPr="00F34748">
              <w:t>0</w:t>
            </w:r>
          </w:p>
        </w:tc>
        <w:tc>
          <w:tcPr>
            <w:tcW w:w="4051" w:type="dxa"/>
            <w:vAlign w:val="center"/>
          </w:tcPr>
          <w:p w14:paraId="178E2E54" w14:textId="1C8743AF" w:rsidR="002B4298" w:rsidRPr="00F34748" w:rsidRDefault="002B4298" w:rsidP="002B4298">
            <w:pPr>
              <w:pStyle w:val="af6"/>
              <w:tabs>
                <w:tab w:val="decimal" w:pos="2618"/>
              </w:tabs>
              <w:snapToGrid w:val="0"/>
              <w:ind w:firstLine="472"/>
              <w:jc w:val="left"/>
            </w:pPr>
            <w:r w:rsidRPr="00F34748">
              <w:t>0</w:t>
            </w:r>
          </w:p>
        </w:tc>
      </w:tr>
      <w:tr w:rsidR="00F34748" w:rsidRPr="00F34748" w14:paraId="0ABE347B" w14:textId="77777777" w:rsidTr="002B4298">
        <w:trPr>
          <w:trHeight w:val="510"/>
        </w:trPr>
        <w:tc>
          <w:tcPr>
            <w:tcW w:w="2143" w:type="dxa"/>
            <w:vAlign w:val="center"/>
          </w:tcPr>
          <w:p w14:paraId="592787E8" w14:textId="04BF54AB" w:rsidR="002B4298" w:rsidRPr="00F34748" w:rsidRDefault="002B4298" w:rsidP="002B4298">
            <w:pPr>
              <w:snapToGrid w:val="0"/>
              <w:ind w:firstLineChars="0" w:firstLine="0"/>
              <w:jc w:val="center"/>
              <w:rPr>
                <w:lang w:eastAsia="zh-TW"/>
              </w:rPr>
            </w:pPr>
            <w:r w:rsidRPr="00F34748">
              <w:rPr>
                <w:lang w:eastAsia="zh-TW"/>
              </w:rPr>
              <w:t>202</w:t>
            </w:r>
            <w:r w:rsidRPr="00F34748">
              <w:rPr>
                <w:rFonts w:hint="eastAsia"/>
                <w:lang w:eastAsia="zh-TW"/>
              </w:rPr>
              <w:t>3</w:t>
            </w:r>
          </w:p>
        </w:tc>
        <w:tc>
          <w:tcPr>
            <w:tcW w:w="2280" w:type="dxa"/>
            <w:vAlign w:val="center"/>
          </w:tcPr>
          <w:p w14:paraId="5C95C24B" w14:textId="331B6B7B" w:rsidR="002B4298" w:rsidRPr="00F34748" w:rsidRDefault="002B4298" w:rsidP="002B4298">
            <w:pPr>
              <w:pStyle w:val="af6"/>
              <w:tabs>
                <w:tab w:val="decimal" w:pos="1378"/>
              </w:tabs>
              <w:snapToGrid w:val="0"/>
              <w:ind w:firstLine="472"/>
              <w:jc w:val="left"/>
            </w:pPr>
            <w:r w:rsidRPr="00F34748">
              <w:t>0</w:t>
            </w:r>
          </w:p>
        </w:tc>
        <w:tc>
          <w:tcPr>
            <w:tcW w:w="4051" w:type="dxa"/>
            <w:vAlign w:val="center"/>
          </w:tcPr>
          <w:p w14:paraId="784BB07A" w14:textId="3DF727F9" w:rsidR="002B4298" w:rsidRPr="00F34748" w:rsidRDefault="002B4298" w:rsidP="002B4298">
            <w:pPr>
              <w:pStyle w:val="af6"/>
              <w:tabs>
                <w:tab w:val="decimal" w:pos="2618"/>
              </w:tabs>
              <w:snapToGrid w:val="0"/>
              <w:ind w:firstLine="472"/>
              <w:jc w:val="left"/>
            </w:pPr>
            <w:r w:rsidRPr="00F34748">
              <w:t>0</w:t>
            </w:r>
          </w:p>
        </w:tc>
      </w:tr>
      <w:tr w:rsidR="00F34748" w:rsidRPr="00F34748" w14:paraId="53C23936" w14:textId="77777777" w:rsidTr="002B4298">
        <w:trPr>
          <w:trHeight w:val="510"/>
        </w:trPr>
        <w:tc>
          <w:tcPr>
            <w:tcW w:w="2143" w:type="dxa"/>
            <w:vAlign w:val="center"/>
          </w:tcPr>
          <w:p w14:paraId="2B8EDC04" w14:textId="365204B4" w:rsidR="002B4298" w:rsidRPr="00F34748" w:rsidRDefault="002B4298" w:rsidP="002B4298">
            <w:pPr>
              <w:snapToGrid w:val="0"/>
              <w:ind w:firstLineChars="0" w:firstLine="0"/>
              <w:jc w:val="center"/>
              <w:rPr>
                <w:lang w:eastAsia="zh-TW"/>
              </w:rPr>
            </w:pPr>
            <w:r w:rsidRPr="00F34748">
              <w:rPr>
                <w:lang w:eastAsia="zh-TW"/>
              </w:rPr>
              <w:t>202</w:t>
            </w:r>
            <w:r w:rsidRPr="00F34748">
              <w:rPr>
                <w:rFonts w:hint="eastAsia"/>
                <w:lang w:eastAsia="zh-TW"/>
              </w:rPr>
              <w:t>4</w:t>
            </w:r>
          </w:p>
        </w:tc>
        <w:tc>
          <w:tcPr>
            <w:tcW w:w="2280" w:type="dxa"/>
            <w:vAlign w:val="center"/>
          </w:tcPr>
          <w:p w14:paraId="229B3EC7" w14:textId="4512DBB0" w:rsidR="002B4298" w:rsidRPr="00F34748" w:rsidRDefault="002B4298" w:rsidP="002B4298">
            <w:pPr>
              <w:pStyle w:val="af6"/>
              <w:tabs>
                <w:tab w:val="decimal" w:pos="1378"/>
              </w:tabs>
              <w:snapToGrid w:val="0"/>
              <w:ind w:firstLine="472"/>
              <w:jc w:val="left"/>
            </w:pPr>
            <w:r w:rsidRPr="00F34748">
              <w:t>0</w:t>
            </w:r>
          </w:p>
        </w:tc>
        <w:tc>
          <w:tcPr>
            <w:tcW w:w="4051" w:type="dxa"/>
            <w:vAlign w:val="center"/>
          </w:tcPr>
          <w:p w14:paraId="38C40A0C" w14:textId="0200A919" w:rsidR="002B4298" w:rsidRPr="00F34748" w:rsidRDefault="002B4298" w:rsidP="002B4298">
            <w:pPr>
              <w:pStyle w:val="af6"/>
              <w:tabs>
                <w:tab w:val="decimal" w:pos="2618"/>
              </w:tabs>
              <w:snapToGrid w:val="0"/>
              <w:ind w:firstLine="472"/>
              <w:jc w:val="left"/>
            </w:pPr>
            <w:r w:rsidRPr="00F34748">
              <w:t>0</w:t>
            </w:r>
          </w:p>
        </w:tc>
      </w:tr>
      <w:tr w:rsidR="00F34748" w:rsidRPr="00F34748" w14:paraId="110687AF" w14:textId="77777777" w:rsidTr="002B4298">
        <w:trPr>
          <w:trHeight w:val="510"/>
        </w:trPr>
        <w:tc>
          <w:tcPr>
            <w:tcW w:w="2143" w:type="dxa"/>
            <w:vAlign w:val="center"/>
          </w:tcPr>
          <w:p w14:paraId="434EF5A9" w14:textId="5D1DF8F2" w:rsidR="00426E39" w:rsidRPr="00F34748" w:rsidRDefault="002B4298" w:rsidP="00BC177D">
            <w:pPr>
              <w:snapToGrid w:val="0"/>
              <w:ind w:firstLineChars="0" w:firstLine="0"/>
              <w:jc w:val="center"/>
              <w:rPr>
                <w:lang w:eastAsia="zh-TW"/>
              </w:rPr>
            </w:pPr>
            <w:r w:rsidRPr="00F34748">
              <w:rPr>
                <w:rFonts w:hint="eastAsia"/>
                <w:lang w:eastAsia="zh-TW"/>
              </w:rPr>
              <w:t>2025</w:t>
            </w:r>
          </w:p>
        </w:tc>
        <w:tc>
          <w:tcPr>
            <w:tcW w:w="2280" w:type="dxa"/>
            <w:vAlign w:val="center"/>
          </w:tcPr>
          <w:p w14:paraId="47333D85" w14:textId="3DCB6AAF" w:rsidR="00426E39" w:rsidRPr="00F34748" w:rsidRDefault="00426E39" w:rsidP="005F66CD">
            <w:pPr>
              <w:pStyle w:val="af6"/>
              <w:tabs>
                <w:tab w:val="decimal" w:pos="1378"/>
              </w:tabs>
              <w:snapToGrid w:val="0"/>
              <w:ind w:firstLine="472"/>
              <w:jc w:val="left"/>
            </w:pPr>
            <w:r w:rsidRPr="00F34748">
              <w:t>0</w:t>
            </w:r>
          </w:p>
        </w:tc>
        <w:tc>
          <w:tcPr>
            <w:tcW w:w="4051" w:type="dxa"/>
            <w:vAlign w:val="center"/>
          </w:tcPr>
          <w:p w14:paraId="13CBEB17" w14:textId="0E7BDE3E" w:rsidR="00426E39" w:rsidRPr="00F34748" w:rsidRDefault="00426E39" w:rsidP="005F66CD">
            <w:pPr>
              <w:pStyle w:val="af6"/>
              <w:tabs>
                <w:tab w:val="decimal" w:pos="2618"/>
              </w:tabs>
              <w:snapToGrid w:val="0"/>
              <w:ind w:firstLine="472"/>
              <w:jc w:val="left"/>
            </w:pPr>
            <w:r w:rsidRPr="00F34748">
              <w:t>0</w:t>
            </w:r>
          </w:p>
        </w:tc>
      </w:tr>
      <w:tr w:rsidR="00F34748" w:rsidRPr="00F34748" w14:paraId="23A7940B" w14:textId="77777777" w:rsidTr="002B4298">
        <w:trPr>
          <w:trHeight w:val="510"/>
        </w:trPr>
        <w:tc>
          <w:tcPr>
            <w:tcW w:w="2143" w:type="dxa"/>
            <w:vAlign w:val="center"/>
          </w:tcPr>
          <w:p w14:paraId="1D392DBD" w14:textId="77777777" w:rsidR="005F66CD" w:rsidRPr="00F34748" w:rsidRDefault="005F66CD" w:rsidP="00BC177D">
            <w:pPr>
              <w:snapToGrid w:val="0"/>
              <w:ind w:firstLineChars="0" w:firstLine="0"/>
              <w:jc w:val="center"/>
            </w:pPr>
            <w:r w:rsidRPr="00F34748">
              <w:rPr>
                <w:rFonts w:hint="eastAsia"/>
              </w:rPr>
              <w:t>總計</w:t>
            </w:r>
          </w:p>
        </w:tc>
        <w:tc>
          <w:tcPr>
            <w:tcW w:w="2280" w:type="dxa"/>
            <w:vAlign w:val="center"/>
          </w:tcPr>
          <w:p w14:paraId="359C5B3E" w14:textId="77777777" w:rsidR="005F66CD" w:rsidRPr="00F34748" w:rsidRDefault="005F66CD" w:rsidP="005F66CD">
            <w:pPr>
              <w:pStyle w:val="af6"/>
              <w:tabs>
                <w:tab w:val="decimal" w:pos="1378"/>
              </w:tabs>
              <w:snapToGrid w:val="0"/>
              <w:ind w:firstLine="472"/>
              <w:jc w:val="left"/>
            </w:pPr>
            <w:r w:rsidRPr="00F34748">
              <w:t>3</w:t>
            </w:r>
          </w:p>
        </w:tc>
        <w:tc>
          <w:tcPr>
            <w:tcW w:w="4051" w:type="dxa"/>
            <w:vAlign w:val="center"/>
          </w:tcPr>
          <w:p w14:paraId="4A651A1C" w14:textId="77777777" w:rsidR="005F66CD" w:rsidRPr="00F34748" w:rsidRDefault="005F66CD" w:rsidP="005F66CD">
            <w:pPr>
              <w:pStyle w:val="af6"/>
              <w:tabs>
                <w:tab w:val="decimal" w:pos="2618"/>
              </w:tabs>
              <w:snapToGrid w:val="0"/>
              <w:ind w:firstLine="472"/>
              <w:jc w:val="left"/>
            </w:pPr>
            <w:r w:rsidRPr="00F34748">
              <w:t>470</w:t>
            </w:r>
          </w:p>
        </w:tc>
      </w:tr>
    </w:tbl>
    <w:p w14:paraId="6EE724BD" w14:textId="09F2A831" w:rsidR="005F66CD" w:rsidRPr="00F34748" w:rsidRDefault="005F66CD" w:rsidP="005F66CD">
      <w:pPr>
        <w:ind w:firstLineChars="0" w:firstLine="0"/>
        <w:rPr>
          <w:rFonts w:ascii="Verdana" w:hAnsi="Verdana"/>
          <w:lang w:eastAsia="zh-TW"/>
        </w:rPr>
      </w:pPr>
      <w:r w:rsidRPr="00F34748">
        <w:rPr>
          <w:rFonts w:ascii="Verdana" w:hAnsi="Verdana" w:hint="eastAsia"/>
          <w:lang w:eastAsia="zh-TW"/>
        </w:rPr>
        <w:t>資料來源：</w:t>
      </w:r>
      <w:r w:rsidR="007E424A" w:rsidRPr="00F34748">
        <w:rPr>
          <w:rFonts w:ascii="Verdana" w:hAnsi="Verdana" w:hint="eastAsia"/>
          <w:lang w:eastAsia="zh-TW"/>
        </w:rPr>
        <w:t>經濟部投資審議司</w:t>
      </w:r>
    </w:p>
    <w:p w14:paraId="34795016" w14:textId="77777777" w:rsidR="005F66CD" w:rsidRPr="00F34748" w:rsidRDefault="005F66CD" w:rsidP="00581141">
      <w:pPr>
        <w:ind w:firstLine="472"/>
        <w:rPr>
          <w:lang w:eastAsia="zh-TW"/>
        </w:rPr>
      </w:pPr>
    </w:p>
    <w:p w14:paraId="2D022559" w14:textId="77777777" w:rsidR="00F86A45" w:rsidRPr="00F34748" w:rsidRDefault="00F86A45" w:rsidP="00F86A45">
      <w:pPr>
        <w:widowControl/>
        <w:overflowPunct/>
        <w:autoSpaceDE/>
        <w:autoSpaceDN/>
        <w:ind w:firstLineChars="0" w:firstLine="0"/>
        <w:jc w:val="left"/>
        <w:rPr>
          <w:rFonts w:ascii="華康新特明體(P)" w:eastAsia="華康新特明體(P)"/>
          <w:spacing w:val="10"/>
          <w:sz w:val="40"/>
          <w:lang w:eastAsia="zh-TW"/>
        </w:rPr>
      </w:pPr>
      <w:r w:rsidRPr="00F34748">
        <w:rPr>
          <w:lang w:eastAsia="zh-TW"/>
        </w:rPr>
        <w:br w:type="page"/>
      </w:r>
    </w:p>
    <w:p w14:paraId="465F9A81" w14:textId="77777777" w:rsidR="005F66CD" w:rsidRPr="00F34748" w:rsidRDefault="005F66CD" w:rsidP="005F66CD">
      <w:pPr>
        <w:pStyle w:val="af8"/>
        <w:ind w:left="400"/>
        <w:rPr>
          <w:lang w:eastAsia="zh-TW"/>
        </w:rPr>
      </w:pPr>
      <w:r w:rsidRPr="00F34748">
        <w:rPr>
          <w:rFonts w:hint="eastAsia"/>
          <w:lang w:eastAsia="zh-TW"/>
        </w:rPr>
        <w:lastRenderedPageBreak/>
        <w:t>年度別及產業別統計表</w:t>
      </w:r>
    </w:p>
    <w:p w14:paraId="5CB7122A" w14:textId="77777777" w:rsidR="005F66CD" w:rsidRPr="00F34748" w:rsidRDefault="005F66CD" w:rsidP="005F66CD">
      <w:pPr>
        <w:snapToGrid w:val="0"/>
        <w:ind w:firstLineChars="0" w:firstLine="0"/>
        <w:jc w:val="right"/>
        <w:rPr>
          <w:sz w:val="18"/>
          <w:szCs w:val="18"/>
          <w:lang w:eastAsia="zh-TW"/>
        </w:rPr>
      </w:pPr>
      <w:r w:rsidRPr="00F34748">
        <w:rPr>
          <w:rFonts w:hint="eastAsia"/>
          <w:sz w:val="18"/>
          <w:szCs w:val="18"/>
          <w:lang w:eastAsia="zh-TW"/>
        </w:rPr>
        <w:t>單位：千美元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973"/>
        <w:gridCol w:w="504"/>
        <w:gridCol w:w="870"/>
        <w:gridCol w:w="544"/>
        <w:gridCol w:w="832"/>
        <w:gridCol w:w="479"/>
        <w:gridCol w:w="897"/>
        <w:gridCol w:w="507"/>
        <w:gridCol w:w="868"/>
      </w:tblGrid>
      <w:tr w:rsidR="00F34748" w:rsidRPr="00F34748" w14:paraId="4ACD3475" w14:textId="77777777" w:rsidTr="00F52CBF">
        <w:trPr>
          <w:tblHeader/>
          <w:jc w:val="center"/>
        </w:trPr>
        <w:tc>
          <w:tcPr>
            <w:tcW w:w="3005" w:type="dxa"/>
            <w:vMerge w:val="restart"/>
            <w:tcBorders>
              <w:top w:val="single" w:sz="12" w:space="0" w:color="auto"/>
              <w:bottom w:val="single" w:sz="6" w:space="0" w:color="auto"/>
              <w:tl2br w:val="single" w:sz="6" w:space="0" w:color="auto"/>
            </w:tcBorders>
            <w:vAlign w:val="center"/>
          </w:tcPr>
          <w:p w14:paraId="7640C426" w14:textId="77777777" w:rsidR="005F66CD" w:rsidRPr="00F34748" w:rsidRDefault="005F66CD" w:rsidP="00F52CBF">
            <w:pPr>
              <w:widowControl/>
              <w:snapToGrid w:val="0"/>
              <w:spacing w:line="226" w:lineRule="exact"/>
              <w:ind w:firstLineChars="0" w:firstLine="0"/>
              <w:jc w:val="right"/>
              <w:rPr>
                <w:sz w:val="18"/>
                <w:szCs w:val="18"/>
              </w:rPr>
            </w:pPr>
            <w:r w:rsidRPr="00F34748">
              <w:rPr>
                <w:rFonts w:hint="eastAsia"/>
                <w:sz w:val="18"/>
                <w:szCs w:val="18"/>
              </w:rPr>
              <w:t>年　　度</w:t>
            </w:r>
          </w:p>
          <w:p w14:paraId="2DB1DF6A" w14:textId="77777777" w:rsidR="005F66CD" w:rsidRPr="00F34748" w:rsidRDefault="005F66CD" w:rsidP="00F52CBF">
            <w:pPr>
              <w:widowControl/>
              <w:snapToGrid w:val="0"/>
              <w:spacing w:line="226" w:lineRule="exact"/>
              <w:ind w:firstLineChars="0" w:firstLine="0"/>
              <w:rPr>
                <w:sz w:val="18"/>
                <w:szCs w:val="18"/>
              </w:rPr>
            </w:pPr>
            <w:r w:rsidRPr="00F34748">
              <w:rPr>
                <w:rFonts w:hint="eastAsia"/>
                <w:sz w:val="18"/>
                <w:szCs w:val="18"/>
              </w:rPr>
              <w:t>業　　別</w:t>
            </w:r>
          </w:p>
        </w:tc>
        <w:tc>
          <w:tcPr>
            <w:tcW w:w="1388" w:type="dxa"/>
            <w:gridSpan w:val="2"/>
            <w:vAlign w:val="center"/>
          </w:tcPr>
          <w:p w14:paraId="1BD4B7DB" w14:textId="7B24195E" w:rsidR="005F66CD" w:rsidRPr="00F34748" w:rsidRDefault="005F66CD" w:rsidP="00F52CBF">
            <w:pPr>
              <w:widowControl/>
              <w:snapToGrid w:val="0"/>
              <w:spacing w:line="226" w:lineRule="exact"/>
              <w:ind w:firstLineChars="0" w:firstLine="0"/>
              <w:jc w:val="center"/>
              <w:rPr>
                <w:sz w:val="18"/>
                <w:szCs w:val="18"/>
              </w:rPr>
            </w:pPr>
            <w:r w:rsidRPr="00F34748">
              <w:rPr>
                <w:rFonts w:hint="eastAsia"/>
                <w:sz w:val="18"/>
                <w:szCs w:val="18"/>
              </w:rPr>
              <w:t>累計至</w:t>
            </w:r>
            <w:r w:rsidRPr="00F34748">
              <w:rPr>
                <w:sz w:val="18"/>
                <w:szCs w:val="18"/>
              </w:rPr>
              <w:t>202</w:t>
            </w:r>
            <w:r w:rsidR="002B4298" w:rsidRPr="00F34748">
              <w:rPr>
                <w:rFonts w:hint="eastAsia"/>
                <w:sz w:val="18"/>
                <w:szCs w:val="18"/>
                <w:lang w:eastAsia="zh-TW"/>
              </w:rPr>
              <w:t>5</w:t>
            </w:r>
          </w:p>
        </w:tc>
        <w:tc>
          <w:tcPr>
            <w:tcW w:w="1389" w:type="dxa"/>
            <w:gridSpan w:val="2"/>
            <w:vAlign w:val="center"/>
          </w:tcPr>
          <w:p w14:paraId="4A9E17F0" w14:textId="0F5479FF" w:rsidR="005F66CD" w:rsidRPr="00F34748" w:rsidRDefault="005F66CD" w:rsidP="00F52CBF">
            <w:pPr>
              <w:widowControl/>
              <w:snapToGrid w:val="0"/>
              <w:spacing w:line="226" w:lineRule="exact"/>
              <w:ind w:firstLineChars="0" w:firstLine="0"/>
              <w:jc w:val="center"/>
              <w:rPr>
                <w:sz w:val="18"/>
                <w:szCs w:val="18"/>
              </w:rPr>
            </w:pPr>
            <w:r w:rsidRPr="00F34748">
              <w:rPr>
                <w:sz w:val="18"/>
                <w:szCs w:val="18"/>
              </w:rPr>
              <w:t>202</w:t>
            </w:r>
            <w:r w:rsidR="002B4298" w:rsidRPr="00F34748">
              <w:rPr>
                <w:rFonts w:hint="eastAsia"/>
                <w:sz w:val="18"/>
                <w:szCs w:val="18"/>
                <w:lang w:eastAsia="zh-TW"/>
              </w:rPr>
              <w:t>5</w:t>
            </w:r>
          </w:p>
        </w:tc>
        <w:tc>
          <w:tcPr>
            <w:tcW w:w="1389" w:type="dxa"/>
            <w:gridSpan w:val="2"/>
            <w:vAlign w:val="center"/>
          </w:tcPr>
          <w:p w14:paraId="2E0921B0" w14:textId="74117232" w:rsidR="005F66CD" w:rsidRPr="00F34748" w:rsidRDefault="005F66CD" w:rsidP="00F52CBF">
            <w:pPr>
              <w:widowControl/>
              <w:snapToGrid w:val="0"/>
              <w:spacing w:line="226" w:lineRule="exact"/>
              <w:ind w:firstLineChars="0" w:firstLine="0"/>
              <w:jc w:val="center"/>
              <w:rPr>
                <w:sz w:val="18"/>
                <w:szCs w:val="18"/>
                <w:lang w:eastAsia="zh-TW"/>
              </w:rPr>
            </w:pPr>
            <w:r w:rsidRPr="00F34748">
              <w:rPr>
                <w:sz w:val="18"/>
                <w:szCs w:val="18"/>
              </w:rPr>
              <w:t>20</w:t>
            </w:r>
            <w:r w:rsidR="0084766E" w:rsidRPr="00F34748">
              <w:rPr>
                <w:sz w:val="18"/>
                <w:szCs w:val="18"/>
                <w:lang w:eastAsia="zh-TW"/>
              </w:rPr>
              <w:t>2</w:t>
            </w:r>
            <w:r w:rsidR="002B4298" w:rsidRPr="00F34748">
              <w:rPr>
                <w:rFonts w:hint="eastAsia"/>
                <w:sz w:val="18"/>
                <w:szCs w:val="18"/>
                <w:lang w:eastAsia="zh-TW"/>
              </w:rPr>
              <w:t>4</w:t>
            </w:r>
          </w:p>
        </w:tc>
        <w:tc>
          <w:tcPr>
            <w:tcW w:w="1389" w:type="dxa"/>
            <w:gridSpan w:val="2"/>
            <w:vAlign w:val="center"/>
          </w:tcPr>
          <w:p w14:paraId="2F5E2C10" w14:textId="06074AD5" w:rsidR="005F66CD" w:rsidRPr="00F34748" w:rsidRDefault="005F66CD" w:rsidP="00F52CBF">
            <w:pPr>
              <w:widowControl/>
              <w:snapToGrid w:val="0"/>
              <w:spacing w:line="226" w:lineRule="exact"/>
              <w:ind w:firstLineChars="0" w:firstLine="0"/>
              <w:jc w:val="center"/>
              <w:rPr>
                <w:sz w:val="18"/>
                <w:szCs w:val="18"/>
              </w:rPr>
            </w:pPr>
            <w:r w:rsidRPr="00F34748">
              <w:rPr>
                <w:sz w:val="18"/>
                <w:szCs w:val="18"/>
              </w:rPr>
              <w:t>20</w:t>
            </w:r>
            <w:r w:rsidR="002D7FED" w:rsidRPr="00F34748">
              <w:rPr>
                <w:sz w:val="18"/>
                <w:szCs w:val="18"/>
                <w:lang w:eastAsia="zh-TW"/>
              </w:rPr>
              <w:t>2</w:t>
            </w:r>
            <w:r w:rsidR="002B4298" w:rsidRPr="00F34748">
              <w:rPr>
                <w:rFonts w:hint="eastAsia"/>
                <w:sz w:val="18"/>
                <w:szCs w:val="18"/>
                <w:lang w:eastAsia="zh-TW"/>
              </w:rPr>
              <w:t>3</w:t>
            </w:r>
          </w:p>
        </w:tc>
      </w:tr>
      <w:tr w:rsidR="00F34748" w:rsidRPr="00F34748" w14:paraId="400BF4BA" w14:textId="77777777" w:rsidTr="00F52CBF">
        <w:trPr>
          <w:tblHeader/>
          <w:jc w:val="center"/>
        </w:trPr>
        <w:tc>
          <w:tcPr>
            <w:tcW w:w="3005" w:type="dxa"/>
            <w:vMerge/>
            <w:tcBorders>
              <w:top w:val="single" w:sz="6" w:space="0" w:color="auto"/>
              <w:bottom w:val="single" w:sz="6" w:space="0" w:color="auto"/>
              <w:tl2br w:val="single" w:sz="6" w:space="0" w:color="auto"/>
            </w:tcBorders>
            <w:vAlign w:val="center"/>
          </w:tcPr>
          <w:p w14:paraId="3D6253C1" w14:textId="77777777" w:rsidR="005F66CD" w:rsidRPr="00F34748" w:rsidRDefault="005F66CD" w:rsidP="00F52CBF">
            <w:pPr>
              <w:widowControl/>
              <w:spacing w:line="226" w:lineRule="exact"/>
              <w:ind w:firstLineChars="0" w:firstLine="0"/>
              <w:jc w:val="left"/>
              <w:rPr>
                <w:sz w:val="18"/>
                <w:szCs w:val="18"/>
              </w:rPr>
            </w:pPr>
          </w:p>
        </w:tc>
        <w:tc>
          <w:tcPr>
            <w:tcW w:w="509" w:type="dxa"/>
            <w:vAlign w:val="center"/>
          </w:tcPr>
          <w:p w14:paraId="0033F87F" w14:textId="77777777" w:rsidR="005F66CD" w:rsidRPr="00F34748" w:rsidRDefault="005F66CD" w:rsidP="00F52CBF">
            <w:pPr>
              <w:widowControl/>
              <w:snapToGrid w:val="0"/>
              <w:spacing w:line="226" w:lineRule="exact"/>
              <w:ind w:firstLineChars="0" w:firstLine="0"/>
              <w:jc w:val="center"/>
              <w:rPr>
                <w:sz w:val="18"/>
                <w:szCs w:val="18"/>
              </w:rPr>
            </w:pPr>
            <w:r w:rsidRPr="00F34748">
              <w:rPr>
                <w:rFonts w:hint="eastAsia"/>
                <w:sz w:val="18"/>
                <w:szCs w:val="18"/>
              </w:rPr>
              <w:t>件數</w:t>
            </w:r>
          </w:p>
        </w:tc>
        <w:tc>
          <w:tcPr>
            <w:tcW w:w="879" w:type="dxa"/>
            <w:vAlign w:val="center"/>
          </w:tcPr>
          <w:p w14:paraId="64D0CA65" w14:textId="77777777" w:rsidR="005F66CD" w:rsidRPr="00F34748" w:rsidRDefault="005F66CD" w:rsidP="00F52CBF">
            <w:pPr>
              <w:widowControl/>
              <w:snapToGrid w:val="0"/>
              <w:spacing w:line="226" w:lineRule="exact"/>
              <w:ind w:firstLineChars="0" w:firstLine="0"/>
              <w:jc w:val="center"/>
              <w:rPr>
                <w:sz w:val="18"/>
                <w:szCs w:val="18"/>
              </w:rPr>
            </w:pPr>
            <w:r w:rsidRPr="00F34748">
              <w:rPr>
                <w:rFonts w:hint="eastAsia"/>
                <w:sz w:val="18"/>
                <w:szCs w:val="18"/>
              </w:rPr>
              <w:t>金額</w:t>
            </w:r>
          </w:p>
        </w:tc>
        <w:tc>
          <w:tcPr>
            <w:tcW w:w="549" w:type="dxa"/>
            <w:vAlign w:val="center"/>
          </w:tcPr>
          <w:p w14:paraId="38F16F9E" w14:textId="77777777" w:rsidR="005F66CD" w:rsidRPr="00F34748" w:rsidRDefault="005F66CD" w:rsidP="00F52CBF">
            <w:pPr>
              <w:widowControl/>
              <w:snapToGrid w:val="0"/>
              <w:spacing w:line="226" w:lineRule="exact"/>
              <w:ind w:firstLineChars="0" w:firstLine="0"/>
              <w:jc w:val="center"/>
              <w:rPr>
                <w:sz w:val="18"/>
                <w:szCs w:val="18"/>
              </w:rPr>
            </w:pPr>
            <w:r w:rsidRPr="00F34748">
              <w:rPr>
                <w:rFonts w:hint="eastAsia"/>
                <w:sz w:val="18"/>
                <w:szCs w:val="18"/>
              </w:rPr>
              <w:t>件數</w:t>
            </w:r>
          </w:p>
        </w:tc>
        <w:tc>
          <w:tcPr>
            <w:tcW w:w="840" w:type="dxa"/>
            <w:vAlign w:val="center"/>
          </w:tcPr>
          <w:p w14:paraId="2153C9FB" w14:textId="77777777" w:rsidR="005F66CD" w:rsidRPr="00F34748" w:rsidRDefault="005F66CD" w:rsidP="00F52CBF">
            <w:pPr>
              <w:widowControl/>
              <w:snapToGrid w:val="0"/>
              <w:spacing w:line="226" w:lineRule="exact"/>
              <w:ind w:firstLineChars="0" w:firstLine="0"/>
              <w:jc w:val="center"/>
              <w:rPr>
                <w:sz w:val="18"/>
                <w:szCs w:val="18"/>
              </w:rPr>
            </w:pPr>
            <w:r w:rsidRPr="00F34748">
              <w:rPr>
                <w:rFonts w:hint="eastAsia"/>
                <w:sz w:val="18"/>
                <w:szCs w:val="18"/>
              </w:rPr>
              <w:t>金額</w:t>
            </w:r>
          </w:p>
        </w:tc>
        <w:tc>
          <w:tcPr>
            <w:tcW w:w="483" w:type="dxa"/>
            <w:vAlign w:val="center"/>
          </w:tcPr>
          <w:p w14:paraId="267863E6" w14:textId="77777777" w:rsidR="005F66CD" w:rsidRPr="00F34748" w:rsidRDefault="005F66CD" w:rsidP="00F52CBF">
            <w:pPr>
              <w:widowControl/>
              <w:snapToGrid w:val="0"/>
              <w:spacing w:line="226" w:lineRule="exact"/>
              <w:ind w:firstLineChars="0" w:firstLine="0"/>
              <w:jc w:val="center"/>
              <w:rPr>
                <w:sz w:val="18"/>
                <w:szCs w:val="18"/>
              </w:rPr>
            </w:pPr>
            <w:r w:rsidRPr="00F34748">
              <w:rPr>
                <w:rFonts w:hint="eastAsia"/>
                <w:sz w:val="18"/>
                <w:szCs w:val="18"/>
              </w:rPr>
              <w:t>件數</w:t>
            </w:r>
          </w:p>
        </w:tc>
        <w:tc>
          <w:tcPr>
            <w:tcW w:w="906" w:type="dxa"/>
            <w:vAlign w:val="center"/>
          </w:tcPr>
          <w:p w14:paraId="739D2D7E" w14:textId="77777777" w:rsidR="005F66CD" w:rsidRPr="00F34748" w:rsidRDefault="005F66CD" w:rsidP="00F52CBF">
            <w:pPr>
              <w:widowControl/>
              <w:snapToGrid w:val="0"/>
              <w:spacing w:line="226" w:lineRule="exact"/>
              <w:ind w:firstLineChars="0" w:firstLine="0"/>
              <w:jc w:val="center"/>
              <w:rPr>
                <w:sz w:val="18"/>
                <w:szCs w:val="18"/>
              </w:rPr>
            </w:pPr>
            <w:r w:rsidRPr="00F34748">
              <w:rPr>
                <w:rFonts w:hint="eastAsia"/>
                <w:sz w:val="18"/>
                <w:szCs w:val="18"/>
              </w:rPr>
              <w:t>金額</w:t>
            </w:r>
          </w:p>
        </w:tc>
        <w:tc>
          <w:tcPr>
            <w:tcW w:w="512" w:type="dxa"/>
            <w:noWrap/>
            <w:vAlign w:val="center"/>
          </w:tcPr>
          <w:p w14:paraId="6FE72ACA" w14:textId="77777777" w:rsidR="005F66CD" w:rsidRPr="00F34748" w:rsidRDefault="005F66CD" w:rsidP="00F52CBF">
            <w:pPr>
              <w:widowControl/>
              <w:snapToGrid w:val="0"/>
              <w:spacing w:line="226" w:lineRule="exact"/>
              <w:ind w:firstLineChars="0" w:firstLine="0"/>
              <w:jc w:val="center"/>
              <w:rPr>
                <w:sz w:val="18"/>
                <w:szCs w:val="18"/>
              </w:rPr>
            </w:pPr>
            <w:r w:rsidRPr="00F34748">
              <w:rPr>
                <w:rFonts w:hint="eastAsia"/>
                <w:sz w:val="18"/>
                <w:szCs w:val="18"/>
              </w:rPr>
              <w:t>件數</w:t>
            </w:r>
          </w:p>
        </w:tc>
        <w:tc>
          <w:tcPr>
            <w:tcW w:w="877" w:type="dxa"/>
            <w:vAlign w:val="center"/>
          </w:tcPr>
          <w:p w14:paraId="12617681" w14:textId="77777777" w:rsidR="005F66CD" w:rsidRPr="00F34748" w:rsidRDefault="005F66CD" w:rsidP="00F52CBF">
            <w:pPr>
              <w:widowControl/>
              <w:snapToGrid w:val="0"/>
              <w:spacing w:line="226" w:lineRule="exact"/>
              <w:ind w:firstLineChars="0" w:firstLine="0"/>
              <w:jc w:val="center"/>
              <w:rPr>
                <w:sz w:val="18"/>
                <w:szCs w:val="18"/>
              </w:rPr>
            </w:pPr>
            <w:r w:rsidRPr="00F34748">
              <w:rPr>
                <w:rFonts w:hint="eastAsia"/>
                <w:sz w:val="18"/>
                <w:szCs w:val="18"/>
              </w:rPr>
              <w:t>金額</w:t>
            </w:r>
          </w:p>
        </w:tc>
      </w:tr>
      <w:tr w:rsidR="00F34748" w:rsidRPr="00F34748" w14:paraId="48541AB3" w14:textId="77777777" w:rsidTr="00F52CBF">
        <w:trPr>
          <w:jc w:val="center"/>
        </w:trPr>
        <w:tc>
          <w:tcPr>
            <w:tcW w:w="3005" w:type="dxa"/>
            <w:tcBorders>
              <w:top w:val="single" w:sz="6" w:space="0" w:color="auto"/>
            </w:tcBorders>
            <w:noWrap/>
            <w:vAlign w:val="center"/>
          </w:tcPr>
          <w:p w14:paraId="25B85073" w14:textId="77777777" w:rsidR="00AB319E" w:rsidRPr="00F34748" w:rsidRDefault="00AB319E" w:rsidP="00F52CBF">
            <w:pPr>
              <w:widowControl/>
              <w:snapToGrid w:val="0"/>
              <w:spacing w:line="226" w:lineRule="exact"/>
              <w:ind w:firstLineChars="0" w:firstLine="0"/>
              <w:rPr>
                <w:kern w:val="0"/>
                <w:sz w:val="18"/>
                <w:szCs w:val="18"/>
              </w:rPr>
            </w:pPr>
            <w:r w:rsidRPr="00F34748">
              <w:rPr>
                <w:rFonts w:hint="eastAsia"/>
                <w:kern w:val="0"/>
                <w:sz w:val="18"/>
                <w:szCs w:val="18"/>
              </w:rPr>
              <w:t>合計</w:t>
            </w:r>
          </w:p>
        </w:tc>
        <w:tc>
          <w:tcPr>
            <w:tcW w:w="509" w:type="dxa"/>
            <w:vAlign w:val="center"/>
          </w:tcPr>
          <w:p w14:paraId="2AF30D31"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3 </w:t>
            </w:r>
          </w:p>
        </w:tc>
        <w:tc>
          <w:tcPr>
            <w:tcW w:w="879" w:type="dxa"/>
            <w:vAlign w:val="center"/>
          </w:tcPr>
          <w:p w14:paraId="494DDA3B"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470 </w:t>
            </w:r>
          </w:p>
        </w:tc>
        <w:tc>
          <w:tcPr>
            <w:tcW w:w="549" w:type="dxa"/>
            <w:vAlign w:val="center"/>
          </w:tcPr>
          <w:p w14:paraId="4AB9E392"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40" w:type="dxa"/>
            <w:vAlign w:val="center"/>
          </w:tcPr>
          <w:p w14:paraId="585C4595"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483" w:type="dxa"/>
            <w:vAlign w:val="center"/>
          </w:tcPr>
          <w:p w14:paraId="66E65465" w14:textId="11CDDC80"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906" w:type="dxa"/>
            <w:vAlign w:val="center"/>
          </w:tcPr>
          <w:p w14:paraId="2D409CC8" w14:textId="4BA23CD6"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12" w:type="dxa"/>
            <w:noWrap/>
            <w:vAlign w:val="center"/>
          </w:tcPr>
          <w:p w14:paraId="22CB6253" w14:textId="12B5D8C9"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7" w:type="dxa"/>
            <w:vAlign w:val="center"/>
          </w:tcPr>
          <w:p w14:paraId="6F87D06F" w14:textId="6FFBA614"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r>
      <w:tr w:rsidR="00F34748" w:rsidRPr="00F34748" w14:paraId="665D65BA" w14:textId="77777777" w:rsidTr="00F52CBF">
        <w:trPr>
          <w:jc w:val="center"/>
        </w:trPr>
        <w:tc>
          <w:tcPr>
            <w:tcW w:w="3005" w:type="dxa"/>
            <w:noWrap/>
            <w:vAlign w:val="center"/>
          </w:tcPr>
          <w:p w14:paraId="5D911FEA" w14:textId="77777777" w:rsidR="00AB319E" w:rsidRPr="00F34748" w:rsidRDefault="00AB319E" w:rsidP="00F52CBF">
            <w:pPr>
              <w:widowControl/>
              <w:snapToGrid w:val="0"/>
              <w:spacing w:line="226" w:lineRule="exact"/>
              <w:ind w:firstLineChars="0" w:firstLine="0"/>
              <w:rPr>
                <w:kern w:val="0"/>
                <w:sz w:val="18"/>
                <w:szCs w:val="18"/>
              </w:rPr>
            </w:pPr>
            <w:r w:rsidRPr="00F34748">
              <w:rPr>
                <w:rFonts w:hint="eastAsia"/>
                <w:kern w:val="0"/>
                <w:sz w:val="18"/>
                <w:szCs w:val="18"/>
              </w:rPr>
              <w:t>農林漁牧業</w:t>
            </w:r>
          </w:p>
        </w:tc>
        <w:tc>
          <w:tcPr>
            <w:tcW w:w="509" w:type="dxa"/>
            <w:vAlign w:val="center"/>
          </w:tcPr>
          <w:p w14:paraId="23823A83"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9" w:type="dxa"/>
            <w:vAlign w:val="center"/>
          </w:tcPr>
          <w:p w14:paraId="560B79A6"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49" w:type="dxa"/>
            <w:vAlign w:val="center"/>
          </w:tcPr>
          <w:p w14:paraId="1146A8C7"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40" w:type="dxa"/>
            <w:vAlign w:val="center"/>
          </w:tcPr>
          <w:p w14:paraId="5EC59B1B"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483" w:type="dxa"/>
            <w:vAlign w:val="center"/>
          </w:tcPr>
          <w:p w14:paraId="5DDC3937" w14:textId="5F958A38"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906" w:type="dxa"/>
            <w:vAlign w:val="center"/>
          </w:tcPr>
          <w:p w14:paraId="648BEE16" w14:textId="048C82C1"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12" w:type="dxa"/>
            <w:noWrap/>
            <w:vAlign w:val="center"/>
          </w:tcPr>
          <w:p w14:paraId="6739AC8A" w14:textId="756FCD45"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7" w:type="dxa"/>
            <w:vAlign w:val="center"/>
          </w:tcPr>
          <w:p w14:paraId="2A9D0F36" w14:textId="1CA80CB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r>
      <w:tr w:rsidR="00F34748" w:rsidRPr="00F34748" w14:paraId="273F4ABC" w14:textId="77777777" w:rsidTr="00F52CBF">
        <w:trPr>
          <w:jc w:val="center"/>
        </w:trPr>
        <w:tc>
          <w:tcPr>
            <w:tcW w:w="3005" w:type="dxa"/>
            <w:noWrap/>
            <w:vAlign w:val="center"/>
          </w:tcPr>
          <w:p w14:paraId="28148BFB" w14:textId="77777777" w:rsidR="00AB319E" w:rsidRPr="00F34748" w:rsidRDefault="00AB319E" w:rsidP="00F52CBF">
            <w:pPr>
              <w:widowControl/>
              <w:snapToGrid w:val="0"/>
              <w:spacing w:line="226" w:lineRule="exact"/>
              <w:ind w:firstLineChars="0" w:firstLine="0"/>
              <w:rPr>
                <w:kern w:val="0"/>
                <w:sz w:val="18"/>
                <w:szCs w:val="18"/>
              </w:rPr>
            </w:pPr>
            <w:r w:rsidRPr="00F34748">
              <w:rPr>
                <w:rFonts w:hint="eastAsia"/>
                <w:kern w:val="0"/>
                <w:sz w:val="18"/>
                <w:szCs w:val="18"/>
              </w:rPr>
              <w:t>礦業及土石採取業</w:t>
            </w:r>
          </w:p>
        </w:tc>
        <w:tc>
          <w:tcPr>
            <w:tcW w:w="509" w:type="dxa"/>
            <w:vAlign w:val="center"/>
          </w:tcPr>
          <w:p w14:paraId="374AD5E1"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9" w:type="dxa"/>
            <w:vAlign w:val="center"/>
          </w:tcPr>
          <w:p w14:paraId="4CFBED55"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49" w:type="dxa"/>
            <w:vAlign w:val="center"/>
          </w:tcPr>
          <w:p w14:paraId="77CCB27D"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40" w:type="dxa"/>
            <w:vAlign w:val="center"/>
          </w:tcPr>
          <w:p w14:paraId="02E852BC"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483" w:type="dxa"/>
            <w:vAlign w:val="center"/>
          </w:tcPr>
          <w:p w14:paraId="25BAAA60" w14:textId="722957CD"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906" w:type="dxa"/>
            <w:vAlign w:val="center"/>
          </w:tcPr>
          <w:p w14:paraId="0526E193" w14:textId="08989F22"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12" w:type="dxa"/>
            <w:noWrap/>
            <w:vAlign w:val="center"/>
          </w:tcPr>
          <w:p w14:paraId="3FA86D77" w14:textId="21D51A03"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7" w:type="dxa"/>
            <w:vAlign w:val="center"/>
          </w:tcPr>
          <w:p w14:paraId="3B7C3663" w14:textId="2D5E60DB"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r>
      <w:tr w:rsidR="00F34748" w:rsidRPr="00F34748" w14:paraId="39913CD2" w14:textId="77777777" w:rsidTr="00F52CBF">
        <w:trPr>
          <w:jc w:val="center"/>
        </w:trPr>
        <w:tc>
          <w:tcPr>
            <w:tcW w:w="3005" w:type="dxa"/>
            <w:noWrap/>
            <w:vAlign w:val="center"/>
          </w:tcPr>
          <w:p w14:paraId="4222CECF" w14:textId="77777777" w:rsidR="00AB319E" w:rsidRPr="00F34748" w:rsidRDefault="00AB319E" w:rsidP="00F52CBF">
            <w:pPr>
              <w:widowControl/>
              <w:snapToGrid w:val="0"/>
              <w:spacing w:line="226" w:lineRule="exact"/>
              <w:ind w:firstLineChars="0" w:firstLine="0"/>
              <w:rPr>
                <w:kern w:val="0"/>
                <w:sz w:val="18"/>
                <w:szCs w:val="18"/>
              </w:rPr>
            </w:pPr>
            <w:r w:rsidRPr="00F34748">
              <w:rPr>
                <w:rFonts w:hint="eastAsia"/>
                <w:kern w:val="0"/>
                <w:sz w:val="18"/>
                <w:szCs w:val="18"/>
              </w:rPr>
              <w:t>製造業</w:t>
            </w:r>
          </w:p>
        </w:tc>
        <w:tc>
          <w:tcPr>
            <w:tcW w:w="509" w:type="dxa"/>
            <w:vAlign w:val="center"/>
          </w:tcPr>
          <w:p w14:paraId="4C64C419"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3 </w:t>
            </w:r>
          </w:p>
        </w:tc>
        <w:tc>
          <w:tcPr>
            <w:tcW w:w="879" w:type="dxa"/>
            <w:vAlign w:val="center"/>
          </w:tcPr>
          <w:p w14:paraId="50C3D84F"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470 </w:t>
            </w:r>
          </w:p>
        </w:tc>
        <w:tc>
          <w:tcPr>
            <w:tcW w:w="549" w:type="dxa"/>
            <w:vAlign w:val="center"/>
          </w:tcPr>
          <w:p w14:paraId="044E37C1"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40" w:type="dxa"/>
            <w:vAlign w:val="center"/>
          </w:tcPr>
          <w:p w14:paraId="47BD8D8D"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483" w:type="dxa"/>
            <w:vAlign w:val="center"/>
          </w:tcPr>
          <w:p w14:paraId="4DEC3B08" w14:textId="2E8FF3E9"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906" w:type="dxa"/>
            <w:vAlign w:val="center"/>
          </w:tcPr>
          <w:p w14:paraId="7AA16F74" w14:textId="3021BDB8"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12" w:type="dxa"/>
            <w:noWrap/>
            <w:vAlign w:val="center"/>
          </w:tcPr>
          <w:p w14:paraId="1E3DB545" w14:textId="2C07AD3A"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7" w:type="dxa"/>
            <w:vAlign w:val="center"/>
          </w:tcPr>
          <w:p w14:paraId="405FE2EC" w14:textId="70AF7C4F"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r>
      <w:tr w:rsidR="00F34748" w:rsidRPr="00F34748" w14:paraId="0364FA6F" w14:textId="77777777" w:rsidTr="00F52CBF">
        <w:trPr>
          <w:jc w:val="center"/>
        </w:trPr>
        <w:tc>
          <w:tcPr>
            <w:tcW w:w="3005" w:type="dxa"/>
            <w:noWrap/>
            <w:vAlign w:val="center"/>
          </w:tcPr>
          <w:p w14:paraId="13D709E7" w14:textId="77777777" w:rsidR="00AB319E" w:rsidRPr="00F34748" w:rsidRDefault="00AB319E" w:rsidP="00F52CBF">
            <w:pPr>
              <w:widowControl/>
              <w:snapToGrid w:val="0"/>
              <w:spacing w:line="226" w:lineRule="exact"/>
              <w:ind w:firstLineChars="0" w:firstLine="0"/>
              <w:rPr>
                <w:kern w:val="0"/>
                <w:sz w:val="18"/>
                <w:szCs w:val="18"/>
              </w:rPr>
            </w:pPr>
            <w:r w:rsidRPr="00F34748">
              <w:rPr>
                <w:rFonts w:hint="eastAsia"/>
                <w:kern w:val="0"/>
                <w:sz w:val="18"/>
                <w:szCs w:val="18"/>
              </w:rPr>
              <w:t xml:space="preserve">　食品製造業</w:t>
            </w:r>
          </w:p>
        </w:tc>
        <w:tc>
          <w:tcPr>
            <w:tcW w:w="509" w:type="dxa"/>
            <w:vAlign w:val="center"/>
          </w:tcPr>
          <w:p w14:paraId="3BA38C94"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9" w:type="dxa"/>
            <w:vAlign w:val="center"/>
          </w:tcPr>
          <w:p w14:paraId="0C54E34F"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49" w:type="dxa"/>
            <w:vAlign w:val="center"/>
          </w:tcPr>
          <w:p w14:paraId="2FA10380"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40" w:type="dxa"/>
            <w:vAlign w:val="center"/>
          </w:tcPr>
          <w:p w14:paraId="4F100903"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483" w:type="dxa"/>
            <w:vAlign w:val="center"/>
          </w:tcPr>
          <w:p w14:paraId="353684D1" w14:textId="2F89E6E0"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906" w:type="dxa"/>
            <w:vAlign w:val="center"/>
          </w:tcPr>
          <w:p w14:paraId="07921FC5" w14:textId="195DB65F"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12" w:type="dxa"/>
            <w:noWrap/>
            <w:vAlign w:val="center"/>
          </w:tcPr>
          <w:p w14:paraId="0BD973E1" w14:textId="5B7525E5"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7" w:type="dxa"/>
            <w:vAlign w:val="center"/>
          </w:tcPr>
          <w:p w14:paraId="303F31C4" w14:textId="631142BD"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r>
      <w:tr w:rsidR="00F34748" w:rsidRPr="00F34748" w14:paraId="4B86BC49" w14:textId="77777777" w:rsidTr="00F52CBF">
        <w:trPr>
          <w:jc w:val="center"/>
        </w:trPr>
        <w:tc>
          <w:tcPr>
            <w:tcW w:w="3005" w:type="dxa"/>
            <w:noWrap/>
            <w:vAlign w:val="center"/>
          </w:tcPr>
          <w:p w14:paraId="53E819B6" w14:textId="77777777" w:rsidR="00AB319E" w:rsidRPr="00F34748" w:rsidRDefault="00AB319E" w:rsidP="00F52CBF">
            <w:pPr>
              <w:widowControl/>
              <w:snapToGrid w:val="0"/>
              <w:spacing w:line="226" w:lineRule="exact"/>
              <w:ind w:firstLineChars="0" w:firstLine="0"/>
              <w:rPr>
                <w:kern w:val="0"/>
                <w:sz w:val="18"/>
                <w:szCs w:val="18"/>
              </w:rPr>
            </w:pPr>
            <w:r w:rsidRPr="00F34748">
              <w:rPr>
                <w:rFonts w:hint="eastAsia"/>
                <w:kern w:val="0"/>
                <w:sz w:val="18"/>
                <w:szCs w:val="18"/>
              </w:rPr>
              <w:t xml:space="preserve">　飲料製造業</w:t>
            </w:r>
          </w:p>
        </w:tc>
        <w:tc>
          <w:tcPr>
            <w:tcW w:w="509" w:type="dxa"/>
            <w:vAlign w:val="center"/>
          </w:tcPr>
          <w:p w14:paraId="0A2F4D76"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9" w:type="dxa"/>
            <w:vAlign w:val="center"/>
          </w:tcPr>
          <w:p w14:paraId="53BB6263"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49" w:type="dxa"/>
            <w:vAlign w:val="center"/>
          </w:tcPr>
          <w:p w14:paraId="56BA447C"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40" w:type="dxa"/>
            <w:vAlign w:val="center"/>
          </w:tcPr>
          <w:p w14:paraId="42E21EB1"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483" w:type="dxa"/>
            <w:vAlign w:val="center"/>
          </w:tcPr>
          <w:p w14:paraId="77C03760" w14:textId="5CBB0D73"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906" w:type="dxa"/>
            <w:vAlign w:val="center"/>
          </w:tcPr>
          <w:p w14:paraId="24195E3B" w14:textId="0B4F3F6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12" w:type="dxa"/>
            <w:noWrap/>
            <w:vAlign w:val="center"/>
          </w:tcPr>
          <w:p w14:paraId="7C40B6C0" w14:textId="0787B8D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7" w:type="dxa"/>
            <w:vAlign w:val="center"/>
          </w:tcPr>
          <w:p w14:paraId="59AFE23A" w14:textId="07179B53"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r>
      <w:tr w:rsidR="00F34748" w:rsidRPr="00F34748" w14:paraId="7294420E" w14:textId="77777777" w:rsidTr="00F52CBF">
        <w:trPr>
          <w:jc w:val="center"/>
        </w:trPr>
        <w:tc>
          <w:tcPr>
            <w:tcW w:w="3005" w:type="dxa"/>
            <w:noWrap/>
            <w:vAlign w:val="center"/>
          </w:tcPr>
          <w:p w14:paraId="0AF227F8" w14:textId="77777777" w:rsidR="00AB319E" w:rsidRPr="00F34748" w:rsidRDefault="00AB319E" w:rsidP="00F52CBF">
            <w:pPr>
              <w:widowControl/>
              <w:snapToGrid w:val="0"/>
              <w:spacing w:line="226" w:lineRule="exact"/>
              <w:ind w:firstLineChars="0" w:firstLine="0"/>
              <w:rPr>
                <w:kern w:val="0"/>
                <w:sz w:val="18"/>
                <w:szCs w:val="18"/>
              </w:rPr>
            </w:pPr>
            <w:r w:rsidRPr="00F34748">
              <w:rPr>
                <w:rFonts w:hint="eastAsia"/>
                <w:kern w:val="0"/>
                <w:sz w:val="18"/>
                <w:szCs w:val="18"/>
              </w:rPr>
              <w:t xml:space="preserve">　菸草製造業</w:t>
            </w:r>
          </w:p>
        </w:tc>
        <w:tc>
          <w:tcPr>
            <w:tcW w:w="509" w:type="dxa"/>
            <w:vAlign w:val="center"/>
          </w:tcPr>
          <w:p w14:paraId="06F41AB5"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9" w:type="dxa"/>
            <w:vAlign w:val="center"/>
          </w:tcPr>
          <w:p w14:paraId="5DB13B6A"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49" w:type="dxa"/>
            <w:vAlign w:val="center"/>
          </w:tcPr>
          <w:p w14:paraId="73412B0B"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40" w:type="dxa"/>
            <w:vAlign w:val="center"/>
          </w:tcPr>
          <w:p w14:paraId="261D4786"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483" w:type="dxa"/>
            <w:vAlign w:val="center"/>
          </w:tcPr>
          <w:p w14:paraId="4C4DA357" w14:textId="546485A8"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906" w:type="dxa"/>
            <w:vAlign w:val="center"/>
          </w:tcPr>
          <w:p w14:paraId="59801B44" w14:textId="52B4C406"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12" w:type="dxa"/>
            <w:noWrap/>
            <w:vAlign w:val="center"/>
          </w:tcPr>
          <w:p w14:paraId="22A2F7AA" w14:textId="1DF9C9C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7" w:type="dxa"/>
            <w:vAlign w:val="center"/>
          </w:tcPr>
          <w:p w14:paraId="6104072D" w14:textId="36C6CC3C"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r>
      <w:tr w:rsidR="00F34748" w:rsidRPr="00F34748" w14:paraId="74A953A6" w14:textId="77777777" w:rsidTr="00F52CBF">
        <w:trPr>
          <w:jc w:val="center"/>
        </w:trPr>
        <w:tc>
          <w:tcPr>
            <w:tcW w:w="3005" w:type="dxa"/>
            <w:noWrap/>
            <w:vAlign w:val="center"/>
          </w:tcPr>
          <w:p w14:paraId="3CB704D4" w14:textId="77777777" w:rsidR="00AB319E" w:rsidRPr="00F34748" w:rsidRDefault="00AB319E" w:rsidP="00F52CBF">
            <w:pPr>
              <w:widowControl/>
              <w:snapToGrid w:val="0"/>
              <w:spacing w:line="226" w:lineRule="exact"/>
              <w:ind w:firstLineChars="0" w:firstLine="0"/>
              <w:rPr>
                <w:kern w:val="0"/>
                <w:sz w:val="18"/>
                <w:szCs w:val="18"/>
              </w:rPr>
            </w:pPr>
            <w:r w:rsidRPr="00F34748">
              <w:rPr>
                <w:rFonts w:hint="eastAsia"/>
                <w:kern w:val="0"/>
                <w:sz w:val="18"/>
                <w:szCs w:val="18"/>
              </w:rPr>
              <w:t xml:space="preserve">　紡織業</w:t>
            </w:r>
          </w:p>
        </w:tc>
        <w:tc>
          <w:tcPr>
            <w:tcW w:w="509" w:type="dxa"/>
            <w:vAlign w:val="center"/>
          </w:tcPr>
          <w:p w14:paraId="544108AA"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9" w:type="dxa"/>
            <w:vAlign w:val="center"/>
          </w:tcPr>
          <w:p w14:paraId="5DF63ED1"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49" w:type="dxa"/>
            <w:vAlign w:val="center"/>
          </w:tcPr>
          <w:p w14:paraId="4AD4C8B1"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40" w:type="dxa"/>
            <w:vAlign w:val="center"/>
          </w:tcPr>
          <w:p w14:paraId="6024164D"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483" w:type="dxa"/>
            <w:vAlign w:val="center"/>
          </w:tcPr>
          <w:p w14:paraId="6378664E" w14:textId="286BE003"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906" w:type="dxa"/>
            <w:vAlign w:val="center"/>
          </w:tcPr>
          <w:p w14:paraId="1CF9B27A" w14:textId="67940CD3"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12" w:type="dxa"/>
            <w:noWrap/>
            <w:vAlign w:val="center"/>
          </w:tcPr>
          <w:p w14:paraId="3240BAA1" w14:textId="29336BCF"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7" w:type="dxa"/>
            <w:vAlign w:val="center"/>
          </w:tcPr>
          <w:p w14:paraId="784470D3" w14:textId="1D8E0450"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r>
      <w:tr w:rsidR="00F34748" w:rsidRPr="00F34748" w14:paraId="54057653" w14:textId="77777777" w:rsidTr="00F52CBF">
        <w:trPr>
          <w:jc w:val="center"/>
        </w:trPr>
        <w:tc>
          <w:tcPr>
            <w:tcW w:w="3005" w:type="dxa"/>
            <w:noWrap/>
            <w:vAlign w:val="center"/>
          </w:tcPr>
          <w:p w14:paraId="1EFAF108" w14:textId="77777777" w:rsidR="00AB319E" w:rsidRPr="00F34748" w:rsidRDefault="00AB319E" w:rsidP="00F52CBF">
            <w:pPr>
              <w:widowControl/>
              <w:snapToGrid w:val="0"/>
              <w:spacing w:line="226" w:lineRule="exact"/>
              <w:ind w:firstLineChars="0" w:firstLine="0"/>
              <w:rPr>
                <w:kern w:val="0"/>
                <w:sz w:val="18"/>
                <w:szCs w:val="18"/>
                <w:lang w:eastAsia="zh-TW"/>
              </w:rPr>
            </w:pPr>
            <w:r w:rsidRPr="00F34748">
              <w:rPr>
                <w:rFonts w:hint="eastAsia"/>
                <w:kern w:val="0"/>
                <w:sz w:val="18"/>
                <w:szCs w:val="18"/>
                <w:lang w:eastAsia="zh-TW"/>
              </w:rPr>
              <w:t xml:space="preserve">　成衣及服飾品製造業</w:t>
            </w:r>
          </w:p>
        </w:tc>
        <w:tc>
          <w:tcPr>
            <w:tcW w:w="509" w:type="dxa"/>
            <w:vAlign w:val="center"/>
          </w:tcPr>
          <w:p w14:paraId="1BFD7EC6"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9" w:type="dxa"/>
            <w:vAlign w:val="center"/>
          </w:tcPr>
          <w:p w14:paraId="66F5349D"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49" w:type="dxa"/>
            <w:vAlign w:val="center"/>
          </w:tcPr>
          <w:p w14:paraId="67F05E33"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40" w:type="dxa"/>
            <w:vAlign w:val="center"/>
          </w:tcPr>
          <w:p w14:paraId="0B5AAB57"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483" w:type="dxa"/>
            <w:vAlign w:val="center"/>
          </w:tcPr>
          <w:p w14:paraId="306BCFCB" w14:textId="28D0BB3C"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906" w:type="dxa"/>
            <w:vAlign w:val="center"/>
          </w:tcPr>
          <w:p w14:paraId="330F7883" w14:textId="588348D2"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12" w:type="dxa"/>
            <w:noWrap/>
            <w:vAlign w:val="center"/>
          </w:tcPr>
          <w:p w14:paraId="738F044A" w14:textId="32ACC8FD"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7" w:type="dxa"/>
            <w:vAlign w:val="center"/>
          </w:tcPr>
          <w:p w14:paraId="50A48EC2" w14:textId="13C41A1E"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r>
      <w:tr w:rsidR="00F34748" w:rsidRPr="00F34748" w14:paraId="1FA8AD00" w14:textId="77777777" w:rsidTr="00F52CBF">
        <w:trPr>
          <w:jc w:val="center"/>
        </w:trPr>
        <w:tc>
          <w:tcPr>
            <w:tcW w:w="3005" w:type="dxa"/>
            <w:noWrap/>
            <w:vAlign w:val="center"/>
          </w:tcPr>
          <w:p w14:paraId="709943CA" w14:textId="77777777" w:rsidR="00AB319E" w:rsidRPr="00F34748" w:rsidRDefault="00AB319E" w:rsidP="00F52CBF">
            <w:pPr>
              <w:widowControl/>
              <w:snapToGrid w:val="0"/>
              <w:spacing w:line="226" w:lineRule="exact"/>
              <w:ind w:firstLineChars="0" w:firstLine="0"/>
              <w:rPr>
                <w:kern w:val="0"/>
                <w:sz w:val="18"/>
                <w:szCs w:val="18"/>
                <w:lang w:eastAsia="zh-TW"/>
              </w:rPr>
            </w:pPr>
            <w:r w:rsidRPr="00F34748">
              <w:rPr>
                <w:rFonts w:hint="eastAsia"/>
                <w:kern w:val="0"/>
                <w:sz w:val="18"/>
                <w:szCs w:val="18"/>
                <w:lang w:eastAsia="zh-TW"/>
              </w:rPr>
              <w:t xml:space="preserve">　皮革、毛皮及其製品製造業</w:t>
            </w:r>
          </w:p>
        </w:tc>
        <w:tc>
          <w:tcPr>
            <w:tcW w:w="509" w:type="dxa"/>
            <w:vAlign w:val="center"/>
          </w:tcPr>
          <w:p w14:paraId="42CA7CF7"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9" w:type="dxa"/>
            <w:vAlign w:val="center"/>
          </w:tcPr>
          <w:p w14:paraId="6D28EED0"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49" w:type="dxa"/>
            <w:vAlign w:val="center"/>
          </w:tcPr>
          <w:p w14:paraId="565E8EA8"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40" w:type="dxa"/>
            <w:vAlign w:val="center"/>
          </w:tcPr>
          <w:p w14:paraId="0493AEDB"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483" w:type="dxa"/>
            <w:vAlign w:val="center"/>
          </w:tcPr>
          <w:p w14:paraId="30A7C9A6" w14:textId="3399DE63"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906" w:type="dxa"/>
            <w:vAlign w:val="center"/>
          </w:tcPr>
          <w:p w14:paraId="2FEFA0B9" w14:textId="4EBB9394"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12" w:type="dxa"/>
            <w:noWrap/>
            <w:vAlign w:val="center"/>
          </w:tcPr>
          <w:p w14:paraId="16F5B49F" w14:textId="2205D562"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7" w:type="dxa"/>
            <w:vAlign w:val="center"/>
          </w:tcPr>
          <w:p w14:paraId="6B1F0250" w14:textId="751F7E36"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r>
      <w:tr w:rsidR="00F34748" w:rsidRPr="00F34748" w14:paraId="26AF62BB" w14:textId="77777777" w:rsidTr="00F52CBF">
        <w:trPr>
          <w:jc w:val="center"/>
        </w:trPr>
        <w:tc>
          <w:tcPr>
            <w:tcW w:w="3005" w:type="dxa"/>
            <w:noWrap/>
            <w:vAlign w:val="center"/>
          </w:tcPr>
          <w:p w14:paraId="2501AF3F" w14:textId="77777777" w:rsidR="00AB319E" w:rsidRPr="00F34748" w:rsidRDefault="00AB319E" w:rsidP="00F52CBF">
            <w:pPr>
              <w:widowControl/>
              <w:snapToGrid w:val="0"/>
              <w:spacing w:line="226" w:lineRule="exact"/>
              <w:ind w:firstLineChars="0" w:firstLine="0"/>
              <w:rPr>
                <w:kern w:val="0"/>
                <w:sz w:val="18"/>
                <w:szCs w:val="18"/>
              </w:rPr>
            </w:pPr>
            <w:r w:rsidRPr="00F34748">
              <w:rPr>
                <w:rFonts w:hint="eastAsia"/>
                <w:kern w:val="0"/>
                <w:sz w:val="18"/>
                <w:szCs w:val="18"/>
              </w:rPr>
              <w:t xml:space="preserve">　木竹製品製造業</w:t>
            </w:r>
          </w:p>
        </w:tc>
        <w:tc>
          <w:tcPr>
            <w:tcW w:w="509" w:type="dxa"/>
            <w:vAlign w:val="center"/>
          </w:tcPr>
          <w:p w14:paraId="4CACB9FC"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9" w:type="dxa"/>
            <w:vAlign w:val="center"/>
          </w:tcPr>
          <w:p w14:paraId="1967D7EF"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49" w:type="dxa"/>
            <w:vAlign w:val="center"/>
          </w:tcPr>
          <w:p w14:paraId="3FD3A811"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40" w:type="dxa"/>
            <w:vAlign w:val="center"/>
          </w:tcPr>
          <w:p w14:paraId="35E36F84"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483" w:type="dxa"/>
            <w:vAlign w:val="center"/>
          </w:tcPr>
          <w:p w14:paraId="7139DE89" w14:textId="478FFA9C"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906" w:type="dxa"/>
            <w:vAlign w:val="center"/>
          </w:tcPr>
          <w:p w14:paraId="541B27D4" w14:textId="59BF2C8B"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12" w:type="dxa"/>
            <w:noWrap/>
            <w:vAlign w:val="center"/>
          </w:tcPr>
          <w:p w14:paraId="30D3C5CF" w14:textId="68F84649"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7" w:type="dxa"/>
            <w:vAlign w:val="center"/>
          </w:tcPr>
          <w:p w14:paraId="47586F37" w14:textId="6EC78B84"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r>
      <w:tr w:rsidR="00F34748" w:rsidRPr="00F34748" w14:paraId="4B43930B" w14:textId="77777777" w:rsidTr="00F52CBF">
        <w:trPr>
          <w:jc w:val="center"/>
        </w:trPr>
        <w:tc>
          <w:tcPr>
            <w:tcW w:w="3005" w:type="dxa"/>
            <w:noWrap/>
            <w:vAlign w:val="center"/>
          </w:tcPr>
          <w:p w14:paraId="316B59EE" w14:textId="77777777" w:rsidR="00AB319E" w:rsidRPr="00F34748" w:rsidRDefault="00AB319E" w:rsidP="00F52CBF">
            <w:pPr>
              <w:widowControl/>
              <w:snapToGrid w:val="0"/>
              <w:spacing w:line="226" w:lineRule="exact"/>
              <w:ind w:firstLineChars="0" w:firstLine="0"/>
              <w:rPr>
                <w:kern w:val="0"/>
                <w:sz w:val="18"/>
                <w:szCs w:val="18"/>
                <w:lang w:eastAsia="zh-TW"/>
              </w:rPr>
            </w:pPr>
            <w:r w:rsidRPr="00F34748">
              <w:rPr>
                <w:rFonts w:hint="eastAsia"/>
                <w:kern w:val="0"/>
                <w:sz w:val="18"/>
                <w:szCs w:val="18"/>
                <w:lang w:eastAsia="zh-TW"/>
              </w:rPr>
              <w:t xml:space="preserve">　紙漿、紙及紙製品製造業</w:t>
            </w:r>
          </w:p>
        </w:tc>
        <w:tc>
          <w:tcPr>
            <w:tcW w:w="509" w:type="dxa"/>
            <w:vAlign w:val="center"/>
          </w:tcPr>
          <w:p w14:paraId="7E65C990"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9" w:type="dxa"/>
            <w:vAlign w:val="center"/>
          </w:tcPr>
          <w:p w14:paraId="21F28BCE"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49" w:type="dxa"/>
            <w:vAlign w:val="center"/>
          </w:tcPr>
          <w:p w14:paraId="70EA264A"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40" w:type="dxa"/>
            <w:vAlign w:val="center"/>
          </w:tcPr>
          <w:p w14:paraId="61CBD785"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483" w:type="dxa"/>
            <w:vAlign w:val="center"/>
          </w:tcPr>
          <w:p w14:paraId="64180638" w14:textId="55A31384"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906" w:type="dxa"/>
            <w:vAlign w:val="center"/>
          </w:tcPr>
          <w:p w14:paraId="08B38AAF" w14:textId="2129F550"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12" w:type="dxa"/>
            <w:noWrap/>
            <w:vAlign w:val="center"/>
          </w:tcPr>
          <w:p w14:paraId="6ADC041C" w14:textId="6C340AFE"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7" w:type="dxa"/>
            <w:vAlign w:val="center"/>
          </w:tcPr>
          <w:p w14:paraId="15968A47" w14:textId="6452E635"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r>
      <w:tr w:rsidR="00F34748" w:rsidRPr="00F34748" w14:paraId="1373CE2D" w14:textId="77777777" w:rsidTr="00F52CBF">
        <w:trPr>
          <w:jc w:val="center"/>
        </w:trPr>
        <w:tc>
          <w:tcPr>
            <w:tcW w:w="3005" w:type="dxa"/>
            <w:noWrap/>
            <w:vAlign w:val="center"/>
          </w:tcPr>
          <w:p w14:paraId="7A6CF13F" w14:textId="77777777" w:rsidR="00AB319E" w:rsidRPr="00F34748" w:rsidRDefault="00AB319E" w:rsidP="00F52CBF">
            <w:pPr>
              <w:widowControl/>
              <w:snapToGrid w:val="0"/>
              <w:spacing w:line="226" w:lineRule="exact"/>
              <w:ind w:firstLineChars="0" w:firstLine="0"/>
              <w:rPr>
                <w:kern w:val="0"/>
                <w:sz w:val="18"/>
                <w:szCs w:val="18"/>
                <w:lang w:eastAsia="zh-TW"/>
              </w:rPr>
            </w:pPr>
            <w:r w:rsidRPr="00F34748">
              <w:rPr>
                <w:rFonts w:hint="eastAsia"/>
                <w:kern w:val="0"/>
                <w:sz w:val="18"/>
                <w:szCs w:val="18"/>
                <w:lang w:eastAsia="zh-TW"/>
              </w:rPr>
              <w:t xml:space="preserve">　印刷及資料儲存媒體複製業</w:t>
            </w:r>
          </w:p>
        </w:tc>
        <w:tc>
          <w:tcPr>
            <w:tcW w:w="509" w:type="dxa"/>
            <w:vAlign w:val="center"/>
          </w:tcPr>
          <w:p w14:paraId="406FFF70"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9" w:type="dxa"/>
            <w:vAlign w:val="center"/>
          </w:tcPr>
          <w:p w14:paraId="23A747C7"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49" w:type="dxa"/>
            <w:vAlign w:val="center"/>
          </w:tcPr>
          <w:p w14:paraId="637959D5"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40" w:type="dxa"/>
            <w:vAlign w:val="center"/>
          </w:tcPr>
          <w:p w14:paraId="41783797"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483" w:type="dxa"/>
            <w:vAlign w:val="center"/>
          </w:tcPr>
          <w:p w14:paraId="3BF97552" w14:textId="1DAFBC58"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906" w:type="dxa"/>
            <w:vAlign w:val="center"/>
          </w:tcPr>
          <w:p w14:paraId="6C169FFB" w14:textId="2108A005"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12" w:type="dxa"/>
            <w:noWrap/>
            <w:vAlign w:val="center"/>
          </w:tcPr>
          <w:p w14:paraId="3B044E2E" w14:textId="204DC3BE"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7" w:type="dxa"/>
            <w:vAlign w:val="center"/>
          </w:tcPr>
          <w:p w14:paraId="2F380710" w14:textId="5A6842BD"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r>
      <w:tr w:rsidR="00F34748" w:rsidRPr="00F34748" w14:paraId="271345A0" w14:textId="77777777" w:rsidTr="00F52CBF">
        <w:trPr>
          <w:jc w:val="center"/>
        </w:trPr>
        <w:tc>
          <w:tcPr>
            <w:tcW w:w="3005" w:type="dxa"/>
            <w:noWrap/>
            <w:vAlign w:val="center"/>
          </w:tcPr>
          <w:p w14:paraId="5CB95443" w14:textId="77777777" w:rsidR="00AB319E" w:rsidRPr="00F34748" w:rsidRDefault="00AB319E" w:rsidP="00F52CBF">
            <w:pPr>
              <w:widowControl/>
              <w:snapToGrid w:val="0"/>
              <w:spacing w:line="226" w:lineRule="exact"/>
              <w:ind w:firstLineChars="0" w:firstLine="0"/>
              <w:rPr>
                <w:kern w:val="0"/>
                <w:sz w:val="18"/>
                <w:szCs w:val="18"/>
                <w:lang w:eastAsia="zh-TW"/>
              </w:rPr>
            </w:pPr>
            <w:r w:rsidRPr="00F34748">
              <w:rPr>
                <w:rFonts w:hint="eastAsia"/>
                <w:kern w:val="0"/>
                <w:sz w:val="18"/>
                <w:szCs w:val="18"/>
                <w:lang w:eastAsia="zh-TW"/>
              </w:rPr>
              <w:t xml:space="preserve">　石油及煤製品製造業</w:t>
            </w:r>
          </w:p>
        </w:tc>
        <w:tc>
          <w:tcPr>
            <w:tcW w:w="509" w:type="dxa"/>
            <w:vAlign w:val="center"/>
          </w:tcPr>
          <w:p w14:paraId="4CE265DB"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9" w:type="dxa"/>
            <w:vAlign w:val="center"/>
          </w:tcPr>
          <w:p w14:paraId="246A6265"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49" w:type="dxa"/>
            <w:vAlign w:val="center"/>
          </w:tcPr>
          <w:p w14:paraId="204D7C62"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40" w:type="dxa"/>
            <w:vAlign w:val="center"/>
          </w:tcPr>
          <w:p w14:paraId="57A97E36"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483" w:type="dxa"/>
            <w:vAlign w:val="center"/>
          </w:tcPr>
          <w:p w14:paraId="1C5BC9D1" w14:textId="4849CD23"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906" w:type="dxa"/>
            <w:vAlign w:val="center"/>
          </w:tcPr>
          <w:p w14:paraId="085A157F" w14:textId="524D7DB9"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12" w:type="dxa"/>
            <w:noWrap/>
            <w:vAlign w:val="center"/>
          </w:tcPr>
          <w:p w14:paraId="02F74FF4" w14:textId="1528B0C2"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7" w:type="dxa"/>
            <w:vAlign w:val="center"/>
          </w:tcPr>
          <w:p w14:paraId="64C2FA90" w14:textId="26CB544C"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r>
      <w:tr w:rsidR="00F34748" w:rsidRPr="00F34748" w14:paraId="4FD0373B" w14:textId="77777777" w:rsidTr="00F52CBF">
        <w:trPr>
          <w:jc w:val="center"/>
        </w:trPr>
        <w:tc>
          <w:tcPr>
            <w:tcW w:w="3005" w:type="dxa"/>
            <w:noWrap/>
            <w:vAlign w:val="center"/>
          </w:tcPr>
          <w:p w14:paraId="2962D767" w14:textId="77777777" w:rsidR="00AB319E" w:rsidRPr="00F34748" w:rsidRDefault="00AB319E" w:rsidP="00F52CBF">
            <w:pPr>
              <w:widowControl/>
              <w:snapToGrid w:val="0"/>
              <w:spacing w:line="226" w:lineRule="exact"/>
              <w:ind w:firstLineChars="0" w:firstLine="0"/>
              <w:rPr>
                <w:kern w:val="0"/>
                <w:sz w:val="18"/>
                <w:szCs w:val="18"/>
              </w:rPr>
            </w:pPr>
            <w:r w:rsidRPr="00F34748">
              <w:rPr>
                <w:rFonts w:hint="eastAsia"/>
                <w:kern w:val="0"/>
                <w:sz w:val="18"/>
                <w:szCs w:val="18"/>
              </w:rPr>
              <w:t xml:space="preserve">　化學材料製造業</w:t>
            </w:r>
          </w:p>
        </w:tc>
        <w:tc>
          <w:tcPr>
            <w:tcW w:w="509" w:type="dxa"/>
            <w:vAlign w:val="center"/>
          </w:tcPr>
          <w:p w14:paraId="4FEE60CF"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2 </w:t>
            </w:r>
          </w:p>
        </w:tc>
        <w:tc>
          <w:tcPr>
            <w:tcW w:w="879" w:type="dxa"/>
            <w:vAlign w:val="center"/>
          </w:tcPr>
          <w:p w14:paraId="0704CF9A"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220 </w:t>
            </w:r>
          </w:p>
        </w:tc>
        <w:tc>
          <w:tcPr>
            <w:tcW w:w="549" w:type="dxa"/>
            <w:vAlign w:val="center"/>
          </w:tcPr>
          <w:p w14:paraId="5E9CF7B9"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40" w:type="dxa"/>
            <w:vAlign w:val="center"/>
          </w:tcPr>
          <w:p w14:paraId="46D85790"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483" w:type="dxa"/>
            <w:vAlign w:val="center"/>
          </w:tcPr>
          <w:p w14:paraId="74A4039B" w14:textId="45DD816A"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906" w:type="dxa"/>
            <w:vAlign w:val="center"/>
          </w:tcPr>
          <w:p w14:paraId="532B3869" w14:textId="588BB4AB"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12" w:type="dxa"/>
            <w:noWrap/>
            <w:vAlign w:val="center"/>
          </w:tcPr>
          <w:p w14:paraId="3C1FEB96" w14:textId="276D6D3C"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7" w:type="dxa"/>
            <w:vAlign w:val="center"/>
          </w:tcPr>
          <w:p w14:paraId="2F9DB25C" w14:textId="3E1D8B86"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r>
      <w:tr w:rsidR="00F34748" w:rsidRPr="00F34748" w14:paraId="2C1BCBEE" w14:textId="77777777" w:rsidTr="00F52CBF">
        <w:trPr>
          <w:jc w:val="center"/>
        </w:trPr>
        <w:tc>
          <w:tcPr>
            <w:tcW w:w="3005" w:type="dxa"/>
            <w:noWrap/>
            <w:vAlign w:val="center"/>
          </w:tcPr>
          <w:p w14:paraId="01E3BB0A" w14:textId="77777777" w:rsidR="00AB319E" w:rsidRPr="00F34748" w:rsidRDefault="00AB319E" w:rsidP="00F52CBF">
            <w:pPr>
              <w:widowControl/>
              <w:snapToGrid w:val="0"/>
              <w:spacing w:line="226" w:lineRule="exact"/>
              <w:ind w:firstLineChars="0" w:firstLine="0"/>
              <w:rPr>
                <w:kern w:val="0"/>
                <w:sz w:val="18"/>
                <w:szCs w:val="18"/>
              </w:rPr>
            </w:pPr>
            <w:r w:rsidRPr="00F34748">
              <w:rPr>
                <w:rFonts w:hint="eastAsia"/>
                <w:kern w:val="0"/>
                <w:sz w:val="18"/>
                <w:szCs w:val="18"/>
              </w:rPr>
              <w:t xml:space="preserve">　化學製品製造業</w:t>
            </w:r>
          </w:p>
        </w:tc>
        <w:tc>
          <w:tcPr>
            <w:tcW w:w="509" w:type="dxa"/>
            <w:vAlign w:val="center"/>
          </w:tcPr>
          <w:p w14:paraId="188B11A1"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9" w:type="dxa"/>
            <w:vAlign w:val="center"/>
          </w:tcPr>
          <w:p w14:paraId="2A2FFA4D"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49" w:type="dxa"/>
            <w:vAlign w:val="center"/>
          </w:tcPr>
          <w:p w14:paraId="0DA217EB"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40" w:type="dxa"/>
            <w:vAlign w:val="center"/>
          </w:tcPr>
          <w:p w14:paraId="1E7C51D6"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483" w:type="dxa"/>
            <w:vAlign w:val="center"/>
          </w:tcPr>
          <w:p w14:paraId="225C52D0" w14:textId="234D983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906" w:type="dxa"/>
            <w:vAlign w:val="center"/>
          </w:tcPr>
          <w:p w14:paraId="4AE1C7C2" w14:textId="789E2869"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12" w:type="dxa"/>
            <w:noWrap/>
            <w:vAlign w:val="center"/>
          </w:tcPr>
          <w:p w14:paraId="52B94148" w14:textId="08A096A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7" w:type="dxa"/>
            <w:vAlign w:val="center"/>
          </w:tcPr>
          <w:p w14:paraId="280A3EE6" w14:textId="4E3FABBF"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r>
      <w:tr w:rsidR="00F34748" w:rsidRPr="00F34748" w14:paraId="02FEE1CA" w14:textId="77777777" w:rsidTr="00F52CBF">
        <w:trPr>
          <w:jc w:val="center"/>
        </w:trPr>
        <w:tc>
          <w:tcPr>
            <w:tcW w:w="3005" w:type="dxa"/>
            <w:noWrap/>
            <w:vAlign w:val="center"/>
          </w:tcPr>
          <w:p w14:paraId="416B4326" w14:textId="77777777" w:rsidR="00AB319E" w:rsidRPr="00F34748" w:rsidRDefault="00AB319E" w:rsidP="00F52CBF">
            <w:pPr>
              <w:widowControl/>
              <w:snapToGrid w:val="0"/>
              <w:spacing w:line="226" w:lineRule="exact"/>
              <w:ind w:firstLineChars="0" w:firstLine="0"/>
              <w:rPr>
                <w:kern w:val="0"/>
                <w:sz w:val="18"/>
                <w:szCs w:val="18"/>
              </w:rPr>
            </w:pPr>
            <w:r w:rsidRPr="00F34748">
              <w:rPr>
                <w:rFonts w:hint="eastAsia"/>
                <w:kern w:val="0"/>
                <w:sz w:val="18"/>
                <w:szCs w:val="18"/>
              </w:rPr>
              <w:t xml:space="preserve">　藥品製造業</w:t>
            </w:r>
          </w:p>
        </w:tc>
        <w:tc>
          <w:tcPr>
            <w:tcW w:w="509" w:type="dxa"/>
            <w:vAlign w:val="center"/>
          </w:tcPr>
          <w:p w14:paraId="4AFBF2E7"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9" w:type="dxa"/>
            <w:vAlign w:val="center"/>
          </w:tcPr>
          <w:p w14:paraId="3EA2698D"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49" w:type="dxa"/>
            <w:vAlign w:val="center"/>
          </w:tcPr>
          <w:p w14:paraId="77B813B2"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40" w:type="dxa"/>
            <w:vAlign w:val="center"/>
          </w:tcPr>
          <w:p w14:paraId="6BD88CD2"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483" w:type="dxa"/>
            <w:vAlign w:val="center"/>
          </w:tcPr>
          <w:p w14:paraId="6D9F498D" w14:textId="261F68D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906" w:type="dxa"/>
            <w:vAlign w:val="center"/>
          </w:tcPr>
          <w:p w14:paraId="12D58A68" w14:textId="5FCC3E80"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12" w:type="dxa"/>
            <w:noWrap/>
            <w:vAlign w:val="center"/>
          </w:tcPr>
          <w:p w14:paraId="252B65B7" w14:textId="7D1D4E19"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7" w:type="dxa"/>
            <w:vAlign w:val="center"/>
          </w:tcPr>
          <w:p w14:paraId="0CE9DE39" w14:textId="7BCC3286"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r>
      <w:tr w:rsidR="00F34748" w:rsidRPr="00F34748" w14:paraId="548700A3" w14:textId="77777777" w:rsidTr="00F52CBF">
        <w:trPr>
          <w:jc w:val="center"/>
        </w:trPr>
        <w:tc>
          <w:tcPr>
            <w:tcW w:w="3005" w:type="dxa"/>
            <w:noWrap/>
            <w:vAlign w:val="center"/>
          </w:tcPr>
          <w:p w14:paraId="0728B4E3" w14:textId="77777777" w:rsidR="00AB319E" w:rsidRPr="00F34748" w:rsidRDefault="00AB319E" w:rsidP="00F52CBF">
            <w:pPr>
              <w:widowControl/>
              <w:snapToGrid w:val="0"/>
              <w:spacing w:line="226" w:lineRule="exact"/>
              <w:ind w:firstLineChars="0" w:firstLine="0"/>
              <w:rPr>
                <w:kern w:val="0"/>
                <w:sz w:val="18"/>
                <w:szCs w:val="18"/>
              </w:rPr>
            </w:pPr>
            <w:r w:rsidRPr="00F34748">
              <w:rPr>
                <w:rFonts w:hint="eastAsia"/>
                <w:kern w:val="0"/>
                <w:sz w:val="18"/>
                <w:szCs w:val="18"/>
              </w:rPr>
              <w:t xml:space="preserve">　橡膠製品製造業</w:t>
            </w:r>
          </w:p>
        </w:tc>
        <w:tc>
          <w:tcPr>
            <w:tcW w:w="509" w:type="dxa"/>
            <w:vAlign w:val="center"/>
          </w:tcPr>
          <w:p w14:paraId="3FB02C47"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9" w:type="dxa"/>
            <w:vAlign w:val="center"/>
          </w:tcPr>
          <w:p w14:paraId="649F7905"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49" w:type="dxa"/>
            <w:vAlign w:val="center"/>
          </w:tcPr>
          <w:p w14:paraId="54F2B28C"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40" w:type="dxa"/>
            <w:vAlign w:val="center"/>
          </w:tcPr>
          <w:p w14:paraId="7DB876C1"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483" w:type="dxa"/>
            <w:vAlign w:val="center"/>
          </w:tcPr>
          <w:p w14:paraId="28B0B869" w14:textId="20851FFE"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906" w:type="dxa"/>
            <w:vAlign w:val="center"/>
          </w:tcPr>
          <w:p w14:paraId="1E9F5602" w14:textId="79AF45FE"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12" w:type="dxa"/>
            <w:noWrap/>
            <w:vAlign w:val="center"/>
          </w:tcPr>
          <w:p w14:paraId="61B3579A" w14:textId="7BF07E9E"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7" w:type="dxa"/>
            <w:vAlign w:val="center"/>
          </w:tcPr>
          <w:p w14:paraId="383496B9" w14:textId="49DDB705"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r>
      <w:tr w:rsidR="00F34748" w:rsidRPr="00F34748" w14:paraId="4F7FD1AF" w14:textId="77777777" w:rsidTr="00F52CBF">
        <w:trPr>
          <w:jc w:val="center"/>
        </w:trPr>
        <w:tc>
          <w:tcPr>
            <w:tcW w:w="3005" w:type="dxa"/>
            <w:noWrap/>
            <w:vAlign w:val="center"/>
          </w:tcPr>
          <w:p w14:paraId="5A30475A" w14:textId="77777777" w:rsidR="00AB319E" w:rsidRPr="00F34748" w:rsidRDefault="00AB319E" w:rsidP="00F52CBF">
            <w:pPr>
              <w:widowControl/>
              <w:snapToGrid w:val="0"/>
              <w:spacing w:line="226" w:lineRule="exact"/>
              <w:ind w:firstLineChars="0" w:firstLine="0"/>
              <w:rPr>
                <w:kern w:val="0"/>
                <w:sz w:val="18"/>
                <w:szCs w:val="18"/>
              </w:rPr>
            </w:pPr>
            <w:r w:rsidRPr="00F34748">
              <w:rPr>
                <w:rFonts w:hint="eastAsia"/>
                <w:kern w:val="0"/>
                <w:sz w:val="18"/>
                <w:szCs w:val="18"/>
              </w:rPr>
              <w:t xml:space="preserve">　塑膠製品製造業</w:t>
            </w:r>
          </w:p>
        </w:tc>
        <w:tc>
          <w:tcPr>
            <w:tcW w:w="509" w:type="dxa"/>
            <w:vAlign w:val="center"/>
          </w:tcPr>
          <w:p w14:paraId="092E353F"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9" w:type="dxa"/>
            <w:vAlign w:val="center"/>
          </w:tcPr>
          <w:p w14:paraId="4CBD546E"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49" w:type="dxa"/>
            <w:vAlign w:val="center"/>
          </w:tcPr>
          <w:p w14:paraId="165CCFB0"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40" w:type="dxa"/>
            <w:vAlign w:val="center"/>
          </w:tcPr>
          <w:p w14:paraId="0198509C"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483" w:type="dxa"/>
            <w:vAlign w:val="center"/>
          </w:tcPr>
          <w:p w14:paraId="4B591097" w14:textId="2C441F79"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906" w:type="dxa"/>
            <w:vAlign w:val="center"/>
          </w:tcPr>
          <w:p w14:paraId="32DE593C" w14:textId="380BB7F4"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12" w:type="dxa"/>
            <w:noWrap/>
            <w:vAlign w:val="center"/>
          </w:tcPr>
          <w:p w14:paraId="171212B7" w14:textId="7E4DFD32"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7" w:type="dxa"/>
            <w:vAlign w:val="center"/>
          </w:tcPr>
          <w:p w14:paraId="2B64A7A3" w14:textId="7AD89A43"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r>
      <w:tr w:rsidR="00F34748" w:rsidRPr="00F34748" w14:paraId="13B91127" w14:textId="77777777" w:rsidTr="00F52CBF">
        <w:trPr>
          <w:jc w:val="center"/>
        </w:trPr>
        <w:tc>
          <w:tcPr>
            <w:tcW w:w="3005" w:type="dxa"/>
            <w:noWrap/>
            <w:vAlign w:val="center"/>
          </w:tcPr>
          <w:p w14:paraId="759C0CA0" w14:textId="77777777" w:rsidR="00AB319E" w:rsidRPr="00F34748" w:rsidRDefault="00AB319E" w:rsidP="00F52CBF">
            <w:pPr>
              <w:widowControl/>
              <w:snapToGrid w:val="0"/>
              <w:spacing w:line="226" w:lineRule="exact"/>
              <w:ind w:firstLineChars="0" w:firstLine="0"/>
              <w:rPr>
                <w:kern w:val="0"/>
                <w:sz w:val="18"/>
                <w:szCs w:val="18"/>
                <w:lang w:eastAsia="zh-TW"/>
              </w:rPr>
            </w:pPr>
            <w:r w:rsidRPr="00F34748">
              <w:rPr>
                <w:rFonts w:hint="eastAsia"/>
                <w:kern w:val="0"/>
                <w:sz w:val="18"/>
                <w:szCs w:val="18"/>
                <w:lang w:eastAsia="zh-TW"/>
              </w:rPr>
              <w:t xml:space="preserve">　非金屬礦物製品製造業</w:t>
            </w:r>
          </w:p>
        </w:tc>
        <w:tc>
          <w:tcPr>
            <w:tcW w:w="509" w:type="dxa"/>
            <w:vAlign w:val="center"/>
          </w:tcPr>
          <w:p w14:paraId="7E9D3F19"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9" w:type="dxa"/>
            <w:vAlign w:val="center"/>
          </w:tcPr>
          <w:p w14:paraId="718A8E5A"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49" w:type="dxa"/>
            <w:vAlign w:val="center"/>
          </w:tcPr>
          <w:p w14:paraId="6B83FEAA"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40" w:type="dxa"/>
            <w:vAlign w:val="center"/>
          </w:tcPr>
          <w:p w14:paraId="41CDB638"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483" w:type="dxa"/>
            <w:vAlign w:val="center"/>
          </w:tcPr>
          <w:p w14:paraId="0BD462EE" w14:textId="20522298"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906" w:type="dxa"/>
            <w:vAlign w:val="center"/>
          </w:tcPr>
          <w:p w14:paraId="6DE3FD1B" w14:textId="205DF891"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12" w:type="dxa"/>
            <w:noWrap/>
            <w:vAlign w:val="center"/>
          </w:tcPr>
          <w:p w14:paraId="5E71DAEF" w14:textId="6674A491"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7" w:type="dxa"/>
            <w:vAlign w:val="center"/>
          </w:tcPr>
          <w:p w14:paraId="50E8F2D7" w14:textId="08F70094"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r>
      <w:tr w:rsidR="00F34748" w:rsidRPr="00F34748" w14:paraId="71317BFC" w14:textId="77777777" w:rsidTr="00F52CBF">
        <w:trPr>
          <w:jc w:val="center"/>
        </w:trPr>
        <w:tc>
          <w:tcPr>
            <w:tcW w:w="3005" w:type="dxa"/>
            <w:noWrap/>
            <w:vAlign w:val="center"/>
          </w:tcPr>
          <w:p w14:paraId="3DD3BFFD" w14:textId="77777777" w:rsidR="00AB319E" w:rsidRPr="00F34748" w:rsidRDefault="00AB319E" w:rsidP="00F52CBF">
            <w:pPr>
              <w:widowControl/>
              <w:snapToGrid w:val="0"/>
              <w:spacing w:line="226" w:lineRule="exact"/>
              <w:ind w:firstLineChars="0" w:firstLine="0"/>
              <w:rPr>
                <w:kern w:val="0"/>
                <w:sz w:val="18"/>
                <w:szCs w:val="18"/>
              </w:rPr>
            </w:pPr>
            <w:r w:rsidRPr="00F34748">
              <w:rPr>
                <w:rFonts w:hint="eastAsia"/>
                <w:kern w:val="0"/>
                <w:sz w:val="18"/>
                <w:szCs w:val="18"/>
              </w:rPr>
              <w:t xml:space="preserve">　基本金屬製造業</w:t>
            </w:r>
          </w:p>
        </w:tc>
        <w:tc>
          <w:tcPr>
            <w:tcW w:w="509" w:type="dxa"/>
            <w:vAlign w:val="center"/>
          </w:tcPr>
          <w:p w14:paraId="7F7916F0"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9" w:type="dxa"/>
            <w:vAlign w:val="center"/>
          </w:tcPr>
          <w:p w14:paraId="6371E0B5"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49" w:type="dxa"/>
            <w:vAlign w:val="center"/>
          </w:tcPr>
          <w:p w14:paraId="22C672C5"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40" w:type="dxa"/>
            <w:vAlign w:val="center"/>
          </w:tcPr>
          <w:p w14:paraId="322DC270"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483" w:type="dxa"/>
            <w:vAlign w:val="center"/>
          </w:tcPr>
          <w:p w14:paraId="2089187C" w14:textId="08D4BC2C"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906" w:type="dxa"/>
            <w:vAlign w:val="center"/>
          </w:tcPr>
          <w:p w14:paraId="467CFFB3" w14:textId="12B9DD2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12" w:type="dxa"/>
            <w:noWrap/>
            <w:vAlign w:val="center"/>
          </w:tcPr>
          <w:p w14:paraId="446A47C6" w14:textId="7F23008D"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7" w:type="dxa"/>
            <w:vAlign w:val="center"/>
          </w:tcPr>
          <w:p w14:paraId="3C50574A" w14:textId="31402035"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r>
      <w:tr w:rsidR="00F34748" w:rsidRPr="00F34748" w14:paraId="5E4F316D" w14:textId="77777777" w:rsidTr="00F52CBF">
        <w:trPr>
          <w:jc w:val="center"/>
        </w:trPr>
        <w:tc>
          <w:tcPr>
            <w:tcW w:w="3005" w:type="dxa"/>
            <w:noWrap/>
            <w:vAlign w:val="center"/>
          </w:tcPr>
          <w:p w14:paraId="126E650A" w14:textId="77777777" w:rsidR="00AB319E" w:rsidRPr="00F34748" w:rsidRDefault="00AB319E" w:rsidP="00F52CBF">
            <w:pPr>
              <w:widowControl/>
              <w:snapToGrid w:val="0"/>
              <w:spacing w:line="226" w:lineRule="exact"/>
              <w:ind w:firstLineChars="0" w:firstLine="0"/>
              <w:rPr>
                <w:kern w:val="0"/>
                <w:sz w:val="18"/>
                <w:szCs w:val="18"/>
              </w:rPr>
            </w:pPr>
            <w:r w:rsidRPr="00F34748">
              <w:rPr>
                <w:rFonts w:hint="eastAsia"/>
                <w:kern w:val="0"/>
                <w:sz w:val="18"/>
                <w:szCs w:val="18"/>
              </w:rPr>
              <w:t xml:space="preserve">　金屬製品製造業</w:t>
            </w:r>
          </w:p>
        </w:tc>
        <w:tc>
          <w:tcPr>
            <w:tcW w:w="509" w:type="dxa"/>
            <w:vAlign w:val="center"/>
          </w:tcPr>
          <w:p w14:paraId="3026F917"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9" w:type="dxa"/>
            <w:vAlign w:val="center"/>
          </w:tcPr>
          <w:p w14:paraId="622EB3A1"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49" w:type="dxa"/>
            <w:vAlign w:val="center"/>
          </w:tcPr>
          <w:p w14:paraId="34AE243F"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40" w:type="dxa"/>
            <w:vAlign w:val="center"/>
          </w:tcPr>
          <w:p w14:paraId="17B148ED"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483" w:type="dxa"/>
            <w:vAlign w:val="center"/>
          </w:tcPr>
          <w:p w14:paraId="07475CE1" w14:textId="69325AFA"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906" w:type="dxa"/>
            <w:vAlign w:val="center"/>
          </w:tcPr>
          <w:p w14:paraId="57C2E0BB" w14:textId="62B7777E"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12" w:type="dxa"/>
            <w:noWrap/>
            <w:vAlign w:val="center"/>
          </w:tcPr>
          <w:p w14:paraId="6A343A3A" w14:textId="6A012EF2"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7" w:type="dxa"/>
            <w:vAlign w:val="center"/>
          </w:tcPr>
          <w:p w14:paraId="70AAAA2B" w14:textId="355180D5"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r>
      <w:tr w:rsidR="00F34748" w:rsidRPr="00F34748" w14:paraId="110981A9" w14:textId="77777777" w:rsidTr="00F52CBF">
        <w:trPr>
          <w:jc w:val="center"/>
        </w:trPr>
        <w:tc>
          <w:tcPr>
            <w:tcW w:w="3005" w:type="dxa"/>
            <w:noWrap/>
            <w:vAlign w:val="center"/>
          </w:tcPr>
          <w:p w14:paraId="1F27FB8A" w14:textId="77777777" w:rsidR="00AB319E" w:rsidRPr="00F34748" w:rsidRDefault="00AB319E" w:rsidP="00F52CBF">
            <w:pPr>
              <w:widowControl/>
              <w:snapToGrid w:val="0"/>
              <w:spacing w:line="226" w:lineRule="exact"/>
              <w:ind w:firstLineChars="0" w:firstLine="0"/>
              <w:rPr>
                <w:kern w:val="0"/>
                <w:sz w:val="18"/>
                <w:szCs w:val="18"/>
              </w:rPr>
            </w:pPr>
            <w:r w:rsidRPr="00F34748">
              <w:rPr>
                <w:rFonts w:hint="eastAsia"/>
                <w:kern w:val="0"/>
                <w:sz w:val="18"/>
                <w:szCs w:val="18"/>
              </w:rPr>
              <w:t xml:space="preserve">　電子零組件製造業</w:t>
            </w:r>
          </w:p>
        </w:tc>
        <w:tc>
          <w:tcPr>
            <w:tcW w:w="509" w:type="dxa"/>
            <w:vAlign w:val="center"/>
          </w:tcPr>
          <w:p w14:paraId="5BE9A7E9"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9" w:type="dxa"/>
            <w:vAlign w:val="center"/>
          </w:tcPr>
          <w:p w14:paraId="2DDB7A20"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49" w:type="dxa"/>
            <w:vAlign w:val="center"/>
          </w:tcPr>
          <w:p w14:paraId="57E8E75A"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40" w:type="dxa"/>
            <w:vAlign w:val="center"/>
          </w:tcPr>
          <w:p w14:paraId="1D005DB6"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483" w:type="dxa"/>
            <w:vAlign w:val="center"/>
          </w:tcPr>
          <w:p w14:paraId="3217C5D1" w14:textId="28CC3EBE"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906" w:type="dxa"/>
            <w:vAlign w:val="center"/>
          </w:tcPr>
          <w:p w14:paraId="550CAD54" w14:textId="2A6662AC"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12" w:type="dxa"/>
            <w:noWrap/>
            <w:vAlign w:val="center"/>
          </w:tcPr>
          <w:p w14:paraId="62625784" w14:textId="3139E3DD"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7" w:type="dxa"/>
            <w:vAlign w:val="center"/>
          </w:tcPr>
          <w:p w14:paraId="71C44149" w14:textId="09A55E15"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r>
      <w:tr w:rsidR="00F34748" w:rsidRPr="00F34748" w14:paraId="76F805D2" w14:textId="77777777" w:rsidTr="00F52CBF">
        <w:trPr>
          <w:jc w:val="center"/>
        </w:trPr>
        <w:tc>
          <w:tcPr>
            <w:tcW w:w="3005" w:type="dxa"/>
            <w:noWrap/>
            <w:vAlign w:val="center"/>
          </w:tcPr>
          <w:p w14:paraId="34BFF8DA" w14:textId="77777777" w:rsidR="00AB319E" w:rsidRPr="00F34748" w:rsidRDefault="00AB319E" w:rsidP="00F52CBF">
            <w:pPr>
              <w:widowControl/>
              <w:snapToGrid w:val="0"/>
              <w:spacing w:line="226" w:lineRule="exact"/>
              <w:ind w:firstLineChars="0" w:firstLine="0"/>
              <w:rPr>
                <w:kern w:val="0"/>
                <w:sz w:val="18"/>
                <w:szCs w:val="18"/>
                <w:lang w:eastAsia="zh-TW"/>
              </w:rPr>
            </w:pPr>
            <w:r w:rsidRPr="00F34748">
              <w:rPr>
                <w:rFonts w:hint="eastAsia"/>
                <w:kern w:val="0"/>
                <w:sz w:val="18"/>
                <w:szCs w:val="18"/>
                <w:lang w:eastAsia="zh-TW"/>
              </w:rPr>
              <w:t xml:space="preserve">　電腦、電子產品及光學製品製造業</w:t>
            </w:r>
          </w:p>
        </w:tc>
        <w:tc>
          <w:tcPr>
            <w:tcW w:w="509" w:type="dxa"/>
            <w:vAlign w:val="center"/>
          </w:tcPr>
          <w:p w14:paraId="43BA8F79"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1 </w:t>
            </w:r>
          </w:p>
        </w:tc>
        <w:tc>
          <w:tcPr>
            <w:tcW w:w="879" w:type="dxa"/>
            <w:vAlign w:val="center"/>
          </w:tcPr>
          <w:p w14:paraId="671EEB59"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250 </w:t>
            </w:r>
          </w:p>
        </w:tc>
        <w:tc>
          <w:tcPr>
            <w:tcW w:w="549" w:type="dxa"/>
            <w:vAlign w:val="center"/>
          </w:tcPr>
          <w:p w14:paraId="28379FBB"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40" w:type="dxa"/>
            <w:vAlign w:val="center"/>
          </w:tcPr>
          <w:p w14:paraId="78F7A012"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483" w:type="dxa"/>
            <w:vAlign w:val="center"/>
          </w:tcPr>
          <w:p w14:paraId="4EC4DC42" w14:textId="155C7F73"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906" w:type="dxa"/>
            <w:vAlign w:val="center"/>
          </w:tcPr>
          <w:p w14:paraId="7142A46B" w14:textId="3790D0C0"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12" w:type="dxa"/>
            <w:noWrap/>
            <w:vAlign w:val="center"/>
          </w:tcPr>
          <w:p w14:paraId="24AA91E9" w14:textId="608A0C40"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7" w:type="dxa"/>
            <w:vAlign w:val="center"/>
          </w:tcPr>
          <w:p w14:paraId="3EAC66FE" w14:textId="7589D701"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r>
      <w:tr w:rsidR="00F34748" w:rsidRPr="00F34748" w14:paraId="4066CA64" w14:textId="77777777" w:rsidTr="00F52CBF">
        <w:trPr>
          <w:jc w:val="center"/>
        </w:trPr>
        <w:tc>
          <w:tcPr>
            <w:tcW w:w="3005" w:type="dxa"/>
            <w:noWrap/>
            <w:vAlign w:val="center"/>
          </w:tcPr>
          <w:p w14:paraId="24044A8B" w14:textId="77777777" w:rsidR="00AB319E" w:rsidRPr="00F34748" w:rsidRDefault="00AB319E" w:rsidP="00F52CBF">
            <w:pPr>
              <w:widowControl/>
              <w:snapToGrid w:val="0"/>
              <w:spacing w:line="226" w:lineRule="exact"/>
              <w:ind w:firstLineChars="0" w:firstLine="0"/>
              <w:rPr>
                <w:kern w:val="0"/>
                <w:sz w:val="18"/>
                <w:szCs w:val="18"/>
              </w:rPr>
            </w:pPr>
            <w:r w:rsidRPr="00F34748">
              <w:rPr>
                <w:rFonts w:hint="eastAsia"/>
                <w:kern w:val="0"/>
                <w:sz w:val="18"/>
                <w:szCs w:val="18"/>
              </w:rPr>
              <w:t xml:space="preserve">　電力設備製造業</w:t>
            </w:r>
          </w:p>
        </w:tc>
        <w:tc>
          <w:tcPr>
            <w:tcW w:w="509" w:type="dxa"/>
            <w:vAlign w:val="center"/>
          </w:tcPr>
          <w:p w14:paraId="53AC76B5"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9" w:type="dxa"/>
            <w:vAlign w:val="center"/>
          </w:tcPr>
          <w:p w14:paraId="1A52F125"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49" w:type="dxa"/>
            <w:vAlign w:val="center"/>
          </w:tcPr>
          <w:p w14:paraId="7AF9E7CA"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40" w:type="dxa"/>
            <w:vAlign w:val="center"/>
          </w:tcPr>
          <w:p w14:paraId="603E17EF"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483" w:type="dxa"/>
            <w:vAlign w:val="center"/>
          </w:tcPr>
          <w:p w14:paraId="492906DD" w14:textId="551850BD"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906" w:type="dxa"/>
            <w:vAlign w:val="center"/>
          </w:tcPr>
          <w:p w14:paraId="45F91A5C" w14:textId="07C3F7B0"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12" w:type="dxa"/>
            <w:noWrap/>
            <w:vAlign w:val="center"/>
          </w:tcPr>
          <w:p w14:paraId="00751F9B" w14:textId="51C0880E"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7" w:type="dxa"/>
            <w:vAlign w:val="center"/>
          </w:tcPr>
          <w:p w14:paraId="284A2B2B" w14:textId="72FAB4D4"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r>
      <w:tr w:rsidR="00F34748" w:rsidRPr="00F34748" w14:paraId="31BB50AF" w14:textId="77777777" w:rsidTr="00F52CBF">
        <w:trPr>
          <w:jc w:val="center"/>
        </w:trPr>
        <w:tc>
          <w:tcPr>
            <w:tcW w:w="3005" w:type="dxa"/>
            <w:noWrap/>
            <w:vAlign w:val="center"/>
          </w:tcPr>
          <w:p w14:paraId="426F4564" w14:textId="77777777" w:rsidR="00AB319E" w:rsidRPr="00F34748" w:rsidRDefault="00AB319E" w:rsidP="00F52CBF">
            <w:pPr>
              <w:widowControl/>
              <w:snapToGrid w:val="0"/>
              <w:spacing w:line="226" w:lineRule="exact"/>
              <w:ind w:firstLineChars="0" w:firstLine="0"/>
              <w:rPr>
                <w:kern w:val="0"/>
                <w:sz w:val="18"/>
                <w:szCs w:val="18"/>
              </w:rPr>
            </w:pPr>
            <w:r w:rsidRPr="00F34748">
              <w:rPr>
                <w:rFonts w:hint="eastAsia"/>
                <w:kern w:val="0"/>
                <w:sz w:val="18"/>
                <w:szCs w:val="18"/>
              </w:rPr>
              <w:t xml:space="preserve">　機械設備製造業</w:t>
            </w:r>
          </w:p>
        </w:tc>
        <w:tc>
          <w:tcPr>
            <w:tcW w:w="509" w:type="dxa"/>
            <w:vAlign w:val="center"/>
          </w:tcPr>
          <w:p w14:paraId="41C5F46E"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9" w:type="dxa"/>
            <w:vAlign w:val="center"/>
          </w:tcPr>
          <w:p w14:paraId="623EF767"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49" w:type="dxa"/>
            <w:vAlign w:val="center"/>
          </w:tcPr>
          <w:p w14:paraId="24A60349"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40" w:type="dxa"/>
            <w:vAlign w:val="center"/>
          </w:tcPr>
          <w:p w14:paraId="0FD8CB55"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483" w:type="dxa"/>
            <w:vAlign w:val="center"/>
          </w:tcPr>
          <w:p w14:paraId="0AFD3E1E" w14:textId="486385C0"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906" w:type="dxa"/>
            <w:vAlign w:val="center"/>
          </w:tcPr>
          <w:p w14:paraId="3044CE41" w14:textId="30A3C8DE"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12" w:type="dxa"/>
            <w:noWrap/>
            <w:vAlign w:val="center"/>
          </w:tcPr>
          <w:p w14:paraId="5AA966C8" w14:textId="22478C9E"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7" w:type="dxa"/>
            <w:vAlign w:val="center"/>
          </w:tcPr>
          <w:p w14:paraId="2FD8F853" w14:textId="0EEEC663"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r>
      <w:tr w:rsidR="00F34748" w:rsidRPr="00F34748" w14:paraId="181C9F72" w14:textId="77777777" w:rsidTr="00F52CBF">
        <w:trPr>
          <w:jc w:val="center"/>
        </w:trPr>
        <w:tc>
          <w:tcPr>
            <w:tcW w:w="3005" w:type="dxa"/>
            <w:noWrap/>
            <w:vAlign w:val="center"/>
          </w:tcPr>
          <w:p w14:paraId="7A131CD1" w14:textId="77777777" w:rsidR="00AB319E" w:rsidRPr="00F34748" w:rsidRDefault="00AB319E" w:rsidP="00F52CBF">
            <w:pPr>
              <w:widowControl/>
              <w:snapToGrid w:val="0"/>
              <w:spacing w:line="226" w:lineRule="exact"/>
              <w:ind w:firstLineChars="0" w:firstLine="0"/>
              <w:rPr>
                <w:kern w:val="0"/>
                <w:sz w:val="18"/>
                <w:szCs w:val="18"/>
                <w:lang w:eastAsia="zh-TW"/>
              </w:rPr>
            </w:pPr>
            <w:r w:rsidRPr="00F34748">
              <w:rPr>
                <w:rFonts w:hint="eastAsia"/>
                <w:kern w:val="0"/>
                <w:sz w:val="18"/>
                <w:szCs w:val="18"/>
                <w:lang w:eastAsia="zh-TW"/>
              </w:rPr>
              <w:t xml:space="preserve">　汽車及其零件製造業</w:t>
            </w:r>
          </w:p>
        </w:tc>
        <w:tc>
          <w:tcPr>
            <w:tcW w:w="509" w:type="dxa"/>
            <w:vAlign w:val="center"/>
          </w:tcPr>
          <w:p w14:paraId="4A45768F"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9" w:type="dxa"/>
            <w:vAlign w:val="center"/>
          </w:tcPr>
          <w:p w14:paraId="65E236DF"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49" w:type="dxa"/>
            <w:vAlign w:val="center"/>
          </w:tcPr>
          <w:p w14:paraId="325FEA92"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40" w:type="dxa"/>
            <w:vAlign w:val="center"/>
          </w:tcPr>
          <w:p w14:paraId="24B6A98C"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483" w:type="dxa"/>
            <w:vAlign w:val="center"/>
          </w:tcPr>
          <w:p w14:paraId="0E9336C8" w14:textId="44E8698F"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906" w:type="dxa"/>
            <w:vAlign w:val="center"/>
          </w:tcPr>
          <w:p w14:paraId="40A93EBE" w14:textId="16F132FC"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12" w:type="dxa"/>
            <w:noWrap/>
            <w:vAlign w:val="center"/>
          </w:tcPr>
          <w:p w14:paraId="37D8DFAF" w14:textId="5F56DDD4"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7" w:type="dxa"/>
            <w:vAlign w:val="center"/>
          </w:tcPr>
          <w:p w14:paraId="1609FC31" w14:textId="7E2FD4CE"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r>
      <w:tr w:rsidR="00F34748" w:rsidRPr="00F34748" w14:paraId="27FAA1A1" w14:textId="77777777" w:rsidTr="00F52CBF">
        <w:trPr>
          <w:jc w:val="center"/>
        </w:trPr>
        <w:tc>
          <w:tcPr>
            <w:tcW w:w="3005" w:type="dxa"/>
            <w:noWrap/>
            <w:vAlign w:val="center"/>
          </w:tcPr>
          <w:p w14:paraId="1D1DA25F" w14:textId="77777777" w:rsidR="00AB319E" w:rsidRPr="00F34748" w:rsidRDefault="00AB319E" w:rsidP="00F52CBF">
            <w:pPr>
              <w:widowControl/>
              <w:snapToGrid w:val="0"/>
              <w:spacing w:line="226" w:lineRule="exact"/>
              <w:ind w:firstLineChars="0" w:firstLine="0"/>
              <w:rPr>
                <w:kern w:val="0"/>
                <w:sz w:val="18"/>
                <w:szCs w:val="18"/>
                <w:lang w:eastAsia="zh-TW"/>
              </w:rPr>
            </w:pPr>
            <w:r w:rsidRPr="00F34748">
              <w:rPr>
                <w:rFonts w:hint="eastAsia"/>
                <w:kern w:val="0"/>
                <w:sz w:val="18"/>
                <w:szCs w:val="18"/>
                <w:lang w:eastAsia="zh-TW"/>
              </w:rPr>
              <w:t xml:space="preserve">　其他運輸工具製造業</w:t>
            </w:r>
          </w:p>
        </w:tc>
        <w:tc>
          <w:tcPr>
            <w:tcW w:w="509" w:type="dxa"/>
            <w:vAlign w:val="center"/>
          </w:tcPr>
          <w:p w14:paraId="14EAD4B5"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9" w:type="dxa"/>
            <w:vAlign w:val="center"/>
          </w:tcPr>
          <w:p w14:paraId="0FEECE17"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49" w:type="dxa"/>
            <w:vAlign w:val="center"/>
          </w:tcPr>
          <w:p w14:paraId="576513E2"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40" w:type="dxa"/>
            <w:vAlign w:val="center"/>
          </w:tcPr>
          <w:p w14:paraId="5BB8A289"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483" w:type="dxa"/>
            <w:vAlign w:val="center"/>
          </w:tcPr>
          <w:p w14:paraId="55404F04" w14:textId="0DD8F4FC"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906" w:type="dxa"/>
            <w:vAlign w:val="center"/>
          </w:tcPr>
          <w:p w14:paraId="1F241FDA" w14:textId="11DBE31B"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12" w:type="dxa"/>
            <w:noWrap/>
            <w:vAlign w:val="center"/>
          </w:tcPr>
          <w:p w14:paraId="47E6A80A" w14:textId="25088899"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7" w:type="dxa"/>
            <w:vAlign w:val="center"/>
          </w:tcPr>
          <w:p w14:paraId="76C96A29" w14:textId="1E95F5D9"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r>
      <w:tr w:rsidR="00F34748" w:rsidRPr="00F34748" w14:paraId="5A0E86BF" w14:textId="77777777" w:rsidTr="00F52CBF">
        <w:trPr>
          <w:jc w:val="center"/>
        </w:trPr>
        <w:tc>
          <w:tcPr>
            <w:tcW w:w="3005" w:type="dxa"/>
            <w:noWrap/>
            <w:vAlign w:val="center"/>
          </w:tcPr>
          <w:p w14:paraId="55176558" w14:textId="77777777" w:rsidR="00AB319E" w:rsidRPr="00F34748" w:rsidRDefault="00AB319E" w:rsidP="00F52CBF">
            <w:pPr>
              <w:widowControl/>
              <w:snapToGrid w:val="0"/>
              <w:spacing w:line="226" w:lineRule="exact"/>
              <w:ind w:firstLineChars="0" w:firstLine="0"/>
              <w:rPr>
                <w:kern w:val="0"/>
                <w:sz w:val="18"/>
                <w:szCs w:val="18"/>
              </w:rPr>
            </w:pPr>
            <w:r w:rsidRPr="00F34748">
              <w:rPr>
                <w:rFonts w:hint="eastAsia"/>
                <w:kern w:val="0"/>
                <w:sz w:val="18"/>
                <w:szCs w:val="18"/>
              </w:rPr>
              <w:t xml:space="preserve">　家具製造業</w:t>
            </w:r>
          </w:p>
        </w:tc>
        <w:tc>
          <w:tcPr>
            <w:tcW w:w="509" w:type="dxa"/>
            <w:vAlign w:val="center"/>
          </w:tcPr>
          <w:p w14:paraId="7D97C239"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9" w:type="dxa"/>
            <w:vAlign w:val="center"/>
          </w:tcPr>
          <w:p w14:paraId="4202FC11"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49" w:type="dxa"/>
            <w:vAlign w:val="center"/>
          </w:tcPr>
          <w:p w14:paraId="078CFFA8"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40" w:type="dxa"/>
            <w:vAlign w:val="center"/>
          </w:tcPr>
          <w:p w14:paraId="47387D96"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483" w:type="dxa"/>
            <w:vAlign w:val="center"/>
          </w:tcPr>
          <w:p w14:paraId="5D36CE1D" w14:textId="38E6D5AB"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906" w:type="dxa"/>
            <w:vAlign w:val="center"/>
          </w:tcPr>
          <w:p w14:paraId="1A8E1A96" w14:textId="31B12044"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12" w:type="dxa"/>
            <w:noWrap/>
            <w:vAlign w:val="center"/>
          </w:tcPr>
          <w:p w14:paraId="589E9D1F" w14:textId="02E893A0"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7" w:type="dxa"/>
            <w:vAlign w:val="center"/>
          </w:tcPr>
          <w:p w14:paraId="57FE83AE" w14:textId="13BFE431"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r>
      <w:tr w:rsidR="00F34748" w:rsidRPr="00F34748" w14:paraId="14EFFC51" w14:textId="77777777" w:rsidTr="00F52CBF">
        <w:trPr>
          <w:jc w:val="center"/>
        </w:trPr>
        <w:tc>
          <w:tcPr>
            <w:tcW w:w="3005" w:type="dxa"/>
            <w:noWrap/>
            <w:vAlign w:val="center"/>
          </w:tcPr>
          <w:p w14:paraId="7A5433BC" w14:textId="77777777" w:rsidR="00AB319E" w:rsidRPr="00F34748" w:rsidRDefault="00AB319E" w:rsidP="00F52CBF">
            <w:pPr>
              <w:widowControl/>
              <w:snapToGrid w:val="0"/>
              <w:spacing w:line="226" w:lineRule="exact"/>
              <w:ind w:firstLineChars="0" w:firstLine="0"/>
              <w:rPr>
                <w:kern w:val="0"/>
                <w:sz w:val="18"/>
                <w:szCs w:val="18"/>
              </w:rPr>
            </w:pPr>
            <w:r w:rsidRPr="00F34748">
              <w:rPr>
                <w:rFonts w:hint="eastAsia"/>
                <w:kern w:val="0"/>
                <w:sz w:val="18"/>
                <w:szCs w:val="18"/>
              </w:rPr>
              <w:t xml:space="preserve">　其他製造業</w:t>
            </w:r>
          </w:p>
        </w:tc>
        <w:tc>
          <w:tcPr>
            <w:tcW w:w="509" w:type="dxa"/>
            <w:vAlign w:val="center"/>
          </w:tcPr>
          <w:p w14:paraId="0B51B826"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9" w:type="dxa"/>
            <w:vAlign w:val="center"/>
          </w:tcPr>
          <w:p w14:paraId="59123F3A"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49" w:type="dxa"/>
            <w:vAlign w:val="center"/>
          </w:tcPr>
          <w:p w14:paraId="2C108178"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40" w:type="dxa"/>
            <w:vAlign w:val="center"/>
          </w:tcPr>
          <w:p w14:paraId="10439391"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483" w:type="dxa"/>
            <w:vAlign w:val="center"/>
          </w:tcPr>
          <w:p w14:paraId="0B80D348" w14:textId="346F936C"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906" w:type="dxa"/>
            <w:vAlign w:val="center"/>
          </w:tcPr>
          <w:p w14:paraId="68362E12" w14:textId="7AEB47E4"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12" w:type="dxa"/>
            <w:noWrap/>
            <w:vAlign w:val="center"/>
          </w:tcPr>
          <w:p w14:paraId="01925C3C" w14:textId="2B05FF1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7" w:type="dxa"/>
            <w:vAlign w:val="center"/>
          </w:tcPr>
          <w:p w14:paraId="66E9084A" w14:textId="4C01BF3B"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r>
      <w:tr w:rsidR="00F34748" w:rsidRPr="00F34748" w14:paraId="043507B0" w14:textId="77777777" w:rsidTr="00F52CBF">
        <w:trPr>
          <w:jc w:val="center"/>
        </w:trPr>
        <w:tc>
          <w:tcPr>
            <w:tcW w:w="3005" w:type="dxa"/>
            <w:noWrap/>
            <w:vAlign w:val="center"/>
          </w:tcPr>
          <w:p w14:paraId="55AF70EA" w14:textId="77777777" w:rsidR="00AB319E" w:rsidRPr="00F34748" w:rsidRDefault="00AB319E" w:rsidP="00F52CBF">
            <w:pPr>
              <w:widowControl/>
              <w:snapToGrid w:val="0"/>
              <w:spacing w:line="226" w:lineRule="exact"/>
              <w:ind w:firstLineChars="0" w:firstLine="0"/>
              <w:rPr>
                <w:kern w:val="0"/>
                <w:sz w:val="18"/>
                <w:szCs w:val="18"/>
                <w:lang w:eastAsia="zh-TW"/>
              </w:rPr>
            </w:pPr>
            <w:r w:rsidRPr="00F34748">
              <w:rPr>
                <w:rFonts w:hint="eastAsia"/>
                <w:kern w:val="0"/>
                <w:sz w:val="18"/>
                <w:szCs w:val="18"/>
                <w:lang w:eastAsia="zh-TW"/>
              </w:rPr>
              <w:t xml:space="preserve">　產業用機械設備維修及安裝業</w:t>
            </w:r>
          </w:p>
        </w:tc>
        <w:tc>
          <w:tcPr>
            <w:tcW w:w="509" w:type="dxa"/>
            <w:vAlign w:val="center"/>
          </w:tcPr>
          <w:p w14:paraId="468B9168"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9" w:type="dxa"/>
            <w:vAlign w:val="center"/>
          </w:tcPr>
          <w:p w14:paraId="735618CC"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49" w:type="dxa"/>
            <w:vAlign w:val="center"/>
          </w:tcPr>
          <w:p w14:paraId="49023807"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40" w:type="dxa"/>
            <w:vAlign w:val="center"/>
          </w:tcPr>
          <w:p w14:paraId="752C505D"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483" w:type="dxa"/>
            <w:vAlign w:val="center"/>
          </w:tcPr>
          <w:p w14:paraId="4013E83C" w14:textId="2383A8E3"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906" w:type="dxa"/>
            <w:vAlign w:val="center"/>
          </w:tcPr>
          <w:p w14:paraId="56C127BA" w14:textId="5A9FF0DB"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12" w:type="dxa"/>
            <w:noWrap/>
            <w:vAlign w:val="center"/>
          </w:tcPr>
          <w:p w14:paraId="4B1DF3EB" w14:textId="0F6B17A0"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7" w:type="dxa"/>
            <w:vAlign w:val="center"/>
          </w:tcPr>
          <w:p w14:paraId="5723670B" w14:textId="3CEA10FB"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r>
      <w:tr w:rsidR="00F34748" w:rsidRPr="00F34748" w14:paraId="25ACAC03" w14:textId="77777777" w:rsidTr="00F52CBF">
        <w:trPr>
          <w:jc w:val="center"/>
        </w:trPr>
        <w:tc>
          <w:tcPr>
            <w:tcW w:w="3005" w:type="dxa"/>
            <w:noWrap/>
            <w:vAlign w:val="center"/>
          </w:tcPr>
          <w:p w14:paraId="017493A1" w14:textId="77777777" w:rsidR="00AB319E" w:rsidRPr="00F34748" w:rsidRDefault="00AB319E" w:rsidP="00F52CBF">
            <w:pPr>
              <w:widowControl/>
              <w:snapToGrid w:val="0"/>
              <w:spacing w:line="226" w:lineRule="exact"/>
              <w:ind w:firstLineChars="0" w:firstLine="0"/>
              <w:rPr>
                <w:kern w:val="0"/>
                <w:sz w:val="18"/>
                <w:szCs w:val="18"/>
              </w:rPr>
            </w:pPr>
            <w:r w:rsidRPr="00F34748">
              <w:rPr>
                <w:rFonts w:hint="eastAsia"/>
                <w:kern w:val="0"/>
                <w:sz w:val="18"/>
                <w:szCs w:val="18"/>
              </w:rPr>
              <w:t>電力及燃氣供應業</w:t>
            </w:r>
          </w:p>
        </w:tc>
        <w:tc>
          <w:tcPr>
            <w:tcW w:w="509" w:type="dxa"/>
            <w:vAlign w:val="center"/>
          </w:tcPr>
          <w:p w14:paraId="70502CCD"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9" w:type="dxa"/>
            <w:vAlign w:val="center"/>
          </w:tcPr>
          <w:p w14:paraId="4ED39FD8"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49" w:type="dxa"/>
            <w:vAlign w:val="center"/>
          </w:tcPr>
          <w:p w14:paraId="27A81216"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40" w:type="dxa"/>
            <w:vAlign w:val="center"/>
          </w:tcPr>
          <w:p w14:paraId="75CAB00E"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483" w:type="dxa"/>
            <w:vAlign w:val="center"/>
          </w:tcPr>
          <w:p w14:paraId="7BD0EFA9" w14:textId="0A61915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906" w:type="dxa"/>
            <w:vAlign w:val="center"/>
          </w:tcPr>
          <w:p w14:paraId="198719DD" w14:textId="233C3802"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12" w:type="dxa"/>
            <w:noWrap/>
            <w:vAlign w:val="center"/>
          </w:tcPr>
          <w:p w14:paraId="6EF7E350" w14:textId="49AED80A"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7" w:type="dxa"/>
            <w:vAlign w:val="center"/>
          </w:tcPr>
          <w:p w14:paraId="36D85E76" w14:textId="26A73383"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r>
      <w:tr w:rsidR="00F34748" w:rsidRPr="00F34748" w14:paraId="5F0CE735" w14:textId="77777777" w:rsidTr="00F52CBF">
        <w:trPr>
          <w:jc w:val="center"/>
        </w:trPr>
        <w:tc>
          <w:tcPr>
            <w:tcW w:w="3005" w:type="dxa"/>
            <w:noWrap/>
            <w:vAlign w:val="center"/>
          </w:tcPr>
          <w:p w14:paraId="6C4FAC14" w14:textId="77777777" w:rsidR="00AB319E" w:rsidRPr="00F34748" w:rsidRDefault="00AB319E" w:rsidP="00F52CBF">
            <w:pPr>
              <w:widowControl/>
              <w:snapToGrid w:val="0"/>
              <w:spacing w:line="226" w:lineRule="exact"/>
              <w:ind w:firstLineChars="0" w:firstLine="0"/>
              <w:rPr>
                <w:kern w:val="0"/>
                <w:sz w:val="18"/>
                <w:szCs w:val="18"/>
                <w:lang w:eastAsia="zh-TW"/>
              </w:rPr>
            </w:pPr>
            <w:r w:rsidRPr="00F34748">
              <w:rPr>
                <w:rFonts w:hint="eastAsia"/>
                <w:kern w:val="0"/>
                <w:sz w:val="18"/>
                <w:szCs w:val="18"/>
                <w:lang w:eastAsia="zh-TW"/>
              </w:rPr>
              <w:t>用水供應及污染整治業</w:t>
            </w:r>
          </w:p>
        </w:tc>
        <w:tc>
          <w:tcPr>
            <w:tcW w:w="509" w:type="dxa"/>
            <w:vAlign w:val="center"/>
          </w:tcPr>
          <w:p w14:paraId="478975EC"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9" w:type="dxa"/>
            <w:vAlign w:val="center"/>
          </w:tcPr>
          <w:p w14:paraId="7F7DC5E8"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49" w:type="dxa"/>
            <w:vAlign w:val="center"/>
          </w:tcPr>
          <w:p w14:paraId="171E5A0F"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40" w:type="dxa"/>
            <w:vAlign w:val="center"/>
          </w:tcPr>
          <w:p w14:paraId="02719FD5"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483" w:type="dxa"/>
            <w:vAlign w:val="center"/>
          </w:tcPr>
          <w:p w14:paraId="5C0D7290" w14:textId="1D371D5D"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906" w:type="dxa"/>
            <w:vAlign w:val="center"/>
          </w:tcPr>
          <w:p w14:paraId="0AF0E366" w14:textId="2BD895AF"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12" w:type="dxa"/>
            <w:noWrap/>
            <w:vAlign w:val="center"/>
          </w:tcPr>
          <w:p w14:paraId="56506571" w14:textId="437F148F"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7" w:type="dxa"/>
            <w:vAlign w:val="center"/>
          </w:tcPr>
          <w:p w14:paraId="65509264" w14:textId="4996D759"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r>
      <w:tr w:rsidR="00F34748" w:rsidRPr="00F34748" w14:paraId="4D16BC0D" w14:textId="77777777" w:rsidTr="00F52CBF">
        <w:trPr>
          <w:jc w:val="center"/>
        </w:trPr>
        <w:tc>
          <w:tcPr>
            <w:tcW w:w="3005" w:type="dxa"/>
            <w:noWrap/>
            <w:vAlign w:val="center"/>
          </w:tcPr>
          <w:p w14:paraId="0D0ED724" w14:textId="77777777" w:rsidR="00AB319E" w:rsidRPr="00F34748" w:rsidRDefault="00AB319E" w:rsidP="00F52CBF">
            <w:pPr>
              <w:widowControl/>
              <w:snapToGrid w:val="0"/>
              <w:spacing w:line="226" w:lineRule="exact"/>
              <w:ind w:firstLineChars="0" w:firstLine="0"/>
              <w:rPr>
                <w:kern w:val="0"/>
                <w:sz w:val="18"/>
                <w:szCs w:val="18"/>
              </w:rPr>
            </w:pPr>
            <w:r w:rsidRPr="00F34748">
              <w:rPr>
                <w:rFonts w:hint="eastAsia"/>
                <w:kern w:val="0"/>
                <w:sz w:val="18"/>
                <w:szCs w:val="18"/>
              </w:rPr>
              <w:t>營造業</w:t>
            </w:r>
          </w:p>
        </w:tc>
        <w:tc>
          <w:tcPr>
            <w:tcW w:w="509" w:type="dxa"/>
            <w:vAlign w:val="center"/>
          </w:tcPr>
          <w:p w14:paraId="0D602F5C"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9" w:type="dxa"/>
            <w:vAlign w:val="center"/>
          </w:tcPr>
          <w:p w14:paraId="3E05A780"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49" w:type="dxa"/>
            <w:vAlign w:val="center"/>
          </w:tcPr>
          <w:p w14:paraId="79F7B37C"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40" w:type="dxa"/>
            <w:vAlign w:val="center"/>
          </w:tcPr>
          <w:p w14:paraId="2EADA205"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483" w:type="dxa"/>
            <w:vAlign w:val="center"/>
          </w:tcPr>
          <w:p w14:paraId="562D6AF6" w14:textId="643CA484"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906" w:type="dxa"/>
            <w:vAlign w:val="center"/>
          </w:tcPr>
          <w:p w14:paraId="276D54B5" w14:textId="25C719F3"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12" w:type="dxa"/>
            <w:noWrap/>
            <w:vAlign w:val="center"/>
          </w:tcPr>
          <w:p w14:paraId="28576877" w14:textId="181639BF"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7" w:type="dxa"/>
            <w:vAlign w:val="center"/>
          </w:tcPr>
          <w:p w14:paraId="3C4F665C" w14:textId="782E898D"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r>
      <w:tr w:rsidR="00F34748" w:rsidRPr="00F34748" w14:paraId="088F2D7F" w14:textId="77777777" w:rsidTr="00F52CBF">
        <w:trPr>
          <w:jc w:val="center"/>
        </w:trPr>
        <w:tc>
          <w:tcPr>
            <w:tcW w:w="3005" w:type="dxa"/>
            <w:noWrap/>
            <w:vAlign w:val="center"/>
          </w:tcPr>
          <w:p w14:paraId="7C391663" w14:textId="77777777" w:rsidR="00AB319E" w:rsidRPr="00F34748" w:rsidRDefault="00AB319E" w:rsidP="00F52CBF">
            <w:pPr>
              <w:widowControl/>
              <w:snapToGrid w:val="0"/>
              <w:spacing w:line="226" w:lineRule="exact"/>
              <w:ind w:firstLineChars="0" w:firstLine="0"/>
              <w:rPr>
                <w:kern w:val="0"/>
                <w:sz w:val="18"/>
                <w:szCs w:val="18"/>
              </w:rPr>
            </w:pPr>
            <w:r w:rsidRPr="00F34748">
              <w:rPr>
                <w:rFonts w:hint="eastAsia"/>
                <w:kern w:val="0"/>
                <w:sz w:val="18"/>
                <w:szCs w:val="18"/>
              </w:rPr>
              <w:t>批發及零售業</w:t>
            </w:r>
          </w:p>
        </w:tc>
        <w:tc>
          <w:tcPr>
            <w:tcW w:w="509" w:type="dxa"/>
            <w:vAlign w:val="center"/>
          </w:tcPr>
          <w:p w14:paraId="351CC1BC"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9" w:type="dxa"/>
            <w:vAlign w:val="center"/>
          </w:tcPr>
          <w:p w14:paraId="2B41272F"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49" w:type="dxa"/>
            <w:vAlign w:val="center"/>
          </w:tcPr>
          <w:p w14:paraId="7D890066"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40" w:type="dxa"/>
            <w:vAlign w:val="center"/>
          </w:tcPr>
          <w:p w14:paraId="0BE15074"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483" w:type="dxa"/>
            <w:vAlign w:val="center"/>
          </w:tcPr>
          <w:p w14:paraId="5DD82E4E" w14:textId="75D2B872"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906" w:type="dxa"/>
            <w:vAlign w:val="center"/>
          </w:tcPr>
          <w:p w14:paraId="49756111" w14:textId="4707C8C1"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12" w:type="dxa"/>
            <w:noWrap/>
            <w:vAlign w:val="center"/>
          </w:tcPr>
          <w:p w14:paraId="3719B73F" w14:textId="677CE58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7" w:type="dxa"/>
            <w:vAlign w:val="center"/>
          </w:tcPr>
          <w:p w14:paraId="7097BF34" w14:textId="33064159"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r>
      <w:tr w:rsidR="00F34748" w:rsidRPr="00F34748" w14:paraId="4EBE58F4" w14:textId="77777777" w:rsidTr="00F52CBF">
        <w:trPr>
          <w:jc w:val="center"/>
        </w:trPr>
        <w:tc>
          <w:tcPr>
            <w:tcW w:w="3005" w:type="dxa"/>
            <w:noWrap/>
            <w:vAlign w:val="center"/>
          </w:tcPr>
          <w:p w14:paraId="77D1217F" w14:textId="77777777" w:rsidR="00AB319E" w:rsidRPr="00F34748" w:rsidRDefault="00AB319E" w:rsidP="00F52CBF">
            <w:pPr>
              <w:widowControl/>
              <w:snapToGrid w:val="0"/>
              <w:spacing w:line="226" w:lineRule="exact"/>
              <w:ind w:firstLineChars="0" w:firstLine="0"/>
              <w:rPr>
                <w:kern w:val="0"/>
                <w:sz w:val="18"/>
                <w:szCs w:val="18"/>
              </w:rPr>
            </w:pPr>
            <w:r w:rsidRPr="00F34748">
              <w:rPr>
                <w:rFonts w:hint="eastAsia"/>
                <w:kern w:val="0"/>
                <w:sz w:val="18"/>
                <w:szCs w:val="18"/>
              </w:rPr>
              <w:t>運輸及倉儲業</w:t>
            </w:r>
          </w:p>
        </w:tc>
        <w:tc>
          <w:tcPr>
            <w:tcW w:w="509" w:type="dxa"/>
            <w:vAlign w:val="center"/>
          </w:tcPr>
          <w:p w14:paraId="2CFF0677"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9" w:type="dxa"/>
            <w:vAlign w:val="center"/>
          </w:tcPr>
          <w:p w14:paraId="4EA7CA7D"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49" w:type="dxa"/>
            <w:vAlign w:val="center"/>
          </w:tcPr>
          <w:p w14:paraId="160FED49"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40" w:type="dxa"/>
            <w:vAlign w:val="center"/>
          </w:tcPr>
          <w:p w14:paraId="7C0ED51E"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483" w:type="dxa"/>
            <w:vAlign w:val="center"/>
          </w:tcPr>
          <w:p w14:paraId="6012EAAA" w14:textId="02F34A4A"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906" w:type="dxa"/>
            <w:vAlign w:val="center"/>
          </w:tcPr>
          <w:p w14:paraId="50C164E2" w14:textId="21422180"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12" w:type="dxa"/>
            <w:noWrap/>
            <w:vAlign w:val="center"/>
          </w:tcPr>
          <w:p w14:paraId="264805E0" w14:textId="4330438E"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7" w:type="dxa"/>
            <w:vAlign w:val="center"/>
          </w:tcPr>
          <w:p w14:paraId="341618B3" w14:textId="68A1F543"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r>
      <w:tr w:rsidR="00F34748" w:rsidRPr="00F34748" w14:paraId="23CDBF99" w14:textId="77777777" w:rsidTr="00F52CBF">
        <w:trPr>
          <w:jc w:val="center"/>
        </w:trPr>
        <w:tc>
          <w:tcPr>
            <w:tcW w:w="3005" w:type="dxa"/>
            <w:noWrap/>
            <w:vAlign w:val="center"/>
          </w:tcPr>
          <w:p w14:paraId="77675EE1" w14:textId="77777777" w:rsidR="00AB319E" w:rsidRPr="00F34748" w:rsidRDefault="00AB319E" w:rsidP="00F52CBF">
            <w:pPr>
              <w:widowControl/>
              <w:snapToGrid w:val="0"/>
              <w:spacing w:line="226" w:lineRule="exact"/>
              <w:ind w:firstLineChars="0" w:firstLine="0"/>
              <w:rPr>
                <w:kern w:val="0"/>
                <w:sz w:val="18"/>
                <w:szCs w:val="18"/>
              </w:rPr>
            </w:pPr>
            <w:r w:rsidRPr="00F34748">
              <w:rPr>
                <w:rFonts w:hint="eastAsia"/>
                <w:kern w:val="0"/>
                <w:sz w:val="18"/>
                <w:szCs w:val="18"/>
              </w:rPr>
              <w:t>住宿及餐飲業</w:t>
            </w:r>
          </w:p>
        </w:tc>
        <w:tc>
          <w:tcPr>
            <w:tcW w:w="509" w:type="dxa"/>
            <w:vAlign w:val="center"/>
          </w:tcPr>
          <w:p w14:paraId="53AFE090"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9" w:type="dxa"/>
            <w:vAlign w:val="center"/>
          </w:tcPr>
          <w:p w14:paraId="1D46D3D9"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49" w:type="dxa"/>
            <w:vAlign w:val="center"/>
          </w:tcPr>
          <w:p w14:paraId="4139F603"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40" w:type="dxa"/>
            <w:vAlign w:val="center"/>
          </w:tcPr>
          <w:p w14:paraId="679FA42F"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483" w:type="dxa"/>
            <w:vAlign w:val="center"/>
          </w:tcPr>
          <w:p w14:paraId="726A89C5" w14:textId="61B908A8"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906" w:type="dxa"/>
            <w:vAlign w:val="center"/>
          </w:tcPr>
          <w:p w14:paraId="7C343D94" w14:textId="6F2D97D6"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12" w:type="dxa"/>
            <w:noWrap/>
            <w:vAlign w:val="center"/>
          </w:tcPr>
          <w:p w14:paraId="7B2B5012" w14:textId="4800AA3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7" w:type="dxa"/>
            <w:vAlign w:val="center"/>
          </w:tcPr>
          <w:p w14:paraId="47ABC5BD" w14:textId="6E80C7E2"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r>
      <w:tr w:rsidR="00F34748" w:rsidRPr="00F34748" w14:paraId="24844083" w14:textId="77777777" w:rsidTr="00F52CBF">
        <w:trPr>
          <w:jc w:val="center"/>
        </w:trPr>
        <w:tc>
          <w:tcPr>
            <w:tcW w:w="3005" w:type="dxa"/>
            <w:noWrap/>
            <w:vAlign w:val="center"/>
          </w:tcPr>
          <w:p w14:paraId="273C258D" w14:textId="77777777" w:rsidR="00AB319E" w:rsidRPr="00F34748" w:rsidRDefault="00AB319E" w:rsidP="00F52CBF">
            <w:pPr>
              <w:widowControl/>
              <w:snapToGrid w:val="0"/>
              <w:spacing w:line="226" w:lineRule="exact"/>
              <w:ind w:firstLineChars="0" w:firstLine="0"/>
              <w:rPr>
                <w:kern w:val="0"/>
                <w:sz w:val="18"/>
                <w:szCs w:val="18"/>
              </w:rPr>
            </w:pPr>
            <w:r w:rsidRPr="00F34748">
              <w:rPr>
                <w:rFonts w:hint="eastAsia"/>
                <w:kern w:val="0"/>
                <w:sz w:val="18"/>
                <w:szCs w:val="18"/>
              </w:rPr>
              <w:t>資訊及通訊傳播業</w:t>
            </w:r>
          </w:p>
        </w:tc>
        <w:tc>
          <w:tcPr>
            <w:tcW w:w="509" w:type="dxa"/>
            <w:vAlign w:val="center"/>
          </w:tcPr>
          <w:p w14:paraId="49796B50"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9" w:type="dxa"/>
            <w:vAlign w:val="center"/>
          </w:tcPr>
          <w:p w14:paraId="5216B4C7"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49" w:type="dxa"/>
            <w:vAlign w:val="center"/>
          </w:tcPr>
          <w:p w14:paraId="4C221287"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40" w:type="dxa"/>
            <w:vAlign w:val="center"/>
          </w:tcPr>
          <w:p w14:paraId="522DB5E2"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483" w:type="dxa"/>
            <w:vAlign w:val="center"/>
          </w:tcPr>
          <w:p w14:paraId="3EA78E12" w14:textId="3BA7EEB6"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906" w:type="dxa"/>
            <w:vAlign w:val="center"/>
          </w:tcPr>
          <w:p w14:paraId="3D0222C1" w14:textId="50BDCBE0"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12" w:type="dxa"/>
            <w:noWrap/>
            <w:vAlign w:val="center"/>
          </w:tcPr>
          <w:p w14:paraId="15FC1444" w14:textId="56A63DF0"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7" w:type="dxa"/>
            <w:vAlign w:val="center"/>
          </w:tcPr>
          <w:p w14:paraId="02A2397E" w14:textId="027B436A"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r>
      <w:tr w:rsidR="00F34748" w:rsidRPr="00F34748" w14:paraId="6D22D220" w14:textId="77777777" w:rsidTr="00F52CBF">
        <w:trPr>
          <w:jc w:val="center"/>
        </w:trPr>
        <w:tc>
          <w:tcPr>
            <w:tcW w:w="3005" w:type="dxa"/>
            <w:noWrap/>
            <w:vAlign w:val="center"/>
          </w:tcPr>
          <w:p w14:paraId="00AB9BBE" w14:textId="77777777" w:rsidR="00AB319E" w:rsidRPr="00F34748" w:rsidRDefault="00AB319E" w:rsidP="00F52CBF">
            <w:pPr>
              <w:widowControl/>
              <w:snapToGrid w:val="0"/>
              <w:spacing w:line="226" w:lineRule="exact"/>
              <w:ind w:firstLineChars="0" w:firstLine="0"/>
              <w:rPr>
                <w:kern w:val="0"/>
                <w:sz w:val="18"/>
                <w:szCs w:val="18"/>
              </w:rPr>
            </w:pPr>
            <w:r w:rsidRPr="00F34748">
              <w:rPr>
                <w:rFonts w:hint="eastAsia"/>
                <w:kern w:val="0"/>
                <w:sz w:val="18"/>
                <w:szCs w:val="18"/>
              </w:rPr>
              <w:t>金融及保險業</w:t>
            </w:r>
          </w:p>
        </w:tc>
        <w:tc>
          <w:tcPr>
            <w:tcW w:w="509" w:type="dxa"/>
            <w:vAlign w:val="center"/>
          </w:tcPr>
          <w:p w14:paraId="52826A57"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9" w:type="dxa"/>
            <w:vAlign w:val="center"/>
          </w:tcPr>
          <w:p w14:paraId="70366CC9"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49" w:type="dxa"/>
            <w:vAlign w:val="center"/>
          </w:tcPr>
          <w:p w14:paraId="72F856E0"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40" w:type="dxa"/>
            <w:vAlign w:val="center"/>
          </w:tcPr>
          <w:p w14:paraId="3C29B2F5"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483" w:type="dxa"/>
            <w:vAlign w:val="center"/>
          </w:tcPr>
          <w:p w14:paraId="26C323EB" w14:textId="24F999D1"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906" w:type="dxa"/>
            <w:vAlign w:val="center"/>
          </w:tcPr>
          <w:p w14:paraId="2745A9B7" w14:textId="789AE984"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12" w:type="dxa"/>
            <w:noWrap/>
            <w:vAlign w:val="center"/>
          </w:tcPr>
          <w:p w14:paraId="368CA5ED" w14:textId="3A8AE6B1"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7" w:type="dxa"/>
            <w:vAlign w:val="center"/>
          </w:tcPr>
          <w:p w14:paraId="4CC643C6" w14:textId="6D9C4B53"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r>
      <w:tr w:rsidR="00F34748" w:rsidRPr="00F34748" w14:paraId="2C0B24B1" w14:textId="77777777" w:rsidTr="00F52CBF">
        <w:trPr>
          <w:jc w:val="center"/>
        </w:trPr>
        <w:tc>
          <w:tcPr>
            <w:tcW w:w="3005" w:type="dxa"/>
            <w:noWrap/>
            <w:vAlign w:val="center"/>
          </w:tcPr>
          <w:p w14:paraId="6BE4159A" w14:textId="77777777" w:rsidR="00AB319E" w:rsidRPr="00F34748" w:rsidRDefault="00AB319E" w:rsidP="00F52CBF">
            <w:pPr>
              <w:widowControl/>
              <w:snapToGrid w:val="0"/>
              <w:spacing w:line="226" w:lineRule="exact"/>
              <w:ind w:firstLineChars="0" w:firstLine="0"/>
              <w:rPr>
                <w:kern w:val="0"/>
                <w:sz w:val="18"/>
                <w:szCs w:val="18"/>
              </w:rPr>
            </w:pPr>
            <w:r w:rsidRPr="00F34748">
              <w:rPr>
                <w:rFonts w:hint="eastAsia"/>
                <w:kern w:val="0"/>
                <w:sz w:val="18"/>
                <w:szCs w:val="18"/>
              </w:rPr>
              <w:t>不動產業</w:t>
            </w:r>
          </w:p>
        </w:tc>
        <w:tc>
          <w:tcPr>
            <w:tcW w:w="509" w:type="dxa"/>
            <w:vAlign w:val="center"/>
          </w:tcPr>
          <w:p w14:paraId="281D9814"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9" w:type="dxa"/>
            <w:vAlign w:val="center"/>
          </w:tcPr>
          <w:p w14:paraId="125FF6BC"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49" w:type="dxa"/>
            <w:vAlign w:val="center"/>
          </w:tcPr>
          <w:p w14:paraId="06893802"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40" w:type="dxa"/>
            <w:vAlign w:val="center"/>
          </w:tcPr>
          <w:p w14:paraId="5936508F"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483" w:type="dxa"/>
            <w:vAlign w:val="center"/>
          </w:tcPr>
          <w:p w14:paraId="13BD61C2" w14:textId="20F4547B"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906" w:type="dxa"/>
            <w:vAlign w:val="center"/>
          </w:tcPr>
          <w:p w14:paraId="635C00DA" w14:textId="064A766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12" w:type="dxa"/>
            <w:noWrap/>
            <w:vAlign w:val="center"/>
          </w:tcPr>
          <w:p w14:paraId="5B999FEF" w14:textId="12F45ACB"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7" w:type="dxa"/>
            <w:vAlign w:val="center"/>
          </w:tcPr>
          <w:p w14:paraId="2F996D84" w14:textId="4DDD126E"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r>
      <w:tr w:rsidR="00F34748" w:rsidRPr="00F34748" w14:paraId="6F8264DB" w14:textId="77777777" w:rsidTr="00F52CBF">
        <w:trPr>
          <w:jc w:val="center"/>
        </w:trPr>
        <w:tc>
          <w:tcPr>
            <w:tcW w:w="3005" w:type="dxa"/>
            <w:noWrap/>
            <w:vAlign w:val="center"/>
          </w:tcPr>
          <w:p w14:paraId="428B5592" w14:textId="77777777" w:rsidR="00AB319E" w:rsidRPr="00F34748" w:rsidRDefault="00AB319E" w:rsidP="00F52CBF">
            <w:pPr>
              <w:widowControl/>
              <w:snapToGrid w:val="0"/>
              <w:spacing w:line="226" w:lineRule="exact"/>
              <w:ind w:firstLineChars="0" w:firstLine="0"/>
              <w:rPr>
                <w:kern w:val="0"/>
                <w:sz w:val="18"/>
                <w:szCs w:val="18"/>
                <w:lang w:eastAsia="zh-TW"/>
              </w:rPr>
            </w:pPr>
            <w:r w:rsidRPr="00F34748">
              <w:rPr>
                <w:rFonts w:hint="eastAsia"/>
                <w:kern w:val="0"/>
                <w:sz w:val="18"/>
                <w:szCs w:val="18"/>
                <w:lang w:eastAsia="zh-TW"/>
              </w:rPr>
              <w:t>專業、科學及技術服務業</w:t>
            </w:r>
          </w:p>
        </w:tc>
        <w:tc>
          <w:tcPr>
            <w:tcW w:w="509" w:type="dxa"/>
            <w:vAlign w:val="center"/>
          </w:tcPr>
          <w:p w14:paraId="765E8F83"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9" w:type="dxa"/>
            <w:vAlign w:val="center"/>
          </w:tcPr>
          <w:p w14:paraId="24B48DC0"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49" w:type="dxa"/>
            <w:vAlign w:val="center"/>
          </w:tcPr>
          <w:p w14:paraId="3DAECDA6"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40" w:type="dxa"/>
            <w:vAlign w:val="center"/>
          </w:tcPr>
          <w:p w14:paraId="76143D68"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483" w:type="dxa"/>
            <w:vAlign w:val="center"/>
          </w:tcPr>
          <w:p w14:paraId="0184B266" w14:textId="1939EB86"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906" w:type="dxa"/>
            <w:vAlign w:val="center"/>
          </w:tcPr>
          <w:p w14:paraId="5ABCB105" w14:textId="39FA3753"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12" w:type="dxa"/>
            <w:noWrap/>
            <w:vAlign w:val="center"/>
          </w:tcPr>
          <w:p w14:paraId="13DFEEFA" w14:textId="7BEFA576"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7" w:type="dxa"/>
            <w:vAlign w:val="center"/>
          </w:tcPr>
          <w:p w14:paraId="10DFA9D1" w14:textId="59766C4E"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r>
      <w:tr w:rsidR="00F34748" w:rsidRPr="00F34748" w14:paraId="394D2C5D" w14:textId="77777777" w:rsidTr="00F52CBF">
        <w:trPr>
          <w:jc w:val="center"/>
        </w:trPr>
        <w:tc>
          <w:tcPr>
            <w:tcW w:w="3005" w:type="dxa"/>
            <w:noWrap/>
            <w:vAlign w:val="center"/>
          </w:tcPr>
          <w:p w14:paraId="78640CA8" w14:textId="77777777" w:rsidR="00AB319E" w:rsidRPr="00F34748" w:rsidRDefault="00AB319E" w:rsidP="00F52CBF">
            <w:pPr>
              <w:widowControl/>
              <w:snapToGrid w:val="0"/>
              <w:spacing w:line="226" w:lineRule="exact"/>
              <w:ind w:firstLineChars="0" w:firstLine="0"/>
              <w:rPr>
                <w:kern w:val="0"/>
                <w:sz w:val="18"/>
                <w:szCs w:val="18"/>
              </w:rPr>
            </w:pPr>
            <w:r w:rsidRPr="00F34748">
              <w:rPr>
                <w:rFonts w:hint="eastAsia"/>
                <w:kern w:val="0"/>
                <w:sz w:val="18"/>
                <w:szCs w:val="18"/>
              </w:rPr>
              <w:t>支援服務業</w:t>
            </w:r>
          </w:p>
        </w:tc>
        <w:tc>
          <w:tcPr>
            <w:tcW w:w="509" w:type="dxa"/>
            <w:vAlign w:val="center"/>
          </w:tcPr>
          <w:p w14:paraId="314686D6"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9" w:type="dxa"/>
            <w:vAlign w:val="center"/>
          </w:tcPr>
          <w:p w14:paraId="79AF98AE"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49" w:type="dxa"/>
            <w:vAlign w:val="center"/>
          </w:tcPr>
          <w:p w14:paraId="60813C5A"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40" w:type="dxa"/>
            <w:vAlign w:val="center"/>
          </w:tcPr>
          <w:p w14:paraId="58F52D53"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483" w:type="dxa"/>
            <w:vAlign w:val="center"/>
          </w:tcPr>
          <w:p w14:paraId="50D8A0D1" w14:textId="56366945"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906" w:type="dxa"/>
            <w:vAlign w:val="center"/>
          </w:tcPr>
          <w:p w14:paraId="219E5FB3" w14:textId="18E500D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12" w:type="dxa"/>
            <w:noWrap/>
            <w:vAlign w:val="center"/>
          </w:tcPr>
          <w:p w14:paraId="53CA0D79" w14:textId="45B2C74E"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7" w:type="dxa"/>
            <w:vAlign w:val="center"/>
          </w:tcPr>
          <w:p w14:paraId="0973C4AF" w14:textId="48960C0B"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r>
      <w:tr w:rsidR="00F34748" w:rsidRPr="00F34748" w14:paraId="1088F661" w14:textId="77777777" w:rsidTr="00F52CBF">
        <w:trPr>
          <w:jc w:val="center"/>
        </w:trPr>
        <w:tc>
          <w:tcPr>
            <w:tcW w:w="3005" w:type="dxa"/>
            <w:noWrap/>
            <w:vAlign w:val="center"/>
          </w:tcPr>
          <w:p w14:paraId="60ABCDDD" w14:textId="77777777" w:rsidR="00AB319E" w:rsidRPr="00F34748" w:rsidRDefault="00AB319E" w:rsidP="00F52CBF">
            <w:pPr>
              <w:widowControl/>
              <w:snapToGrid w:val="0"/>
              <w:spacing w:line="226" w:lineRule="exact"/>
              <w:ind w:firstLineChars="0" w:firstLine="0"/>
              <w:rPr>
                <w:kern w:val="0"/>
                <w:sz w:val="18"/>
                <w:szCs w:val="18"/>
                <w:lang w:eastAsia="zh-TW"/>
              </w:rPr>
            </w:pPr>
            <w:r w:rsidRPr="00F34748">
              <w:rPr>
                <w:rFonts w:hint="eastAsia"/>
                <w:kern w:val="0"/>
                <w:sz w:val="18"/>
                <w:szCs w:val="18"/>
                <w:lang w:eastAsia="zh-TW"/>
              </w:rPr>
              <w:t>公共行政及國防；強制性社會安全</w:t>
            </w:r>
          </w:p>
        </w:tc>
        <w:tc>
          <w:tcPr>
            <w:tcW w:w="509" w:type="dxa"/>
            <w:vAlign w:val="center"/>
          </w:tcPr>
          <w:p w14:paraId="3A058E92"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9" w:type="dxa"/>
            <w:vAlign w:val="center"/>
          </w:tcPr>
          <w:p w14:paraId="023B577A"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49" w:type="dxa"/>
            <w:vAlign w:val="center"/>
          </w:tcPr>
          <w:p w14:paraId="39978E08"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40" w:type="dxa"/>
            <w:vAlign w:val="center"/>
          </w:tcPr>
          <w:p w14:paraId="063090EB"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483" w:type="dxa"/>
            <w:vAlign w:val="center"/>
          </w:tcPr>
          <w:p w14:paraId="103440D8" w14:textId="4CCE8B3E"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906" w:type="dxa"/>
            <w:vAlign w:val="center"/>
          </w:tcPr>
          <w:p w14:paraId="3FA85E28" w14:textId="3ECE8FD9"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12" w:type="dxa"/>
            <w:noWrap/>
            <w:vAlign w:val="center"/>
          </w:tcPr>
          <w:p w14:paraId="39310D82" w14:textId="38D27416"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7" w:type="dxa"/>
            <w:vAlign w:val="center"/>
          </w:tcPr>
          <w:p w14:paraId="29DFFA10" w14:textId="5D4F8EB9"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r>
      <w:tr w:rsidR="00F34748" w:rsidRPr="00F34748" w14:paraId="2AD22C19" w14:textId="77777777" w:rsidTr="00F52CBF">
        <w:trPr>
          <w:jc w:val="center"/>
        </w:trPr>
        <w:tc>
          <w:tcPr>
            <w:tcW w:w="3005" w:type="dxa"/>
            <w:noWrap/>
            <w:vAlign w:val="center"/>
          </w:tcPr>
          <w:p w14:paraId="7160B469" w14:textId="77777777" w:rsidR="00AB319E" w:rsidRPr="00F34748" w:rsidRDefault="00AB319E" w:rsidP="00F52CBF">
            <w:pPr>
              <w:widowControl/>
              <w:snapToGrid w:val="0"/>
              <w:spacing w:line="226" w:lineRule="exact"/>
              <w:ind w:firstLineChars="0" w:firstLine="0"/>
              <w:rPr>
                <w:kern w:val="0"/>
                <w:sz w:val="18"/>
                <w:szCs w:val="18"/>
              </w:rPr>
            </w:pPr>
            <w:r w:rsidRPr="00F34748">
              <w:rPr>
                <w:rFonts w:hint="eastAsia"/>
                <w:kern w:val="0"/>
                <w:sz w:val="18"/>
                <w:szCs w:val="18"/>
              </w:rPr>
              <w:t>教育服務業</w:t>
            </w:r>
          </w:p>
        </w:tc>
        <w:tc>
          <w:tcPr>
            <w:tcW w:w="509" w:type="dxa"/>
            <w:vAlign w:val="center"/>
          </w:tcPr>
          <w:p w14:paraId="25F623CC"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9" w:type="dxa"/>
            <w:vAlign w:val="center"/>
          </w:tcPr>
          <w:p w14:paraId="6EC80221"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49" w:type="dxa"/>
            <w:vAlign w:val="center"/>
          </w:tcPr>
          <w:p w14:paraId="0A068E99"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40" w:type="dxa"/>
            <w:vAlign w:val="center"/>
          </w:tcPr>
          <w:p w14:paraId="3899388F"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483" w:type="dxa"/>
            <w:vAlign w:val="center"/>
          </w:tcPr>
          <w:p w14:paraId="691B8988" w14:textId="72E160E3"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906" w:type="dxa"/>
            <w:vAlign w:val="center"/>
          </w:tcPr>
          <w:p w14:paraId="60782076" w14:textId="2A851E71"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12" w:type="dxa"/>
            <w:noWrap/>
            <w:vAlign w:val="center"/>
          </w:tcPr>
          <w:p w14:paraId="7B824AF2" w14:textId="69F12E4E"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7" w:type="dxa"/>
            <w:vAlign w:val="center"/>
          </w:tcPr>
          <w:p w14:paraId="50821E53" w14:textId="27486A76"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r>
      <w:tr w:rsidR="00F34748" w:rsidRPr="00F34748" w14:paraId="124D19DF" w14:textId="77777777" w:rsidTr="00F52CBF">
        <w:trPr>
          <w:jc w:val="center"/>
        </w:trPr>
        <w:tc>
          <w:tcPr>
            <w:tcW w:w="3005" w:type="dxa"/>
            <w:noWrap/>
            <w:vAlign w:val="center"/>
          </w:tcPr>
          <w:p w14:paraId="5BF27BAB" w14:textId="77777777" w:rsidR="00AB319E" w:rsidRPr="00F34748" w:rsidRDefault="00AB319E" w:rsidP="00F52CBF">
            <w:pPr>
              <w:widowControl/>
              <w:snapToGrid w:val="0"/>
              <w:spacing w:line="226" w:lineRule="exact"/>
              <w:ind w:firstLineChars="0" w:firstLine="0"/>
              <w:rPr>
                <w:kern w:val="0"/>
                <w:sz w:val="18"/>
                <w:szCs w:val="18"/>
                <w:lang w:eastAsia="zh-TW"/>
              </w:rPr>
            </w:pPr>
            <w:r w:rsidRPr="00F34748">
              <w:rPr>
                <w:rFonts w:hint="eastAsia"/>
                <w:kern w:val="0"/>
                <w:sz w:val="18"/>
                <w:szCs w:val="18"/>
                <w:lang w:eastAsia="zh-TW"/>
              </w:rPr>
              <w:t>醫療保健及社會工作服務業</w:t>
            </w:r>
          </w:p>
        </w:tc>
        <w:tc>
          <w:tcPr>
            <w:tcW w:w="509" w:type="dxa"/>
            <w:vAlign w:val="center"/>
          </w:tcPr>
          <w:p w14:paraId="007F3EFE"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9" w:type="dxa"/>
            <w:vAlign w:val="center"/>
          </w:tcPr>
          <w:p w14:paraId="2CA05105"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49" w:type="dxa"/>
            <w:vAlign w:val="center"/>
          </w:tcPr>
          <w:p w14:paraId="1D50EFE1"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40" w:type="dxa"/>
            <w:vAlign w:val="center"/>
          </w:tcPr>
          <w:p w14:paraId="450F5F85"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483" w:type="dxa"/>
            <w:vAlign w:val="center"/>
          </w:tcPr>
          <w:p w14:paraId="79D04C2A" w14:textId="5DEC1D32"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906" w:type="dxa"/>
            <w:vAlign w:val="center"/>
          </w:tcPr>
          <w:p w14:paraId="4706DD7F" w14:textId="2D3DA7A5"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12" w:type="dxa"/>
            <w:noWrap/>
            <w:vAlign w:val="center"/>
          </w:tcPr>
          <w:p w14:paraId="6D6C1CE3" w14:textId="2A375FCB"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7" w:type="dxa"/>
            <w:vAlign w:val="center"/>
          </w:tcPr>
          <w:p w14:paraId="679D22CE" w14:textId="4A54BB1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r>
      <w:tr w:rsidR="00F34748" w:rsidRPr="00F34748" w14:paraId="09353A20" w14:textId="77777777" w:rsidTr="00F52CBF">
        <w:trPr>
          <w:jc w:val="center"/>
        </w:trPr>
        <w:tc>
          <w:tcPr>
            <w:tcW w:w="3005" w:type="dxa"/>
            <w:noWrap/>
            <w:vAlign w:val="center"/>
          </w:tcPr>
          <w:p w14:paraId="32E63C1B" w14:textId="77777777" w:rsidR="00AB319E" w:rsidRPr="00F34748" w:rsidRDefault="00AB319E" w:rsidP="00F52CBF">
            <w:pPr>
              <w:widowControl/>
              <w:snapToGrid w:val="0"/>
              <w:spacing w:line="226" w:lineRule="exact"/>
              <w:ind w:firstLineChars="0" w:firstLine="0"/>
              <w:rPr>
                <w:kern w:val="0"/>
                <w:sz w:val="18"/>
                <w:szCs w:val="18"/>
                <w:lang w:eastAsia="zh-TW"/>
              </w:rPr>
            </w:pPr>
            <w:r w:rsidRPr="00F34748">
              <w:rPr>
                <w:rFonts w:hint="eastAsia"/>
                <w:kern w:val="0"/>
                <w:sz w:val="18"/>
                <w:szCs w:val="18"/>
                <w:lang w:eastAsia="zh-TW"/>
              </w:rPr>
              <w:t>藝術、娛樂及休閒服務業</w:t>
            </w:r>
          </w:p>
        </w:tc>
        <w:tc>
          <w:tcPr>
            <w:tcW w:w="509" w:type="dxa"/>
            <w:vAlign w:val="center"/>
          </w:tcPr>
          <w:p w14:paraId="459CA536"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9" w:type="dxa"/>
            <w:vAlign w:val="center"/>
          </w:tcPr>
          <w:p w14:paraId="257AD472"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49" w:type="dxa"/>
            <w:vAlign w:val="center"/>
          </w:tcPr>
          <w:p w14:paraId="7434EC5B"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40" w:type="dxa"/>
            <w:vAlign w:val="center"/>
          </w:tcPr>
          <w:p w14:paraId="2D5C622F"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483" w:type="dxa"/>
            <w:vAlign w:val="center"/>
          </w:tcPr>
          <w:p w14:paraId="4C2F7A1E" w14:textId="4CB8097F"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906" w:type="dxa"/>
            <w:vAlign w:val="center"/>
          </w:tcPr>
          <w:p w14:paraId="546CB0F5" w14:textId="04D52509"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12" w:type="dxa"/>
            <w:noWrap/>
            <w:vAlign w:val="center"/>
          </w:tcPr>
          <w:p w14:paraId="68CD7B99" w14:textId="4A8299DB"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7" w:type="dxa"/>
            <w:vAlign w:val="center"/>
          </w:tcPr>
          <w:p w14:paraId="2E0B7932" w14:textId="55F8CAB0"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r>
      <w:tr w:rsidR="00F34748" w:rsidRPr="00F34748" w14:paraId="5D0A789B" w14:textId="77777777" w:rsidTr="00F52CBF">
        <w:trPr>
          <w:jc w:val="center"/>
        </w:trPr>
        <w:tc>
          <w:tcPr>
            <w:tcW w:w="3005" w:type="dxa"/>
            <w:noWrap/>
            <w:vAlign w:val="center"/>
          </w:tcPr>
          <w:p w14:paraId="5A0391A0" w14:textId="77777777" w:rsidR="00AB319E" w:rsidRPr="00F34748" w:rsidRDefault="00AB319E" w:rsidP="00F52CBF">
            <w:pPr>
              <w:widowControl/>
              <w:snapToGrid w:val="0"/>
              <w:spacing w:line="226" w:lineRule="exact"/>
              <w:ind w:firstLineChars="0" w:firstLine="0"/>
              <w:rPr>
                <w:kern w:val="0"/>
                <w:sz w:val="18"/>
                <w:szCs w:val="18"/>
              </w:rPr>
            </w:pPr>
            <w:r w:rsidRPr="00F34748">
              <w:rPr>
                <w:rFonts w:hint="eastAsia"/>
                <w:kern w:val="0"/>
                <w:sz w:val="18"/>
                <w:szCs w:val="18"/>
              </w:rPr>
              <w:t>其他服務業</w:t>
            </w:r>
          </w:p>
        </w:tc>
        <w:tc>
          <w:tcPr>
            <w:tcW w:w="509" w:type="dxa"/>
            <w:vAlign w:val="center"/>
          </w:tcPr>
          <w:p w14:paraId="55F68336"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9" w:type="dxa"/>
            <w:vAlign w:val="center"/>
          </w:tcPr>
          <w:p w14:paraId="6D149185"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49" w:type="dxa"/>
            <w:vAlign w:val="center"/>
          </w:tcPr>
          <w:p w14:paraId="491F9287"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40" w:type="dxa"/>
            <w:vAlign w:val="center"/>
          </w:tcPr>
          <w:p w14:paraId="5B451E95" w14:textId="77777777"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483" w:type="dxa"/>
            <w:vAlign w:val="center"/>
          </w:tcPr>
          <w:p w14:paraId="05B3164B" w14:textId="323006BD"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906" w:type="dxa"/>
            <w:vAlign w:val="center"/>
          </w:tcPr>
          <w:p w14:paraId="426AFEC2" w14:textId="676FE3D5"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512" w:type="dxa"/>
            <w:noWrap/>
            <w:vAlign w:val="center"/>
          </w:tcPr>
          <w:p w14:paraId="1DBC2535" w14:textId="4F65B23D"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c>
          <w:tcPr>
            <w:tcW w:w="877" w:type="dxa"/>
            <w:vAlign w:val="center"/>
          </w:tcPr>
          <w:p w14:paraId="55EC15BB" w14:textId="6E54616E" w:rsidR="00AB319E" w:rsidRPr="00F34748" w:rsidRDefault="00AB319E" w:rsidP="00F52CBF">
            <w:pPr>
              <w:snapToGrid w:val="0"/>
              <w:spacing w:line="226" w:lineRule="exact"/>
              <w:ind w:firstLineChars="0" w:firstLine="0"/>
              <w:jc w:val="right"/>
              <w:rPr>
                <w:sz w:val="18"/>
                <w:szCs w:val="18"/>
              </w:rPr>
            </w:pPr>
            <w:r w:rsidRPr="00F34748">
              <w:rPr>
                <w:sz w:val="18"/>
                <w:szCs w:val="18"/>
              </w:rPr>
              <w:t xml:space="preserve">0 </w:t>
            </w:r>
          </w:p>
        </w:tc>
      </w:tr>
    </w:tbl>
    <w:p w14:paraId="75C1ABB2" w14:textId="3661B58E" w:rsidR="0034710B" w:rsidRPr="00F34748" w:rsidRDefault="005F66CD" w:rsidP="008C25EA">
      <w:pPr>
        <w:widowControl/>
        <w:snapToGrid w:val="0"/>
        <w:spacing w:line="220" w:lineRule="exact"/>
        <w:ind w:firstLineChars="0" w:firstLine="0"/>
        <w:rPr>
          <w:lang w:eastAsia="zh-TW"/>
        </w:rPr>
      </w:pPr>
      <w:r w:rsidRPr="00F34748">
        <w:rPr>
          <w:rFonts w:hint="eastAsia"/>
          <w:kern w:val="0"/>
          <w:sz w:val="18"/>
          <w:szCs w:val="18"/>
          <w:lang w:eastAsia="zh-TW"/>
        </w:rPr>
        <w:t>資料來源：</w:t>
      </w:r>
      <w:r w:rsidR="007E424A" w:rsidRPr="00F34748">
        <w:rPr>
          <w:rFonts w:hint="eastAsia"/>
          <w:kern w:val="0"/>
          <w:sz w:val="18"/>
          <w:szCs w:val="18"/>
          <w:lang w:eastAsia="zh-TW"/>
        </w:rPr>
        <w:t>經濟部投資審議司</w:t>
      </w:r>
    </w:p>
    <w:p w14:paraId="21E4C041" w14:textId="77777777" w:rsidR="00A362AD" w:rsidRPr="00F34748" w:rsidRDefault="00A362AD" w:rsidP="00490312">
      <w:pPr>
        <w:ind w:firstLineChars="0" w:firstLine="0"/>
        <w:rPr>
          <w:lang w:eastAsia="zh-TW"/>
        </w:rPr>
        <w:sectPr w:rsidR="00A362AD" w:rsidRPr="00F34748" w:rsidSect="003E0BC3">
          <w:headerReference w:type="default" r:id="rId41"/>
          <w:pgSz w:w="11906" w:h="16838" w:code="9"/>
          <w:pgMar w:top="2268" w:right="1701" w:bottom="1701" w:left="1701" w:header="1134" w:footer="851" w:gutter="0"/>
          <w:cols w:space="425"/>
          <w:docGrid w:type="linesAndChars" w:linePitch="514" w:charSpace="-774"/>
        </w:sectPr>
      </w:pPr>
    </w:p>
    <w:p w14:paraId="5FB0495D" w14:textId="77777777" w:rsidR="00095806" w:rsidRPr="00F34748" w:rsidRDefault="0034710B" w:rsidP="001A7D3C">
      <w:pPr>
        <w:pStyle w:val="af"/>
        <w:ind w:leftChars="0" w:left="0" w:firstLineChars="0" w:firstLine="0"/>
        <w:rPr>
          <w:bCs/>
          <w:sz w:val="26"/>
          <w:szCs w:val="26"/>
          <w:lang w:eastAsia="zh-TW"/>
        </w:rPr>
      </w:pPr>
      <w:r w:rsidRPr="00F34748">
        <w:rPr>
          <w:bCs/>
          <w:sz w:val="26"/>
          <w:szCs w:val="26"/>
          <w:lang w:eastAsia="zh-TW"/>
        </w:rPr>
        <w:lastRenderedPageBreak/>
        <w:br w:type="page"/>
      </w:r>
      <w:r w:rsidR="006F13A2" w:rsidRPr="00F34748">
        <w:rPr>
          <w:noProof/>
          <w:lang w:eastAsia="zh-TW"/>
        </w:rPr>
        <w:lastRenderedPageBreak/>
        <mc:AlternateContent>
          <mc:Choice Requires="wps">
            <w:drawing>
              <wp:anchor distT="0" distB="0" distL="114300" distR="114300" simplePos="0" relativeHeight="251659776" behindDoc="0" locked="0" layoutInCell="1" allowOverlap="1" wp14:anchorId="2D94F8FC" wp14:editId="4720B589">
                <wp:simplePos x="0" y="0"/>
                <wp:positionH relativeFrom="column">
                  <wp:posOffset>-302895</wp:posOffset>
                </wp:positionH>
                <wp:positionV relativeFrom="paragraph">
                  <wp:posOffset>6522720</wp:posOffset>
                </wp:positionV>
                <wp:extent cx="6069330" cy="2103120"/>
                <wp:effectExtent l="0" t="0" r="0" b="0"/>
                <wp:wrapNone/>
                <wp:docPr id="3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103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F6C7A" w14:textId="47525EB0" w:rsidR="0007598F" w:rsidRPr="004B4040" w:rsidRDefault="0007598F" w:rsidP="0034710B">
                            <w:pPr>
                              <w:snapToGrid w:val="0"/>
                              <w:ind w:firstLineChars="0" w:firstLine="0"/>
                              <w:rPr>
                                <w:rFonts w:ascii="華康新特黑體" w:eastAsia="華康新特黑體"/>
                                <w:lang w:eastAsia="zh-TW"/>
                              </w:rPr>
                            </w:pPr>
                            <w:r w:rsidRPr="00C37EC0">
                              <w:rPr>
                                <w:rFonts w:ascii="華康新特黑體" w:eastAsia="華康新特黑體" w:hint="eastAsia"/>
                                <w:lang w:eastAsia="zh-TW"/>
                              </w:rPr>
                              <w:t>經濟部投資促進司</w:t>
                            </w:r>
                          </w:p>
                          <w:p w14:paraId="28915B50" w14:textId="3E49197F" w:rsidR="0007598F" w:rsidRPr="004B4040" w:rsidRDefault="0007598F" w:rsidP="0034710B">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6B68E17A" w14:textId="77777777" w:rsidR="0007598F" w:rsidRPr="004B4040" w:rsidRDefault="0007598F" w:rsidP="0034710B">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319F0839" w14:textId="77777777" w:rsidR="0007598F" w:rsidRPr="004B4040" w:rsidRDefault="0007598F" w:rsidP="0034710B">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3D0B32C5" w14:textId="77777777" w:rsidR="0007598F" w:rsidRPr="004B4040" w:rsidRDefault="0007598F" w:rsidP="0034710B">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71A79504" w14:textId="57D2097D" w:rsidR="0007598F" w:rsidRPr="004B4040" w:rsidRDefault="0007598F" w:rsidP="0034710B">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dois@moea.gov.tw</w:t>
                            </w:r>
                          </w:p>
                          <w:p w14:paraId="450CB868" w14:textId="77777777" w:rsidR="0007598F" w:rsidRDefault="0007598F" w:rsidP="0034710B">
                            <w:pPr>
                              <w:snapToGrid w:val="0"/>
                              <w:ind w:firstLineChars="0" w:firstLine="0"/>
                              <w:rPr>
                                <w:rFonts w:ascii="華康中黑體(P)" w:eastAsia="華康中黑體(P)" w:hAnsi="Arial" w:cs="Arial"/>
                                <w:sz w:val="20"/>
                                <w:szCs w:val="20"/>
                              </w:rPr>
                            </w:pPr>
                          </w:p>
                          <w:p w14:paraId="140B54A9" w14:textId="77777777" w:rsidR="0007598F" w:rsidRPr="004B4040" w:rsidRDefault="0007598F" w:rsidP="0034710B">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94F8FC" id="文字方塊 2" o:spid="_x0000_s1027" type="#_x0000_t202" style="position:absolute;left:0;text-align:left;margin-left:-23.85pt;margin-top:513.6pt;width:477.9pt;height:165.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" filled="f" stroked="f">
                <v:textbox>
                  <w:txbxContent>
                    <w:p w14:paraId="381F6C7A" w14:textId="47525EB0" w:rsidR="0007598F" w:rsidRPr="004B4040" w:rsidRDefault="0007598F" w:rsidP="0034710B">
                      <w:pPr>
                        <w:snapToGrid w:val="0"/>
                        <w:ind w:firstLineChars="0" w:firstLine="0"/>
                        <w:rPr>
                          <w:rFonts w:ascii="華康新特黑體" w:eastAsia="華康新特黑體"/>
                          <w:lang w:eastAsia="zh-TW"/>
                        </w:rPr>
                      </w:pPr>
                      <w:r w:rsidRPr="00C37EC0">
                        <w:rPr>
                          <w:rFonts w:ascii="華康新特黑體" w:eastAsia="華康新特黑體" w:hint="eastAsia"/>
                          <w:lang w:eastAsia="zh-TW"/>
                        </w:rPr>
                        <w:t>經濟部投資促進司</w:t>
                      </w:r>
                    </w:p>
                    <w:p w14:paraId="28915B50" w14:textId="3E49197F" w:rsidR="0007598F" w:rsidRPr="004B4040" w:rsidRDefault="0007598F" w:rsidP="0034710B">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6B68E17A" w14:textId="77777777" w:rsidR="0007598F" w:rsidRPr="004B4040" w:rsidRDefault="0007598F" w:rsidP="0034710B">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319F0839" w14:textId="77777777" w:rsidR="0007598F" w:rsidRPr="004B4040" w:rsidRDefault="0007598F" w:rsidP="0034710B">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3D0B32C5" w14:textId="77777777" w:rsidR="0007598F" w:rsidRPr="004B4040" w:rsidRDefault="0007598F" w:rsidP="0034710B">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71A79504" w14:textId="57D2097D" w:rsidR="0007598F" w:rsidRPr="004B4040" w:rsidRDefault="0007598F" w:rsidP="0034710B">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dois@moea.gov.tw</w:t>
                      </w:r>
                    </w:p>
                    <w:p w14:paraId="450CB868" w14:textId="77777777" w:rsidR="0007598F" w:rsidRDefault="0007598F" w:rsidP="0034710B">
                      <w:pPr>
                        <w:snapToGrid w:val="0"/>
                        <w:ind w:firstLineChars="0" w:firstLine="0"/>
                        <w:rPr>
                          <w:rFonts w:ascii="華康中黑體(P)" w:eastAsia="華康中黑體(P)" w:hAnsi="Arial" w:cs="Arial"/>
                          <w:sz w:val="20"/>
                          <w:szCs w:val="20"/>
                        </w:rPr>
                      </w:pPr>
                    </w:p>
                    <w:p w14:paraId="140B54A9" w14:textId="77777777" w:rsidR="0007598F" w:rsidRPr="004B4040" w:rsidRDefault="0007598F" w:rsidP="0034710B">
                      <w:pPr>
                        <w:snapToGrid w:val="0"/>
                        <w:ind w:firstLineChars="0" w:firstLine="0"/>
                        <w:rPr>
                          <w:rFonts w:ascii="華康中黑體(P)" w:eastAsia="華康中黑體(P)" w:hAnsi="Arial" w:cs="Arial"/>
                          <w:sz w:val="20"/>
                          <w:szCs w:val="20"/>
                        </w:rPr>
                      </w:pPr>
                    </w:p>
                  </w:txbxContent>
                </v:textbox>
              </v:shape>
            </w:pict>
          </mc:Fallback>
        </mc:AlternateContent>
      </w:r>
      <w:r w:rsidR="006F13A2" w:rsidRPr="00F34748">
        <w:rPr>
          <w:noProof/>
          <w:lang w:eastAsia="zh-TW"/>
        </w:rPr>
        <w:drawing>
          <wp:anchor distT="0" distB="0" distL="114300" distR="114300" simplePos="0" relativeHeight="251658752" behindDoc="1" locked="0" layoutInCell="1" allowOverlap="1" wp14:anchorId="4CE12861" wp14:editId="74D6E262">
            <wp:simplePos x="0" y="0"/>
            <wp:positionH relativeFrom="column">
              <wp:posOffset>-1123950</wp:posOffset>
            </wp:positionH>
            <wp:positionV relativeFrom="paragraph">
              <wp:posOffset>-2063750</wp:posOffset>
            </wp:positionV>
            <wp:extent cx="7600950" cy="11307445"/>
            <wp:effectExtent l="0" t="0" r="0" b="8255"/>
            <wp:wrapNone/>
            <wp:docPr id="35" name="圖片 10"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0" descr="103-19印尼-186-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600950" cy="11307445"/>
                    </a:xfrm>
                    <a:prstGeom prst="rect">
                      <a:avLst/>
                    </a:prstGeom>
                    <a:noFill/>
                    <a:ln>
                      <a:noFill/>
                    </a:ln>
                  </pic:spPr>
                </pic:pic>
              </a:graphicData>
            </a:graphic>
            <wp14:sizeRelH relativeFrom="page">
              <wp14:pctWidth>0</wp14:pctWidth>
            </wp14:sizeRelH>
            <wp14:sizeRelV relativeFrom="page">
              <wp14:pctHeight>0</wp14:pctHeight>
            </wp14:sizeRelV>
          </wp:anchor>
        </w:drawing>
      </w:r>
      <w:r w:rsidR="006F13A2" w:rsidRPr="00F34748">
        <w:rPr>
          <w:noProof/>
          <w:lang w:eastAsia="zh-TW"/>
        </w:rPr>
        <mc:AlternateContent>
          <mc:Choice Requires="wps">
            <w:drawing>
              <wp:anchor distT="0" distB="0" distL="114300" distR="114300" simplePos="0" relativeHeight="251655680" behindDoc="0" locked="0" layoutInCell="1" allowOverlap="1" wp14:anchorId="72B7BEF0" wp14:editId="0E24E86A">
                <wp:simplePos x="0" y="0"/>
                <wp:positionH relativeFrom="column">
                  <wp:posOffset>-299720</wp:posOffset>
                </wp:positionH>
                <wp:positionV relativeFrom="paragraph">
                  <wp:posOffset>6527800</wp:posOffset>
                </wp:positionV>
                <wp:extent cx="6069330" cy="1631315"/>
                <wp:effectExtent l="0" t="0" r="0" b="3810"/>
                <wp:wrapNone/>
                <wp:docPr id="3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1631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D24B0" w14:textId="77777777" w:rsidR="0007598F" w:rsidRPr="004B4040" w:rsidRDefault="0007598F" w:rsidP="00DB0EFF">
                            <w:pPr>
                              <w:snapToGrid w:val="0"/>
                              <w:ind w:firstLineChars="0" w:firstLine="0"/>
                              <w:jc w:val="right"/>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20000</wp14:pctHeight>
                </wp14:sizeRelV>
              </wp:anchor>
            </w:drawing>
          </mc:Choice>
          <mc:Fallback>
            <w:pict>
              <v:shape w14:anchorId="72B7BEF0" id="_x0000_s1028" type="#_x0000_t202" style="position:absolute;left:0;text-align:left;margin-left:-23.6pt;margin-top:514pt;width:477.9pt;height:128.45pt;z-index:251655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" filled="f" stroked="f">
                <v:textbox>
                  <w:txbxContent>
                    <w:p w14:paraId="650D24B0" w14:textId="77777777" w:rsidR="0007598F" w:rsidRPr="004B4040" w:rsidRDefault="0007598F" w:rsidP="00DB0EFF">
                      <w:pPr>
                        <w:snapToGrid w:val="0"/>
                        <w:ind w:firstLineChars="0" w:firstLine="0"/>
                        <w:jc w:val="right"/>
                        <w:rPr>
                          <w:rFonts w:ascii="華康中黑體(P)" w:eastAsia="華康中黑體(P)" w:hAnsi="Arial" w:cs="Arial"/>
                          <w:sz w:val="20"/>
                          <w:szCs w:val="20"/>
                        </w:rPr>
                      </w:pPr>
                    </w:p>
                  </w:txbxContent>
                </v:textbox>
              </v:shape>
            </w:pict>
          </mc:Fallback>
        </mc:AlternateContent>
      </w:r>
    </w:p>
    <w:sectPr w:rsidR="00095806" w:rsidRPr="00F34748" w:rsidSect="003E0BC3">
      <w:headerReference w:type="default" r:id="rId43"/>
      <w:footerReference w:type="default" r:id="rId44"/>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7551E" w14:textId="77777777" w:rsidR="001063DF" w:rsidRDefault="001063DF" w:rsidP="008E5082">
      <w:pPr>
        <w:ind w:firstLine="480"/>
      </w:pPr>
      <w:r>
        <w:separator/>
      </w:r>
    </w:p>
  </w:endnote>
  <w:endnote w:type="continuationSeparator" w:id="0">
    <w:p w14:paraId="117C0E67" w14:textId="77777777" w:rsidR="001063DF" w:rsidRDefault="001063DF" w:rsidP="008E5082">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華康細圓體">
    <w:altName w:val="微軟正黑體"/>
    <w:panose1 w:val="020F03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新特明體(P)">
    <w:altName w:val="新細明體"/>
    <w:panose1 w:val="02020900000000000000"/>
    <w:charset w:val="88"/>
    <w:family w:val="roman"/>
    <w:pitch w:val="variable"/>
    <w:sig w:usb0="80000001" w:usb1="28091800" w:usb2="00000016" w:usb3="00000000" w:csb0="00100000" w:csb1="00000000"/>
  </w:font>
  <w:font w:name="華康粗明體">
    <w:altName w:val="微軟正黑體"/>
    <w:panose1 w:val="020207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華康粗圓體">
    <w:altName w:val="微軟正黑體"/>
    <w:panose1 w:val="020F0709000000000000"/>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Unicode MS">
    <w:altName w:val="Malgun Gothic Semilight"/>
    <w:panose1 w:val="020B0604020202020204"/>
    <w:charset w:val="88"/>
    <w:family w:val="swiss"/>
    <w:pitch w:val="variable"/>
    <w:sig w:usb0="00000000" w:usb1="E9DFFFFF" w:usb2="0000003F" w:usb3="00000000" w:csb0="003F01FF" w:csb1="00000000"/>
  </w:font>
  <w:font w:name="華康新特明體">
    <w:altName w:val="微軟正黑體"/>
    <w:panose1 w:val="02020909000000000000"/>
    <w:charset w:val="88"/>
    <w:family w:val="modern"/>
    <w:pitch w:val="fixed"/>
    <w:sig w:usb0="80000001" w:usb1="28091800" w:usb2="00000016" w:usb3="00000000" w:csb0="00100000"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華康中特圓體">
    <w:altName w:val="微軟正黑體"/>
    <w:panose1 w:val="020F08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華康超黑體">
    <w:altName w:val="Microsoft JhengHei UI Light"/>
    <w:panose1 w:val="020B0C09000000000000"/>
    <w:charset w:val="88"/>
    <w:family w:val="modern"/>
    <w:pitch w:val="fixed"/>
    <w:sig w:usb0="80000001" w:usb1="28091800" w:usb2="00000016" w:usb3="00000000" w:csb0="00100000" w:csb1="00000000"/>
  </w:font>
  <w:font w:name="華康粗黑體">
    <w:altName w:val="微軟正黑體"/>
    <w:panose1 w:val="020B0709000000000000"/>
    <w:charset w:val="88"/>
    <w:family w:val="modern"/>
    <w:pitch w:val="fixed"/>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華康新特黑體">
    <w:altName w:val="微軟正黑體"/>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AC8D0" w14:textId="77777777" w:rsidR="0007598F" w:rsidRPr="006D115A" w:rsidRDefault="0007598F" w:rsidP="006D115A">
    <w:pPr>
      <w:pStyle w:val="ab"/>
      <w:rPr>
        <w:lang w:bidi="hi-I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6AE44" w14:textId="77777777" w:rsidR="0007598F" w:rsidRDefault="0007598F" w:rsidP="00A22C7B">
    <w:pPr>
      <w:pStyle w:val="ab"/>
      <w:ind w:firstLine="480"/>
      <w:jc w:val="center"/>
    </w:pPr>
  </w:p>
  <w:p w14:paraId="42D836CD" w14:textId="77777777" w:rsidR="0007598F" w:rsidRPr="00B34E22" w:rsidRDefault="0007598F" w:rsidP="00732B9D">
    <w:pPr>
      <w:pStyle w:val="a9"/>
      <w:ind w:leftChars="3250" w:left="7800"/>
      <w:jc w:val="center"/>
      <w:rPr>
        <w:rFonts w:ascii="Footlight MT Light" w:hAnsi="Footlight MT Light"/>
        <w:i/>
        <w:iCs/>
        <w:noProof/>
        <w:sz w:val="32"/>
        <w:szCs w:val="32"/>
        <w:lang w:eastAsia="zh-T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E6F15" w14:textId="77777777" w:rsidR="0007598F" w:rsidRDefault="0007598F">
    <w:pPr>
      <w:pStyle w:val="a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E45FA" w14:textId="0E5869BB" w:rsidR="0007598F" w:rsidRPr="006D115A" w:rsidRDefault="0007598F" w:rsidP="006D115A">
    <w:pPr>
      <w:pStyle w:val="a9"/>
      <w:ind w:rightChars="3251" w:right="7802"/>
      <w:jc w:val="center"/>
      <w:rPr>
        <w:rFonts w:ascii="Footlight MT Light" w:hAnsi="Footlight MT Light"/>
        <w:i/>
        <w:iCs/>
        <w:noProof/>
        <w:sz w:val="32"/>
        <w:szCs w:val="32"/>
        <w:lang w:eastAsia="zh-TW" w:bidi="hi-IN"/>
      </w:rPr>
    </w:pPr>
    <w:r w:rsidRPr="00B87C57">
      <w:rPr>
        <w:rFonts w:ascii="Footlight MT Light" w:hAnsi="Footlight MT Light"/>
        <w:i/>
        <w:iCs/>
        <w:noProof/>
        <w:sz w:val="32"/>
        <w:szCs w:val="32"/>
        <w:lang w:eastAsia="zh-TW" w:bidi="hi-IN"/>
      </w:rPr>
      <w:fldChar w:fldCharType="begin"/>
    </w:r>
    <w:r w:rsidRPr="00B87C57">
      <w:rPr>
        <w:rFonts w:ascii="Footlight MT Light" w:hAnsi="Footlight MT Light"/>
        <w:i/>
        <w:iCs/>
        <w:noProof/>
        <w:sz w:val="32"/>
        <w:szCs w:val="32"/>
        <w:lang w:eastAsia="zh-TW" w:bidi="hi-IN"/>
      </w:rPr>
      <w:instrText xml:space="preserve"> PAGE </w:instrText>
    </w:r>
    <w:r w:rsidRPr="00B87C57">
      <w:rPr>
        <w:rFonts w:ascii="Footlight MT Light" w:hAnsi="Footlight MT Light"/>
        <w:i/>
        <w:iCs/>
        <w:noProof/>
        <w:sz w:val="32"/>
        <w:szCs w:val="32"/>
        <w:lang w:eastAsia="zh-TW" w:bidi="hi-IN"/>
      </w:rPr>
      <w:fldChar w:fldCharType="separate"/>
    </w:r>
    <w:r w:rsidR="00D51B93">
      <w:rPr>
        <w:rFonts w:ascii="Footlight MT Light" w:hAnsi="Footlight MT Light"/>
        <w:i/>
        <w:iCs/>
        <w:noProof/>
        <w:sz w:val="32"/>
        <w:szCs w:val="32"/>
        <w:lang w:eastAsia="zh-TW" w:bidi="hi-IN"/>
      </w:rPr>
      <w:t>10</w:t>
    </w:r>
    <w:r w:rsidRPr="00B87C57">
      <w:rPr>
        <w:rFonts w:ascii="Footlight MT Light" w:hAnsi="Footlight MT Light"/>
        <w:i/>
        <w:iCs/>
        <w:noProof/>
        <w:sz w:val="32"/>
        <w:szCs w:val="32"/>
        <w:lang w:eastAsia="zh-TW" w:bidi="hi-I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E0D0F" w14:textId="6749D16A" w:rsidR="0007598F" w:rsidRPr="00B34E22" w:rsidRDefault="0007598F" w:rsidP="00732B9D">
    <w:pPr>
      <w:pStyle w:val="a9"/>
      <w:ind w:leftChars="3250" w:left="7800"/>
      <w:jc w:val="center"/>
      <w:rPr>
        <w:rFonts w:ascii="Footlight MT Light" w:hAnsi="Footlight MT Light"/>
        <w:i/>
        <w:iCs/>
        <w:noProof/>
        <w:sz w:val="32"/>
        <w:szCs w:val="32"/>
        <w:lang w:eastAsia="zh-TW"/>
      </w:rPr>
    </w:pPr>
    <w:r w:rsidRPr="00B87C57">
      <w:rPr>
        <w:rFonts w:ascii="Footlight MT Light" w:hAnsi="Footlight MT Light"/>
        <w:i/>
        <w:iCs/>
        <w:noProof/>
        <w:sz w:val="32"/>
        <w:szCs w:val="32"/>
        <w:lang w:eastAsia="zh-TW" w:bidi="hi-IN"/>
      </w:rPr>
      <w:fldChar w:fldCharType="begin"/>
    </w:r>
    <w:r w:rsidRPr="00B87C57">
      <w:rPr>
        <w:rFonts w:ascii="Footlight MT Light" w:hAnsi="Footlight MT Light"/>
        <w:i/>
        <w:iCs/>
        <w:noProof/>
        <w:sz w:val="32"/>
        <w:szCs w:val="32"/>
        <w:lang w:eastAsia="zh-TW" w:bidi="hi-IN"/>
      </w:rPr>
      <w:instrText xml:space="preserve"> PAGE </w:instrText>
    </w:r>
    <w:r w:rsidRPr="00B87C57">
      <w:rPr>
        <w:rFonts w:ascii="Footlight MT Light" w:hAnsi="Footlight MT Light"/>
        <w:i/>
        <w:iCs/>
        <w:noProof/>
        <w:sz w:val="32"/>
        <w:szCs w:val="32"/>
        <w:lang w:eastAsia="zh-TW" w:bidi="hi-IN"/>
      </w:rPr>
      <w:fldChar w:fldCharType="separate"/>
    </w:r>
    <w:r w:rsidR="00D51B93">
      <w:rPr>
        <w:rFonts w:ascii="Footlight MT Light" w:hAnsi="Footlight MT Light"/>
        <w:i/>
        <w:iCs/>
        <w:noProof/>
        <w:sz w:val="32"/>
        <w:szCs w:val="32"/>
        <w:lang w:eastAsia="zh-TW" w:bidi="hi-IN"/>
      </w:rPr>
      <w:t>11</w:t>
    </w:r>
    <w:r w:rsidRPr="00B87C57">
      <w:rPr>
        <w:rFonts w:ascii="Footlight MT Light" w:hAnsi="Footlight MT Light"/>
        <w:i/>
        <w:iCs/>
        <w:noProof/>
        <w:sz w:val="32"/>
        <w:szCs w:val="32"/>
        <w:lang w:eastAsia="zh-TW" w:bidi="hi-IN"/>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F3EA4" w14:textId="77777777" w:rsidR="0007598F" w:rsidRPr="00946C44" w:rsidRDefault="0007598F" w:rsidP="00946C4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008A2" w14:textId="77777777" w:rsidR="001063DF" w:rsidRDefault="001063DF" w:rsidP="007A63FE">
      <w:pPr>
        <w:ind w:firstLine="480"/>
      </w:pPr>
      <w:r>
        <w:separator/>
      </w:r>
    </w:p>
  </w:footnote>
  <w:footnote w:type="continuationSeparator" w:id="0">
    <w:p w14:paraId="4245664F" w14:textId="77777777" w:rsidR="001063DF" w:rsidRDefault="001063DF" w:rsidP="008E5082">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2AF30" w14:textId="77777777" w:rsidR="0007598F" w:rsidRPr="006B5364" w:rsidRDefault="0007598F" w:rsidP="00212590">
    <w:pPr>
      <w:snapToGrid w:val="0"/>
      <w:ind w:leftChars="2500" w:left="6000" w:rightChars="50" w:right="120" w:firstLineChars="0" w:firstLine="0"/>
      <w:jc w:val="distribute"/>
      <w:rPr>
        <w:rFonts w:ascii="Arial Black" w:hAnsi="Arial Black"/>
        <w:color w:val="FFFFFF"/>
        <w:sz w:val="22"/>
        <w:szCs w:val="2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9ABCF" w14:textId="77777777" w:rsidR="0007598F" w:rsidRPr="00212590" w:rsidRDefault="0007598F" w:rsidP="006D115A">
    <w:pPr>
      <w:snapToGrid w:val="0"/>
      <w:ind w:leftChars="2500" w:left="6000" w:rightChars="50" w:right="120" w:firstLine="480"/>
      <w:jc w:val="distribute"/>
    </w:pPr>
    <w:r>
      <w:rPr>
        <w:noProof/>
        <w:lang w:eastAsia="zh-TW"/>
      </w:rPr>
      <mc:AlternateContent>
        <mc:Choice Requires="wps">
          <w:drawing>
            <wp:anchor distT="0" distB="0" distL="114300" distR="114300" simplePos="0" relativeHeight="251660800" behindDoc="1" locked="0" layoutInCell="1" allowOverlap="1" wp14:anchorId="645C838F" wp14:editId="4C300168">
              <wp:simplePos x="0" y="0"/>
              <wp:positionH relativeFrom="column">
                <wp:posOffset>3769360</wp:posOffset>
              </wp:positionH>
              <wp:positionV relativeFrom="paragraph">
                <wp:posOffset>-50165</wp:posOffset>
              </wp:positionV>
              <wp:extent cx="1590040" cy="198120"/>
              <wp:effectExtent l="0" t="0" r="10160" b="11430"/>
              <wp:wrapNone/>
              <wp:docPr id="13"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D8D7E1" w14:textId="77777777" w:rsidR="0007598F" w:rsidRPr="000C2131" w:rsidRDefault="0007598F" w:rsidP="006D115A">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45C838F" id="_x0000_t202" coordsize="21600,21600" o:spt="202" path="m,l,21600r21600,l21600,xe">
              <v:stroke joinstyle="miter"/>
              <v:path gradientshapeok="t" o:connecttype="rect"/>
            </v:shapetype>
            <v:shape id="_x0000_s1035" type="#_x0000_t202" style="position:absolute;left:0;text-align:left;margin-left:296.8pt;margin-top:-3.95pt;width:125.2pt;height:15.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g&#10;1zna2QEAAJgDAAAOAAAAAAAAAAAAAAAAAC4CAABkcnMvZTJvRG9jLnhtbFBLAQItABQABgAIAAAA&#10;IQDIAJsQ3wAAAAkBAAAPAAAAAAAAAAAAAAAAADMEAABkcnMvZG93bnJldi54bWxQSwUGAAAAAAQA&#10;BADzAAAAPwUAAAAA&#10;" filled="f" stroked="f">
              <v:textbox style="mso-fit-shape-to-text:t" inset="0,0,0,0">
                <w:txbxContent>
                  <w:p w14:paraId="7FD8D7E1" w14:textId="77777777" w:rsidR="0007598F" w:rsidRPr="000C2131" w:rsidRDefault="0007598F" w:rsidP="006D115A">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v:textbox>
            </v:shape>
          </w:pict>
        </mc:Fallback>
      </mc:AlternateContent>
    </w:r>
    <w:r>
      <w:rPr>
        <w:noProof/>
        <w:lang w:eastAsia="zh-TW"/>
      </w:rPr>
      <mc:AlternateContent>
        <mc:Choice Requires="wps">
          <w:drawing>
            <wp:anchor distT="0" distB="0" distL="114300" distR="114300" simplePos="0" relativeHeight="251661824" behindDoc="1" locked="0" layoutInCell="1" allowOverlap="1" wp14:anchorId="68B2C14E" wp14:editId="2CAEB4F7">
              <wp:simplePos x="0" y="0"/>
              <wp:positionH relativeFrom="column">
                <wp:posOffset>-1270</wp:posOffset>
              </wp:positionH>
              <wp:positionV relativeFrom="paragraph">
                <wp:posOffset>-78740</wp:posOffset>
              </wp:positionV>
              <wp:extent cx="3707130" cy="338455"/>
              <wp:effectExtent l="0" t="0" r="26670" b="23495"/>
              <wp:wrapNone/>
              <wp:docPr id="12"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1DB3BF63" id="Freeform 78"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1G8/LPsEAAApEAAADgAAAAAAAAAAAAAAAAAuAgAAZHJzL2Uyb0RvYy54bWxQSwECLQAUAAYA&#10;CAAAACEAaJ6vad8AAAAIAQAADwAAAAAAAAAAAAAAAABVBwAAZHJzL2Rvd25yZXYueG1sUEsFBgAA&#10;AAAEAAQA8wAAAGEI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59776" behindDoc="1" locked="0" layoutInCell="1" allowOverlap="1" wp14:anchorId="45612339" wp14:editId="3A912417">
              <wp:simplePos x="0" y="0"/>
              <wp:positionH relativeFrom="column">
                <wp:posOffset>3709670</wp:posOffset>
              </wp:positionH>
              <wp:positionV relativeFrom="paragraph">
                <wp:posOffset>35560</wp:posOffset>
              </wp:positionV>
              <wp:extent cx="1714500" cy="113665"/>
              <wp:effectExtent l="0" t="0" r="0" b="635"/>
              <wp:wrapNone/>
              <wp:docPr id="10"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E4F8FB1" id="Rectangle 76" o:spid="_x0000_s1026" style="position:absolute;margin-left:292.1pt;margin-top:2.8pt;width:135pt;height:8.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BiVOqx+AgAA/QQA&#10;AA4AAAAAAAAAAAAAAAAALgIAAGRycy9lMm9Eb2MueG1sUEsBAi0AFAAGAAgAAAAhAJAvCPvbAAAA&#10;CAEAAA8AAAAAAAAAAAAAAAAA2AQAAGRycy9kb3ducmV2LnhtbFBLBQYAAAAABAAEAPMAAADgBQAA&#10;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2B666" w14:textId="77777777" w:rsidR="0007598F" w:rsidRPr="00212590" w:rsidRDefault="0007598F" w:rsidP="006D115A">
    <w:pPr>
      <w:snapToGrid w:val="0"/>
      <w:ind w:leftChars="2500" w:left="6000" w:rightChars="50" w:right="120" w:firstLine="480"/>
      <w:jc w:val="distribute"/>
    </w:pPr>
    <w:r>
      <w:rPr>
        <w:noProof/>
        <w:lang w:eastAsia="zh-TW"/>
      </w:rPr>
      <mc:AlternateContent>
        <mc:Choice Requires="wps">
          <w:drawing>
            <wp:anchor distT="0" distB="0" distL="114300" distR="114300" simplePos="0" relativeHeight="251663872" behindDoc="1" locked="0" layoutInCell="1" allowOverlap="1" wp14:anchorId="6D224CC9" wp14:editId="57E8B155">
              <wp:simplePos x="0" y="0"/>
              <wp:positionH relativeFrom="column">
                <wp:posOffset>3769360</wp:posOffset>
              </wp:positionH>
              <wp:positionV relativeFrom="paragraph">
                <wp:posOffset>-50165</wp:posOffset>
              </wp:positionV>
              <wp:extent cx="1590040" cy="198120"/>
              <wp:effectExtent l="0" t="0" r="10160" b="11430"/>
              <wp:wrapNone/>
              <wp:docPr id="9"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8E7674" w14:textId="77777777" w:rsidR="0007598F" w:rsidRPr="000C2131" w:rsidRDefault="0007598F" w:rsidP="008D7AF6">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D224CC9" id="_x0000_t202" coordsize="21600,21600" o:spt="202" path="m,l,21600r21600,l21600,xe">
              <v:stroke joinstyle="miter"/>
              <v:path gradientshapeok="t" o:connecttype="rect"/>
            </v:shapetype>
            <v:shape id="_x0000_s1036" type="#_x0000_t202" style="position:absolute;left:0;text-align:left;margin-left:296.8pt;margin-top:-3.95pt;width:125.2pt;height:15.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JZOP2QEAAJgDAAAOAAAAAAAAAAAAAAAAAC4CAABkcnMvZTJvRG9jLnhtbFBLAQItABQABgAIAAAA&#10;IQDIAJsQ3wAAAAkBAAAPAAAAAAAAAAAAAAAAADMEAABkcnMvZG93bnJldi54bWxQSwUGAAAAAAQA&#10;BADzAAAAPwUAAAAA&#10;" filled="f" stroked="f">
              <v:textbox style="mso-fit-shape-to-text:t" inset="0,0,0,0">
                <w:txbxContent>
                  <w:p w14:paraId="4B8E7674" w14:textId="77777777" w:rsidR="0007598F" w:rsidRPr="000C2131" w:rsidRDefault="0007598F" w:rsidP="008D7AF6">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v:textbox>
            </v:shape>
          </w:pict>
        </mc:Fallback>
      </mc:AlternateContent>
    </w:r>
    <w:r>
      <w:rPr>
        <w:noProof/>
        <w:lang w:eastAsia="zh-TW"/>
      </w:rPr>
      <mc:AlternateContent>
        <mc:Choice Requires="wps">
          <w:drawing>
            <wp:anchor distT="0" distB="0" distL="114300" distR="114300" simplePos="0" relativeHeight="251664896" behindDoc="1" locked="0" layoutInCell="1" allowOverlap="1" wp14:anchorId="14E7DC87" wp14:editId="1E03E7EF">
              <wp:simplePos x="0" y="0"/>
              <wp:positionH relativeFrom="column">
                <wp:posOffset>-1270</wp:posOffset>
              </wp:positionH>
              <wp:positionV relativeFrom="paragraph">
                <wp:posOffset>-78740</wp:posOffset>
              </wp:positionV>
              <wp:extent cx="3707130" cy="338455"/>
              <wp:effectExtent l="0" t="0" r="26670" b="23495"/>
              <wp:wrapNone/>
              <wp:docPr id="8"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21EDF3D7" id="Freeform 78"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62848" behindDoc="1" locked="0" layoutInCell="1" allowOverlap="1" wp14:anchorId="16E57AD7" wp14:editId="7CA65ABA">
              <wp:simplePos x="0" y="0"/>
              <wp:positionH relativeFrom="column">
                <wp:posOffset>3709670</wp:posOffset>
              </wp:positionH>
              <wp:positionV relativeFrom="paragraph">
                <wp:posOffset>35560</wp:posOffset>
              </wp:positionV>
              <wp:extent cx="1714500" cy="113665"/>
              <wp:effectExtent l="0" t="0" r="0" b="635"/>
              <wp:wrapNone/>
              <wp:docPr id="7"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A3EF814" id="Rectangle 76" o:spid="_x0000_s1026" style="position:absolute;margin-left:292.1pt;margin-top:2.8pt;width:135pt;height:8.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ESBkdp+AgAA/AQA&#10;AA4AAAAAAAAAAAAAAAAALgIAAGRycy9lMm9Eb2MueG1sUEsBAi0AFAAGAAgAAAAhAJAvCPvbAAAA&#10;CAEAAA8AAAAAAAAAAAAAAAAA2AQAAGRycy9kb3ducmV2LnhtbFBLBQYAAAAABAAEAPMAAADgBQAA&#10;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E3337" w14:textId="77777777" w:rsidR="0007598F" w:rsidRPr="00212590" w:rsidRDefault="0007598F" w:rsidP="006D115A">
    <w:pPr>
      <w:snapToGrid w:val="0"/>
      <w:ind w:leftChars="2500" w:left="6000" w:rightChars="50" w:right="120" w:firstLine="480"/>
      <w:jc w:val="distribute"/>
    </w:pPr>
    <w:r>
      <w:rPr>
        <w:noProof/>
        <w:lang w:eastAsia="zh-TW"/>
      </w:rPr>
      <mc:AlternateContent>
        <mc:Choice Requires="wps">
          <w:drawing>
            <wp:anchor distT="0" distB="0" distL="114300" distR="114300" simplePos="0" relativeHeight="251666944" behindDoc="1" locked="0" layoutInCell="1" allowOverlap="1" wp14:anchorId="14F37C7F" wp14:editId="5BFBCF67">
              <wp:simplePos x="0" y="0"/>
              <wp:positionH relativeFrom="column">
                <wp:posOffset>3769360</wp:posOffset>
              </wp:positionH>
              <wp:positionV relativeFrom="paragraph">
                <wp:posOffset>-50165</wp:posOffset>
              </wp:positionV>
              <wp:extent cx="1590040" cy="198120"/>
              <wp:effectExtent l="0" t="0" r="10160" b="11430"/>
              <wp:wrapNone/>
              <wp:docPr id="2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BF0A8" w14:textId="77777777" w:rsidR="0007598F" w:rsidRPr="000C2131" w:rsidRDefault="0007598F" w:rsidP="008D7AF6">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4F37C7F" id="_x0000_t202" coordsize="21600,21600" o:spt="202" path="m,l,21600r21600,l21600,xe">
              <v:stroke joinstyle="miter"/>
              <v:path gradientshapeok="t" o:connecttype="rect"/>
            </v:shapetype>
            <v:shape id="_x0000_s1037" type="#_x0000_t202" style="position:absolute;left:0;text-align:left;margin-left:296.8pt;margin-top:-3.95pt;width:125.2pt;height:15.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Q&#10;YXI82QEAAJgDAAAOAAAAAAAAAAAAAAAAAC4CAABkcnMvZTJvRG9jLnhtbFBLAQItABQABgAIAAAA&#10;IQDIAJsQ3wAAAAkBAAAPAAAAAAAAAAAAAAAAADMEAABkcnMvZG93bnJldi54bWxQSwUGAAAAAAQA&#10;BADzAAAAPwUAAAAA&#10;" filled="f" stroked="f">
              <v:textbox style="mso-fit-shape-to-text:t" inset="0,0,0,0">
                <w:txbxContent>
                  <w:p w14:paraId="7ACBF0A8" w14:textId="77777777" w:rsidR="0007598F" w:rsidRPr="000C2131" w:rsidRDefault="0007598F" w:rsidP="008D7AF6">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v:textbox>
            </v:shape>
          </w:pict>
        </mc:Fallback>
      </mc:AlternateContent>
    </w:r>
    <w:r>
      <w:rPr>
        <w:noProof/>
        <w:lang w:eastAsia="zh-TW"/>
      </w:rPr>
      <mc:AlternateContent>
        <mc:Choice Requires="wps">
          <w:drawing>
            <wp:anchor distT="0" distB="0" distL="114300" distR="114300" simplePos="0" relativeHeight="251667968" behindDoc="1" locked="0" layoutInCell="1" allowOverlap="1" wp14:anchorId="66509641" wp14:editId="3CA134C6">
              <wp:simplePos x="0" y="0"/>
              <wp:positionH relativeFrom="column">
                <wp:posOffset>-1270</wp:posOffset>
              </wp:positionH>
              <wp:positionV relativeFrom="paragraph">
                <wp:posOffset>-78740</wp:posOffset>
              </wp:positionV>
              <wp:extent cx="3707130" cy="338455"/>
              <wp:effectExtent l="0" t="0" r="26670" b="23495"/>
              <wp:wrapNone/>
              <wp:docPr id="11"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54D00D82" id="Freeform 78"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65920" behindDoc="1" locked="0" layoutInCell="1" allowOverlap="1" wp14:anchorId="0F725EC2" wp14:editId="31A9EF40">
              <wp:simplePos x="0" y="0"/>
              <wp:positionH relativeFrom="column">
                <wp:posOffset>3709670</wp:posOffset>
              </wp:positionH>
              <wp:positionV relativeFrom="paragraph">
                <wp:posOffset>35560</wp:posOffset>
              </wp:positionV>
              <wp:extent cx="1714500" cy="113665"/>
              <wp:effectExtent l="0" t="0" r="0" b="635"/>
              <wp:wrapNone/>
              <wp:docPr id="19"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251A075" id="Rectangle 76" o:spid="_x0000_s1026" style="position:absolute;margin-left:292.1pt;margin-top:2.8pt;width:135pt;height:8.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I1KinZ+AgAA/QQA&#10;AA4AAAAAAAAAAAAAAAAALgIAAGRycy9lMm9Eb2MueG1sUEsBAi0AFAAGAAgAAAAhAJAvCPvbAAAA&#10;CAEAAA8AAAAAAAAAAAAAAAAA2AQAAGRycy9kb3ducmV2LnhtbFBLBQYAAAAABAAEAPMAAADgBQAA&#10;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1307B" w14:textId="77777777" w:rsidR="0007598F" w:rsidRPr="00562D64" w:rsidRDefault="0007598F" w:rsidP="00732B9D">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42368" behindDoc="1" locked="0" layoutInCell="1" allowOverlap="1" wp14:anchorId="5F4C3B9F" wp14:editId="0A9826A5">
              <wp:simplePos x="0" y="0"/>
              <wp:positionH relativeFrom="column">
                <wp:posOffset>3769360</wp:posOffset>
              </wp:positionH>
              <wp:positionV relativeFrom="paragraph">
                <wp:posOffset>-50165</wp:posOffset>
              </wp:positionV>
              <wp:extent cx="1590040" cy="198120"/>
              <wp:effectExtent l="0" t="0" r="10160" b="11430"/>
              <wp:wrapNone/>
              <wp:docPr id="3" name="Text Box 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C6D195" w14:textId="77777777" w:rsidR="0007598F" w:rsidRPr="000C2131" w:rsidRDefault="0007598F"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F4C3B9F" id="_x0000_t202" coordsize="21600,21600" o:spt="202" path="m,l,21600r21600,l21600,xe">
              <v:stroke joinstyle="miter"/>
              <v:path gradientshapeok="t" o:connecttype="rect"/>
            </v:shapetype>
            <v:shape id="Text Box 646" o:spid="_x0000_s1038" type="#_x0000_t202" style="position:absolute;left:0;text-align:left;margin-left:296.8pt;margin-top:-3.95pt;width:125.2pt;height:15.6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j&#10;k9hp2QEAAJgDAAAOAAAAAAAAAAAAAAAAAC4CAABkcnMvZTJvRG9jLnhtbFBLAQItABQABgAIAAAA&#10;IQDIAJsQ3wAAAAkBAAAPAAAAAAAAAAAAAAAAADMEAABkcnMvZG93bnJldi54bWxQSwUGAAAAAAQA&#10;BADzAAAAPwUAAAAA&#10;" filled="f" stroked="f">
              <v:textbox style="mso-fit-shape-to-text:t" inset="0,0,0,0">
                <w:txbxContent>
                  <w:p w14:paraId="2AC6D195" w14:textId="77777777" w:rsidR="0007598F" w:rsidRPr="000C2131" w:rsidRDefault="0007598F"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noProof/>
        <w:lang w:eastAsia="zh-TW"/>
      </w:rPr>
      <mc:AlternateContent>
        <mc:Choice Requires="wps">
          <w:drawing>
            <wp:anchor distT="0" distB="0" distL="114300" distR="114300" simplePos="0" relativeHeight="251643392" behindDoc="1" locked="0" layoutInCell="1" allowOverlap="1" wp14:anchorId="0A0F404B" wp14:editId="06222124">
              <wp:simplePos x="0" y="0"/>
              <wp:positionH relativeFrom="column">
                <wp:posOffset>-1270</wp:posOffset>
              </wp:positionH>
              <wp:positionV relativeFrom="paragraph">
                <wp:posOffset>-78740</wp:posOffset>
              </wp:positionV>
              <wp:extent cx="3707130" cy="338455"/>
              <wp:effectExtent l="0" t="0" r="26670" b="23495"/>
              <wp:wrapNone/>
              <wp:docPr id="2" name="Freeform 6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666869CC" id="Freeform 647"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41344" behindDoc="1" locked="0" layoutInCell="1" allowOverlap="1" wp14:anchorId="665E15C7" wp14:editId="427659DF">
              <wp:simplePos x="0" y="0"/>
              <wp:positionH relativeFrom="column">
                <wp:posOffset>3709670</wp:posOffset>
              </wp:positionH>
              <wp:positionV relativeFrom="paragraph">
                <wp:posOffset>35560</wp:posOffset>
              </wp:positionV>
              <wp:extent cx="1714500" cy="113665"/>
              <wp:effectExtent l="0" t="0" r="0" b="635"/>
              <wp:wrapNone/>
              <wp:docPr id="1" name="Rectangle 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116B3C9" id="Rectangle 645" o:spid="_x0000_s1026" style="position:absolute;margin-left:292.1pt;margin-top:2.8pt;width:135pt;height:8.9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9E4A1" w14:textId="77777777" w:rsidR="0007598F" w:rsidRPr="00562D64" w:rsidRDefault="0007598F" w:rsidP="00732B9D">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70016" behindDoc="1" locked="0" layoutInCell="1" allowOverlap="1" wp14:anchorId="51628D0A" wp14:editId="4CC987FB">
              <wp:simplePos x="0" y="0"/>
              <wp:positionH relativeFrom="column">
                <wp:posOffset>3769360</wp:posOffset>
              </wp:positionH>
              <wp:positionV relativeFrom="paragraph">
                <wp:posOffset>-50165</wp:posOffset>
              </wp:positionV>
              <wp:extent cx="1590040" cy="198120"/>
              <wp:effectExtent l="0" t="0" r="10160" b="11430"/>
              <wp:wrapNone/>
              <wp:docPr id="6" name="Text Box 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CD2A49" w14:textId="77777777" w:rsidR="0007598F" w:rsidRPr="000C2131" w:rsidRDefault="0007598F"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1628D0A" id="_x0000_t202" coordsize="21600,21600" o:spt="202" path="m,l,21600r21600,l21600,xe">
              <v:stroke joinstyle="miter"/>
              <v:path gradientshapeok="t" o:connecttype="rect"/>
            </v:shapetype>
            <v:shape id="_x0000_s1039" type="#_x0000_t202" style="position:absolute;left:0;text-align:left;margin-left:296.8pt;margin-top:-3.95pt;width:125.2pt;height:15.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wgF2AEAAJk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" filled="f" stroked="f">
              <v:textbox style="mso-fit-shape-to-text:t" inset="0,0,0,0">
                <w:txbxContent>
                  <w:p w14:paraId="77CD2A49" w14:textId="77777777" w:rsidR="0007598F" w:rsidRPr="000C2131" w:rsidRDefault="0007598F"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noProof/>
        <w:lang w:eastAsia="zh-TW"/>
      </w:rPr>
      <mc:AlternateContent>
        <mc:Choice Requires="wps">
          <w:drawing>
            <wp:anchor distT="0" distB="0" distL="114300" distR="114300" simplePos="0" relativeHeight="251671040" behindDoc="1" locked="0" layoutInCell="1" allowOverlap="1" wp14:anchorId="6A728FBB" wp14:editId="4800FA2F">
              <wp:simplePos x="0" y="0"/>
              <wp:positionH relativeFrom="column">
                <wp:posOffset>-1270</wp:posOffset>
              </wp:positionH>
              <wp:positionV relativeFrom="paragraph">
                <wp:posOffset>-78740</wp:posOffset>
              </wp:positionV>
              <wp:extent cx="3707130" cy="338455"/>
              <wp:effectExtent l="0" t="0" r="26670" b="23495"/>
              <wp:wrapNone/>
              <wp:docPr id="5" name="Freeform 6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0C5BCE75" id="Freeform 647"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kkKXgmIEAACmDQAADgAAAAAAAAAAAAAAAAAuAgAAZHJzL2Uy&#10;b0RvYy54bWxQSwECLQAUAAYACAAAACEAaJ6vad8AAAAIAQAADwAAAAAAAAAAAAAAAAC8BgAAZHJz&#10;L2Rvd25yZXYueG1sUEsFBgAAAAAEAAQA8wAAAMg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68992" behindDoc="1" locked="0" layoutInCell="1" allowOverlap="1" wp14:anchorId="688AC393" wp14:editId="2E7DCAD3">
              <wp:simplePos x="0" y="0"/>
              <wp:positionH relativeFrom="column">
                <wp:posOffset>3709670</wp:posOffset>
              </wp:positionH>
              <wp:positionV relativeFrom="paragraph">
                <wp:posOffset>35560</wp:posOffset>
              </wp:positionV>
              <wp:extent cx="1714500" cy="113665"/>
              <wp:effectExtent l="0" t="0" r="0" b="635"/>
              <wp:wrapNone/>
              <wp:docPr id="4" name="Rectangle 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E23143E" id="Rectangle 645" o:spid="_x0000_s1026" style="position:absolute;margin-left:292.1pt;margin-top:2.8pt;width:135pt;height:8.9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FCA47" w14:textId="77777777" w:rsidR="0007598F" w:rsidRPr="00946C44" w:rsidRDefault="0007598F" w:rsidP="00946C44">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006FA" w14:textId="77777777" w:rsidR="0007598F" w:rsidRPr="00212590" w:rsidRDefault="0007598F" w:rsidP="00212590">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91339" w14:textId="77777777" w:rsidR="0007598F" w:rsidRDefault="0007598F">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C01F2" w14:textId="77777777" w:rsidR="0007598F" w:rsidRPr="006B5364" w:rsidRDefault="0007598F" w:rsidP="00CA380A">
    <w:pPr>
      <w:pStyle w:val="a9"/>
      <w:rPr>
        <w:rFonts w:ascii="Arial Black" w:hAnsi="Arial Black"/>
        <w:color w:val="FFFFFF"/>
        <w:sz w:val="22"/>
        <w:szCs w:val="22"/>
      </w:rPr>
    </w:pPr>
    <w:r>
      <w:rPr>
        <w:noProof/>
        <w:lang w:eastAsia="zh-TW"/>
      </w:rPr>
      <mc:AlternateContent>
        <mc:Choice Requires="wps">
          <w:drawing>
            <wp:anchor distT="0" distB="0" distL="114300" distR="114300" simplePos="0" relativeHeight="251674112" behindDoc="1" locked="0" layoutInCell="1" allowOverlap="1" wp14:anchorId="15EF6F73" wp14:editId="1D93518A">
              <wp:simplePos x="0" y="0"/>
              <wp:positionH relativeFrom="column">
                <wp:posOffset>2078355</wp:posOffset>
              </wp:positionH>
              <wp:positionV relativeFrom="paragraph">
                <wp:posOffset>-78740</wp:posOffset>
              </wp:positionV>
              <wp:extent cx="3348990" cy="338455"/>
              <wp:effectExtent l="0" t="0" r="22860" b="23495"/>
              <wp:wrapNone/>
              <wp:docPr id="33" name="Freeform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48990" cy="338455"/>
                      </a:xfrm>
                      <a:custGeom>
                        <a:avLst/>
                        <a:gdLst>
                          <a:gd name="T0" fmla="*/ 3348990 w 5274"/>
                          <a:gd name="T1" fmla="*/ 166370 h 533"/>
                          <a:gd name="T2" fmla="*/ 1356360 w 5274"/>
                          <a:gd name="T3" fmla="*/ 168910 h 533"/>
                          <a:gd name="T4" fmla="*/ 1286510 w 5274"/>
                          <a:gd name="T5" fmla="*/ 60960 h 533"/>
                          <a:gd name="T6" fmla="*/ 1233805 w 5274"/>
                          <a:gd name="T7" fmla="*/ 303530 h 533"/>
                          <a:gd name="T8" fmla="*/ 1167765 w 5274"/>
                          <a:gd name="T9" fmla="*/ 52070 h 533"/>
                          <a:gd name="T10" fmla="*/ 1092835 w 5274"/>
                          <a:gd name="T11" fmla="*/ 229870 h 533"/>
                          <a:gd name="T12" fmla="*/ 1044575 w 5274"/>
                          <a:gd name="T13" fmla="*/ 0 h 533"/>
                          <a:gd name="T14" fmla="*/ 983615 w 5274"/>
                          <a:gd name="T15" fmla="*/ 338455 h 533"/>
                          <a:gd name="T16" fmla="*/ 943610 w 5274"/>
                          <a:gd name="T17" fmla="*/ 99695 h 533"/>
                          <a:gd name="T18" fmla="*/ 864870 w 5274"/>
                          <a:gd name="T19" fmla="*/ 260350 h 533"/>
                          <a:gd name="T20" fmla="*/ 777240 w 5274"/>
                          <a:gd name="T21" fmla="*/ 21590 h 533"/>
                          <a:gd name="T22" fmla="*/ 741680 w 5274"/>
                          <a:gd name="T23" fmla="*/ 168910 h 533"/>
                          <a:gd name="T24" fmla="*/ 0 w 5274"/>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274" h="533">
                            <a:moveTo>
                              <a:pt x="5274" y="262"/>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14FBF276" id="Freeform 108"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7.35pt,6.9pt,270.45pt,7.1pt,264.95pt,-1.4pt,260.8pt,17.7pt,255.6pt,-2.1pt,249.7pt,11.9pt,245.9pt,-6.2pt,241.1pt,20.45pt,237.95pt,1.65pt,231.75pt,14.3pt,224.85pt,-4.5pt,222.05pt,7.1pt,163.65pt,7.25pt" coordsize="5274,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" filled="f">
              <v:path arrowok="t" o:connecttype="custom" o:connectlocs="2126608650,105644950;861288600,107257850;816933850,38709600;783466175,192741550;741530775,33064450;693950225,145967450;663305125,0;624595525,214918925;599192350,63306325;549192450,165322250;493547400,13709650;470966800,107257850;0,108467525" o:connectangles="0,0,0,0,0,0,0,0,0,0,0,0,0"/>
            </v:polyline>
          </w:pict>
        </mc:Fallback>
      </mc:AlternateContent>
    </w:r>
    <w:r>
      <w:rPr>
        <w:noProof/>
        <w:lang w:eastAsia="zh-TW"/>
      </w:rPr>
      <mc:AlternateContent>
        <mc:Choice Requires="wps">
          <w:drawing>
            <wp:anchor distT="0" distB="0" distL="114300" distR="114300" simplePos="0" relativeHeight="251673088" behindDoc="1" locked="0" layoutInCell="1" allowOverlap="1" wp14:anchorId="37ABEEE7" wp14:editId="59F8F09A">
              <wp:simplePos x="0" y="0"/>
              <wp:positionH relativeFrom="column">
                <wp:posOffset>72390</wp:posOffset>
              </wp:positionH>
              <wp:positionV relativeFrom="paragraph">
                <wp:posOffset>-95885</wp:posOffset>
              </wp:positionV>
              <wp:extent cx="1927860" cy="264160"/>
              <wp:effectExtent l="0" t="0" r="15240" b="2540"/>
              <wp:wrapNone/>
              <wp:docPr id="32"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786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F980EC" w14:textId="77777777" w:rsidR="0007598F" w:rsidRPr="000C2131" w:rsidRDefault="0007598F" w:rsidP="006D115A">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巴基斯坦</w:t>
                          </w:r>
                          <w:r w:rsidRPr="000C2131">
                            <w:rPr>
                              <w:rFonts w:ascii="華康超黑體" w:eastAsia="華康超黑體" w:hint="eastAsia"/>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7ABEEE7" id="_x0000_t202" coordsize="21600,21600" o:spt="202" path="m,l,21600r21600,l21600,xe">
              <v:stroke joinstyle="miter"/>
              <v:path gradientshapeok="t" o:connecttype="rect"/>
            </v:shapetype>
            <v:shape id="Text Box 107" o:spid="_x0000_s1029" type="#_x0000_t202" style="position:absolute;left:0;text-align:left;margin-left:5.7pt;margin-top:-7.55pt;width:151.8pt;height:20.8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" filled="f" stroked="f">
              <v:textbox style="mso-fit-shape-to-text:t" inset="0,0,0,0">
                <w:txbxContent>
                  <w:p w14:paraId="76F980EC" w14:textId="77777777" w:rsidR="0007598F" w:rsidRPr="000C2131" w:rsidRDefault="0007598F" w:rsidP="006D115A">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巴基斯坦</w:t>
                    </w:r>
                    <w:r w:rsidRPr="000C2131">
                      <w:rPr>
                        <w:rFonts w:ascii="華康超黑體" w:eastAsia="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672064" behindDoc="1" locked="0" layoutInCell="1" allowOverlap="1" wp14:anchorId="3E33383C" wp14:editId="4E012C0A">
              <wp:simplePos x="0" y="0"/>
              <wp:positionH relativeFrom="column">
                <wp:posOffset>-22860</wp:posOffset>
              </wp:positionH>
              <wp:positionV relativeFrom="paragraph">
                <wp:posOffset>35560</wp:posOffset>
              </wp:positionV>
              <wp:extent cx="2106295" cy="113665"/>
              <wp:effectExtent l="0" t="0" r="8255" b="635"/>
              <wp:wrapNone/>
              <wp:docPr id="31"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29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7B17341" id="Rectangle 106" o:spid="_x0000_s1026" style="position:absolute;margin-left:-1.8pt;margin-top:2.8pt;width:165.85pt;height:8.9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" fillcolor="silver" stroked="f"/>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D3509" w14:textId="77777777" w:rsidR="0007598F" w:rsidRPr="00212590" w:rsidRDefault="0007598F" w:rsidP="006D115A">
    <w:pPr>
      <w:snapToGrid w:val="0"/>
      <w:ind w:leftChars="2500" w:left="6000" w:rightChars="50" w:right="120" w:firstLineChars="0" w:firstLine="0"/>
      <w:jc w:val="distribute"/>
    </w:pPr>
    <w:r>
      <w:rPr>
        <w:noProof/>
        <w:lang w:eastAsia="zh-TW"/>
      </w:rPr>
      <mc:AlternateContent>
        <mc:Choice Requires="wps">
          <w:drawing>
            <wp:anchor distT="0" distB="0" distL="114300" distR="114300" simplePos="0" relativeHeight="251646464" behindDoc="1" locked="0" layoutInCell="1" allowOverlap="1" wp14:anchorId="1E035819" wp14:editId="0157701B">
              <wp:simplePos x="0" y="0"/>
              <wp:positionH relativeFrom="column">
                <wp:posOffset>-9525</wp:posOffset>
              </wp:positionH>
              <wp:positionV relativeFrom="paragraph">
                <wp:posOffset>-95885</wp:posOffset>
              </wp:positionV>
              <wp:extent cx="3707130" cy="338455"/>
              <wp:effectExtent l="0" t="0" r="26670" b="23495"/>
              <wp:wrapNone/>
              <wp:docPr id="27" name="Freeform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658C80D7" id="Freeform 117"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75pt,7pt,184.35pt,5.75pt,189.85pt,-2.75pt,194pt,16.35pt,199.2pt,-3.45pt,205.1pt,10.55pt,208.9pt,-7.55pt,213.7pt,19.1pt,216.85pt,.3pt,223.05pt,12.95pt,229.95pt,-5.85pt,232.75pt,5.75pt,291.15pt,5.9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45440" behindDoc="1" locked="0" layoutInCell="1" allowOverlap="1" wp14:anchorId="1274780E" wp14:editId="192E6610">
              <wp:simplePos x="0" y="0"/>
              <wp:positionH relativeFrom="column">
                <wp:posOffset>3761105</wp:posOffset>
              </wp:positionH>
              <wp:positionV relativeFrom="paragraph">
                <wp:posOffset>-67310</wp:posOffset>
              </wp:positionV>
              <wp:extent cx="1590040" cy="198120"/>
              <wp:effectExtent l="0" t="0" r="10160" b="11430"/>
              <wp:wrapNone/>
              <wp:docPr id="2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1EA725" w14:textId="77777777" w:rsidR="0007598F" w:rsidRPr="000C2131" w:rsidRDefault="0007598F" w:rsidP="006D115A">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274780E" id="_x0000_t202" coordsize="21600,21600" o:spt="202" path="m,l,21600r21600,l21600,xe">
              <v:stroke joinstyle="miter"/>
              <v:path gradientshapeok="t" o:connecttype="rect"/>
            </v:shapetype>
            <v:shape id="Text Box 116" o:spid="_x0000_s1030" type="#_x0000_t202" style="position:absolute;left:0;text-align:left;margin-left:296.15pt;margin-top:-5.3pt;width:125.2pt;height:15.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" filled="f" stroked="f">
              <v:textbox style="mso-fit-shape-to-text:t" inset="0,0,0,0">
                <w:txbxContent>
                  <w:p w14:paraId="451EA725" w14:textId="77777777" w:rsidR="0007598F" w:rsidRPr="000C2131" w:rsidRDefault="0007598F" w:rsidP="006D115A">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noProof/>
        <w:lang w:eastAsia="zh-TW"/>
      </w:rPr>
      <mc:AlternateContent>
        <mc:Choice Requires="wps">
          <w:drawing>
            <wp:anchor distT="0" distB="0" distL="114300" distR="114300" simplePos="0" relativeHeight="251644416" behindDoc="1" locked="0" layoutInCell="1" allowOverlap="1" wp14:anchorId="240E42E7" wp14:editId="522953E6">
              <wp:simplePos x="0" y="0"/>
              <wp:positionH relativeFrom="column">
                <wp:posOffset>3701415</wp:posOffset>
              </wp:positionH>
              <wp:positionV relativeFrom="paragraph">
                <wp:posOffset>18415</wp:posOffset>
              </wp:positionV>
              <wp:extent cx="1714500" cy="113665"/>
              <wp:effectExtent l="0" t="0" r="0" b="635"/>
              <wp:wrapNone/>
              <wp:docPr id="25"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FA9BEA8" id="Rectangle 115" o:spid="_x0000_s1026" style="position:absolute;margin-left:291.45pt;margin-top:1.45pt;width:135pt;height:8.9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EFC36" w14:textId="77777777" w:rsidR="0007598F" w:rsidRPr="00212590" w:rsidRDefault="0007598F" w:rsidP="006D115A">
    <w:pPr>
      <w:snapToGrid w:val="0"/>
      <w:ind w:leftChars="2500" w:left="6000" w:rightChars="50" w:right="120" w:firstLineChars="0" w:firstLine="0"/>
      <w:jc w:val="distribute"/>
    </w:pPr>
    <w:r>
      <w:rPr>
        <w:noProof/>
        <w:lang w:eastAsia="zh-TW"/>
      </w:rPr>
      <mc:AlternateContent>
        <mc:Choice Requires="wps">
          <w:drawing>
            <wp:anchor distT="0" distB="0" distL="114300" distR="114300" simplePos="0" relativeHeight="251686400" behindDoc="1" locked="0" layoutInCell="1" allowOverlap="1" wp14:anchorId="352E5C30" wp14:editId="4E937C99">
              <wp:simplePos x="0" y="0"/>
              <wp:positionH relativeFrom="column">
                <wp:posOffset>-9525</wp:posOffset>
              </wp:positionH>
              <wp:positionV relativeFrom="paragraph">
                <wp:posOffset>-95885</wp:posOffset>
              </wp:positionV>
              <wp:extent cx="3707130" cy="338455"/>
              <wp:effectExtent l="0" t="0" r="26670" b="23495"/>
              <wp:wrapNone/>
              <wp:docPr id="46" name="Freeform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15D26F74" id="Freeform 117" o:spid="_x0000_s1026" style="position:absolute;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75pt,7pt,184.35pt,5.75pt,189.85pt,-2.75pt,194pt,16.35pt,199.2pt,-3.45pt,205.1pt,10.55pt,208.9pt,-7.55pt,213.7pt,19.1pt,216.85pt,.3pt,223.05pt,12.95pt,229.95pt,-5.85pt,232.75pt,5.75pt,291.15pt,5.9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85376" behindDoc="1" locked="0" layoutInCell="1" allowOverlap="1" wp14:anchorId="0B1FC749" wp14:editId="5D2CFCDB">
              <wp:simplePos x="0" y="0"/>
              <wp:positionH relativeFrom="column">
                <wp:posOffset>3761105</wp:posOffset>
              </wp:positionH>
              <wp:positionV relativeFrom="paragraph">
                <wp:posOffset>-67310</wp:posOffset>
              </wp:positionV>
              <wp:extent cx="1590040" cy="198120"/>
              <wp:effectExtent l="0" t="0" r="10160" b="11430"/>
              <wp:wrapNone/>
              <wp:docPr id="47"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39F32" w14:textId="61325EE6" w:rsidR="0007598F" w:rsidRPr="000C2131" w:rsidRDefault="0007598F" w:rsidP="006D115A">
                          <w:pPr>
                            <w:snapToGrid w:val="0"/>
                            <w:ind w:firstLineChars="0" w:firstLine="0"/>
                            <w:jc w:val="distribute"/>
                            <w:rPr>
                              <w:rFonts w:ascii="華康超黑體" w:eastAsia="華康超黑體"/>
                              <w:noProof/>
                              <w:sz w:val="32"/>
                              <w:szCs w:val="32"/>
                            </w:rPr>
                          </w:pPr>
                          <w:r w:rsidRPr="00E12CE2">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B1FC749" id="_x0000_t202" coordsize="21600,21600" o:spt="202" path="m,l,21600r21600,l21600,xe">
              <v:stroke joinstyle="miter"/>
              <v:path gradientshapeok="t" o:connecttype="rect"/>
            </v:shapetype>
            <v:shape id="_x0000_s1031" type="#_x0000_t202" style="position:absolute;left:0;text-align:left;margin-left:296.15pt;margin-top:-5.3pt;width:125.2pt;height:15.6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X2QEAAJg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" filled="f" stroked="f">
              <v:textbox style="mso-fit-shape-to-text:t" inset="0,0,0,0">
                <w:txbxContent>
                  <w:p w14:paraId="22939F32" w14:textId="61325EE6" w:rsidR="0007598F" w:rsidRPr="000C2131" w:rsidRDefault="0007598F" w:rsidP="006D115A">
                    <w:pPr>
                      <w:snapToGrid w:val="0"/>
                      <w:ind w:firstLineChars="0" w:firstLine="0"/>
                      <w:jc w:val="distribute"/>
                      <w:rPr>
                        <w:rFonts w:ascii="華康超黑體" w:eastAsia="華康超黑體"/>
                        <w:noProof/>
                        <w:sz w:val="32"/>
                        <w:szCs w:val="32"/>
                      </w:rPr>
                    </w:pPr>
                    <w:r w:rsidRPr="00E12CE2">
                      <w:rPr>
                        <w:rFonts w:ascii="華康超黑體" w:eastAsia="華康超黑體" w:hint="eastAsia"/>
                        <w:lang w:eastAsia="zh-TW"/>
                      </w:rPr>
                      <w:t>經濟環境</w:t>
                    </w:r>
                  </w:p>
                </w:txbxContent>
              </v:textbox>
            </v:shape>
          </w:pict>
        </mc:Fallback>
      </mc:AlternateContent>
    </w:r>
    <w:r>
      <w:rPr>
        <w:noProof/>
        <w:lang w:eastAsia="zh-TW"/>
      </w:rPr>
      <mc:AlternateContent>
        <mc:Choice Requires="wps">
          <w:drawing>
            <wp:anchor distT="0" distB="0" distL="114300" distR="114300" simplePos="0" relativeHeight="251684352" behindDoc="1" locked="0" layoutInCell="1" allowOverlap="1" wp14:anchorId="21ED4663" wp14:editId="26B1FBDD">
              <wp:simplePos x="0" y="0"/>
              <wp:positionH relativeFrom="column">
                <wp:posOffset>3701415</wp:posOffset>
              </wp:positionH>
              <wp:positionV relativeFrom="paragraph">
                <wp:posOffset>18415</wp:posOffset>
              </wp:positionV>
              <wp:extent cx="1714500" cy="113665"/>
              <wp:effectExtent l="0" t="0" r="0" b="635"/>
              <wp:wrapNone/>
              <wp:docPr id="48"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70542E2" id="Rectangle 115" o:spid="_x0000_s1026" style="position:absolute;margin-left:291.45pt;margin-top:1.45pt;width:135pt;height:8.9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987A4" w14:textId="77777777" w:rsidR="0007598F" w:rsidRPr="00212590" w:rsidRDefault="0007598F" w:rsidP="006D115A">
    <w:pPr>
      <w:snapToGrid w:val="0"/>
      <w:ind w:leftChars="2500" w:left="6000" w:rightChars="50" w:right="120" w:firstLine="480"/>
      <w:jc w:val="distribute"/>
    </w:pPr>
    <w:r>
      <w:rPr>
        <w:noProof/>
        <w:lang w:eastAsia="zh-TW"/>
      </w:rPr>
      <mc:AlternateContent>
        <mc:Choice Requires="wps">
          <w:drawing>
            <wp:anchor distT="0" distB="0" distL="114300" distR="114300" simplePos="0" relativeHeight="251682304" behindDoc="1" locked="0" layoutInCell="1" allowOverlap="1" wp14:anchorId="73357232" wp14:editId="646ADD46">
              <wp:simplePos x="0" y="0"/>
              <wp:positionH relativeFrom="column">
                <wp:posOffset>-13335</wp:posOffset>
              </wp:positionH>
              <wp:positionV relativeFrom="paragraph">
                <wp:posOffset>-78740</wp:posOffset>
              </wp:positionV>
              <wp:extent cx="3090545" cy="338455"/>
              <wp:effectExtent l="0" t="0" r="14605" b="23495"/>
              <wp:wrapNone/>
              <wp:docPr id="39"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166370 h 533"/>
                          <a:gd name="T2" fmla="*/ 1734185 w 4867"/>
                          <a:gd name="T3" fmla="*/ 168910 h 533"/>
                          <a:gd name="T4" fmla="*/ 1804035 w 4867"/>
                          <a:gd name="T5" fmla="*/ 60960 h 533"/>
                          <a:gd name="T6" fmla="*/ 1856740 w 4867"/>
                          <a:gd name="T7" fmla="*/ 303530 h 533"/>
                          <a:gd name="T8" fmla="*/ 1922780 w 4867"/>
                          <a:gd name="T9" fmla="*/ 52070 h 533"/>
                          <a:gd name="T10" fmla="*/ 1997710 w 4867"/>
                          <a:gd name="T11" fmla="*/ 229870 h 533"/>
                          <a:gd name="T12" fmla="*/ 2045970 w 4867"/>
                          <a:gd name="T13" fmla="*/ 0 h 533"/>
                          <a:gd name="T14" fmla="*/ 2106930 w 4867"/>
                          <a:gd name="T15" fmla="*/ 338455 h 533"/>
                          <a:gd name="T16" fmla="*/ 2146935 w 4867"/>
                          <a:gd name="T17" fmla="*/ 99695 h 533"/>
                          <a:gd name="T18" fmla="*/ 2225675 w 4867"/>
                          <a:gd name="T19" fmla="*/ 260350 h 533"/>
                          <a:gd name="T20" fmla="*/ 2313305 w 4867"/>
                          <a:gd name="T21" fmla="*/ 21590 h 533"/>
                          <a:gd name="T22" fmla="*/ 2348865 w 4867"/>
                          <a:gd name="T23" fmla="*/ 168910 h 533"/>
                          <a:gd name="T24" fmla="*/ 3090545 w 4867"/>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1BB3750F" id="Freeform 84" o:spid="_x0000_s1026" style="position:absolute;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" filled="f">
              <v:path arrowok="t" o:connecttype="custom" o:connectlocs="0,105644950;1101207475,107257850;1145562225,38709600;1179029900,192741550;1220965300,33064450;1268545850,145967450;1299190950,0;1337900550,214918925;1363303725,63306325;1413303625,165322250;1468948675,13709650;1491529275,107257850;1962496075,108467525" o:connectangles="0,0,0,0,0,0,0,0,0,0,0,0,0"/>
            </v:polyline>
          </w:pict>
        </mc:Fallback>
      </mc:AlternateContent>
    </w:r>
    <w:r>
      <w:rPr>
        <w:noProof/>
        <w:lang w:eastAsia="zh-TW"/>
      </w:rPr>
      <mc:AlternateContent>
        <mc:Choice Requires="wps">
          <w:drawing>
            <wp:anchor distT="0" distB="0" distL="114300" distR="114300" simplePos="0" relativeHeight="251681280" behindDoc="1" locked="0" layoutInCell="1" allowOverlap="1" wp14:anchorId="72B7C308" wp14:editId="0EC20CBC">
              <wp:simplePos x="0" y="0"/>
              <wp:positionH relativeFrom="column">
                <wp:posOffset>3133090</wp:posOffset>
              </wp:positionH>
              <wp:positionV relativeFrom="paragraph">
                <wp:posOffset>-50165</wp:posOffset>
              </wp:positionV>
              <wp:extent cx="2258695" cy="198120"/>
              <wp:effectExtent l="0" t="0" r="8255" b="11430"/>
              <wp:wrapNone/>
              <wp:docPr id="41"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6EFFE6" w14:textId="77777777" w:rsidR="0007598F" w:rsidRPr="000C2131" w:rsidRDefault="0007598F" w:rsidP="006D115A">
                          <w:pPr>
                            <w:snapToGrid w:val="0"/>
                            <w:ind w:firstLineChars="0" w:firstLine="0"/>
                            <w:jc w:val="distribute"/>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2B7C308" id="_x0000_t202" coordsize="21600,21600" o:spt="202" path="m,l,21600r21600,l21600,xe">
              <v:stroke joinstyle="miter"/>
              <v:path gradientshapeok="t" o:connecttype="rect"/>
            </v:shapetype>
            <v:shape id="Text Box 83" o:spid="_x0000_s1032" type="#_x0000_t202" style="position:absolute;left:0;text-align:left;margin-left:246.7pt;margin-top:-3.95pt;width:177.85pt;height:15.6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" filled="f" stroked="f">
              <v:textbox style="mso-fit-shape-to-text:t" inset="0,0,0,0">
                <w:txbxContent>
                  <w:p w14:paraId="0F6EFFE6" w14:textId="77777777" w:rsidR="0007598F" w:rsidRPr="000C2131" w:rsidRDefault="0007598F" w:rsidP="006D115A">
                    <w:pPr>
                      <w:snapToGrid w:val="0"/>
                      <w:ind w:firstLineChars="0" w:firstLine="0"/>
                      <w:jc w:val="distribute"/>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noProof/>
        <w:lang w:eastAsia="zh-TW"/>
      </w:rPr>
      <mc:AlternateContent>
        <mc:Choice Requires="wps">
          <w:drawing>
            <wp:anchor distT="0" distB="0" distL="114300" distR="114300" simplePos="0" relativeHeight="251680256" behindDoc="1" locked="0" layoutInCell="1" allowOverlap="1" wp14:anchorId="456F4151" wp14:editId="5829A308">
              <wp:simplePos x="0" y="0"/>
              <wp:positionH relativeFrom="column">
                <wp:posOffset>3081020</wp:posOffset>
              </wp:positionH>
              <wp:positionV relativeFrom="paragraph">
                <wp:posOffset>35560</wp:posOffset>
              </wp:positionV>
              <wp:extent cx="2339975" cy="113665"/>
              <wp:effectExtent l="0" t="0" r="3175" b="635"/>
              <wp:wrapNone/>
              <wp:docPr id="45"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29B22AA1" id="Rectangle 82" o:spid="_x0000_s1026" style="position:absolute;margin-left:242.6pt;margin-top:2.8pt;width:184.25pt;height:8.9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1ECCF" w14:textId="77777777" w:rsidR="0007598F" w:rsidRPr="00212590" w:rsidRDefault="0007598F" w:rsidP="006D115A">
    <w:pPr>
      <w:snapToGrid w:val="0"/>
      <w:ind w:leftChars="2500" w:left="6000" w:rightChars="50" w:right="120" w:firstLine="480"/>
      <w:jc w:val="distribute"/>
    </w:pPr>
    <w:r>
      <w:rPr>
        <w:noProof/>
        <w:lang w:eastAsia="zh-TW"/>
      </w:rPr>
      <mc:AlternateContent>
        <mc:Choice Requires="wps">
          <w:drawing>
            <wp:anchor distT="0" distB="0" distL="114300" distR="114300" simplePos="0" relativeHeight="251654656" behindDoc="1" locked="0" layoutInCell="1" allowOverlap="1" wp14:anchorId="2FDBA77D" wp14:editId="18B52A99">
              <wp:simplePos x="0" y="0"/>
              <wp:positionH relativeFrom="column">
                <wp:posOffset>3769360</wp:posOffset>
              </wp:positionH>
              <wp:positionV relativeFrom="paragraph">
                <wp:posOffset>-50165</wp:posOffset>
              </wp:positionV>
              <wp:extent cx="1590040" cy="198120"/>
              <wp:effectExtent l="0" t="0" r="10160" b="11430"/>
              <wp:wrapNone/>
              <wp:docPr id="20"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86ADC" w14:textId="77777777" w:rsidR="0007598F" w:rsidRPr="000C2131" w:rsidRDefault="0007598F" w:rsidP="006D115A">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FDBA77D" id="_x0000_t202" coordsize="21600,21600" o:spt="202" path="m,l,21600r21600,l21600,xe">
              <v:stroke joinstyle="miter"/>
              <v:path gradientshapeok="t" o:connecttype="rect"/>
            </v:shapetype>
            <v:shape id="Text Box 77" o:spid="_x0000_s1033" type="#_x0000_t202" style="position:absolute;left:0;text-align:left;margin-left:296.8pt;margin-top:-3.95pt;width:125.2pt;height:15.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xx2QEAAJgDAAAOAAAAZHJzL2Uyb0RvYy54bWysU9tu2zAMfR+wfxD0vtgOu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Kvb/L8i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CG&#10;Mmxx2QEAAJgDAAAOAAAAAAAAAAAAAAAAAC4CAABkcnMvZTJvRG9jLnhtbFBLAQItABQABgAIAAAA&#10;IQDIAJsQ3wAAAAkBAAAPAAAAAAAAAAAAAAAAADMEAABkcnMvZG93bnJldi54bWxQSwUGAAAAAAQA&#10;BADzAAAAPwUAAAAA&#10;" filled="f" stroked="f">
              <v:textbox style="mso-fit-shape-to-text:t" inset="0,0,0,0">
                <w:txbxContent>
                  <w:p w14:paraId="25D86ADC" w14:textId="77777777" w:rsidR="0007598F" w:rsidRPr="000C2131" w:rsidRDefault="0007598F" w:rsidP="006D115A">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noProof/>
        <w:lang w:eastAsia="zh-TW"/>
      </w:rPr>
      <mc:AlternateContent>
        <mc:Choice Requires="wps">
          <w:drawing>
            <wp:anchor distT="0" distB="0" distL="114300" distR="114300" simplePos="0" relativeHeight="251655680" behindDoc="1" locked="0" layoutInCell="1" allowOverlap="1" wp14:anchorId="792FEE4B" wp14:editId="3ED5B4B9">
              <wp:simplePos x="0" y="0"/>
              <wp:positionH relativeFrom="column">
                <wp:posOffset>-1270</wp:posOffset>
              </wp:positionH>
              <wp:positionV relativeFrom="paragraph">
                <wp:posOffset>-78740</wp:posOffset>
              </wp:positionV>
              <wp:extent cx="3707130" cy="338455"/>
              <wp:effectExtent l="0" t="0" r="26670" b="23495"/>
              <wp:wrapNone/>
              <wp:docPr id="18"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3D468E79" id="Freeform 78"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53632" behindDoc="1" locked="0" layoutInCell="1" allowOverlap="1" wp14:anchorId="2782F241" wp14:editId="6594614E">
              <wp:simplePos x="0" y="0"/>
              <wp:positionH relativeFrom="column">
                <wp:posOffset>3709670</wp:posOffset>
              </wp:positionH>
              <wp:positionV relativeFrom="paragraph">
                <wp:posOffset>35560</wp:posOffset>
              </wp:positionV>
              <wp:extent cx="1714500" cy="113665"/>
              <wp:effectExtent l="0" t="0" r="0" b="635"/>
              <wp:wrapNone/>
              <wp:docPr id="17"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CACFAD4" id="Rectangle 76" o:spid="_x0000_s1026" style="position:absolute;margin-left:292.1pt;margin-top:2.8pt;width:135pt;height:8.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FQielN+AgAA/QQA&#10;AA4AAAAAAAAAAAAAAAAALgIAAGRycy9lMm9Eb2MueG1sUEsBAi0AFAAGAAgAAAAhAJAvCPvbAAAA&#10;CAEAAA8AAAAAAAAAAAAAAAAA2AQAAGRycy9kb3ducmV2LnhtbFBLBQYAAAAABAAEAPMAAADgBQAA&#10;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577C8" w14:textId="77777777" w:rsidR="0007598F" w:rsidRPr="00212590" w:rsidRDefault="0007598F" w:rsidP="006D115A">
    <w:pPr>
      <w:snapToGrid w:val="0"/>
      <w:ind w:leftChars="2500" w:left="6000" w:rightChars="50" w:right="120" w:firstLine="480"/>
      <w:jc w:val="distribute"/>
    </w:pPr>
    <w:r>
      <w:rPr>
        <w:noProof/>
        <w:lang w:eastAsia="zh-TW"/>
      </w:rPr>
      <mc:AlternateContent>
        <mc:Choice Requires="wps">
          <w:drawing>
            <wp:anchor distT="0" distB="0" distL="114300" distR="114300" simplePos="0" relativeHeight="251657728" behindDoc="1" locked="0" layoutInCell="1" allowOverlap="1" wp14:anchorId="0865E84C" wp14:editId="488D61DB">
              <wp:simplePos x="0" y="0"/>
              <wp:positionH relativeFrom="column">
                <wp:posOffset>3769360</wp:posOffset>
              </wp:positionH>
              <wp:positionV relativeFrom="paragraph">
                <wp:posOffset>-50165</wp:posOffset>
              </wp:positionV>
              <wp:extent cx="1590040" cy="198120"/>
              <wp:effectExtent l="0" t="0" r="10160" b="11430"/>
              <wp:wrapNone/>
              <wp:docPr id="16"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61AB1" w14:textId="77777777" w:rsidR="0007598F" w:rsidRPr="000C2131" w:rsidRDefault="0007598F" w:rsidP="006D115A">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865E84C" id="_x0000_t202" coordsize="21600,21600" o:spt="202" path="m,l,21600r21600,l21600,xe">
              <v:stroke joinstyle="miter"/>
              <v:path gradientshapeok="t" o:connecttype="rect"/>
            </v:shapetype>
            <v:shape id="_x0000_s1034" type="#_x0000_t202" style="position:absolute;left:0;text-align:left;margin-left:296.8pt;margin-top:-3.95pt;width:125.2pt;height:15.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MYk2QEAAJgDAAAOAAAAZHJzL2Uyb0RvYy54bWysU9tu2zAMfR+wfxD0vtgO1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JXN3n+m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A1&#10;wMYk2QEAAJgDAAAOAAAAAAAAAAAAAAAAAC4CAABkcnMvZTJvRG9jLnhtbFBLAQItABQABgAIAAAA&#10;IQDIAJsQ3wAAAAkBAAAPAAAAAAAAAAAAAAAAADMEAABkcnMvZG93bnJldi54bWxQSwUGAAAAAAQA&#10;BADzAAAAPwUAAAAA&#10;" filled="f" stroked="f">
              <v:textbox style="mso-fit-shape-to-text:t" inset="0,0,0,0">
                <w:txbxContent>
                  <w:p w14:paraId="5A361AB1" w14:textId="77777777" w:rsidR="0007598F" w:rsidRPr="000C2131" w:rsidRDefault="0007598F" w:rsidP="006D115A">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v:textbox>
            </v:shape>
          </w:pict>
        </mc:Fallback>
      </mc:AlternateContent>
    </w:r>
    <w:r>
      <w:rPr>
        <w:noProof/>
        <w:lang w:eastAsia="zh-TW"/>
      </w:rPr>
      <mc:AlternateContent>
        <mc:Choice Requires="wps">
          <w:drawing>
            <wp:anchor distT="0" distB="0" distL="114300" distR="114300" simplePos="0" relativeHeight="251658752" behindDoc="1" locked="0" layoutInCell="1" allowOverlap="1" wp14:anchorId="72EFFBE0" wp14:editId="7B9EC119">
              <wp:simplePos x="0" y="0"/>
              <wp:positionH relativeFrom="column">
                <wp:posOffset>-1270</wp:posOffset>
              </wp:positionH>
              <wp:positionV relativeFrom="paragraph">
                <wp:posOffset>-78740</wp:posOffset>
              </wp:positionV>
              <wp:extent cx="3707130" cy="338455"/>
              <wp:effectExtent l="0" t="0" r="26670" b="23495"/>
              <wp:wrapNone/>
              <wp:docPr id="15"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1546BE23" id="Freeform 7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NXclLvsEAAApEAAADgAAAAAAAAAAAAAAAAAuAgAAZHJzL2Uyb0RvYy54bWxQSwECLQAUAAYA&#10;CAAAACEAaJ6vad8AAAAIAQAADwAAAAAAAAAAAAAAAABVBwAAZHJzL2Rvd25yZXYueG1sUEsFBgAA&#10;AAAEAAQA8wAAAGEI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56704" behindDoc="1" locked="0" layoutInCell="1" allowOverlap="1" wp14:anchorId="1462DEAF" wp14:editId="3005AA21">
              <wp:simplePos x="0" y="0"/>
              <wp:positionH relativeFrom="column">
                <wp:posOffset>3709670</wp:posOffset>
              </wp:positionH>
              <wp:positionV relativeFrom="paragraph">
                <wp:posOffset>35560</wp:posOffset>
              </wp:positionV>
              <wp:extent cx="1714500" cy="113665"/>
              <wp:effectExtent l="0" t="0" r="0" b="635"/>
              <wp:wrapNone/>
              <wp:docPr id="14"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D3CA96E" id="Rectangle 76" o:spid="_x0000_s1026" style="position:absolute;margin-left:292.1pt;margin-top:2.8pt;width:135pt;height:8.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Mi8jD5+AgAA/QQA&#10;AA4AAAAAAAAAAAAAAAAALgIAAGRycy9lMm9Eb2MueG1sUEsBAi0AFAAGAAgAAAAhAJAvCPvbAAAA&#10;CAEAAA8AAAAAAAAAAAAAAAAA2AQAAGRycy9kb3ducmV2LnhtbFBLBQYAAAAABAAEAPMAAADgBQAA&#10;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9340D"/>
    <w:multiLevelType w:val="hybridMultilevel"/>
    <w:tmpl w:val="75303150"/>
    <w:lvl w:ilvl="0" w:tplc="E0D2737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2DF5F37"/>
    <w:multiLevelType w:val="multilevel"/>
    <w:tmpl w:val="18F6D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DD1C52"/>
    <w:multiLevelType w:val="hybridMultilevel"/>
    <w:tmpl w:val="1870BFD6"/>
    <w:lvl w:ilvl="0" w:tplc="F364D9F6">
      <w:start w:val="1"/>
      <w:numFmt w:val="taiwaneseCountingThousand"/>
      <w:lvlText w:val="%1、"/>
      <w:lvlJc w:val="left"/>
      <w:pPr>
        <w:tabs>
          <w:tab w:val="num" w:pos="720"/>
        </w:tabs>
        <w:ind w:left="720" w:hanging="720"/>
      </w:pPr>
      <w:rPr>
        <w:rFonts w:hint="default"/>
      </w:rPr>
    </w:lvl>
    <w:lvl w:ilvl="1" w:tplc="04090003">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4465265"/>
    <w:multiLevelType w:val="hybridMultilevel"/>
    <w:tmpl w:val="5C521BC0"/>
    <w:lvl w:ilvl="0" w:tplc="A3F2EC8E">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557E1450"/>
    <w:multiLevelType w:val="multilevel"/>
    <w:tmpl w:val="0A00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8709312">
    <w:abstractNumId w:val="2"/>
  </w:num>
  <w:num w:numId="2" w16cid:durableId="2000771844">
    <w:abstractNumId w:val="0"/>
  </w:num>
  <w:num w:numId="3" w16cid:durableId="1122580047">
    <w:abstractNumId w:val="3"/>
  </w:num>
  <w:num w:numId="4" w16cid:durableId="703096047">
    <w:abstractNumId w:val="4"/>
  </w:num>
  <w:num w:numId="5" w16cid:durableId="34964885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activeWritingStyle w:appName="MSWord" w:lang="en-US" w:vendorID="64" w:dllVersion="4096" w:nlCheck="1" w:checkStyle="0"/>
  <w:activeWritingStyle w:appName="MSWord" w:lang="zh-CN" w:vendorID="64" w:dllVersion="5"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hdrShapeDefaults>
    <o:shapedefaults v:ext="edit" spidmax="2050" fillcolor="silver" stroke="f">
      <v:fill color="silver"/>
      <v:stroke on="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613"/>
    <w:rsid w:val="000048B8"/>
    <w:rsid w:val="00011586"/>
    <w:rsid w:val="00012CB3"/>
    <w:rsid w:val="00013659"/>
    <w:rsid w:val="00016B5F"/>
    <w:rsid w:val="000215D3"/>
    <w:rsid w:val="00021A17"/>
    <w:rsid w:val="00022513"/>
    <w:rsid w:val="00022521"/>
    <w:rsid w:val="00026185"/>
    <w:rsid w:val="00042EB3"/>
    <w:rsid w:val="000449EA"/>
    <w:rsid w:val="00044A3B"/>
    <w:rsid w:val="00046D14"/>
    <w:rsid w:val="00047843"/>
    <w:rsid w:val="000523FC"/>
    <w:rsid w:val="000549C6"/>
    <w:rsid w:val="00061108"/>
    <w:rsid w:val="00061CD4"/>
    <w:rsid w:val="0006453E"/>
    <w:rsid w:val="00064799"/>
    <w:rsid w:val="00065207"/>
    <w:rsid w:val="00065F8B"/>
    <w:rsid w:val="0006665C"/>
    <w:rsid w:val="000673BA"/>
    <w:rsid w:val="00072407"/>
    <w:rsid w:val="0007598F"/>
    <w:rsid w:val="00086913"/>
    <w:rsid w:val="00086D61"/>
    <w:rsid w:val="00086E3E"/>
    <w:rsid w:val="00091B61"/>
    <w:rsid w:val="00092863"/>
    <w:rsid w:val="000947AF"/>
    <w:rsid w:val="00094FF3"/>
    <w:rsid w:val="00095806"/>
    <w:rsid w:val="000959BA"/>
    <w:rsid w:val="000963EC"/>
    <w:rsid w:val="0009745F"/>
    <w:rsid w:val="00097FB7"/>
    <w:rsid w:val="000A660B"/>
    <w:rsid w:val="000A71AF"/>
    <w:rsid w:val="000A7416"/>
    <w:rsid w:val="000A7ED8"/>
    <w:rsid w:val="000B03EF"/>
    <w:rsid w:val="000B0A97"/>
    <w:rsid w:val="000B381F"/>
    <w:rsid w:val="000B474A"/>
    <w:rsid w:val="000B557E"/>
    <w:rsid w:val="000B718E"/>
    <w:rsid w:val="000C1DA9"/>
    <w:rsid w:val="000C62E5"/>
    <w:rsid w:val="000D0AEE"/>
    <w:rsid w:val="000D1E52"/>
    <w:rsid w:val="000D445F"/>
    <w:rsid w:val="000E08F6"/>
    <w:rsid w:val="000E0AF4"/>
    <w:rsid w:val="000E5EE0"/>
    <w:rsid w:val="000E7FFE"/>
    <w:rsid w:val="000F2D64"/>
    <w:rsid w:val="000F3521"/>
    <w:rsid w:val="000F5B8F"/>
    <w:rsid w:val="000F6215"/>
    <w:rsid w:val="0010129F"/>
    <w:rsid w:val="00102D10"/>
    <w:rsid w:val="001063DF"/>
    <w:rsid w:val="00106628"/>
    <w:rsid w:val="00106BDB"/>
    <w:rsid w:val="0011130C"/>
    <w:rsid w:val="00114DC1"/>
    <w:rsid w:val="00115DB1"/>
    <w:rsid w:val="00116E6B"/>
    <w:rsid w:val="00124B4E"/>
    <w:rsid w:val="00125C80"/>
    <w:rsid w:val="0013150A"/>
    <w:rsid w:val="001333BE"/>
    <w:rsid w:val="00134EA2"/>
    <w:rsid w:val="00136A5D"/>
    <w:rsid w:val="00141347"/>
    <w:rsid w:val="00144426"/>
    <w:rsid w:val="001477B9"/>
    <w:rsid w:val="0014784A"/>
    <w:rsid w:val="0015068E"/>
    <w:rsid w:val="00153568"/>
    <w:rsid w:val="00156D7A"/>
    <w:rsid w:val="001571A9"/>
    <w:rsid w:val="001572A3"/>
    <w:rsid w:val="00161390"/>
    <w:rsid w:val="0016195D"/>
    <w:rsid w:val="0016394B"/>
    <w:rsid w:val="00167966"/>
    <w:rsid w:val="001679F9"/>
    <w:rsid w:val="0017218C"/>
    <w:rsid w:val="00172FB3"/>
    <w:rsid w:val="00174FDA"/>
    <w:rsid w:val="00176324"/>
    <w:rsid w:val="001763A4"/>
    <w:rsid w:val="00177203"/>
    <w:rsid w:val="001825D4"/>
    <w:rsid w:val="00183BFC"/>
    <w:rsid w:val="00185799"/>
    <w:rsid w:val="00191993"/>
    <w:rsid w:val="00192820"/>
    <w:rsid w:val="00195CFE"/>
    <w:rsid w:val="001A068C"/>
    <w:rsid w:val="001A0E55"/>
    <w:rsid w:val="001A1A5E"/>
    <w:rsid w:val="001A2DA2"/>
    <w:rsid w:val="001A4D47"/>
    <w:rsid w:val="001A4D85"/>
    <w:rsid w:val="001A68D5"/>
    <w:rsid w:val="001A7279"/>
    <w:rsid w:val="001A7D3C"/>
    <w:rsid w:val="001B1731"/>
    <w:rsid w:val="001B6DAB"/>
    <w:rsid w:val="001B7CB9"/>
    <w:rsid w:val="001C2FFD"/>
    <w:rsid w:val="001C3B8A"/>
    <w:rsid w:val="001C3C83"/>
    <w:rsid w:val="001C55AE"/>
    <w:rsid w:val="001C55CE"/>
    <w:rsid w:val="001C57BA"/>
    <w:rsid w:val="001C679A"/>
    <w:rsid w:val="001D0E13"/>
    <w:rsid w:val="001D1DE5"/>
    <w:rsid w:val="001D2DD2"/>
    <w:rsid w:val="001D4B5E"/>
    <w:rsid w:val="001D7A7B"/>
    <w:rsid w:val="001E2BA3"/>
    <w:rsid w:val="001E65A5"/>
    <w:rsid w:val="001F182E"/>
    <w:rsid w:val="001F2999"/>
    <w:rsid w:val="001F509A"/>
    <w:rsid w:val="001F7EAD"/>
    <w:rsid w:val="002031AE"/>
    <w:rsid w:val="00212590"/>
    <w:rsid w:val="002141CC"/>
    <w:rsid w:val="002142C9"/>
    <w:rsid w:val="00221395"/>
    <w:rsid w:val="00221C8A"/>
    <w:rsid w:val="002244C2"/>
    <w:rsid w:val="00226FE6"/>
    <w:rsid w:val="00234711"/>
    <w:rsid w:val="002349AF"/>
    <w:rsid w:val="002363CF"/>
    <w:rsid w:val="00246FE5"/>
    <w:rsid w:val="002476BE"/>
    <w:rsid w:val="002513EF"/>
    <w:rsid w:val="0025233C"/>
    <w:rsid w:val="00253C31"/>
    <w:rsid w:val="00255A26"/>
    <w:rsid w:val="00257884"/>
    <w:rsid w:val="00260D31"/>
    <w:rsid w:val="00261AE1"/>
    <w:rsid w:val="00266F18"/>
    <w:rsid w:val="00267498"/>
    <w:rsid w:val="002730C7"/>
    <w:rsid w:val="00273D16"/>
    <w:rsid w:val="00274134"/>
    <w:rsid w:val="00281979"/>
    <w:rsid w:val="00286BFF"/>
    <w:rsid w:val="00290B62"/>
    <w:rsid w:val="00291AE8"/>
    <w:rsid w:val="002946CF"/>
    <w:rsid w:val="00295B6A"/>
    <w:rsid w:val="00295BBD"/>
    <w:rsid w:val="0029644B"/>
    <w:rsid w:val="002978D5"/>
    <w:rsid w:val="002A35AC"/>
    <w:rsid w:val="002A58F3"/>
    <w:rsid w:val="002A6AAD"/>
    <w:rsid w:val="002B4298"/>
    <w:rsid w:val="002B76BE"/>
    <w:rsid w:val="002C2C8F"/>
    <w:rsid w:val="002C31EC"/>
    <w:rsid w:val="002C57FD"/>
    <w:rsid w:val="002C7766"/>
    <w:rsid w:val="002D1D11"/>
    <w:rsid w:val="002D32C9"/>
    <w:rsid w:val="002D5CD7"/>
    <w:rsid w:val="002D7C79"/>
    <w:rsid w:val="002D7FED"/>
    <w:rsid w:val="002E7246"/>
    <w:rsid w:val="002E730A"/>
    <w:rsid w:val="002F1DC2"/>
    <w:rsid w:val="002F4044"/>
    <w:rsid w:val="002F4A1E"/>
    <w:rsid w:val="002F7126"/>
    <w:rsid w:val="002F7A23"/>
    <w:rsid w:val="002F7E84"/>
    <w:rsid w:val="0030024C"/>
    <w:rsid w:val="00302145"/>
    <w:rsid w:val="003058AE"/>
    <w:rsid w:val="00307809"/>
    <w:rsid w:val="00310A84"/>
    <w:rsid w:val="00314670"/>
    <w:rsid w:val="00320027"/>
    <w:rsid w:val="00320799"/>
    <w:rsid w:val="00323F4E"/>
    <w:rsid w:val="0032510E"/>
    <w:rsid w:val="00325162"/>
    <w:rsid w:val="00325AEE"/>
    <w:rsid w:val="003278D4"/>
    <w:rsid w:val="003321A1"/>
    <w:rsid w:val="003333D1"/>
    <w:rsid w:val="003354E4"/>
    <w:rsid w:val="003355F6"/>
    <w:rsid w:val="00337070"/>
    <w:rsid w:val="00337E91"/>
    <w:rsid w:val="0034016D"/>
    <w:rsid w:val="0034250B"/>
    <w:rsid w:val="0034285A"/>
    <w:rsid w:val="00346D60"/>
    <w:rsid w:val="0034710B"/>
    <w:rsid w:val="0035140F"/>
    <w:rsid w:val="00351839"/>
    <w:rsid w:val="003524C6"/>
    <w:rsid w:val="00352CE5"/>
    <w:rsid w:val="00353D63"/>
    <w:rsid w:val="003554AA"/>
    <w:rsid w:val="00356D12"/>
    <w:rsid w:val="00356D9A"/>
    <w:rsid w:val="003604BB"/>
    <w:rsid w:val="0036097E"/>
    <w:rsid w:val="00362331"/>
    <w:rsid w:val="00362E17"/>
    <w:rsid w:val="00364309"/>
    <w:rsid w:val="00364879"/>
    <w:rsid w:val="00365B5D"/>
    <w:rsid w:val="00365B98"/>
    <w:rsid w:val="0037230F"/>
    <w:rsid w:val="00375513"/>
    <w:rsid w:val="00384864"/>
    <w:rsid w:val="0038746A"/>
    <w:rsid w:val="00387A6F"/>
    <w:rsid w:val="00391A7B"/>
    <w:rsid w:val="00393112"/>
    <w:rsid w:val="00393E7C"/>
    <w:rsid w:val="00394B88"/>
    <w:rsid w:val="003965FB"/>
    <w:rsid w:val="003A0B9E"/>
    <w:rsid w:val="003A2FF8"/>
    <w:rsid w:val="003A3115"/>
    <w:rsid w:val="003A4D0F"/>
    <w:rsid w:val="003A6687"/>
    <w:rsid w:val="003B0CF7"/>
    <w:rsid w:val="003B3B19"/>
    <w:rsid w:val="003B4A47"/>
    <w:rsid w:val="003B5192"/>
    <w:rsid w:val="003B5E70"/>
    <w:rsid w:val="003B715E"/>
    <w:rsid w:val="003C1F9A"/>
    <w:rsid w:val="003C3D28"/>
    <w:rsid w:val="003C4CB4"/>
    <w:rsid w:val="003C541F"/>
    <w:rsid w:val="003C5D42"/>
    <w:rsid w:val="003D02F1"/>
    <w:rsid w:val="003D11A0"/>
    <w:rsid w:val="003D3D51"/>
    <w:rsid w:val="003D5459"/>
    <w:rsid w:val="003D7110"/>
    <w:rsid w:val="003D775F"/>
    <w:rsid w:val="003E0BC3"/>
    <w:rsid w:val="003E0E09"/>
    <w:rsid w:val="003E3A47"/>
    <w:rsid w:val="003E44B5"/>
    <w:rsid w:val="003E7F50"/>
    <w:rsid w:val="003F1657"/>
    <w:rsid w:val="003F4BCE"/>
    <w:rsid w:val="003F5EE7"/>
    <w:rsid w:val="0040089C"/>
    <w:rsid w:val="00404A3F"/>
    <w:rsid w:val="00406C66"/>
    <w:rsid w:val="004073E6"/>
    <w:rsid w:val="0041043C"/>
    <w:rsid w:val="00413BF4"/>
    <w:rsid w:val="004156AB"/>
    <w:rsid w:val="00415B37"/>
    <w:rsid w:val="00416307"/>
    <w:rsid w:val="004164E7"/>
    <w:rsid w:val="00421A67"/>
    <w:rsid w:val="00421F7F"/>
    <w:rsid w:val="004244FF"/>
    <w:rsid w:val="00426E39"/>
    <w:rsid w:val="004320D1"/>
    <w:rsid w:val="00433087"/>
    <w:rsid w:val="0043415F"/>
    <w:rsid w:val="0043437B"/>
    <w:rsid w:val="0043474E"/>
    <w:rsid w:val="004402DC"/>
    <w:rsid w:val="00441FD3"/>
    <w:rsid w:val="0044238F"/>
    <w:rsid w:val="00442B78"/>
    <w:rsid w:val="004446ED"/>
    <w:rsid w:val="00445141"/>
    <w:rsid w:val="0045019F"/>
    <w:rsid w:val="00455F19"/>
    <w:rsid w:val="00455F6D"/>
    <w:rsid w:val="004560D9"/>
    <w:rsid w:val="00462528"/>
    <w:rsid w:val="004635A6"/>
    <w:rsid w:val="00464978"/>
    <w:rsid w:val="00472285"/>
    <w:rsid w:val="0047242D"/>
    <w:rsid w:val="00472681"/>
    <w:rsid w:val="00473B99"/>
    <w:rsid w:val="0047444D"/>
    <w:rsid w:val="004846C6"/>
    <w:rsid w:val="004868CA"/>
    <w:rsid w:val="00486B9C"/>
    <w:rsid w:val="00487B36"/>
    <w:rsid w:val="00490312"/>
    <w:rsid w:val="00492D73"/>
    <w:rsid w:val="00493706"/>
    <w:rsid w:val="00493B7F"/>
    <w:rsid w:val="00493EB0"/>
    <w:rsid w:val="004942E6"/>
    <w:rsid w:val="004B5A79"/>
    <w:rsid w:val="004C17E3"/>
    <w:rsid w:val="004C1818"/>
    <w:rsid w:val="004C3327"/>
    <w:rsid w:val="004C4351"/>
    <w:rsid w:val="004C5A1A"/>
    <w:rsid w:val="004C665F"/>
    <w:rsid w:val="004C6AF2"/>
    <w:rsid w:val="004C6E11"/>
    <w:rsid w:val="004D0667"/>
    <w:rsid w:val="004D0FEE"/>
    <w:rsid w:val="004D12AF"/>
    <w:rsid w:val="004D39A1"/>
    <w:rsid w:val="004D455A"/>
    <w:rsid w:val="004D5EAF"/>
    <w:rsid w:val="004D7521"/>
    <w:rsid w:val="004E44CD"/>
    <w:rsid w:val="004E6C65"/>
    <w:rsid w:val="004E7C41"/>
    <w:rsid w:val="004F133F"/>
    <w:rsid w:val="004F1816"/>
    <w:rsid w:val="004F5FA1"/>
    <w:rsid w:val="004F63D1"/>
    <w:rsid w:val="005059F3"/>
    <w:rsid w:val="00506749"/>
    <w:rsid w:val="00507ACC"/>
    <w:rsid w:val="00512931"/>
    <w:rsid w:val="00521EED"/>
    <w:rsid w:val="00522C67"/>
    <w:rsid w:val="0052492C"/>
    <w:rsid w:val="00525EAA"/>
    <w:rsid w:val="00535DDE"/>
    <w:rsid w:val="005432C1"/>
    <w:rsid w:val="00550D73"/>
    <w:rsid w:val="00550F1C"/>
    <w:rsid w:val="00554A15"/>
    <w:rsid w:val="00555EFF"/>
    <w:rsid w:val="00556059"/>
    <w:rsid w:val="00562D64"/>
    <w:rsid w:val="0056641B"/>
    <w:rsid w:val="00566B9F"/>
    <w:rsid w:val="00567697"/>
    <w:rsid w:val="00571073"/>
    <w:rsid w:val="005721A2"/>
    <w:rsid w:val="00574A26"/>
    <w:rsid w:val="00574EA8"/>
    <w:rsid w:val="005803D1"/>
    <w:rsid w:val="00580421"/>
    <w:rsid w:val="00581141"/>
    <w:rsid w:val="00584616"/>
    <w:rsid w:val="005849EF"/>
    <w:rsid w:val="005928DE"/>
    <w:rsid w:val="00593798"/>
    <w:rsid w:val="005A426D"/>
    <w:rsid w:val="005A4860"/>
    <w:rsid w:val="005A486C"/>
    <w:rsid w:val="005A651A"/>
    <w:rsid w:val="005A789B"/>
    <w:rsid w:val="005B09DD"/>
    <w:rsid w:val="005B0C2D"/>
    <w:rsid w:val="005B2459"/>
    <w:rsid w:val="005B27C0"/>
    <w:rsid w:val="005B73BE"/>
    <w:rsid w:val="005C1307"/>
    <w:rsid w:val="005C581E"/>
    <w:rsid w:val="005C712F"/>
    <w:rsid w:val="005D0341"/>
    <w:rsid w:val="005D1B30"/>
    <w:rsid w:val="005E1088"/>
    <w:rsid w:val="005E11B8"/>
    <w:rsid w:val="005E72A0"/>
    <w:rsid w:val="005E7904"/>
    <w:rsid w:val="005E7954"/>
    <w:rsid w:val="005F0768"/>
    <w:rsid w:val="005F0D3F"/>
    <w:rsid w:val="005F2E60"/>
    <w:rsid w:val="005F3622"/>
    <w:rsid w:val="005F45DA"/>
    <w:rsid w:val="005F6190"/>
    <w:rsid w:val="005F66CD"/>
    <w:rsid w:val="005F6BA3"/>
    <w:rsid w:val="005F77E3"/>
    <w:rsid w:val="00603A81"/>
    <w:rsid w:val="00603ABD"/>
    <w:rsid w:val="006041B0"/>
    <w:rsid w:val="00604FDC"/>
    <w:rsid w:val="006137FB"/>
    <w:rsid w:val="0061501C"/>
    <w:rsid w:val="006172A3"/>
    <w:rsid w:val="00622167"/>
    <w:rsid w:val="00631367"/>
    <w:rsid w:val="00631C9D"/>
    <w:rsid w:val="006335A6"/>
    <w:rsid w:val="00636AC1"/>
    <w:rsid w:val="00642657"/>
    <w:rsid w:val="00642C1F"/>
    <w:rsid w:val="00647ACE"/>
    <w:rsid w:val="00647D22"/>
    <w:rsid w:val="00651EB4"/>
    <w:rsid w:val="006562B9"/>
    <w:rsid w:val="00656520"/>
    <w:rsid w:val="006573FC"/>
    <w:rsid w:val="006615F2"/>
    <w:rsid w:val="006620E4"/>
    <w:rsid w:val="006629C9"/>
    <w:rsid w:val="00665EDA"/>
    <w:rsid w:val="0066627D"/>
    <w:rsid w:val="006700BA"/>
    <w:rsid w:val="006707B9"/>
    <w:rsid w:val="006710C4"/>
    <w:rsid w:val="00680D0A"/>
    <w:rsid w:val="00681B89"/>
    <w:rsid w:val="00684343"/>
    <w:rsid w:val="00686977"/>
    <w:rsid w:val="00694091"/>
    <w:rsid w:val="006976B6"/>
    <w:rsid w:val="006A45E3"/>
    <w:rsid w:val="006A56C8"/>
    <w:rsid w:val="006B1DD2"/>
    <w:rsid w:val="006B3FA3"/>
    <w:rsid w:val="006B5364"/>
    <w:rsid w:val="006C3D56"/>
    <w:rsid w:val="006C676C"/>
    <w:rsid w:val="006C75FA"/>
    <w:rsid w:val="006D115A"/>
    <w:rsid w:val="006D3C05"/>
    <w:rsid w:val="006D7D7A"/>
    <w:rsid w:val="006E17A0"/>
    <w:rsid w:val="006E26EC"/>
    <w:rsid w:val="006E4EAC"/>
    <w:rsid w:val="006E796C"/>
    <w:rsid w:val="006F13A2"/>
    <w:rsid w:val="006F207A"/>
    <w:rsid w:val="00702FC9"/>
    <w:rsid w:val="00705B22"/>
    <w:rsid w:val="00705C21"/>
    <w:rsid w:val="0070708F"/>
    <w:rsid w:val="00710CEA"/>
    <w:rsid w:val="00713353"/>
    <w:rsid w:val="0071525B"/>
    <w:rsid w:val="00717E29"/>
    <w:rsid w:val="00723085"/>
    <w:rsid w:val="00730DC1"/>
    <w:rsid w:val="00732334"/>
    <w:rsid w:val="00732B9D"/>
    <w:rsid w:val="00734159"/>
    <w:rsid w:val="00736A9C"/>
    <w:rsid w:val="00740B8C"/>
    <w:rsid w:val="007462D1"/>
    <w:rsid w:val="007519B6"/>
    <w:rsid w:val="00752CE9"/>
    <w:rsid w:val="00762D27"/>
    <w:rsid w:val="00763B46"/>
    <w:rsid w:val="0076461E"/>
    <w:rsid w:val="0077375E"/>
    <w:rsid w:val="00774B60"/>
    <w:rsid w:val="00775E61"/>
    <w:rsid w:val="0077663B"/>
    <w:rsid w:val="007826E9"/>
    <w:rsid w:val="00783744"/>
    <w:rsid w:val="007853E7"/>
    <w:rsid w:val="00786B5B"/>
    <w:rsid w:val="0078710D"/>
    <w:rsid w:val="007876B3"/>
    <w:rsid w:val="00787FD2"/>
    <w:rsid w:val="00790206"/>
    <w:rsid w:val="00790A80"/>
    <w:rsid w:val="00793BE2"/>
    <w:rsid w:val="007955EC"/>
    <w:rsid w:val="0079561A"/>
    <w:rsid w:val="007A634D"/>
    <w:rsid w:val="007A63FE"/>
    <w:rsid w:val="007B1CB7"/>
    <w:rsid w:val="007B2DD1"/>
    <w:rsid w:val="007B5207"/>
    <w:rsid w:val="007C13E0"/>
    <w:rsid w:val="007C2235"/>
    <w:rsid w:val="007C509C"/>
    <w:rsid w:val="007C64FF"/>
    <w:rsid w:val="007D05B1"/>
    <w:rsid w:val="007D0E20"/>
    <w:rsid w:val="007D6807"/>
    <w:rsid w:val="007D7E4D"/>
    <w:rsid w:val="007E0424"/>
    <w:rsid w:val="007E424A"/>
    <w:rsid w:val="007E53B4"/>
    <w:rsid w:val="007E6531"/>
    <w:rsid w:val="007F1DDD"/>
    <w:rsid w:val="007F7041"/>
    <w:rsid w:val="007F7543"/>
    <w:rsid w:val="00801496"/>
    <w:rsid w:val="00801D6F"/>
    <w:rsid w:val="0080281A"/>
    <w:rsid w:val="008061C1"/>
    <w:rsid w:val="008102EA"/>
    <w:rsid w:val="008113F3"/>
    <w:rsid w:val="008125D9"/>
    <w:rsid w:val="00813350"/>
    <w:rsid w:val="00813CD7"/>
    <w:rsid w:val="00815BB6"/>
    <w:rsid w:val="00816036"/>
    <w:rsid w:val="00817EB1"/>
    <w:rsid w:val="00820094"/>
    <w:rsid w:val="00825E94"/>
    <w:rsid w:val="008322B0"/>
    <w:rsid w:val="00842BF0"/>
    <w:rsid w:val="0084339D"/>
    <w:rsid w:val="0084370B"/>
    <w:rsid w:val="008452F9"/>
    <w:rsid w:val="0084766E"/>
    <w:rsid w:val="00852902"/>
    <w:rsid w:val="00855FB6"/>
    <w:rsid w:val="00856D55"/>
    <w:rsid w:val="00863B51"/>
    <w:rsid w:val="008653EA"/>
    <w:rsid w:val="00867A27"/>
    <w:rsid w:val="00871302"/>
    <w:rsid w:val="008715D1"/>
    <w:rsid w:val="00872C3B"/>
    <w:rsid w:val="00873AB8"/>
    <w:rsid w:val="00883A9D"/>
    <w:rsid w:val="00884B0B"/>
    <w:rsid w:val="00885EC4"/>
    <w:rsid w:val="0089254D"/>
    <w:rsid w:val="00893EDA"/>
    <w:rsid w:val="00895835"/>
    <w:rsid w:val="008A3914"/>
    <w:rsid w:val="008A3E22"/>
    <w:rsid w:val="008B2DBF"/>
    <w:rsid w:val="008C115A"/>
    <w:rsid w:val="008C25EA"/>
    <w:rsid w:val="008C293A"/>
    <w:rsid w:val="008C2BB7"/>
    <w:rsid w:val="008C5292"/>
    <w:rsid w:val="008D0793"/>
    <w:rsid w:val="008D29C9"/>
    <w:rsid w:val="008D300B"/>
    <w:rsid w:val="008D63CB"/>
    <w:rsid w:val="008D7152"/>
    <w:rsid w:val="008D7AF6"/>
    <w:rsid w:val="008E1B76"/>
    <w:rsid w:val="008E1F51"/>
    <w:rsid w:val="008E2744"/>
    <w:rsid w:val="008E3142"/>
    <w:rsid w:val="008E5082"/>
    <w:rsid w:val="008F4213"/>
    <w:rsid w:val="008F6087"/>
    <w:rsid w:val="00900110"/>
    <w:rsid w:val="009015C5"/>
    <w:rsid w:val="009029F9"/>
    <w:rsid w:val="00902A7F"/>
    <w:rsid w:val="00907D9D"/>
    <w:rsid w:val="00907FA8"/>
    <w:rsid w:val="00915A22"/>
    <w:rsid w:val="00916C87"/>
    <w:rsid w:val="00930304"/>
    <w:rsid w:val="00930B54"/>
    <w:rsid w:val="009325B2"/>
    <w:rsid w:val="00933A4F"/>
    <w:rsid w:val="00936FCB"/>
    <w:rsid w:val="00940E33"/>
    <w:rsid w:val="009456F9"/>
    <w:rsid w:val="00945A59"/>
    <w:rsid w:val="00946C44"/>
    <w:rsid w:val="00947EE5"/>
    <w:rsid w:val="0095108A"/>
    <w:rsid w:val="00952032"/>
    <w:rsid w:val="0095572F"/>
    <w:rsid w:val="00955DBB"/>
    <w:rsid w:val="009601CF"/>
    <w:rsid w:val="009609A7"/>
    <w:rsid w:val="00961752"/>
    <w:rsid w:val="00964667"/>
    <w:rsid w:val="0096523D"/>
    <w:rsid w:val="00966C3F"/>
    <w:rsid w:val="00970440"/>
    <w:rsid w:val="00972535"/>
    <w:rsid w:val="00974767"/>
    <w:rsid w:val="00981457"/>
    <w:rsid w:val="00986711"/>
    <w:rsid w:val="00990E6E"/>
    <w:rsid w:val="009945D9"/>
    <w:rsid w:val="00994A8A"/>
    <w:rsid w:val="009955C8"/>
    <w:rsid w:val="00995DF4"/>
    <w:rsid w:val="00996836"/>
    <w:rsid w:val="00997BE3"/>
    <w:rsid w:val="009A26F3"/>
    <w:rsid w:val="009A2B08"/>
    <w:rsid w:val="009A352B"/>
    <w:rsid w:val="009A44CC"/>
    <w:rsid w:val="009A51E2"/>
    <w:rsid w:val="009A5B74"/>
    <w:rsid w:val="009A6038"/>
    <w:rsid w:val="009A792E"/>
    <w:rsid w:val="009B158A"/>
    <w:rsid w:val="009B2B4B"/>
    <w:rsid w:val="009B2CDC"/>
    <w:rsid w:val="009B3DEF"/>
    <w:rsid w:val="009B6788"/>
    <w:rsid w:val="009C0539"/>
    <w:rsid w:val="009C76C6"/>
    <w:rsid w:val="009D0E7A"/>
    <w:rsid w:val="009D3240"/>
    <w:rsid w:val="009E0E6F"/>
    <w:rsid w:val="009E3357"/>
    <w:rsid w:val="009F18C7"/>
    <w:rsid w:val="009F4DCC"/>
    <w:rsid w:val="009F6493"/>
    <w:rsid w:val="00A02F72"/>
    <w:rsid w:val="00A048AC"/>
    <w:rsid w:val="00A07041"/>
    <w:rsid w:val="00A071EB"/>
    <w:rsid w:val="00A162A3"/>
    <w:rsid w:val="00A16ACE"/>
    <w:rsid w:val="00A171D8"/>
    <w:rsid w:val="00A17ADF"/>
    <w:rsid w:val="00A20F7C"/>
    <w:rsid w:val="00A21093"/>
    <w:rsid w:val="00A217F6"/>
    <w:rsid w:val="00A22C7B"/>
    <w:rsid w:val="00A22D75"/>
    <w:rsid w:val="00A230F0"/>
    <w:rsid w:val="00A23B32"/>
    <w:rsid w:val="00A24E18"/>
    <w:rsid w:val="00A254BA"/>
    <w:rsid w:val="00A30A9C"/>
    <w:rsid w:val="00A319FD"/>
    <w:rsid w:val="00A34E90"/>
    <w:rsid w:val="00A362AD"/>
    <w:rsid w:val="00A40390"/>
    <w:rsid w:val="00A42FA6"/>
    <w:rsid w:val="00A46E43"/>
    <w:rsid w:val="00A478D8"/>
    <w:rsid w:val="00A55D26"/>
    <w:rsid w:val="00A56356"/>
    <w:rsid w:val="00A56794"/>
    <w:rsid w:val="00A56EF9"/>
    <w:rsid w:val="00A60EC5"/>
    <w:rsid w:val="00A60F07"/>
    <w:rsid w:val="00A64057"/>
    <w:rsid w:val="00A7126F"/>
    <w:rsid w:val="00A71779"/>
    <w:rsid w:val="00A735B5"/>
    <w:rsid w:val="00A744A3"/>
    <w:rsid w:val="00A814A7"/>
    <w:rsid w:val="00A8394C"/>
    <w:rsid w:val="00A84E5F"/>
    <w:rsid w:val="00A87384"/>
    <w:rsid w:val="00A950B3"/>
    <w:rsid w:val="00A97889"/>
    <w:rsid w:val="00AA261C"/>
    <w:rsid w:val="00AA2D38"/>
    <w:rsid w:val="00AA72F8"/>
    <w:rsid w:val="00AA7567"/>
    <w:rsid w:val="00AB319E"/>
    <w:rsid w:val="00AB4507"/>
    <w:rsid w:val="00AB518C"/>
    <w:rsid w:val="00AB60BF"/>
    <w:rsid w:val="00AC265C"/>
    <w:rsid w:val="00AC4D14"/>
    <w:rsid w:val="00AC75EE"/>
    <w:rsid w:val="00AD0800"/>
    <w:rsid w:val="00AD14D9"/>
    <w:rsid w:val="00AD15E1"/>
    <w:rsid w:val="00AD2A0C"/>
    <w:rsid w:val="00AD4CA8"/>
    <w:rsid w:val="00AD4CB2"/>
    <w:rsid w:val="00AD6230"/>
    <w:rsid w:val="00AD78F5"/>
    <w:rsid w:val="00AE0C14"/>
    <w:rsid w:val="00AE12F1"/>
    <w:rsid w:val="00AF0C8F"/>
    <w:rsid w:val="00AF231B"/>
    <w:rsid w:val="00AF4656"/>
    <w:rsid w:val="00AF58ED"/>
    <w:rsid w:val="00AF6632"/>
    <w:rsid w:val="00AF77ED"/>
    <w:rsid w:val="00B021F7"/>
    <w:rsid w:val="00B07A16"/>
    <w:rsid w:val="00B10D8E"/>
    <w:rsid w:val="00B13CF3"/>
    <w:rsid w:val="00B1617D"/>
    <w:rsid w:val="00B178FB"/>
    <w:rsid w:val="00B22DE6"/>
    <w:rsid w:val="00B25E22"/>
    <w:rsid w:val="00B31F0C"/>
    <w:rsid w:val="00B33DA6"/>
    <w:rsid w:val="00B34E22"/>
    <w:rsid w:val="00B36A6D"/>
    <w:rsid w:val="00B44D40"/>
    <w:rsid w:val="00B514B7"/>
    <w:rsid w:val="00B54E79"/>
    <w:rsid w:val="00B56D86"/>
    <w:rsid w:val="00B57275"/>
    <w:rsid w:val="00B6325F"/>
    <w:rsid w:val="00B66BCC"/>
    <w:rsid w:val="00B679C5"/>
    <w:rsid w:val="00B75748"/>
    <w:rsid w:val="00B778F4"/>
    <w:rsid w:val="00B807EC"/>
    <w:rsid w:val="00B80EFD"/>
    <w:rsid w:val="00B81E0D"/>
    <w:rsid w:val="00B86EBD"/>
    <w:rsid w:val="00B90386"/>
    <w:rsid w:val="00B910D0"/>
    <w:rsid w:val="00B92349"/>
    <w:rsid w:val="00B9337D"/>
    <w:rsid w:val="00B93E9D"/>
    <w:rsid w:val="00BA6129"/>
    <w:rsid w:val="00BB044E"/>
    <w:rsid w:val="00BB4233"/>
    <w:rsid w:val="00BB622D"/>
    <w:rsid w:val="00BC177D"/>
    <w:rsid w:val="00BC2713"/>
    <w:rsid w:val="00BC63AA"/>
    <w:rsid w:val="00BC67FB"/>
    <w:rsid w:val="00BD18EB"/>
    <w:rsid w:val="00BD402A"/>
    <w:rsid w:val="00BD472A"/>
    <w:rsid w:val="00BE097E"/>
    <w:rsid w:val="00BE0F1A"/>
    <w:rsid w:val="00BE2EEF"/>
    <w:rsid w:val="00BE3F26"/>
    <w:rsid w:val="00BF591A"/>
    <w:rsid w:val="00BF5CE1"/>
    <w:rsid w:val="00BF6478"/>
    <w:rsid w:val="00BF7BC2"/>
    <w:rsid w:val="00C043A5"/>
    <w:rsid w:val="00C17CB9"/>
    <w:rsid w:val="00C217B2"/>
    <w:rsid w:val="00C2319A"/>
    <w:rsid w:val="00C23747"/>
    <w:rsid w:val="00C27438"/>
    <w:rsid w:val="00C2792E"/>
    <w:rsid w:val="00C3328A"/>
    <w:rsid w:val="00C37CB1"/>
    <w:rsid w:val="00C37EC0"/>
    <w:rsid w:val="00C5138D"/>
    <w:rsid w:val="00C520C8"/>
    <w:rsid w:val="00C553E2"/>
    <w:rsid w:val="00C61829"/>
    <w:rsid w:val="00C64152"/>
    <w:rsid w:val="00C666A4"/>
    <w:rsid w:val="00C667F7"/>
    <w:rsid w:val="00C67800"/>
    <w:rsid w:val="00C71A17"/>
    <w:rsid w:val="00C72BCC"/>
    <w:rsid w:val="00C76230"/>
    <w:rsid w:val="00C76883"/>
    <w:rsid w:val="00C8029F"/>
    <w:rsid w:val="00C80675"/>
    <w:rsid w:val="00C90886"/>
    <w:rsid w:val="00C92B07"/>
    <w:rsid w:val="00C9363D"/>
    <w:rsid w:val="00C95C8C"/>
    <w:rsid w:val="00C97123"/>
    <w:rsid w:val="00C97D12"/>
    <w:rsid w:val="00C97F85"/>
    <w:rsid w:val="00CA31D4"/>
    <w:rsid w:val="00CA380A"/>
    <w:rsid w:val="00CA4C08"/>
    <w:rsid w:val="00CA5C46"/>
    <w:rsid w:val="00CB204C"/>
    <w:rsid w:val="00CB2083"/>
    <w:rsid w:val="00CB29B5"/>
    <w:rsid w:val="00CB2F33"/>
    <w:rsid w:val="00CB3571"/>
    <w:rsid w:val="00CB47A7"/>
    <w:rsid w:val="00CB59C1"/>
    <w:rsid w:val="00CB7593"/>
    <w:rsid w:val="00CC2F7D"/>
    <w:rsid w:val="00CC4C0A"/>
    <w:rsid w:val="00CD09C0"/>
    <w:rsid w:val="00CD3AD7"/>
    <w:rsid w:val="00CE1121"/>
    <w:rsid w:val="00CE5033"/>
    <w:rsid w:val="00CE68EB"/>
    <w:rsid w:val="00CF0AB2"/>
    <w:rsid w:val="00CF24F2"/>
    <w:rsid w:val="00CF2A2D"/>
    <w:rsid w:val="00CF2D91"/>
    <w:rsid w:val="00CF2DD0"/>
    <w:rsid w:val="00CF37AA"/>
    <w:rsid w:val="00CF3884"/>
    <w:rsid w:val="00D035E8"/>
    <w:rsid w:val="00D10E22"/>
    <w:rsid w:val="00D119F9"/>
    <w:rsid w:val="00D16056"/>
    <w:rsid w:val="00D1659C"/>
    <w:rsid w:val="00D20D2A"/>
    <w:rsid w:val="00D24432"/>
    <w:rsid w:val="00D24F82"/>
    <w:rsid w:val="00D279F7"/>
    <w:rsid w:val="00D304F8"/>
    <w:rsid w:val="00D31759"/>
    <w:rsid w:val="00D3190B"/>
    <w:rsid w:val="00D31D44"/>
    <w:rsid w:val="00D40D81"/>
    <w:rsid w:val="00D4367C"/>
    <w:rsid w:val="00D43B70"/>
    <w:rsid w:val="00D45247"/>
    <w:rsid w:val="00D46EDC"/>
    <w:rsid w:val="00D470C3"/>
    <w:rsid w:val="00D47B0A"/>
    <w:rsid w:val="00D51B93"/>
    <w:rsid w:val="00D534D1"/>
    <w:rsid w:val="00D55F33"/>
    <w:rsid w:val="00D60CFE"/>
    <w:rsid w:val="00D618F8"/>
    <w:rsid w:val="00D64D10"/>
    <w:rsid w:val="00D7149D"/>
    <w:rsid w:val="00D71620"/>
    <w:rsid w:val="00D72EB7"/>
    <w:rsid w:val="00D742A9"/>
    <w:rsid w:val="00D775CF"/>
    <w:rsid w:val="00D82613"/>
    <w:rsid w:val="00D91260"/>
    <w:rsid w:val="00D918DD"/>
    <w:rsid w:val="00D931EC"/>
    <w:rsid w:val="00D9558C"/>
    <w:rsid w:val="00D95B0D"/>
    <w:rsid w:val="00D969EE"/>
    <w:rsid w:val="00D978D6"/>
    <w:rsid w:val="00DA0619"/>
    <w:rsid w:val="00DA1FC8"/>
    <w:rsid w:val="00DB03D5"/>
    <w:rsid w:val="00DB093C"/>
    <w:rsid w:val="00DB0EFF"/>
    <w:rsid w:val="00DB1B06"/>
    <w:rsid w:val="00DB2E01"/>
    <w:rsid w:val="00DB2E7B"/>
    <w:rsid w:val="00DB41E4"/>
    <w:rsid w:val="00DB525B"/>
    <w:rsid w:val="00DC1D0C"/>
    <w:rsid w:val="00DC3224"/>
    <w:rsid w:val="00DC5F7B"/>
    <w:rsid w:val="00DC78BA"/>
    <w:rsid w:val="00DD081F"/>
    <w:rsid w:val="00DD1F24"/>
    <w:rsid w:val="00DD39D7"/>
    <w:rsid w:val="00DD3B8A"/>
    <w:rsid w:val="00DD553D"/>
    <w:rsid w:val="00DD593D"/>
    <w:rsid w:val="00DE0ADC"/>
    <w:rsid w:val="00DE7014"/>
    <w:rsid w:val="00DE76FC"/>
    <w:rsid w:val="00DF25B9"/>
    <w:rsid w:val="00DF49BC"/>
    <w:rsid w:val="00DF4A7F"/>
    <w:rsid w:val="00DF6341"/>
    <w:rsid w:val="00E00983"/>
    <w:rsid w:val="00E043DC"/>
    <w:rsid w:val="00E04A3A"/>
    <w:rsid w:val="00E07188"/>
    <w:rsid w:val="00E11B75"/>
    <w:rsid w:val="00E12CE2"/>
    <w:rsid w:val="00E13063"/>
    <w:rsid w:val="00E206AA"/>
    <w:rsid w:val="00E20E98"/>
    <w:rsid w:val="00E21716"/>
    <w:rsid w:val="00E226F8"/>
    <w:rsid w:val="00E27559"/>
    <w:rsid w:val="00E30C81"/>
    <w:rsid w:val="00E31F2D"/>
    <w:rsid w:val="00E3335B"/>
    <w:rsid w:val="00E36BE2"/>
    <w:rsid w:val="00E4151B"/>
    <w:rsid w:val="00E41877"/>
    <w:rsid w:val="00E43F16"/>
    <w:rsid w:val="00E4723E"/>
    <w:rsid w:val="00E474C4"/>
    <w:rsid w:val="00E50317"/>
    <w:rsid w:val="00E53360"/>
    <w:rsid w:val="00E54484"/>
    <w:rsid w:val="00E606E8"/>
    <w:rsid w:val="00E607D3"/>
    <w:rsid w:val="00E7358E"/>
    <w:rsid w:val="00E770FC"/>
    <w:rsid w:val="00E82BB1"/>
    <w:rsid w:val="00E82F57"/>
    <w:rsid w:val="00E839C6"/>
    <w:rsid w:val="00E85F9B"/>
    <w:rsid w:val="00E90D6B"/>
    <w:rsid w:val="00E91B68"/>
    <w:rsid w:val="00E92DB2"/>
    <w:rsid w:val="00E93753"/>
    <w:rsid w:val="00E95254"/>
    <w:rsid w:val="00E97035"/>
    <w:rsid w:val="00EA5795"/>
    <w:rsid w:val="00EA7A29"/>
    <w:rsid w:val="00EB0D32"/>
    <w:rsid w:val="00EB33A2"/>
    <w:rsid w:val="00EB3864"/>
    <w:rsid w:val="00EB38B4"/>
    <w:rsid w:val="00EB48E7"/>
    <w:rsid w:val="00EB5950"/>
    <w:rsid w:val="00EB6029"/>
    <w:rsid w:val="00EB6BD0"/>
    <w:rsid w:val="00EB7278"/>
    <w:rsid w:val="00EB744E"/>
    <w:rsid w:val="00EC01BC"/>
    <w:rsid w:val="00EC7DEB"/>
    <w:rsid w:val="00ED13C4"/>
    <w:rsid w:val="00ED4944"/>
    <w:rsid w:val="00ED5095"/>
    <w:rsid w:val="00ED6F0F"/>
    <w:rsid w:val="00EE3075"/>
    <w:rsid w:val="00EE4C26"/>
    <w:rsid w:val="00EE5619"/>
    <w:rsid w:val="00EE66C7"/>
    <w:rsid w:val="00EE7B1D"/>
    <w:rsid w:val="00EF0B76"/>
    <w:rsid w:val="00EF2657"/>
    <w:rsid w:val="00EF3E84"/>
    <w:rsid w:val="00EF425D"/>
    <w:rsid w:val="00EF793C"/>
    <w:rsid w:val="00EF7C12"/>
    <w:rsid w:val="00F02870"/>
    <w:rsid w:val="00F04FD8"/>
    <w:rsid w:val="00F077E0"/>
    <w:rsid w:val="00F1508D"/>
    <w:rsid w:val="00F16B4B"/>
    <w:rsid w:val="00F22C17"/>
    <w:rsid w:val="00F25456"/>
    <w:rsid w:val="00F25EDB"/>
    <w:rsid w:val="00F25FAF"/>
    <w:rsid w:val="00F27E9E"/>
    <w:rsid w:val="00F31937"/>
    <w:rsid w:val="00F34429"/>
    <w:rsid w:val="00F34748"/>
    <w:rsid w:val="00F34997"/>
    <w:rsid w:val="00F3602F"/>
    <w:rsid w:val="00F43461"/>
    <w:rsid w:val="00F4520F"/>
    <w:rsid w:val="00F506A3"/>
    <w:rsid w:val="00F52CBF"/>
    <w:rsid w:val="00F552DB"/>
    <w:rsid w:val="00F5562F"/>
    <w:rsid w:val="00F56582"/>
    <w:rsid w:val="00F57708"/>
    <w:rsid w:val="00F6039C"/>
    <w:rsid w:val="00F63D1C"/>
    <w:rsid w:val="00F63F96"/>
    <w:rsid w:val="00F652EE"/>
    <w:rsid w:val="00F66428"/>
    <w:rsid w:val="00F70F11"/>
    <w:rsid w:val="00F7290C"/>
    <w:rsid w:val="00F73D71"/>
    <w:rsid w:val="00F75FBD"/>
    <w:rsid w:val="00F777D6"/>
    <w:rsid w:val="00F8083C"/>
    <w:rsid w:val="00F84103"/>
    <w:rsid w:val="00F84524"/>
    <w:rsid w:val="00F84723"/>
    <w:rsid w:val="00F85C93"/>
    <w:rsid w:val="00F85FB1"/>
    <w:rsid w:val="00F86A45"/>
    <w:rsid w:val="00F870B1"/>
    <w:rsid w:val="00F9139D"/>
    <w:rsid w:val="00F91D5D"/>
    <w:rsid w:val="00F935E9"/>
    <w:rsid w:val="00F94FBF"/>
    <w:rsid w:val="00F95E83"/>
    <w:rsid w:val="00F9730B"/>
    <w:rsid w:val="00F9780A"/>
    <w:rsid w:val="00FA04F4"/>
    <w:rsid w:val="00FA0E71"/>
    <w:rsid w:val="00FA1752"/>
    <w:rsid w:val="00FA69D6"/>
    <w:rsid w:val="00FA6E80"/>
    <w:rsid w:val="00FA7A54"/>
    <w:rsid w:val="00FB0A4F"/>
    <w:rsid w:val="00FB7F92"/>
    <w:rsid w:val="00FC12A7"/>
    <w:rsid w:val="00FC1FA3"/>
    <w:rsid w:val="00FC3C94"/>
    <w:rsid w:val="00FC5238"/>
    <w:rsid w:val="00FC6270"/>
    <w:rsid w:val="00FC6EC1"/>
    <w:rsid w:val="00FC7E9B"/>
    <w:rsid w:val="00FD22F3"/>
    <w:rsid w:val="00FD4681"/>
    <w:rsid w:val="00FE0CA2"/>
    <w:rsid w:val="00FE2992"/>
    <w:rsid w:val="00FE39ED"/>
    <w:rsid w:val="00FE505F"/>
    <w:rsid w:val="00FE5564"/>
    <w:rsid w:val="00FE69CD"/>
    <w:rsid w:val="00FF0DF9"/>
    <w:rsid w:val="00FF17E2"/>
    <w:rsid w:val="00FF217E"/>
    <w:rsid w:val="00FF2A53"/>
    <w:rsid w:val="00FF4960"/>
    <w:rsid w:val="00FF4FA9"/>
    <w:rsid w:val="00FF72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silver" stroke="f">
      <v:fill color="silver"/>
      <v:stroke on="f"/>
    </o:shapedefaults>
    <o:shapelayout v:ext="edit">
      <o:idmap v:ext="edit" data="2"/>
    </o:shapelayout>
  </w:shapeDefaults>
  <w:decimalSymbol w:val="."/>
  <w:listSeparator w:val=","/>
  <w14:docId w14:val="68CE2646"/>
  <w15:docId w15:val="{67CA02AE-CB2C-4E5D-8FE9-F8EF40E5B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A380A"/>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next w:val="a"/>
    <w:qFormat/>
    <w:rsid w:val="003F5EE7"/>
    <w:pPr>
      <w:keepNext/>
      <w:spacing w:before="180" w:after="180" w:line="720" w:lineRule="auto"/>
      <w:outlineLvl w:val="0"/>
    </w:pPr>
    <w:rPr>
      <w:rFonts w:ascii="Arial" w:eastAsia="新細明體" w:hAnsi="Arial"/>
      <w:b/>
      <w:bCs/>
      <w:kern w:val="52"/>
      <w:sz w:val="52"/>
      <w:szCs w:val="52"/>
    </w:rPr>
  </w:style>
  <w:style w:type="paragraph" w:styleId="2">
    <w:name w:val="heading 2"/>
    <w:basedOn w:val="a"/>
    <w:next w:val="a"/>
    <w:qFormat/>
    <w:rsid w:val="003F5EE7"/>
    <w:pPr>
      <w:keepNext/>
      <w:spacing w:line="720" w:lineRule="auto"/>
      <w:outlineLvl w:val="1"/>
    </w:pPr>
    <w:rPr>
      <w:rFonts w:ascii="Arial" w:eastAsia="新細明體" w:hAnsi="Arial"/>
      <w:b/>
      <w:bCs/>
      <w:sz w:val="48"/>
      <w:szCs w:val="48"/>
    </w:rPr>
  </w:style>
  <w:style w:type="paragraph" w:styleId="3">
    <w:name w:val="heading 3"/>
    <w:basedOn w:val="a"/>
    <w:next w:val="a"/>
    <w:qFormat/>
    <w:rsid w:val="003F5EE7"/>
    <w:pPr>
      <w:keepNext/>
      <w:spacing w:line="720" w:lineRule="auto"/>
      <w:outlineLvl w:val="2"/>
    </w:pPr>
    <w:rPr>
      <w:rFonts w:ascii="Arial" w:eastAsia="新細明體" w:hAnsi="Arial"/>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標"/>
    <w:basedOn w:val="a"/>
    <w:rsid w:val="00BF7BC2"/>
    <w:pPr>
      <w:spacing w:beforeLines="100" w:afterLines="150"/>
      <w:ind w:firstLineChars="0" w:firstLine="0"/>
      <w:jc w:val="center"/>
    </w:pPr>
    <w:rPr>
      <w:rFonts w:ascii="華康新特明體(P)" w:eastAsia="華康新特明體(P)"/>
      <w:sz w:val="40"/>
      <w:szCs w:val="40"/>
      <w:lang w:eastAsia="ja-JP"/>
    </w:rPr>
  </w:style>
  <w:style w:type="paragraph" w:customStyle="1" w:styleId="a4">
    <w:name w:val="一、"/>
    <w:basedOn w:val="a"/>
    <w:link w:val="a5"/>
    <w:rsid w:val="00AA72F8"/>
    <w:pPr>
      <w:spacing w:beforeLines="50" w:afterLines="50"/>
      <w:ind w:left="632" w:hangingChars="200" w:hanging="632"/>
    </w:pPr>
    <w:rPr>
      <w:rFonts w:ascii="華康粗明體" w:eastAsia="華康粗明體" w:hAnsi="標楷體"/>
      <w:sz w:val="32"/>
      <w:lang w:eastAsia="zh-TW"/>
    </w:rPr>
  </w:style>
  <w:style w:type="character" w:customStyle="1" w:styleId="a5">
    <w:name w:val="一、 字元"/>
    <w:link w:val="a4"/>
    <w:rsid w:val="00125C80"/>
    <w:rPr>
      <w:rFonts w:ascii="華康粗明體" w:eastAsia="華康粗明體" w:hAnsi="標楷體"/>
      <w:kern w:val="2"/>
      <w:sz w:val="32"/>
      <w:szCs w:val="24"/>
      <w:lang w:val="en-US" w:eastAsia="zh-TW" w:bidi="ar-SA"/>
    </w:rPr>
  </w:style>
  <w:style w:type="paragraph" w:customStyle="1" w:styleId="a6">
    <w:name w:val="(a)"/>
    <w:basedOn w:val="a7"/>
    <w:rsid w:val="00995DF4"/>
    <w:pPr>
      <w:ind w:leftChars="400" w:left="600" w:hanging="200"/>
    </w:pPr>
  </w:style>
  <w:style w:type="paragraph" w:customStyle="1" w:styleId="a7">
    <w:name w:val="（一）"/>
    <w:basedOn w:val="a"/>
    <w:link w:val="a8"/>
    <w:rsid w:val="00CA380A"/>
    <w:pPr>
      <w:ind w:leftChars="100" w:left="100" w:hangingChars="300" w:hanging="471"/>
    </w:pPr>
    <w:rPr>
      <w:szCs w:val="26"/>
      <w:lang w:eastAsia="zh-TW"/>
    </w:rPr>
  </w:style>
  <w:style w:type="character" w:customStyle="1" w:styleId="a8">
    <w:name w:val="（一） 字元"/>
    <w:link w:val="a7"/>
    <w:rsid w:val="00CA380A"/>
    <w:rPr>
      <w:rFonts w:eastAsia="華康細圓體"/>
      <w:kern w:val="2"/>
      <w:sz w:val="24"/>
      <w:szCs w:val="26"/>
    </w:rPr>
  </w:style>
  <w:style w:type="paragraph" w:styleId="a9">
    <w:name w:val="header"/>
    <w:basedOn w:val="a"/>
    <w:link w:val="aa"/>
    <w:uiPriority w:val="99"/>
    <w:rsid w:val="00B22DE6"/>
    <w:pPr>
      <w:tabs>
        <w:tab w:val="center" w:pos="4680"/>
        <w:tab w:val="right" w:pos="9360"/>
      </w:tabs>
      <w:ind w:firstLineChars="0" w:firstLine="0"/>
    </w:pPr>
    <w:rPr>
      <w:rFonts w:ascii="華康細圓體"/>
    </w:rPr>
  </w:style>
  <w:style w:type="character" w:customStyle="1" w:styleId="aa">
    <w:name w:val="頁首 字元"/>
    <w:link w:val="a9"/>
    <w:uiPriority w:val="99"/>
    <w:rsid w:val="00B22DE6"/>
    <w:rPr>
      <w:rFonts w:ascii="華康細圓體" w:eastAsia="華康細圓體"/>
      <w:kern w:val="2"/>
      <w:sz w:val="24"/>
      <w:szCs w:val="24"/>
      <w:lang w:val="en-US" w:eastAsia="zh-CN" w:bidi="ar-SA"/>
    </w:rPr>
  </w:style>
  <w:style w:type="paragraph" w:styleId="ab">
    <w:name w:val="footer"/>
    <w:basedOn w:val="a"/>
    <w:link w:val="ac"/>
    <w:uiPriority w:val="99"/>
    <w:rsid w:val="00B22DE6"/>
    <w:pPr>
      <w:tabs>
        <w:tab w:val="center" w:pos="4680"/>
        <w:tab w:val="right" w:pos="9360"/>
      </w:tabs>
      <w:ind w:firstLineChars="0" w:firstLine="0"/>
    </w:pPr>
    <w:rPr>
      <w:rFonts w:ascii="華康細圓體"/>
    </w:rPr>
  </w:style>
  <w:style w:type="character" w:customStyle="1" w:styleId="ac">
    <w:name w:val="頁尾 字元"/>
    <w:link w:val="ab"/>
    <w:uiPriority w:val="99"/>
    <w:rsid w:val="00B22DE6"/>
    <w:rPr>
      <w:rFonts w:ascii="華康細圓體" w:eastAsia="華康細圓體"/>
      <w:kern w:val="2"/>
      <w:sz w:val="24"/>
      <w:szCs w:val="24"/>
      <w:lang w:val="en-US" w:eastAsia="zh-CN" w:bidi="ar-SA"/>
    </w:rPr>
  </w:style>
  <w:style w:type="paragraph" w:styleId="ad">
    <w:name w:val="footnote text"/>
    <w:basedOn w:val="a"/>
    <w:rsid w:val="0032510E"/>
    <w:pPr>
      <w:overflowPunct/>
      <w:autoSpaceDE/>
      <w:autoSpaceDN/>
      <w:snapToGrid w:val="0"/>
      <w:ind w:firstLineChars="0" w:firstLine="0"/>
      <w:jc w:val="left"/>
    </w:pPr>
    <w:rPr>
      <w:rFonts w:eastAsia="新細明體"/>
      <w:sz w:val="20"/>
      <w:szCs w:val="20"/>
      <w:lang w:eastAsia="zh-TW"/>
    </w:rPr>
  </w:style>
  <w:style w:type="character" w:styleId="ae">
    <w:name w:val="page number"/>
    <w:rsid w:val="00047843"/>
    <w:rPr>
      <w:sz w:val="20"/>
    </w:rPr>
  </w:style>
  <w:style w:type="paragraph" w:customStyle="1" w:styleId="af">
    <w:name w:val="（一）文"/>
    <w:basedOn w:val="a"/>
    <w:link w:val="af0"/>
    <w:rsid w:val="00995DF4"/>
    <w:pPr>
      <w:ind w:leftChars="400" w:left="400"/>
    </w:pPr>
    <w:rPr>
      <w:rFonts w:ascii="華康細圓體"/>
    </w:rPr>
  </w:style>
  <w:style w:type="character" w:customStyle="1" w:styleId="af0">
    <w:name w:val="（一）文 字元"/>
    <w:link w:val="af"/>
    <w:rsid w:val="00995DF4"/>
    <w:rPr>
      <w:rFonts w:ascii="華康細圓體" w:eastAsia="華康細圓體"/>
      <w:kern w:val="2"/>
      <w:sz w:val="24"/>
      <w:szCs w:val="24"/>
      <w:lang w:val="en-US" w:eastAsia="zh-CN" w:bidi="ar-SA"/>
    </w:rPr>
  </w:style>
  <w:style w:type="paragraph" w:styleId="10">
    <w:name w:val="toc 1"/>
    <w:basedOn w:val="a"/>
    <w:next w:val="a"/>
    <w:autoRedefine/>
    <w:uiPriority w:val="39"/>
    <w:rsid w:val="008D7AF6"/>
    <w:pPr>
      <w:tabs>
        <w:tab w:val="right" w:leader="dot" w:pos="8494"/>
      </w:tabs>
      <w:ind w:firstLineChars="0" w:firstLine="0"/>
    </w:pPr>
  </w:style>
  <w:style w:type="paragraph" w:customStyle="1" w:styleId="af1">
    <w:name w:val="表"/>
    <w:basedOn w:val="a"/>
    <w:rsid w:val="00C37CB1"/>
    <w:pPr>
      <w:ind w:firstLineChars="0" w:firstLine="0"/>
      <w:jc w:val="center"/>
    </w:pPr>
  </w:style>
  <w:style w:type="paragraph" w:customStyle="1" w:styleId="11">
    <w:name w:val="(1)"/>
    <w:basedOn w:val="a"/>
    <w:autoRedefine/>
    <w:rsid w:val="00995DF4"/>
    <w:pPr>
      <w:ind w:leftChars="600" w:left="800" w:hangingChars="200" w:hanging="200"/>
    </w:pPr>
    <w:rPr>
      <w:spacing w:val="4"/>
      <w:lang w:eastAsia="ja-JP"/>
    </w:rPr>
  </w:style>
  <w:style w:type="character" w:styleId="af2">
    <w:name w:val="Hyperlink"/>
    <w:uiPriority w:val="99"/>
    <w:rsid w:val="00E4151B"/>
    <w:rPr>
      <w:color w:val="0000FF"/>
      <w:u w:val="single"/>
    </w:rPr>
  </w:style>
  <w:style w:type="character" w:styleId="af3">
    <w:name w:val="annotation reference"/>
    <w:semiHidden/>
    <w:rsid w:val="00A56356"/>
    <w:rPr>
      <w:sz w:val="18"/>
      <w:szCs w:val="18"/>
    </w:rPr>
  </w:style>
  <w:style w:type="paragraph" w:styleId="af4">
    <w:name w:val="annotation text"/>
    <w:basedOn w:val="a"/>
    <w:semiHidden/>
    <w:rsid w:val="00A56356"/>
    <w:pPr>
      <w:jc w:val="left"/>
    </w:pPr>
  </w:style>
  <w:style w:type="paragraph" w:styleId="af5">
    <w:name w:val="annotation subject"/>
    <w:basedOn w:val="af4"/>
    <w:next w:val="af4"/>
    <w:semiHidden/>
    <w:rsid w:val="00A56356"/>
    <w:rPr>
      <w:b/>
      <w:bCs/>
    </w:rPr>
  </w:style>
  <w:style w:type="paragraph" w:customStyle="1" w:styleId="af6">
    <w:name w:val="表平"/>
    <w:basedOn w:val="a"/>
    <w:qFormat/>
    <w:rsid w:val="004B5A79"/>
    <w:pPr>
      <w:adjustRightInd w:val="0"/>
      <w:ind w:firstLineChars="0" w:firstLine="0"/>
      <w:textAlignment w:val="baseline"/>
    </w:pPr>
    <w:rPr>
      <w:kern w:val="0"/>
      <w:lang w:eastAsia="zh-TW"/>
    </w:rPr>
  </w:style>
  <w:style w:type="paragraph" w:customStyle="1" w:styleId="af7">
    <w:name w:val="１、"/>
    <w:basedOn w:val="a"/>
    <w:autoRedefine/>
    <w:rsid w:val="00D742A9"/>
    <w:pPr>
      <w:wordWrap w:val="0"/>
      <w:ind w:leftChars="400" w:left="1433" w:hangingChars="200" w:hanging="488"/>
    </w:pPr>
    <w:rPr>
      <w:spacing w:val="4"/>
      <w:lang w:eastAsia="ja-JP"/>
    </w:rPr>
  </w:style>
  <w:style w:type="paragraph" w:customStyle="1" w:styleId="af8">
    <w:name w:val="表標"/>
    <w:basedOn w:val="a"/>
    <w:link w:val="af9"/>
    <w:qFormat/>
    <w:rsid w:val="00125C80"/>
    <w:pPr>
      <w:overflowPunct/>
      <w:ind w:firstLineChars="0" w:firstLine="0"/>
      <w:jc w:val="center"/>
    </w:pPr>
    <w:rPr>
      <w:rFonts w:ascii="華康粗圓體" w:eastAsia="華康粗圓體"/>
    </w:rPr>
  </w:style>
  <w:style w:type="character" w:customStyle="1" w:styleId="af9">
    <w:name w:val="表標 字元"/>
    <w:link w:val="af8"/>
    <w:rsid w:val="00F86A45"/>
    <w:rPr>
      <w:rFonts w:ascii="華康粗圓體" w:eastAsia="華康粗圓體"/>
      <w:kern w:val="2"/>
      <w:sz w:val="24"/>
      <w:szCs w:val="24"/>
      <w:lang w:eastAsia="zh-CN"/>
    </w:rPr>
  </w:style>
  <w:style w:type="paragraph" w:customStyle="1" w:styleId="afa">
    <w:basedOn w:val="a"/>
    <w:semiHidden/>
    <w:rsid w:val="004B5A79"/>
    <w:pPr>
      <w:overflowPunct/>
      <w:autoSpaceDE/>
      <w:ind w:firstLineChars="0" w:firstLine="0"/>
    </w:pPr>
    <w:rPr>
      <w:rFonts w:ascii="Verdana" w:eastAsia="Times New Roman" w:hAnsi="Verdana"/>
      <w:kern w:val="0"/>
      <w:sz w:val="20"/>
      <w:szCs w:val="20"/>
      <w:lang w:eastAsia="en-US"/>
    </w:rPr>
  </w:style>
  <w:style w:type="paragraph" w:customStyle="1" w:styleId="afb">
    <w:name w:val="１、文"/>
    <w:basedOn w:val="af7"/>
    <w:autoRedefine/>
    <w:rsid w:val="00574A26"/>
    <w:pPr>
      <w:wordWrap/>
      <w:ind w:leftChars="600" w:left="1417" w:firstLineChars="200" w:firstLine="488"/>
    </w:pPr>
  </w:style>
  <w:style w:type="paragraph" w:customStyle="1" w:styleId="Afc">
    <w:name w:val="A."/>
    <w:basedOn w:val="a"/>
    <w:rsid w:val="00842BF0"/>
    <w:pPr>
      <w:overflowPunct/>
      <w:ind w:leftChars="600" w:left="1771" w:hangingChars="150" w:hanging="354"/>
    </w:pPr>
    <w:rPr>
      <w:rFonts w:hAnsi="標楷體"/>
      <w:szCs w:val="26"/>
      <w:lang w:eastAsia="zh-TW"/>
    </w:rPr>
  </w:style>
  <w:style w:type="paragraph" w:customStyle="1" w:styleId="12">
    <w:name w:val="（1）文"/>
    <w:basedOn w:val="a"/>
    <w:semiHidden/>
    <w:rsid w:val="00986711"/>
    <w:pPr>
      <w:overflowPunct/>
      <w:autoSpaceDE/>
      <w:ind w:firstLineChars="0" w:firstLine="0"/>
    </w:pPr>
    <w:rPr>
      <w:rFonts w:ascii="Verdana" w:eastAsia="Times New Roman" w:hAnsi="Verdana"/>
      <w:kern w:val="0"/>
      <w:sz w:val="20"/>
      <w:szCs w:val="20"/>
      <w:lang w:eastAsia="en-US"/>
    </w:rPr>
  </w:style>
  <w:style w:type="paragraph" w:styleId="afd">
    <w:name w:val="Balloon Text"/>
    <w:basedOn w:val="a"/>
    <w:link w:val="afe"/>
    <w:rsid w:val="008C115A"/>
    <w:rPr>
      <w:rFonts w:asciiTheme="majorHAnsi" w:eastAsiaTheme="majorEastAsia" w:hAnsiTheme="majorHAnsi" w:cstheme="majorBidi"/>
      <w:sz w:val="18"/>
      <w:szCs w:val="18"/>
    </w:rPr>
  </w:style>
  <w:style w:type="character" w:customStyle="1" w:styleId="afe">
    <w:name w:val="註解方塊文字 字元"/>
    <w:basedOn w:val="a0"/>
    <w:link w:val="afd"/>
    <w:rsid w:val="008C115A"/>
    <w:rPr>
      <w:rFonts w:asciiTheme="majorHAnsi" w:eastAsiaTheme="majorEastAsia" w:hAnsiTheme="majorHAnsi" w:cstheme="majorBidi"/>
      <w:kern w:val="2"/>
      <w:sz w:val="18"/>
      <w:szCs w:val="18"/>
      <w:lang w:eastAsia="zh-CN"/>
    </w:rPr>
  </w:style>
  <w:style w:type="character" w:customStyle="1" w:styleId="13">
    <w:name w:val="未解析的提及1"/>
    <w:basedOn w:val="a0"/>
    <w:uiPriority w:val="99"/>
    <w:semiHidden/>
    <w:unhideWhenUsed/>
    <w:rsid w:val="00BD18EB"/>
    <w:rPr>
      <w:color w:val="605E5C"/>
      <w:shd w:val="clear" w:color="auto" w:fill="E1DFDD"/>
    </w:rPr>
  </w:style>
  <w:style w:type="paragraph" w:styleId="aff">
    <w:name w:val="Revision"/>
    <w:hidden/>
    <w:uiPriority w:val="99"/>
    <w:semiHidden/>
    <w:rsid w:val="004C4351"/>
    <w:rPr>
      <w:rFonts w:eastAsia="華康細圓體"/>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218905">
      <w:bodyDiv w:val="1"/>
      <w:marLeft w:val="0"/>
      <w:marRight w:val="0"/>
      <w:marTop w:val="0"/>
      <w:marBottom w:val="0"/>
      <w:divBdr>
        <w:top w:val="none" w:sz="0" w:space="0" w:color="auto"/>
        <w:left w:val="none" w:sz="0" w:space="0" w:color="auto"/>
        <w:bottom w:val="none" w:sz="0" w:space="0" w:color="auto"/>
        <w:right w:val="none" w:sz="0" w:space="0" w:color="auto"/>
      </w:divBdr>
    </w:div>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258900653">
      <w:bodyDiv w:val="1"/>
      <w:marLeft w:val="0"/>
      <w:marRight w:val="0"/>
      <w:marTop w:val="0"/>
      <w:marBottom w:val="0"/>
      <w:divBdr>
        <w:top w:val="none" w:sz="0" w:space="0" w:color="auto"/>
        <w:left w:val="none" w:sz="0" w:space="0" w:color="auto"/>
        <w:bottom w:val="none" w:sz="0" w:space="0" w:color="auto"/>
        <w:right w:val="none" w:sz="0" w:space="0" w:color="auto"/>
      </w:divBdr>
      <w:divsChild>
        <w:div w:id="201554597">
          <w:marLeft w:val="0"/>
          <w:marRight w:val="0"/>
          <w:marTop w:val="0"/>
          <w:marBottom w:val="0"/>
          <w:divBdr>
            <w:top w:val="none" w:sz="0" w:space="0" w:color="auto"/>
            <w:left w:val="single" w:sz="4" w:space="0" w:color="6F767A"/>
            <w:bottom w:val="none" w:sz="0" w:space="0" w:color="auto"/>
            <w:right w:val="single" w:sz="4" w:space="0" w:color="6F767A"/>
          </w:divBdr>
          <w:divsChild>
            <w:div w:id="1656763336">
              <w:marLeft w:val="0"/>
              <w:marRight w:val="0"/>
              <w:marTop w:val="0"/>
              <w:marBottom w:val="0"/>
              <w:divBdr>
                <w:top w:val="single" w:sz="4" w:space="0" w:color="95A4AE"/>
                <w:left w:val="none" w:sz="0" w:space="0" w:color="auto"/>
                <w:bottom w:val="single" w:sz="4" w:space="0" w:color="878D90"/>
                <w:right w:val="none" w:sz="0" w:space="0" w:color="auto"/>
              </w:divBdr>
              <w:divsChild>
                <w:div w:id="110904404">
                  <w:marLeft w:val="0"/>
                  <w:marRight w:val="-3600"/>
                  <w:marTop w:val="0"/>
                  <w:marBottom w:val="0"/>
                  <w:divBdr>
                    <w:top w:val="none" w:sz="0" w:space="0" w:color="auto"/>
                    <w:left w:val="none" w:sz="0" w:space="0" w:color="auto"/>
                    <w:bottom w:val="none" w:sz="0" w:space="0" w:color="auto"/>
                    <w:right w:val="none" w:sz="0" w:space="0" w:color="auto"/>
                  </w:divBdr>
                  <w:divsChild>
                    <w:div w:id="1629974222">
                      <w:marLeft w:val="0"/>
                      <w:marRight w:val="3600"/>
                      <w:marTop w:val="0"/>
                      <w:marBottom w:val="0"/>
                      <w:divBdr>
                        <w:top w:val="none" w:sz="0" w:space="0" w:color="auto"/>
                        <w:left w:val="none" w:sz="0" w:space="0" w:color="auto"/>
                        <w:bottom w:val="none" w:sz="0" w:space="0" w:color="auto"/>
                        <w:right w:val="none" w:sz="0" w:space="0" w:color="auto"/>
                      </w:divBdr>
                      <w:divsChild>
                        <w:div w:id="744450958">
                          <w:marLeft w:val="0"/>
                          <w:marRight w:val="0"/>
                          <w:marTop w:val="0"/>
                          <w:marBottom w:val="0"/>
                          <w:divBdr>
                            <w:top w:val="none" w:sz="0" w:space="0" w:color="auto"/>
                            <w:left w:val="none" w:sz="0" w:space="0" w:color="auto"/>
                            <w:bottom w:val="none" w:sz="0" w:space="0" w:color="auto"/>
                            <w:right w:val="single" w:sz="4" w:space="0" w:color="D0D0D0"/>
                          </w:divBdr>
                          <w:divsChild>
                            <w:div w:id="1623224429">
                              <w:marLeft w:val="0"/>
                              <w:marRight w:val="0"/>
                              <w:marTop w:val="0"/>
                              <w:marBottom w:val="0"/>
                              <w:divBdr>
                                <w:top w:val="none" w:sz="0" w:space="0" w:color="auto"/>
                                <w:left w:val="none" w:sz="0" w:space="0" w:color="auto"/>
                                <w:bottom w:val="none" w:sz="0" w:space="0" w:color="auto"/>
                                <w:right w:val="none" w:sz="0" w:space="0" w:color="auto"/>
                              </w:divBdr>
                              <w:divsChild>
                                <w:div w:id="652829255">
                                  <w:marLeft w:val="0"/>
                                  <w:marRight w:val="0"/>
                                  <w:marTop w:val="0"/>
                                  <w:marBottom w:val="0"/>
                                  <w:divBdr>
                                    <w:top w:val="none" w:sz="0" w:space="0" w:color="auto"/>
                                    <w:left w:val="none" w:sz="0" w:space="0" w:color="auto"/>
                                    <w:bottom w:val="none" w:sz="0" w:space="0" w:color="auto"/>
                                    <w:right w:val="none" w:sz="0" w:space="0" w:color="auto"/>
                                  </w:divBdr>
                                  <w:divsChild>
                                    <w:div w:id="2799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325820543">
      <w:bodyDiv w:val="1"/>
      <w:marLeft w:val="0"/>
      <w:marRight w:val="0"/>
      <w:marTop w:val="0"/>
      <w:marBottom w:val="0"/>
      <w:divBdr>
        <w:top w:val="none" w:sz="0" w:space="0" w:color="auto"/>
        <w:left w:val="none" w:sz="0" w:space="0" w:color="auto"/>
        <w:bottom w:val="none" w:sz="0" w:space="0" w:color="auto"/>
        <w:right w:val="none" w:sz="0" w:space="0" w:color="auto"/>
      </w:divBdr>
    </w:div>
    <w:div w:id="1418598683">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559365437">
      <w:bodyDiv w:val="1"/>
      <w:marLeft w:val="0"/>
      <w:marRight w:val="0"/>
      <w:marTop w:val="0"/>
      <w:marBottom w:val="0"/>
      <w:divBdr>
        <w:top w:val="none" w:sz="0" w:space="0" w:color="auto"/>
        <w:left w:val="none" w:sz="0" w:space="0" w:color="auto"/>
        <w:bottom w:val="none" w:sz="0" w:space="0" w:color="auto"/>
        <w:right w:val="none" w:sz="0" w:space="0" w:color="auto"/>
      </w:divBdr>
      <w:divsChild>
        <w:div w:id="453522972">
          <w:marLeft w:val="0"/>
          <w:marRight w:val="0"/>
          <w:marTop w:val="0"/>
          <w:marBottom w:val="0"/>
          <w:divBdr>
            <w:top w:val="none" w:sz="0" w:space="0" w:color="auto"/>
            <w:left w:val="single" w:sz="4" w:space="0" w:color="6F767A"/>
            <w:bottom w:val="none" w:sz="0" w:space="0" w:color="auto"/>
            <w:right w:val="single" w:sz="4" w:space="0" w:color="6F767A"/>
          </w:divBdr>
          <w:divsChild>
            <w:div w:id="1037662144">
              <w:marLeft w:val="0"/>
              <w:marRight w:val="0"/>
              <w:marTop w:val="0"/>
              <w:marBottom w:val="0"/>
              <w:divBdr>
                <w:top w:val="single" w:sz="4" w:space="0" w:color="95A4AE"/>
                <w:left w:val="none" w:sz="0" w:space="0" w:color="auto"/>
                <w:bottom w:val="single" w:sz="4" w:space="0" w:color="878D90"/>
                <w:right w:val="none" w:sz="0" w:space="0" w:color="auto"/>
              </w:divBdr>
              <w:divsChild>
                <w:div w:id="1571623765">
                  <w:marLeft w:val="0"/>
                  <w:marRight w:val="-3600"/>
                  <w:marTop w:val="0"/>
                  <w:marBottom w:val="0"/>
                  <w:divBdr>
                    <w:top w:val="none" w:sz="0" w:space="0" w:color="auto"/>
                    <w:left w:val="none" w:sz="0" w:space="0" w:color="auto"/>
                    <w:bottom w:val="none" w:sz="0" w:space="0" w:color="auto"/>
                    <w:right w:val="none" w:sz="0" w:space="0" w:color="auto"/>
                  </w:divBdr>
                  <w:divsChild>
                    <w:div w:id="19014644">
                      <w:marLeft w:val="0"/>
                      <w:marRight w:val="3600"/>
                      <w:marTop w:val="0"/>
                      <w:marBottom w:val="0"/>
                      <w:divBdr>
                        <w:top w:val="none" w:sz="0" w:space="0" w:color="auto"/>
                        <w:left w:val="none" w:sz="0" w:space="0" w:color="auto"/>
                        <w:bottom w:val="none" w:sz="0" w:space="0" w:color="auto"/>
                        <w:right w:val="none" w:sz="0" w:space="0" w:color="auto"/>
                      </w:divBdr>
                      <w:divsChild>
                        <w:div w:id="1705210244">
                          <w:marLeft w:val="0"/>
                          <w:marRight w:val="0"/>
                          <w:marTop w:val="0"/>
                          <w:marBottom w:val="0"/>
                          <w:divBdr>
                            <w:top w:val="none" w:sz="0" w:space="0" w:color="auto"/>
                            <w:left w:val="none" w:sz="0" w:space="0" w:color="auto"/>
                            <w:bottom w:val="none" w:sz="0" w:space="0" w:color="auto"/>
                            <w:right w:val="single" w:sz="4" w:space="0" w:color="D0D0D0"/>
                          </w:divBdr>
                          <w:divsChild>
                            <w:div w:id="1589197714">
                              <w:marLeft w:val="0"/>
                              <w:marRight w:val="0"/>
                              <w:marTop w:val="0"/>
                              <w:marBottom w:val="0"/>
                              <w:divBdr>
                                <w:top w:val="none" w:sz="0" w:space="0" w:color="auto"/>
                                <w:left w:val="none" w:sz="0" w:space="0" w:color="auto"/>
                                <w:bottom w:val="none" w:sz="0" w:space="0" w:color="auto"/>
                                <w:right w:val="none" w:sz="0" w:space="0" w:color="auto"/>
                              </w:divBdr>
                              <w:divsChild>
                                <w:div w:id="1902669377">
                                  <w:marLeft w:val="0"/>
                                  <w:marRight w:val="0"/>
                                  <w:marTop w:val="0"/>
                                  <w:marBottom w:val="0"/>
                                  <w:divBdr>
                                    <w:top w:val="none" w:sz="0" w:space="0" w:color="auto"/>
                                    <w:left w:val="none" w:sz="0" w:space="0" w:color="auto"/>
                                    <w:bottom w:val="none" w:sz="0" w:space="0" w:color="auto"/>
                                    <w:right w:val="none" w:sz="0" w:space="0" w:color="auto"/>
                                  </w:divBdr>
                                  <w:divsChild>
                                    <w:div w:id="158456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2640273">
      <w:bodyDiv w:val="1"/>
      <w:marLeft w:val="0"/>
      <w:marRight w:val="0"/>
      <w:marTop w:val="0"/>
      <w:marBottom w:val="0"/>
      <w:divBdr>
        <w:top w:val="none" w:sz="0" w:space="0" w:color="auto"/>
        <w:left w:val="none" w:sz="0" w:space="0" w:color="auto"/>
        <w:bottom w:val="none" w:sz="0" w:space="0" w:color="auto"/>
        <w:right w:val="none" w:sz="0" w:space="0" w:color="auto"/>
      </w:divBdr>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yperlink" Target="about:blank" TargetMode="External"/><Relationship Id="rId39" Type="http://schemas.openxmlformats.org/officeDocument/2006/relationships/header" Target="header12.xml"/><Relationship Id="rId21" Type="http://schemas.openxmlformats.org/officeDocument/2006/relationships/hyperlink" Target="about:blank" TargetMode="External"/><Relationship Id="rId34" Type="http://schemas.openxmlformats.org/officeDocument/2006/relationships/hyperlink" Target="mailto:investpak@invest.gov.pk" TargetMode="External"/><Relationship Id="rId42" Type="http://schemas.openxmlformats.org/officeDocument/2006/relationships/image" Target="media/image2.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about:blank" TargetMode="External"/><Relationship Id="rId32" Type="http://schemas.openxmlformats.org/officeDocument/2006/relationships/header" Target="header6.xml"/><Relationship Id="rId37" Type="http://schemas.openxmlformats.org/officeDocument/2006/relationships/header" Target="header10.xml"/><Relationship Id="rId40" Type="http://schemas.openxmlformats.org/officeDocument/2006/relationships/header" Target="header13.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about:blank" TargetMode="External"/><Relationship Id="rId28" Type="http://schemas.openxmlformats.org/officeDocument/2006/relationships/hyperlink" Target="about:blank" TargetMode="External"/><Relationship Id="rId36" Type="http://schemas.openxmlformats.org/officeDocument/2006/relationships/header" Target="header9.xml"/><Relationship Id="rId10" Type="http://schemas.openxmlformats.org/officeDocument/2006/relationships/header" Target="header2.xml"/><Relationship Id="rId19" Type="http://schemas.openxmlformats.org/officeDocument/2006/relationships/hyperlink" Target="about:blank" TargetMode="External"/><Relationship Id="rId31" Type="http://schemas.openxmlformats.org/officeDocument/2006/relationships/hyperlink" Target="about:blank" TargetMode="External"/><Relationship Id="rId44"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about:blank" TargetMode="External"/><Relationship Id="rId27" Type="http://schemas.openxmlformats.org/officeDocument/2006/relationships/hyperlink" Target="about:blank" TargetMode="External"/><Relationship Id="rId30" Type="http://schemas.openxmlformats.org/officeDocument/2006/relationships/hyperlink" Target="about:blank" TargetMode="External"/><Relationship Id="rId35" Type="http://schemas.openxmlformats.org/officeDocument/2006/relationships/header" Target="header8.xml"/><Relationship Id="rId43" Type="http://schemas.openxmlformats.org/officeDocument/2006/relationships/header" Target="header15.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about:blank" TargetMode="External"/><Relationship Id="rId33" Type="http://schemas.openxmlformats.org/officeDocument/2006/relationships/header" Target="header7.xml"/><Relationship Id="rId38" Type="http://schemas.openxmlformats.org/officeDocument/2006/relationships/header" Target="header11.xml"/><Relationship Id="rId46" Type="http://schemas.openxmlformats.org/officeDocument/2006/relationships/theme" Target="theme/theme1.xml"/><Relationship Id="rId20" Type="http://schemas.openxmlformats.org/officeDocument/2006/relationships/hyperlink" Target="about:blank" TargetMode="External"/><Relationship Id="rId41" Type="http://schemas.openxmlformats.org/officeDocument/2006/relationships/header" Target="header14.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DF023D-0035-4C29-B07A-12E1C126A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42</Pages>
  <Words>7649</Words>
  <Characters>10480</Characters>
  <Application>Microsoft Office Word</Application>
  <DocSecurity>0</DocSecurity>
  <Lines>655</Lines>
  <Paragraphs>725</Paragraphs>
  <ScaleCrop>false</ScaleCrop>
  <Company>com valley ltd</Company>
  <LinksUpToDate>false</LinksUpToDate>
  <CharactersWithSpaces>17404</CharactersWithSpaces>
  <SharedDoc>false</SharedDoc>
  <HLinks>
    <vt:vector size="198" baseType="variant">
      <vt:variant>
        <vt:i4>1638467</vt:i4>
      </vt:variant>
      <vt:variant>
        <vt:i4>135</vt:i4>
      </vt:variant>
      <vt:variant>
        <vt:i4>0</vt:i4>
      </vt:variant>
      <vt:variant>
        <vt:i4>5</vt:i4>
      </vt:variant>
      <vt:variant>
        <vt:lpwstr>http://www.oicci.org.pk/</vt:lpwstr>
      </vt:variant>
      <vt:variant>
        <vt:lpwstr/>
      </vt:variant>
      <vt:variant>
        <vt:i4>1507395</vt:i4>
      </vt:variant>
      <vt:variant>
        <vt:i4>132</vt:i4>
      </vt:variant>
      <vt:variant>
        <vt:i4>0</vt:i4>
      </vt:variant>
      <vt:variant>
        <vt:i4>5</vt:i4>
      </vt:variant>
      <vt:variant>
        <vt:lpwstr>http://www.iccia.org.pk/</vt:lpwstr>
      </vt:variant>
      <vt:variant>
        <vt:lpwstr/>
      </vt:variant>
      <vt:variant>
        <vt:i4>1048666</vt:i4>
      </vt:variant>
      <vt:variant>
        <vt:i4>129</vt:i4>
      </vt:variant>
      <vt:variant>
        <vt:i4>0</vt:i4>
      </vt:variant>
      <vt:variant>
        <vt:i4>5</vt:i4>
      </vt:variant>
      <vt:variant>
        <vt:lpwstr>http://www.fpcci.org.pk/</vt:lpwstr>
      </vt:variant>
      <vt:variant>
        <vt:lpwstr/>
      </vt:variant>
      <vt:variant>
        <vt:i4>2555940</vt:i4>
      </vt:variant>
      <vt:variant>
        <vt:i4>126</vt:i4>
      </vt:variant>
      <vt:variant>
        <vt:i4>0</vt:i4>
      </vt:variant>
      <vt:variant>
        <vt:i4>5</vt:i4>
      </vt:variant>
      <vt:variant>
        <vt:lpwstr>http://www.commerce.gov.pk/</vt:lpwstr>
      </vt:variant>
      <vt:variant>
        <vt:lpwstr/>
      </vt:variant>
      <vt:variant>
        <vt:i4>589844</vt:i4>
      </vt:variant>
      <vt:variant>
        <vt:i4>123</vt:i4>
      </vt:variant>
      <vt:variant>
        <vt:i4>0</vt:i4>
      </vt:variant>
      <vt:variant>
        <vt:i4>5</vt:i4>
      </vt:variant>
      <vt:variant>
        <vt:lpwstr>https://zh.wikipedia.org/wiki/%E5%86%9B%E7%81%AB</vt:lpwstr>
      </vt:variant>
      <vt:variant>
        <vt:lpwstr/>
      </vt:variant>
      <vt:variant>
        <vt:i4>7405669</vt:i4>
      </vt:variant>
      <vt:variant>
        <vt:i4>120</vt:i4>
      </vt:variant>
      <vt:variant>
        <vt:i4>0</vt:i4>
      </vt:variant>
      <vt:variant>
        <vt:i4>5</vt:i4>
      </vt:variant>
      <vt:variant>
        <vt:lpwstr>https://zh.wikipedia.org/wiki/%E8%88%AA%E7%A9%BA%E8%88%AA%E5%A4%A9</vt:lpwstr>
      </vt:variant>
      <vt:variant>
        <vt:lpwstr/>
      </vt:variant>
      <vt:variant>
        <vt:i4>196672</vt:i4>
      </vt:variant>
      <vt:variant>
        <vt:i4>117</vt:i4>
      </vt:variant>
      <vt:variant>
        <vt:i4>0</vt:i4>
      </vt:variant>
      <vt:variant>
        <vt:i4>5</vt:i4>
      </vt:variant>
      <vt:variant>
        <vt:lpwstr>https://zh.wikipedia.org/wiki/%E9%80%A0%E8%88%B9</vt:lpwstr>
      </vt:variant>
      <vt:variant>
        <vt:lpwstr/>
      </vt:variant>
      <vt:variant>
        <vt:i4>589842</vt:i4>
      </vt:variant>
      <vt:variant>
        <vt:i4>114</vt:i4>
      </vt:variant>
      <vt:variant>
        <vt:i4>0</vt:i4>
      </vt:variant>
      <vt:variant>
        <vt:i4>5</vt:i4>
      </vt:variant>
      <vt:variant>
        <vt:lpwstr>https://zh.wikipedia.org/wiki/%E9%92%A2%E9%93%81</vt:lpwstr>
      </vt:variant>
      <vt:variant>
        <vt:lpwstr/>
      </vt:variant>
      <vt:variant>
        <vt:i4>262211</vt:i4>
      </vt:variant>
      <vt:variant>
        <vt:i4>111</vt:i4>
      </vt:variant>
      <vt:variant>
        <vt:i4>0</vt:i4>
      </vt:variant>
      <vt:variant>
        <vt:i4>5</vt:i4>
      </vt:variant>
      <vt:variant>
        <vt:lpwstr>https://zh.wikipedia.org/wiki/%E5%8C%96%E8%82%A5</vt:lpwstr>
      </vt:variant>
      <vt:variant>
        <vt:lpwstr/>
      </vt:variant>
      <vt:variant>
        <vt:i4>5767193</vt:i4>
      </vt:variant>
      <vt:variant>
        <vt:i4>108</vt:i4>
      </vt:variant>
      <vt:variant>
        <vt:i4>0</vt:i4>
      </vt:variant>
      <vt:variant>
        <vt:i4>5</vt:i4>
      </vt:variant>
      <vt:variant>
        <vt:lpwstr>https://zh.wikipedia.org/wiki/%E6%B0%B4%E6%B3%A5</vt:lpwstr>
      </vt:variant>
      <vt:variant>
        <vt:lpwstr/>
      </vt:variant>
      <vt:variant>
        <vt:i4>655429</vt:i4>
      </vt:variant>
      <vt:variant>
        <vt:i4>105</vt:i4>
      </vt:variant>
      <vt:variant>
        <vt:i4>0</vt:i4>
      </vt:variant>
      <vt:variant>
        <vt:i4>5</vt:i4>
      </vt:variant>
      <vt:variant>
        <vt:lpwstr>https://zh.wikipedia.org/wiki/%E7%BA%BA%E7%BB%87</vt:lpwstr>
      </vt:variant>
      <vt:variant>
        <vt:lpwstr/>
      </vt:variant>
      <vt:variant>
        <vt:i4>1703967</vt:i4>
      </vt:variant>
      <vt:variant>
        <vt:i4>102</vt:i4>
      </vt:variant>
      <vt:variant>
        <vt:i4>0</vt:i4>
      </vt:variant>
      <vt:variant>
        <vt:i4>5</vt:i4>
      </vt:variant>
      <vt:variant>
        <vt:lpwstr>https://zh.wikipedia.org/wiki/%E6%9C%BA%E5%8A%A8%E8%BD%A6</vt:lpwstr>
      </vt:variant>
      <vt:variant>
        <vt:lpwstr/>
      </vt:variant>
      <vt:variant>
        <vt:i4>917527</vt:i4>
      </vt:variant>
      <vt:variant>
        <vt:i4>99</vt:i4>
      </vt:variant>
      <vt:variant>
        <vt:i4>0</vt:i4>
      </vt:variant>
      <vt:variant>
        <vt:i4>5</vt:i4>
      </vt:variant>
      <vt:variant>
        <vt:lpwstr>https://zh.wikipedia.org/wiki/%E8%BD%AF%E4%BB%B6</vt:lpwstr>
      </vt:variant>
      <vt:variant>
        <vt:lpwstr/>
      </vt:variant>
      <vt:variant>
        <vt:i4>5439561</vt:i4>
      </vt:variant>
      <vt:variant>
        <vt:i4>96</vt:i4>
      </vt:variant>
      <vt:variant>
        <vt:i4>0</vt:i4>
      </vt:variant>
      <vt:variant>
        <vt:i4>5</vt:i4>
      </vt:variant>
      <vt:variant>
        <vt:lpwstr>https://zh.wikipedia.org/wiki/%E9%9B%BB%E8%A8%8A</vt:lpwstr>
      </vt:variant>
      <vt:variant>
        <vt:lpwstr/>
      </vt:variant>
      <vt:variant>
        <vt:i4>1966109</vt:i4>
      </vt:variant>
      <vt:variant>
        <vt:i4>93</vt:i4>
      </vt:variant>
      <vt:variant>
        <vt:i4>0</vt:i4>
      </vt:variant>
      <vt:variant>
        <vt:i4>5</vt:i4>
      </vt:variant>
      <vt:variant>
        <vt:lpwstr>https://zh.wikipedia.org/w/index.php?title=%E5%8D%A1%E6%8B%89%E5%A5%87%E8%AF%81%E5%88%B8%E4%BA%A4%E6%98%93%E6%89%80&amp;action=edit&amp;redlink=1</vt:lpwstr>
      </vt:variant>
      <vt:variant>
        <vt:lpwstr/>
      </vt:variant>
      <vt:variant>
        <vt:i4>131144</vt:i4>
      </vt:variant>
      <vt:variant>
        <vt:i4>90</vt:i4>
      </vt:variant>
      <vt:variant>
        <vt:i4>0</vt:i4>
      </vt:variant>
      <vt:variant>
        <vt:i4>5</vt:i4>
      </vt:variant>
      <vt:variant>
        <vt:lpwstr>https://zh.wikipedia.org/wiki/%E9%9B%B6%E5%94%AE</vt:lpwstr>
      </vt:variant>
      <vt:variant>
        <vt:lpwstr/>
      </vt:variant>
      <vt:variant>
        <vt:i4>6094919</vt:i4>
      </vt:variant>
      <vt:variant>
        <vt:i4>87</vt:i4>
      </vt:variant>
      <vt:variant>
        <vt:i4>0</vt:i4>
      </vt:variant>
      <vt:variant>
        <vt:i4>5</vt:i4>
      </vt:variant>
      <vt:variant>
        <vt:lpwstr>https://zh.wikipedia.org/wiki/%E6%89%B9%E7%99%BC</vt:lpwstr>
      </vt:variant>
      <vt:variant>
        <vt:lpwstr/>
      </vt:variant>
      <vt:variant>
        <vt:i4>5046294</vt:i4>
      </vt:variant>
      <vt:variant>
        <vt:i4>84</vt:i4>
      </vt:variant>
      <vt:variant>
        <vt:i4>0</vt:i4>
      </vt:variant>
      <vt:variant>
        <vt:i4>5</vt:i4>
      </vt:variant>
      <vt:variant>
        <vt:lpwstr>https://zh.wikipedia.org/wiki/%E6%9C%8D%E5%8A%A1%E4%B8%9A</vt:lpwstr>
      </vt:variant>
      <vt:variant>
        <vt:lpwstr/>
      </vt:variant>
      <vt:variant>
        <vt:i4>5439556</vt:i4>
      </vt:variant>
      <vt:variant>
        <vt:i4>81</vt:i4>
      </vt:variant>
      <vt:variant>
        <vt:i4>0</vt:i4>
      </vt:variant>
      <vt:variant>
        <vt:i4>5</vt:i4>
      </vt:variant>
      <vt:variant>
        <vt:lpwstr>https://zh.wikipedia.org/wiki/%E5%86%9C%E4%B8%9A</vt:lpwstr>
      </vt:variant>
      <vt:variant>
        <vt:lpwstr/>
      </vt:variant>
      <vt:variant>
        <vt:i4>5046294</vt:i4>
      </vt:variant>
      <vt:variant>
        <vt:i4>78</vt:i4>
      </vt:variant>
      <vt:variant>
        <vt:i4>0</vt:i4>
      </vt:variant>
      <vt:variant>
        <vt:i4>5</vt:i4>
      </vt:variant>
      <vt:variant>
        <vt:lpwstr>https://zh.wikipedia.org/wiki/%E6%9C%8D%E5%8A%A1%E4%B8%9A</vt:lpwstr>
      </vt:variant>
      <vt:variant>
        <vt:lpwstr/>
      </vt:variant>
      <vt:variant>
        <vt:i4>7340081</vt:i4>
      </vt:variant>
      <vt:variant>
        <vt:i4>75</vt:i4>
      </vt:variant>
      <vt:variant>
        <vt:i4>0</vt:i4>
      </vt:variant>
      <vt:variant>
        <vt:i4>5</vt:i4>
      </vt:variant>
      <vt:variant>
        <vt:lpwstr>https://zh.wikipedia.org/wiki/%E5%85%8B%E4%BB%80%E7%B1%B3%E5%B0%94</vt:lpwstr>
      </vt:variant>
      <vt:variant>
        <vt:lpwstr/>
      </vt:variant>
      <vt:variant>
        <vt:i4>1507377</vt:i4>
      </vt:variant>
      <vt:variant>
        <vt:i4>68</vt:i4>
      </vt:variant>
      <vt:variant>
        <vt:i4>0</vt:i4>
      </vt:variant>
      <vt:variant>
        <vt:i4>5</vt:i4>
      </vt:variant>
      <vt:variant>
        <vt:lpwstr/>
      </vt:variant>
      <vt:variant>
        <vt:lpwstr>_Toc16114156</vt:lpwstr>
      </vt:variant>
      <vt:variant>
        <vt:i4>1310769</vt:i4>
      </vt:variant>
      <vt:variant>
        <vt:i4>62</vt:i4>
      </vt:variant>
      <vt:variant>
        <vt:i4>0</vt:i4>
      </vt:variant>
      <vt:variant>
        <vt:i4>5</vt:i4>
      </vt:variant>
      <vt:variant>
        <vt:lpwstr/>
      </vt:variant>
      <vt:variant>
        <vt:lpwstr>_Toc16114155</vt:lpwstr>
      </vt:variant>
      <vt:variant>
        <vt:i4>1376305</vt:i4>
      </vt:variant>
      <vt:variant>
        <vt:i4>56</vt:i4>
      </vt:variant>
      <vt:variant>
        <vt:i4>0</vt:i4>
      </vt:variant>
      <vt:variant>
        <vt:i4>5</vt:i4>
      </vt:variant>
      <vt:variant>
        <vt:lpwstr/>
      </vt:variant>
      <vt:variant>
        <vt:lpwstr>_Toc16114154</vt:lpwstr>
      </vt:variant>
      <vt:variant>
        <vt:i4>1179697</vt:i4>
      </vt:variant>
      <vt:variant>
        <vt:i4>50</vt:i4>
      </vt:variant>
      <vt:variant>
        <vt:i4>0</vt:i4>
      </vt:variant>
      <vt:variant>
        <vt:i4>5</vt:i4>
      </vt:variant>
      <vt:variant>
        <vt:lpwstr/>
      </vt:variant>
      <vt:variant>
        <vt:lpwstr>_Toc16114153</vt:lpwstr>
      </vt:variant>
      <vt:variant>
        <vt:i4>1245233</vt:i4>
      </vt:variant>
      <vt:variant>
        <vt:i4>44</vt:i4>
      </vt:variant>
      <vt:variant>
        <vt:i4>0</vt:i4>
      </vt:variant>
      <vt:variant>
        <vt:i4>5</vt:i4>
      </vt:variant>
      <vt:variant>
        <vt:lpwstr/>
      </vt:variant>
      <vt:variant>
        <vt:lpwstr>_Toc16114152</vt:lpwstr>
      </vt:variant>
      <vt:variant>
        <vt:i4>1048625</vt:i4>
      </vt:variant>
      <vt:variant>
        <vt:i4>38</vt:i4>
      </vt:variant>
      <vt:variant>
        <vt:i4>0</vt:i4>
      </vt:variant>
      <vt:variant>
        <vt:i4>5</vt:i4>
      </vt:variant>
      <vt:variant>
        <vt:lpwstr/>
      </vt:variant>
      <vt:variant>
        <vt:lpwstr>_Toc16114151</vt:lpwstr>
      </vt:variant>
      <vt:variant>
        <vt:i4>1114161</vt:i4>
      </vt:variant>
      <vt:variant>
        <vt:i4>32</vt:i4>
      </vt:variant>
      <vt:variant>
        <vt:i4>0</vt:i4>
      </vt:variant>
      <vt:variant>
        <vt:i4>5</vt:i4>
      </vt:variant>
      <vt:variant>
        <vt:lpwstr/>
      </vt:variant>
      <vt:variant>
        <vt:lpwstr>_Toc16114150</vt:lpwstr>
      </vt:variant>
      <vt:variant>
        <vt:i4>1572912</vt:i4>
      </vt:variant>
      <vt:variant>
        <vt:i4>26</vt:i4>
      </vt:variant>
      <vt:variant>
        <vt:i4>0</vt:i4>
      </vt:variant>
      <vt:variant>
        <vt:i4>5</vt:i4>
      </vt:variant>
      <vt:variant>
        <vt:lpwstr/>
      </vt:variant>
      <vt:variant>
        <vt:lpwstr>_Toc16114149</vt:lpwstr>
      </vt:variant>
      <vt:variant>
        <vt:i4>1638448</vt:i4>
      </vt:variant>
      <vt:variant>
        <vt:i4>20</vt:i4>
      </vt:variant>
      <vt:variant>
        <vt:i4>0</vt:i4>
      </vt:variant>
      <vt:variant>
        <vt:i4>5</vt:i4>
      </vt:variant>
      <vt:variant>
        <vt:lpwstr/>
      </vt:variant>
      <vt:variant>
        <vt:lpwstr>_Toc16114148</vt:lpwstr>
      </vt:variant>
      <vt:variant>
        <vt:i4>1441840</vt:i4>
      </vt:variant>
      <vt:variant>
        <vt:i4>14</vt:i4>
      </vt:variant>
      <vt:variant>
        <vt:i4>0</vt:i4>
      </vt:variant>
      <vt:variant>
        <vt:i4>5</vt:i4>
      </vt:variant>
      <vt:variant>
        <vt:lpwstr/>
      </vt:variant>
      <vt:variant>
        <vt:lpwstr>_Toc16114147</vt:lpwstr>
      </vt:variant>
      <vt:variant>
        <vt:i4>1507376</vt:i4>
      </vt:variant>
      <vt:variant>
        <vt:i4>8</vt:i4>
      </vt:variant>
      <vt:variant>
        <vt:i4>0</vt:i4>
      </vt:variant>
      <vt:variant>
        <vt:i4>5</vt:i4>
      </vt:variant>
      <vt:variant>
        <vt:lpwstr/>
      </vt:variant>
      <vt:variant>
        <vt:lpwstr>_Toc16114146</vt:lpwstr>
      </vt:variant>
      <vt:variant>
        <vt:i4>1310768</vt:i4>
      </vt:variant>
      <vt:variant>
        <vt:i4>2</vt:i4>
      </vt:variant>
      <vt:variant>
        <vt:i4>0</vt:i4>
      </vt:variant>
      <vt:variant>
        <vt:i4>5</vt:i4>
      </vt:variant>
      <vt:variant>
        <vt:lpwstr/>
      </vt:variant>
      <vt:variant>
        <vt:lpwstr>_Toc16114145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12</cp:revision>
  <cp:lastPrinted>2025-07-28T15:53:00Z</cp:lastPrinted>
  <dcterms:created xsi:type="dcterms:W3CDTF">2026-04-27T08:09:00Z</dcterms:created>
  <dcterms:modified xsi:type="dcterms:W3CDTF">2026-06-23T16:47:00Z</dcterms:modified>
</cp:coreProperties>
</file>