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0B8A" w14:textId="77777777" w:rsidR="006D7A7B" w:rsidRPr="00397A54" w:rsidRDefault="00B96615" w:rsidP="00902593">
      <w:pPr>
        <w:autoSpaceDE/>
        <w:autoSpaceDN/>
        <w:jc w:val="center"/>
        <w:rPr>
          <w:rFonts w:cstheme="minorBidi"/>
          <w:b/>
          <w:kern w:val="2"/>
          <w:sz w:val="40"/>
          <w:szCs w:val="32"/>
          <w:lang w:val="en-US" w:bidi="ar-SA"/>
        </w:rPr>
      </w:pPr>
      <w:bookmarkStart w:id="0" w:name="_Toc44425741"/>
      <w:bookmarkStart w:id="1" w:name="_Toc92876347"/>
      <w:bookmarkStart w:id="2" w:name="_Toc92899811"/>
      <w:r w:rsidRPr="00397A54">
        <w:rPr>
          <w:rFonts w:cstheme="minorBidi"/>
          <w:b/>
          <w:kern w:val="2"/>
          <w:sz w:val="40"/>
          <w:szCs w:val="32"/>
          <w:lang w:val="en-US" w:bidi="ar-SA"/>
        </w:rPr>
        <w:t>「中小企業加速投資行動方案」</w:t>
      </w:r>
      <w:bookmarkEnd w:id="0"/>
      <w:bookmarkEnd w:id="1"/>
      <w:bookmarkEnd w:id="2"/>
    </w:p>
    <w:p w14:paraId="634E6F5E" w14:textId="77777777" w:rsidR="006D7A7B" w:rsidRPr="00397A54" w:rsidRDefault="00B96615">
      <w:pPr>
        <w:spacing w:line="728" w:lineRule="exact"/>
        <w:ind w:right="155"/>
        <w:jc w:val="center"/>
        <w:rPr>
          <w:b/>
          <w:sz w:val="40"/>
        </w:rPr>
      </w:pPr>
      <w:r w:rsidRPr="00397A54">
        <w:rPr>
          <w:b/>
          <w:sz w:val="40"/>
        </w:rPr>
        <w:t>Q&amp;A</w:t>
      </w:r>
    </w:p>
    <w:p w14:paraId="531358DE" w14:textId="77777777" w:rsidR="006D7A7B" w:rsidRPr="00397A54" w:rsidRDefault="006D7A7B">
      <w:pPr>
        <w:pStyle w:val="a3"/>
        <w:spacing w:before="4"/>
        <w:rPr>
          <w:b/>
          <w:sz w:val="27"/>
        </w:rPr>
      </w:pPr>
    </w:p>
    <w:p w14:paraId="28450FD2" w14:textId="77777777" w:rsidR="006D7A7B" w:rsidRPr="00397A54" w:rsidRDefault="00B96615">
      <w:pPr>
        <w:ind w:right="158"/>
        <w:jc w:val="center"/>
        <w:rPr>
          <w:b/>
          <w:sz w:val="36"/>
        </w:rPr>
      </w:pPr>
      <w:r w:rsidRPr="00397A54">
        <w:rPr>
          <w:b/>
          <w:sz w:val="36"/>
        </w:rPr>
        <w:t>目錄</w:t>
      </w:r>
    </w:p>
    <w:sdt>
      <w:sdtPr>
        <w:rPr>
          <w:b/>
          <w:bCs/>
          <w:sz w:val="22"/>
          <w:szCs w:val="22"/>
        </w:rPr>
        <w:id w:val="13355168"/>
        <w:docPartObj>
          <w:docPartGallery w:val="Table of Contents"/>
          <w:docPartUnique/>
        </w:docPartObj>
      </w:sdtPr>
      <w:sdtEndPr>
        <w:rPr>
          <w:b w:val="0"/>
          <w:bCs w:val="0"/>
        </w:rPr>
      </w:sdtEndPr>
      <w:sdtContent>
        <w:p w14:paraId="617F8E33" w14:textId="74D1BEE9" w:rsidR="001C08C1" w:rsidRPr="00397A54" w:rsidRDefault="000054AA">
          <w:pPr>
            <w:pStyle w:val="11"/>
            <w:tabs>
              <w:tab w:val="right" w:leader="dot" w:pos="8498"/>
            </w:tabs>
            <w:rPr>
              <w:rFonts w:asciiTheme="minorHAnsi" w:eastAsiaTheme="minorEastAsia" w:hAnsiTheme="minorHAnsi" w:cstheme="minorBidi"/>
              <w:noProof/>
              <w:kern w:val="2"/>
              <w:sz w:val="28"/>
              <w:szCs w:val="28"/>
              <w:lang w:val="en-US" w:bidi="ar-SA"/>
              <w14:ligatures w14:val="standardContextual"/>
            </w:rPr>
          </w:pPr>
          <w:r w:rsidRPr="00397A54">
            <w:rPr>
              <w:rFonts w:cstheme="majorBidi"/>
              <w:b/>
              <w:bCs/>
              <w:color w:val="365F91" w:themeColor="accent1" w:themeShade="BF"/>
              <w:sz w:val="28"/>
              <w:szCs w:val="28"/>
              <w:lang w:val="en-US" w:bidi="ar-SA"/>
            </w:rPr>
            <w:fldChar w:fldCharType="begin"/>
          </w:r>
          <w:r w:rsidR="00492C33" w:rsidRPr="00397A54">
            <w:rPr>
              <w:sz w:val="28"/>
              <w:szCs w:val="28"/>
            </w:rPr>
            <w:instrText xml:space="preserve"> TOC \o "1-3" \h \z \u </w:instrText>
          </w:r>
          <w:r w:rsidRPr="00397A54">
            <w:rPr>
              <w:rFonts w:cstheme="majorBidi"/>
              <w:b/>
              <w:bCs/>
              <w:color w:val="365F91" w:themeColor="accent1" w:themeShade="BF"/>
              <w:sz w:val="28"/>
              <w:szCs w:val="28"/>
              <w:lang w:val="en-US" w:bidi="ar-SA"/>
            </w:rPr>
            <w:fldChar w:fldCharType="separate"/>
          </w:r>
          <w:hyperlink w:anchor="_Toc203729528" w:history="1">
            <w:r w:rsidR="001C08C1" w:rsidRPr="00397A54">
              <w:rPr>
                <w:rStyle w:val="a8"/>
                <w:rFonts w:cstheme="majorBidi" w:hint="eastAsia"/>
                <w:noProof/>
                <w:kern w:val="52"/>
                <w:sz w:val="28"/>
                <w:szCs w:val="28"/>
                <w:lang w:val="en-US"/>
              </w:rPr>
              <w:t>一、共同資格類</w:t>
            </w:r>
            <w:r w:rsidR="001C08C1" w:rsidRPr="00397A54">
              <w:rPr>
                <w:noProof/>
                <w:webHidden/>
                <w:sz w:val="28"/>
                <w:szCs w:val="28"/>
              </w:rPr>
              <w:tab/>
            </w:r>
            <w:r w:rsidR="001C08C1" w:rsidRPr="00397A54">
              <w:rPr>
                <w:noProof/>
                <w:webHidden/>
                <w:sz w:val="28"/>
                <w:szCs w:val="28"/>
              </w:rPr>
              <w:fldChar w:fldCharType="begin"/>
            </w:r>
            <w:r w:rsidR="001C08C1" w:rsidRPr="00397A54">
              <w:rPr>
                <w:noProof/>
                <w:webHidden/>
                <w:sz w:val="28"/>
                <w:szCs w:val="28"/>
              </w:rPr>
              <w:instrText xml:space="preserve"> PAGEREF _Toc203729528 \h </w:instrText>
            </w:r>
            <w:r w:rsidR="001C08C1" w:rsidRPr="00397A54">
              <w:rPr>
                <w:noProof/>
                <w:webHidden/>
                <w:sz w:val="28"/>
                <w:szCs w:val="28"/>
              </w:rPr>
            </w:r>
            <w:r w:rsidR="001C08C1" w:rsidRPr="00397A54">
              <w:rPr>
                <w:noProof/>
                <w:webHidden/>
                <w:sz w:val="28"/>
                <w:szCs w:val="28"/>
              </w:rPr>
              <w:fldChar w:fldCharType="separate"/>
            </w:r>
            <w:r w:rsidR="001C08C1" w:rsidRPr="00397A54">
              <w:rPr>
                <w:noProof/>
                <w:webHidden/>
                <w:sz w:val="28"/>
                <w:szCs w:val="28"/>
              </w:rPr>
              <w:t>3</w:t>
            </w:r>
            <w:r w:rsidR="001C08C1" w:rsidRPr="00397A54">
              <w:rPr>
                <w:noProof/>
                <w:webHidden/>
                <w:sz w:val="28"/>
                <w:szCs w:val="28"/>
              </w:rPr>
              <w:fldChar w:fldCharType="end"/>
            </w:r>
          </w:hyperlink>
        </w:p>
        <w:p w14:paraId="757F1629" w14:textId="6B4891F5"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29" w:history="1">
            <w:r w:rsidRPr="00397A54">
              <w:rPr>
                <w:rStyle w:val="a8"/>
                <w:rFonts w:cstheme="majorBidi"/>
                <w:noProof/>
                <w:sz w:val="28"/>
                <w:szCs w:val="28"/>
                <w:lang w:val="en-US"/>
              </w:rPr>
              <w:t>Q1:</w:t>
            </w:r>
            <w:r w:rsidRPr="00397A54">
              <w:rPr>
                <w:rStyle w:val="a8"/>
                <w:rFonts w:cstheme="majorBidi" w:hint="eastAsia"/>
                <w:noProof/>
                <w:sz w:val="28"/>
                <w:szCs w:val="28"/>
                <w:lang w:val="en-US"/>
              </w:rPr>
              <w:t>何謂符合「中小企業認定標準」之中小企業</w:t>
            </w:r>
            <w:r w:rsidRPr="00397A54">
              <w:rPr>
                <w:rStyle w:val="a8"/>
                <w:rFonts w:cstheme="majorBidi"/>
                <w:noProof/>
                <w:sz w:val="28"/>
                <w:szCs w:val="28"/>
                <w:lang w:val="en-US"/>
              </w:rPr>
              <w:t>? (</w:t>
            </w:r>
            <w:r w:rsidRPr="00397A54">
              <w:rPr>
                <w:rStyle w:val="a8"/>
                <w:rFonts w:cstheme="majorBidi" w:hint="eastAsia"/>
                <w:noProof/>
                <w:sz w:val="28"/>
                <w:szCs w:val="28"/>
                <w:lang w:val="en-US"/>
              </w:rPr>
              <w:t>中小及新創企業署</w:t>
            </w:r>
            <w:r w:rsidRPr="00397A54">
              <w:rPr>
                <w:rStyle w:val="a8"/>
                <w:rFonts w:cstheme="majorBidi"/>
                <w:noProof/>
                <w:sz w:val="28"/>
                <w:szCs w:val="28"/>
                <w:lang w:val="en-US"/>
              </w:rPr>
              <w:t>)</w:t>
            </w:r>
            <w:r w:rsidRPr="00397A54">
              <w:rPr>
                <w:rStyle w:val="a8"/>
                <w:rFonts w:cstheme="majorBidi" w:hint="eastAsia"/>
                <w:noProof/>
                <w:sz w:val="28"/>
                <w:szCs w:val="28"/>
                <w:lang w:val="en-US"/>
              </w:rPr>
              <w:t>說明：</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_Toc203729529 \h </w:instrText>
            </w:r>
            <w:r w:rsidRPr="00397A54">
              <w:rPr>
                <w:noProof/>
                <w:webHidden/>
                <w:sz w:val="28"/>
                <w:szCs w:val="28"/>
              </w:rPr>
            </w:r>
            <w:r w:rsidRPr="00397A54">
              <w:rPr>
                <w:noProof/>
                <w:webHidden/>
                <w:sz w:val="28"/>
                <w:szCs w:val="28"/>
              </w:rPr>
              <w:fldChar w:fldCharType="separate"/>
            </w:r>
            <w:r w:rsidRPr="00397A54">
              <w:rPr>
                <w:noProof/>
                <w:webHidden/>
                <w:sz w:val="28"/>
                <w:szCs w:val="28"/>
              </w:rPr>
              <w:t>3</w:t>
            </w:r>
            <w:r w:rsidRPr="00397A54">
              <w:rPr>
                <w:noProof/>
                <w:webHidden/>
                <w:sz w:val="28"/>
                <w:szCs w:val="28"/>
              </w:rPr>
              <w:fldChar w:fldCharType="end"/>
            </w:r>
          </w:hyperlink>
        </w:p>
        <w:p w14:paraId="278228B8" w14:textId="592A5009"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0" w:history="1">
            <w:r w:rsidRPr="00397A54">
              <w:rPr>
                <w:rStyle w:val="a8"/>
                <w:rFonts w:cstheme="majorBidi"/>
                <w:noProof/>
                <w:sz w:val="28"/>
                <w:szCs w:val="28"/>
                <w:lang w:val="en-US"/>
              </w:rPr>
              <w:t>Q2</w:t>
            </w:r>
            <w:r w:rsidRPr="00397A54">
              <w:rPr>
                <w:rStyle w:val="a8"/>
                <w:rFonts w:cstheme="majorBidi" w:hint="eastAsia"/>
                <w:noProof/>
                <w:sz w:val="28"/>
                <w:szCs w:val="28"/>
                <w:lang w:val="en-US"/>
              </w:rPr>
              <w:t>：如何認定為符合「中小企業認定標準」第</w:t>
            </w:r>
            <w:r w:rsidRPr="00397A54">
              <w:rPr>
                <w:rStyle w:val="a8"/>
                <w:rFonts w:cstheme="majorBidi"/>
                <w:noProof/>
                <w:sz w:val="28"/>
                <w:szCs w:val="28"/>
                <w:lang w:val="en-US"/>
              </w:rPr>
              <w:t xml:space="preserve"> 6 </w:t>
            </w:r>
            <w:r w:rsidRPr="00397A54">
              <w:rPr>
                <w:rStyle w:val="a8"/>
                <w:rFonts w:cstheme="majorBidi" w:hint="eastAsia"/>
                <w:noProof/>
                <w:sz w:val="28"/>
                <w:szCs w:val="28"/>
                <w:lang w:val="en-US"/>
              </w:rPr>
              <w:t>條之視同中小企業及起算日</w:t>
            </w:r>
            <w:r w:rsidRPr="00397A54">
              <w:rPr>
                <w:rStyle w:val="a8"/>
                <w:rFonts w:cstheme="majorBidi"/>
                <w:noProof/>
                <w:sz w:val="28"/>
                <w:szCs w:val="28"/>
                <w:lang w:val="en-US"/>
              </w:rPr>
              <w:t>? (</w:t>
            </w:r>
            <w:r w:rsidRPr="00397A54">
              <w:rPr>
                <w:rStyle w:val="a8"/>
                <w:rFonts w:cstheme="majorBidi" w:hint="eastAsia"/>
                <w:noProof/>
                <w:sz w:val="28"/>
                <w:szCs w:val="28"/>
                <w:lang w:val="en-US"/>
              </w:rPr>
              <w:t>中小及新創企業署</w:t>
            </w:r>
            <w:r w:rsidRPr="00397A54">
              <w:rPr>
                <w:rStyle w:val="a8"/>
                <w:rFonts w:cstheme="majorBidi"/>
                <w:noProof/>
                <w:sz w:val="28"/>
                <w:szCs w:val="28"/>
                <w:lang w:val="en-US"/>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_Toc203729530 \h </w:instrText>
            </w:r>
            <w:r w:rsidRPr="00397A54">
              <w:rPr>
                <w:noProof/>
                <w:webHidden/>
                <w:sz w:val="28"/>
                <w:szCs w:val="28"/>
              </w:rPr>
            </w:r>
            <w:r w:rsidRPr="00397A54">
              <w:rPr>
                <w:noProof/>
                <w:webHidden/>
                <w:sz w:val="28"/>
                <w:szCs w:val="28"/>
              </w:rPr>
              <w:fldChar w:fldCharType="separate"/>
            </w:r>
            <w:r w:rsidRPr="00397A54">
              <w:rPr>
                <w:noProof/>
                <w:webHidden/>
                <w:sz w:val="28"/>
                <w:szCs w:val="28"/>
              </w:rPr>
              <w:t>3</w:t>
            </w:r>
            <w:r w:rsidRPr="00397A54">
              <w:rPr>
                <w:noProof/>
                <w:webHidden/>
                <w:sz w:val="28"/>
                <w:szCs w:val="28"/>
              </w:rPr>
              <w:fldChar w:fldCharType="end"/>
            </w:r>
          </w:hyperlink>
        </w:p>
        <w:p w14:paraId="4760DE34" w14:textId="7A8FF548"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1" w:history="1">
            <w:r w:rsidRPr="00397A54">
              <w:rPr>
                <w:rStyle w:val="a8"/>
                <w:rFonts w:cstheme="majorBidi"/>
                <w:noProof/>
                <w:sz w:val="28"/>
                <w:szCs w:val="28"/>
                <w:lang w:val="en-US"/>
              </w:rPr>
              <w:t>Q3</w:t>
            </w:r>
            <w:r w:rsidRPr="00397A54">
              <w:rPr>
                <w:rStyle w:val="a8"/>
                <w:rFonts w:cstheme="majorBidi" w:hint="eastAsia"/>
                <w:noProof/>
                <w:sz w:val="28"/>
                <w:szCs w:val="28"/>
                <w:lang w:val="en-US"/>
              </w:rPr>
              <w:t>：符合「中小企業認定標準」且使用統一發票之中小企業，業者需要提供那些證明文件資料</w:t>
            </w:r>
            <w:r w:rsidRPr="00397A54">
              <w:rPr>
                <w:rStyle w:val="a8"/>
                <w:rFonts w:cstheme="majorBidi"/>
                <w:noProof/>
                <w:sz w:val="28"/>
                <w:szCs w:val="28"/>
                <w:lang w:val="en-US"/>
              </w:rPr>
              <w:t>? (</w:t>
            </w:r>
            <w:r w:rsidRPr="00397A54">
              <w:rPr>
                <w:rStyle w:val="a8"/>
                <w:rFonts w:cstheme="majorBidi" w:hint="eastAsia"/>
                <w:noProof/>
                <w:sz w:val="28"/>
                <w:szCs w:val="28"/>
                <w:lang w:val="en-US"/>
              </w:rPr>
              <w:t>中小及新創企業署</w:t>
            </w:r>
            <w:r w:rsidRPr="00397A54">
              <w:rPr>
                <w:rStyle w:val="a8"/>
                <w:rFonts w:cstheme="majorBidi"/>
                <w:noProof/>
                <w:sz w:val="28"/>
                <w:szCs w:val="28"/>
                <w:lang w:val="en-US"/>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_Toc203729531 \h </w:instrText>
            </w:r>
            <w:r w:rsidRPr="00397A54">
              <w:rPr>
                <w:noProof/>
                <w:webHidden/>
                <w:sz w:val="28"/>
                <w:szCs w:val="28"/>
              </w:rPr>
            </w:r>
            <w:r w:rsidRPr="00397A54">
              <w:rPr>
                <w:noProof/>
                <w:webHidden/>
                <w:sz w:val="28"/>
                <w:szCs w:val="28"/>
              </w:rPr>
              <w:fldChar w:fldCharType="separate"/>
            </w:r>
            <w:r w:rsidRPr="00397A54">
              <w:rPr>
                <w:noProof/>
                <w:webHidden/>
                <w:sz w:val="28"/>
                <w:szCs w:val="28"/>
              </w:rPr>
              <w:t>4</w:t>
            </w:r>
            <w:r w:rsidRPr="00397A54">
              <w:rPr>
                <w:noProof/>
                <w:webHidden/>
                <w:sz w:val="28"/>
                <w:szCs w:val="28"/>
              </w:rPr>
              <w:fldChar w:fldCharType="end"/>
            </w:r>
          </w:hyperlink>
        </w:p>
        <w:p w14:paraId="6A39560B" w14:textId="4502E3DE"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2" w:history="1">
            <w:r w:rsidRPr="00397A54">
              <w:rPr>
                <w:rStyle w:val="a8"/>
                <w:noProof/>
                <w:sz w:val="28"/>
                <w:szCs w:val="28"/>
              </w:rPr>
              <w:t>Q4</w:t>
            </w:r>
            <w:r w:rsidRPr="00397A54">
              <w:rPr>
                <w:rStyle w:val="a8"/>
                <w:rFonts w:hint="eastAsia"/>
                <w:noProof/>
                <w:sz w:val="28"/>
                <w:szCs w:val="28"/>
              </w:rPr>
              <w:t>：何謂外人投資企業</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_Toc203729532 \h </w:instrText>
            </w:r>
            <w:r w:rsidRPr="00397A54">
              <w:rPr>
                <w:noProof/>
                <w:webHidden/>
                <w:sz w:val="28"/>
                <w:szCs w:val="28"/>
              </w:rPr>
            </w:r>
            <w:r w:rsidRPr="00397A54">
              <w:rPr>
                <w:noProof/>
                <w:webHidden/>
                <w:sz w:val="28"/>
                <w:szCs w:val="28"/>
              </w:rPr>
              <w:fldChar w:fldCharType="separate"/>
            </w:r>
            <w:r w:rsidRPr="00397A54">
              <w:rPr>
                <w:noProof/>
                <w:webHidden/>
                <w:sz w:val="28"/>
                <w:szCs w:val="28"/>
              </w:rPr>
              <w:t>4</w:t>
            </w:r>
            <w:r w:rsidRPr="00397A54">
              <w:rPr>
                <w:noProof/>
                <w:webHidden/>
                <w:sz w:val="28"/>
                <w:szCs w:val="28"/>
              </w:rPr>
              <w:fldChar w:fldCharType="end"/>
            </w:r>
          </w:hyperlink>
        </w:p>
        <w:p w14:paraId="34A6C614" w14:textId="7F63C2C5" w:rsidR="001C08C1" w:rsidRPr="00397A54" w:rsidRDefault="001C08C1">
          <w:pPr>
            <w:pStyle w:val="1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3" w:history="1">
            <w:r w:rsidRPr="00397A54">
              <w:rPr>
                <w:rStyle w:val="a8"/>
                <w:rFonts w:cstheme="majorBidi" w:hint="eastAsia"/>
                <w:noProof/>
                <w:kern w:val="52"/>
                <w:sz w:val="28"/>
                <w:szCs w:val="28"/>
                <w:lang w:val="en-US"/>
              </w:rPr>
              <w:t>二、特定資格類</w:t>
            </w:r>
            <w:r w:rsidRPr="00397A54">
              <w:rPr>
                <w:rStyle w:val="a8"/>
                <w:rFonts w:cstheme="majorBidi"/>
                <w:noProof/>
                <w:kern w:val="52"/>
                <w:sz w:val="28"/>
                <w:szCs w:val="28"/>
                <w:lang w:val="en-US"/>
              </w:rPr>
              <w:t>-</w:t>
            </w:r>
            <w:r w:rsidRPr="00397A54">
              <w:rPr>
                <w:rStyle w:val="a8"/>
                <w:rFonts w:cstheme="majorBidi" w:hint="eastAsia"/>
                <w:noProof/>
                <w:kern w:val="52"/>
                <w:sz w:val="28"/>
                <w:szCs w:val="28"/>
                <w:lang w:val="en-US"/>
              </w:rPr>
              <w:t>製造業</w:t>
            </w:r>
            <w:r w:rsidRPr="00397A54">
              <w:rPr>
                <w:rStyle w:val="a8"/>
                <w:noProof/>
                <w:sz w:val="28"/>
                <w:szCs w:val="28"/>
              </w:rPr>
              <w:t>(</w:t>
            </w:r>
            <w:r w:rsidRPr="00397A54">
              <w:rPr>
                <w:rStyle w:val="a8"/>
                <w:rFonts w:hint="eastAsia"/>
                <w:noProof/>
                <w:sz w:val="28"/>
                <w:szCs w:val="28"/>
              </w:rPr>
              <w:t>產業發展署</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_Toc203729533 \h </w:instrText>
            </w:r>
            <w:r w:rsidRPr="00397A54">
              <w:rPr>
                <w:noProof/>
                <w:webHidden/>
                <w:sz w:val="28"/>
                <w:szCs w:val="28"/>
              </w:rPr>
            </w:r>
            <w:r w:rsidRPr="00397A54">
              <w:rPr>
                <w:noProof/>
                <w:webHidden/>
                <w:sz w:val="28"/>
                <w:szCs w:val="28"/>
              </w:rPr>
              <w:fldChar w:fldCharType="separate"/>
            </w:r>
            <w:r w:rsidRPr="00397A54">
              <w:rPr>
                <w:noProof/>
                <w:webHidden/>
                <w:sz w:val="28"/>
                <w:szCs w:val="28"/>
              </w:rPr>
              <w:t>5</w:t>
            </w:r>
            <w:r w:rsidRPr="00397A54">
              <w:rPr>
                <w:noProof/>
                <w:webHidden/>
                <w:sz w:val="28"/>
                <w:szCs w:val="28"/>
              </w:rPr>
              <w:fldChar w:fldCharType="end"/>
            </w:r>
          </w:hyperlink>
        </w:p>
        <w:p w14:paraId="7D09BE2F" w14:textId="33EAAEAD"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4" w:history="1">
            <w:r w:rsidRPr="00397A54">
              <w:rPr>
                <w:rStyle w:val="a8"/>
                <w:noProof/>
                <w:sz w:val="28"/>
                <w:szCs w:val="28"/>
              </w:rPr>
              <w:t>Q1</w:t>
            </w:r>
            <w:r w:rsidRPr="00397A54">
              <w:rPr>
                <w:rStyle w:val="a8"/>
                <w:rFonts w:hint="eastAsia"/>
                <w:noProof/>
                <w:sz w:val="28"/>
                <w:szCs w:val="28"/>
              </w:rPr>
              <w:t>：何謂投資</w:t>
            </w:r>
            <w:r w:rsidRPr="00397A54">
              <w:rPr>
                <w:rStyle w:val="a8"/>
                <w:noProof/>
                <w:sz w:val="28"/>
                <w:szCs w:val="28"/>
              </w:rPr>
              <w:t>/</w:t>
            </w:r>
            <w:r w:rsidRPr="00397A54">
              <w:rPr>
                <w:rStyle w:val="a8"/>
                <w:rFonts w:hint="eastAsia"/>
                <w:noProof/>
                <w:sz w:val="28"/>
                <w:szCs w:val="28"/>
              </w:rPr>
              <w:t>擴廠部分產線需具備</w:t>
            </w:r>
            <w:r w:rsidRPr="00397A54">
              <w:rPr>
                <w:rStyle w:val="a8"/>
                <w:noProof/>
                <w:sz w:val="28"/>
                <w:szCs w:val="28"/>
              </w:rPr>
              <w:t>AI</w:t>
            </w:r>
            <w:r w:rsidRPr="00397A54">
              <w:rPr>
                <w:rStyle w:val="a8"/>
                <w:rFonts w:hint="eastAsia"/>
                <w:noProof/>
                <w:sz w:val="28"/>
                <w:szCs w:val="28"/>
              </w:rPr>
              <w:t>運用元素</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_Toc203729534 \h </w:instrText>
            </w:r>
            <w:r w:rsidRPr="00397A54">
              <w:rPr>
                <w:noProof/>
                <w:webHidden/>
                <w:sz w:val="28"/>
                <w:szCs w:val="28"/>
              </w:rPr>
            </w:r>
            <w:r w:rsidRPr="00397A54">
              <w:rPr>
                <w:noProof/>
                <w:webHidden/>
                <w:sz w:val="28"/>
                <w:szCs w:val="28"/>
              </w:rPr>
              <w:fldChar w:fldCharType="separate"/>
            </w:r>
            <w:r w:rsidRPr="00397A54">
              <w:rPr>
                <w:noProof/>
                <w:webHidden/>
                <w:sz w:val="28"/>
                <w:szCs w:val="28"/>
              </w:rPr>
              <w:t>5</w:t>
            </w:r>
            <w:r w:rsidRPr="00397A54">
              <w:rPr>
                <w:noProof/>
                <w:webHidden/>
                <w:sz w:val="28"/>
                <w:szCs w:val="28"/>
              </w:rPr>
              <w:fldChar w:fldCharType="end"/>
            </w:r>
          </w:hyperlink>
        </w:p>
        <w:p w14:paraId="79D217DE" w14:textId="0E7CBE97"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5" w:history="1">
            <w:r w:rsidRPr="00397A54">
              <w:rPr>
                <w:rStyle w:val="a8"/>
                <w:noProof/>
                <w:sz w:val="28"/>
                <w:szCs w:val="28"/>
              </w:rPr>
              <w:t>Q2</w:t>
            </w:r>
            <w:r w:rsidRPr="00397A54">
              <w:rPr>
                <w:rStyle w:val="a8"/>
                <w:rFonts w:hint="eastAsia"/>
                <w:noProof/>
                <w:sz w:val="28"/>
                <w:szCs w:val="28"/>
              </w:rPr>
              <w:t>：符合減碳條件之具體投資項目有那些</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_Toc203729535 \h </w:instrText>
            </w:r>
            <w:r w:rsidRPr="00397A54">
              <w:rPr>
                <w:noProof/>
                <w:webHidden/>
                <w:sz w:val="28"/>
                <w:szCs w:val="28"/>
              </w:rPr>
            </w:r>
            <w:r w:rsidRPr="00397A54">
              <w:rPr>
                <w:noProof/>
                <w:webHidden/>
                <w:sz w:val="28"/>
                <w:szCs w:val="28"/>
              </w:rPr>
              <w:fldChar w:fldCharType="separate"/>
            </w:r>
            <w:r w:rsidRPr="00397A54">
              <w:rPr>
                <w:noProof/>
                <w:webHidden/>
                <w:sz w:val="28"/>
                <w:szCs w:val="28"/>
              </w:rPr>
              <w:t>6</w:t>
            </w:r>
            <w:r w:rsidRPr="00397A54">
              <w:rPr>
                <w:noProof/>
                <w:webHidden/>
                <w:sz w:val="28"/>
                <w:szCs w:val="28"/>
              </w:rPr>
              <w:fldChar w:fldCharType="end"/>
            </w:r>
          </w:hyperlink>
        </w:p>
        <w:p w14:paraId="0BEA972A" w14:textId="71CEC754"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6" w:history="1">
            <w:r w:rsidRPr="00397A54">
              <w:rPr>
                <w:rStyle w:val="a8"/>
                <w:noProof/>
                <w:sz w:val="28"/>
                <w:szCs w:val="28"/>
              </w:rPr>
              <w:t>Q3</w:t>
            </w:r>
            <w:r w:rsidRPr="00397A54">
              <w:rPr>
                <w:rStyle w:val="a8"/>
                <w:rFonts w:hint="eastAsia"/>
                <w:noProof/>
                <w:sz w:val="28"/>
                <w:szCs w:val="28"/>
              </w:rPr>
              <w:t>：屬五大信賴產業為何</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_Toc203729536 \h </w:instrText>
            </w:r>
            <w:r w:rsidRPr="00397A54">
              <w:rPr>
                <w:noProof/>
                <w:webHidden/>
                <w:sz w:val="28"/>
                <w:szCs w:val="28"/>
              </w:rPr>
            </w:r>
            <w:r w:rsidRPr="00397A54">
              <w:rPr>
                <w:noProof/>
                <w:webHidden/>
                <w:sz w:val="28"/>
                <w:szCs w:val="28"/>
              </w:rPr>
              <w:fldChar w:fldCharType="separate"/>
            </w:r>
            <w:r w:rsidRPr="00397A54">
              <w:rPr>
                <w:noProof/>
                <w:webHidden/>
                <w:sz w:val="28"/>
                <w:szCs w:val="28"/>
              </w:rPr>
              <w:t>6</w:t>
            </w:r>
            <w:r w:rsidRPr="00397A54">
              <w:rPr>
                <w:noProof/>
                <w:webHidden/>
                <w:sz w:val="28"/>
                <w:szCs w:val="28"/>
              </w:rPr>
              <w:fldChar w:fldCharType="end"/>
            </w:r>
          </w:hyperlink>
        </w:p>
        <w:p w14:paraId="41B5CEF2" w14:textId="3D397ECD"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7" w:history="1">
            <w:r w:rsidRPr="00397A54">
              <w:rPr>
                <w:rStyle w:val="a8"/>
                <w:noProof/>
                <w:sz w:val="28"/>
                <w:szCs w:val="28"/>
              </w:rPr>
              <w:t>Q4</w:t>
            </w:r>
            <w:r w:rsidRPr="00397A54">
              <w:rPr>
                <w:rStyle w:val="a8"/>
                <w:rFonts w:hint="eastAsia"/>
                <w:noProof/>
                <w:sz w:val="28"/>
                <w:szCs w:val="28"/>
              </w:rPr>
              <w:t>：屬大健康產業為何</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_Toc203729537 \h </w:instrText>
            </w:r>
            <w:r w:rsidRPr="00397A54">
              <w:rPr>
                <w:noProof/>
                <w:webHidden/>
                <w:sz w:val="28"/>
                <w:szCs w:val="28"/>
              </w:rPr>
            </w:r>
            <w:r w:rsidRPr="00397A54">
              <w:rPr>
                <w:noProof/>
                <w:webHidden/>
                <w:sz w:val="28"/>
                <w:szCs w:val="28"/>
              </w:rPr>
              <w:fldChar w:fldCharType="separate"/>
            </w:r>
            <w:r w:rsidRPr="00397A54">
              <w:rPr>
                <w:noProof/>
                <w:webHidden/>
                <w:sz w:val="28"/>
                <w:szCs w:val="28"/>
              </w:rPr>
              <w:t>7</w:t>
            </w:r>
            <w:r w:rsidRPr="00397A54">
              <w:rPr>
                <w:noProof/>
                <w:webHidden/>
                <w:sz w:val="28"/>
                <w:szCs w:val="28"/>
              </w:rPr>
              <w:fldChar w:fldCharType="end"/>
            </w:r>
          </w:hyperlink>
        </w:p>
        <w:p w14:paraId="76D0E597" w14:textId="7638F873"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8" w:history="1">
            <w:r w:rsidRPr="00397A54">
              <w:rPr>
                <w:rStyle w:val="a8"/>
                <w:noProof/>
                <w:sz w:val="28"/>
                <w:szCs w:val="28"/>
              </w:rPr>
              <w:t>Q5</w:t>
            </w:r>
            <w:r w:rsidRPr="00397A54">
              <w:rPr>
                <w:rStyle w:val="a8"/>
                <w:rFonts w:hint="eastAsia"/>
                <w:noProof/>
                <w:sz w:val="28"/>
                <w:szCs w:val="28"/>
              </w:rPr>
              <w:t>：屬六大核心戰略產業為何</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_Toc203729538 \h </w:instrText>
            </w:r>
            <w:r w:rsidRPr="00397A54">
              <w:rPr>
                <w:noProof/>
                <w:webHidden/>
                <w:sz w:val="28"/>
                <w:szCs w:val="28"/>
              </w:rPr>
            </w:r>
            <w:r w:rsidRPr="00397A54">
              <w:rPr>
                <w:noProof/>
                <w:webHidden/>
                <w:sz w:val="28"/>
                <w:szCs w:val="28"/>
              </w:rPr>
              <w:fldChar w:fldCharType="separate"/>
            </w:r>
            <w:r w:rsidRPr="00397A54">
              <w:rPr>
                <w:noProof/>
                <w:webHidden/>
                <w:sz w:val="28"/>
                <w:szCs w:val="28"/>
              </w:rPr>
              <w:t>8</w:t>
            </w:r>
            <w:r w:rsidRPr="00397A54">
              <w:rPr>
                <w:noProof/>
                <w:webHidden/>
                <w:sz w:val="28"/>
                <w:szCs w:val="28"/>
              </w:rPr>
              <w:fldChar w:fldCharType="end"/>
            </w:r>
          </w:hyperlink>
        </w:p>
        <w:p w14:paraId="4704BD3A" w14:textId="5A108962"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39" w:history="1">
            <w:r w:rsidRPr="00397A54">
              <w:rPr>
                <w:rStyle w:val="a8"/>
                <w:noProof/>
                <w:sz w:val="28"/>
                <w:szCs w:val="28"/>
              </w:rPr>
              <w:t>Q6</w:t>
            </w:r>
            <w:r w:rsidRPr="00397A54">
              <w:rPr>
                <w:rStyle w:val="a8"/>
                <w:rFonts w:hint="eastAsia"/>
                <w:noProof/>
                <w:sz w:val="28"/>
                <w:szCs w:val="28"/>
              </w:rPr>
              <w:t>：屬</w:t>
            </w:r>
            <w:r w:rsidRPr="00397A54">
              <w:rPr>
                <w:rStyle w:val="a8"/>
                <w:noProof/>
                <w:sz w:val="28"/>
                <w:szCs w:val="28"/>
              </w:rPr>
              <w:t>5+2</w:t>
            </w:r>
            <w:r w:rsidRPr="00397A54">
              <w:rPr>
                <w:rStyle w:val="a8"/>
                <w:rFonts w:hint="eastAsia"/>
                <w:noProof/>
                <w:sz w:val="28"/>
                <w:szCs w:val="28"/>
              </w:rPr>
              <w:t>產業創新領域為何</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_Toc203729539 \h </w:instrText>
            </w:r>
            <w:r w:rsidRPr="00397A54">
              <w:rPr>
                <w:noProof/>
                <w:webHidden/>
                <w:sz w:val="28"/>
                <w:szCs w:val="28"/>
              </w:rPr>
            </w:r>
            <w:r w:rsidRPr="00397A54">
              <w:rPr>
                <w:noProof/>
                <w:webHidden/>
                <w:sz w:val="28"/>
                <w:szCs w:val="28"/>
              </w:rPr>
              <w:fldChar w:fldCharType="separate"/>
            </w:r>
            <w:r w:rsidRPr="00397A54">
              <w:rPr>
                <w:noProof/>
                <w:webHidden/>
                <w:sz w:val="28"/>
                <w:szCs w:val="28"/>
              </w:rPr>
              <w:t>10</w:t>
            </w:r>
            <w:r w:rsidRPr="00397A54">
              <w:rPr>
                <w:noProof/>
                <w:webHidden/>
                <w:sz w:val="28"/>
                <w:szCs w:val="28"/>
              </w:rPr>
              <w:fldChar w:fldCharType="end"/>
            </w:r>
          </w:hyperlink>
        </w:p>
        <w:p w14:paraId="1BDC3F27" w14:textId="2EC8BFE4"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0" w:history="1">
            <w:r w:rsidRPr="00397A54">
              <w:rPr>
                <w:rStyle w:val="a8"/>
                <w:noProof/>
                <w:sz w:val="28"/>
                <w:szCs w:val="28"/>
              </w:rPr>
              <w:t>Q7</w:t>
            </w:r>
            <w:r w:rsidRPr="00397A54">
              <w:rPr>
                <w:rStyle w:val="a8"/>
                <w:rFonts w:hint="eastAsia"/>
                <w:noProof/>
                <w:sz w:val="28"/>
                <w:szCs w:val="28"/>
              </w:rPr>
              <w:t>：屬高附加價值產品及關鍵零組件相關產業類別為何</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_Toc203729540 \h </w:instrText>
            </w:r>
            <w:r w:rsidRPr="00397A54">
              <w:rPr>
                <w:noProof/>
                <w:webHidden/>
                <w:sz w:val="28"/>
                <w:szCs w:val="28"/>
              </w:rPr>
            </w:r>
            <w:r w:rsidRPr="00397A54">
              <w:rPr>
                <w:noProof/>
                <w:webHidden/>
                <w:sz w:val="28"/>
                <w:szCs w:val="28"/>
              </w:rPr>
              <w:fldChar w:fldCharType="separate"/>
            </w:r>
            <w:r w:rsidRPr="00397A54">
              <w:rPr>
                <w:noProof/>
                <w:webHidden/>
                <w:sz w:val="28"/>
                <w:szCs w:val="28"/>
              </w:rPr>
              <w:t>11</w:t>
            </w:r>
            <w:r w:rsidRPr="00397A54">
              <w:rPr>
                <w:noProof/>
                <w:webHidden/>
                <w:sz w:val="28"/>
                <w:szCs w:val="28"/>
              </w:rPr>
              <w:fldChar w:fldCharType="end"/>
            </w:r>
          </w:hyperlink>
        </w:p>
        <w:p w14:paraId="6B6F6FEA" w14:textId="632F8DEF"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1" w:history="1">
            <w:r w:rsidRPr="00397A54">
              <w:rPr>
                <w:rStyle w:val="a8"/>
                <w:noProof/>
                <w:sz w:val="28"/>
                <w:szCs w:val="28"/>
              </w:rPr>
              <w:t>Q8</w:t>
            </w:r>
            <w:r w:rsidRPr="00397A54">
              <w:rPr>
                <w:rStyle w:val="a8"/>
                <w:rFonts w:hint="eastAsia"/>
                <w:noProof/>
                <w:sz w:val="28"/>
                <w:szCs w:val="28"/>
              </w:rPr>
              <w:t>：何謂國際供應鏈居於關鍵地位</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_Toc203729541 \h </w:instrText>
            </w:r>
            <w:r w:rsidRPr="00397A54">
              <w:rPr>
                <w:noProof/>
                <w:webHidden/>
                <w:sz w:val="28"/>
                <w:szCs w:val="28"/>
              </w:rPr>
            </w:r>
            <w:r w:rsidRPr="00397A54">
              <w:rPr>
                <w:noProof/>
                <w:webHidden/>
                <w:sz w:val="28"/>
                <w:szCs w:val="28"/>
              </w:rPr>
              <w:fldChar w:fldCharType="separate"/>
            </w:r>
            <w:r w:rsidRPr="00397A54">
              <w:rPr>
                <w:noProof/>
                <w:webHidden/>
                <w:sz w:val="28"/>
                <w:szCs w:val="28"/>
              </w:rPr>
              <w:t>13</w:t>
            </w:r>
            <w:r w:rsidRPr="00397A54">
              <w:rPr>
                <w:noProof/>
                <w:webHidden/>
                <w:sz w:val="28"/>
                <w:szCs w:val="28"/>
              </w:rPr>
              <w:fldChar w:fldCharType="end"/>
            </w:r>
          </w:hyperlink>
        </w:p>
        <w:p w14:paraId="2D255F6B" w14:textId="6824CCE3"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2" w:history="1">
            <w:r w:rsidRPr="00397A54">
              <w:rPr>
                <w:rStyle w:val="a8"/>
                <w:noProof/>
                <w:sz w:val="28"/>
                <w:szCs w:val="28"/>
              </w:rPr>
              <w:t>Q9</w:t>
            </w:r>
            <w:r w:rsidRPr="00397A54">
              <w:rPr>
                <w:rStyle w:val="a8"/>
                <w:rFonts w:hint="eastAsia"/>
                <w:noProof/>
                <w:sz w:val="28"/>
                <w:szCs w:val="28"/>
              </w:rPr>
              <w:t>：符合自有品牌國際行銷之情況</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_Toc203729542 \h </w:instrText>
            </w:r>
            <w:r w:rsidRPr="00397A54">
              <w:rPr>
                <w:noProof/>
                <w:webHidden/>
                <w:sz w:val="28"/>
                <w:szCs w:val="28"/>
              </w:rPr>
            </w:r>
            <w:r w:rsidRPr="00397A54">
              <w:rPr>
                <w:noProof/>
                <w:webHidden/>
                <w:sz w:val="28"/>
                <w:szCs w:val="28"/>
              </w:rPr>
              <w:fldChar w:fldCharType="separate"/>
            </w:r>
            <w:r w:rsidRPr="00397A54">
              <w:rPr>
                <w:noProof/>
                <w:webHidden/>
                <w:sz w:val="28"/>
                <w:szCs w:val="28"/>
              </w:rPr>
              <w:t>14</w:t>
            </w:r>
            <w:r w:rsidRPr="00397A54">
              <w:rPr>
                <w:noProof/>
                <w:webHidden/>
                <w:sz w:val="28"/>
                <w:szCs w:val="28"/>
              </w:rPr>
              <w:fldChar w:fldCharType="end"/>
            </w:r>
          </w:hyperlink>
        </w:p>
        <w:p w14:paraId="0DCA45A5" w14:textId="168A31DE" w:rsidR="001C08C1" w:rsidRPr="00397A54" w:rsidRDefault="001C08C1">
          <w:pPr>
            <w:pStyle w:val="1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3" w:history="1">
            <w:r w:rsidRPr="00397A54">
              <w:rPr>
                <w:rStyle w:val="a8"/>
                <w:rFonts w:hint="eastAsia"/>
                <w:noProof/>
                <w:sz w:val="28"/>
                <w:szCs w:val="28"/>
              </w:rPr>
              <w:t>三、特定資格類</w:t>
            </w:r>
            <w:r w:rsidRPr="00397A54">
              <w:rPr>
                <w:rStyle w:val="a8"/>
                <w:noProof/>
                <w:sz w:val="28"/>
                <w:szCs w:val="28"/>
              </w:rPr>
              <w:t>-</w:t>
            </w:r>
            <w:r w:rsidRPr="00397A54">
              <w:rPr>
                <w:rStyle w:val="a8"/>
                <w:rFonts w:hint="eastAsia"/>
                <w:noProof/>
                <w:sz w:val="28"/>
                <w:szCs w:val="28"/>
              </w:rPr>
              <w:t>服務業</w:t>
            </w:r>
            <w:r w:rsidRPr="00397A54">
              <w:rPr>
                <w:rStyle w:val="a8"/>
                <w:noProof/>
                <w:sz w:val="28"/>
                <w:szCs w:val="28"/>
              </w:rPr>
              <w:t>(</w:t>
            </w:r>
            <w:r w:rsidRPr="00397A54">
              <w:rPr>
                <w:rStyle w:val="a8"/>
                <w:rFonts w:hint="eastAsia"/>
                <w:noProof/>
                <w:sz w:val="28"/>
                <w:szCs w:val="28"/>
              </w:rPr>
              <w:t>商業發展署</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_Toc203729543 \h </w:instrText>
            </w:r>
            <w:r w:rsidRPr="00397A54">
              <w:rPr>
                <w:noProof/>
                <w:webHidden/>
                <w:sz w:val="28"/>
                <w:szCs w:val="28"/>
              </w:rPr>
            </w:r>
            <w:r w:rsidRPr="00397A54">
              <w:rPr>
                <w:noProof/>
                <w:webHidden/>
                <w:sz w:val="28"/>
                <w:szCs w:val="28"/>
              </w:rPr>
              <w:fldChar w:fldCharType="separate"/>
            </w:r>
            <w:r w:rsidRPr="00397A54">
              <w:rPr>
                <w:noProof/>
                <w:webHidden/>
                <w:sz w:val="28"/>
                <w:szCs w:val="28"/>
              </w:rPr>
              <w:t>15</w:t>
            </w:r>
            <w:r w:rsidRPr="00397A54">
              <w:rPr>
                <w:noProof/>
                <w:webHidden/>
                <w:sz w:val="28"/>
                <w:szCs w:val="28"/>
              </w:rPr>
              <w:fldChar w:fldCharType="end"/>
            </w:r>
          </w:hyperlink>
        </w:p>
        <w:p w14:paraId="23DE8024" w14:textId="18DFC4A8"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4" w:history="1">
            <w:r w:rsidRPr="00397A54">
              <w:rPr>
                <w:rStyle w:val="a8"/>
                <w:noProof/>
                <w:sz w:val="28"/>
                <w:szCs w:val="28"/>
              </w:rPr>
              <w:t>Q1</w:t>
            </w:r>
            <w:r w:rsidRPr="00397A54">
              <w:rPr>
                <w:rStyle w:val="a8"/>
                <w:rFonts w:hint="eastAsia"/>
                <w:noProof/>
                <w:sz w:val="28"/>
                <w:szCs w:val="28"/>
              </w:rPr>
              <w:t>：哪些服務業可以來申請本方案？</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_Toc203729544 \h </w:instrText>
            </w:r>
            <w:r w:rsidRPr="00397A54">
              <w:rPr>
                <w:noProof/>
                <w:webHidden/>
                <w:sz w:val="28"/>
                <w:szCs w:val="28"/>
              </w:rPr>
            </w:r>
            <w:r w:rsidRPr="00397A54">
              <w:rPr>
                <w:noProof/>
                <w:webHidden/>
                <w:sz w:val="28"/>
                <w:szCs w:val="28"/>
              </w:rPr>
              <w:fldChar w:fldCharType="separate"/>
            </w:r>
            <w:r w:rsidRPr="00397A54">
              <w:rPr>
                <w:noProof/>
                <w:webHidden/>
                <w:sz w:val="28"/>
                <w:szCs w:val="28"/>
              </w:rPr>
              <w:t>15</w:t>
            </w:r>
            <w:r w:rsidRPr="00397A54">
              <w:rPr>
                <w:noProof/>
                <w:webHidden/>
                <w:sz w:val="28"/>
                <w:szCs w:val="28"/>
              </w:rPr>
              <w:fldChar w:fldCharType="end"/>
            </w:r>
          </w:hyperlink>
        </w:p>
        <w:p w14:paraId="29E6BD92" w14:textId="10D1F685"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5" w:history="1">
            <w:r w:rsidRPr="00397A54">
              <w:rPr>
                <w:rStyle w:val="a8"/>
                <w:noProof/>
                <w:sz w:val="28"/>
                <w:szCs w:val="28"/>
              </w:rPr>
              <w:t>Q2</w:t>
            </w:r>
            <w:r w:rsidRPr="00397A54">
              <w:rPr>
                <w:rStyle w:val="a8"/>
                <w:rFonts w:hint="eastAsia"/>
                <w:noProof/>
                <w:sz w:val="28"/>
                <w:szCs w:val="28"/>
              </w:rPr>
              <w:t>：何謂服務能量需具備</w:t>
            </w:r>
            <w:r w:rsidRPr="00397A54">
              <w:rPr>
                <w:rStyle w:val="a8"/>
                <w:noProof/>
                <w:sz w:val="28"/>
                <w:szCs w:val="28"/>
              </w:rPr>
              <w:t>AI</w:t>
            </w:r>
            <w:r w:rsidRPr="00397A54">
              <w:rPr>
                <w:rStyle w:val="a8"/>
                <w:rFonts w:hint="eastAsia"/>
                <w:noProof/>
                <w:sz w:val="28"/>
                <w:szCs w:val="28"/>
              </w:rPr>
              <w:t>運用元素</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_Toc203729545 \h </w:instrText>
            </w:r>
            <w:r w:rsidRPr="00397A54">
              <w:rPr>
                <w:noProof/>
                <w:webHidden/>
                <w:sz w:val="28"/>
                <w:szCs w:val="28"/>
              </w:rPr>
            </w:r>
            <w:r w:rsidRPr="00397A54">
              <w:rPr>
                <w:noProof/>
                <w:webHidden/>
                <w:sz w:val="28"/>
                <w:szCs w:val="28"/>
              </w:rPr>
              <w:fldChar w:fldCharType="separate"/>
            </w:r>
            <w:r w:rsidRPr="00397A54">
              <w:rPr>
                <w:noProof/>
                <w:webHidden/>
                <w:sz w:val="28"/>
                <w:szCs w:val="28"/>
              </w:rPr>
              <w:t>15</w:t>
            </w:r>
            <w:r w:rsidRPr="00397A54">
              <w:rPr>
                <w:noProof/>
                <w:webHidden/>
                <w:sz w:val="28"/>
                <w:szCs w:val="28"/>
              </w:rPr>
              <w:fldChar w:fldCharType="end"/>
            </w:r>
          </w:hyperlink>
        </w:p>
        <w:p w14:paraId="14035160" w14:textId="0FD11B82"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6" w:history="1">
            <w:r w:rsidRPr="00397A54">
              <w:rPr>
                <w:rStyle w:val="a8"/>
                <w:noProof/>
                <w:sz w:val="28"/>
                <w:szCs w:val="28"/>
              </w:rPr>
              <w:t>Q3</w:t>
            </w:r>
            <w:r w:rsidRPr="00397A54">
              <w:rPr>
                <w:rStyle w:val="a8"/>
                <w:rFonts w:hint="eastAsia"/>
                <w:noProof/>
                <w:sz w:val="28"/>
                <w:szCs w:val="28"/>
              </w:rPr>
              <w:t>：符合減碳條件之具體投資項目有那些</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_Toc203729546 \h </w:instrText>
            </w:r>
            <w:r w:rsidRPr="00397A54">
              <w:rPr>
                <w:noProof/>
                <w:webHidden/>
                <w:sz w:val="28"/>
                <w:szCs w:val="28"/>
              </w:rPr>
            </w:r>
            <w:r w:rsidRPr="00397A54">
              <w:rPr>
                <w:noProof/>
                <w:webHidden/>
                <w:sz w:val="28"/>
                <w:szCs w:val="28"/>
              </w:rPr>
              <w:fldChar w:fldCharType="separate"/>
            </w:r>
            <w:r w:rsidRPr="00397A54">
              <w:rPr>
                <w:noProof/>
                <w:webHidden/>
                <w:sz w:val="28"/>
                <w:szCs w:val="28"/>
              </w:rPr>
              <w:t>16</w:t>
            </w:r>
            <w:r w:rsidRPr="00397A54">
              <w:rPr>
                <w:noProof/>
                <w:webHidden/>
                <w:sz w:val="28"/>
                <w:szCs w:val="28"/>
              </w:rPr>
              <w:fldChar w:fldCharType="end"/>
            </w:r>
          </w:hyperlink>
        </w:p>
        <w:p w14:paraId="5E55805A" w14:textId="2D3FBA46" w:rsidR="001C08C1" w:rsidRPr="00397A54" w:rsidRDefault="001C08C1">
          <w:pPr>
            <w:pStyle w:val="1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7" w:history="1">
            <w:r w:rsidRPr="00397A54">
              <w:rPr>
                <w:rStyle w:val="a8"/>
                <w:rFonts w:hint="eastAsia"/>
                <w:noProof/>
                <w:sz w:val="28"/>
                <w:szCs w:val="28"/>
              </w:rPr>
              <w:t>四、「中小企業加速投資貸款」相關規定</w:t>
            </w:r>
            <w:r w:rsidRPr="00397A54">
              <w:rPr>
                <w:rStyle w:val="a8"/>
                <w:noProof/>
                <w:sz w:val="28"/>
                <w:szCs w:val="28"/>
              </w:rPr>
              <w:t>(</w:t>
            </w:r>
            <w:r w:rsidRPr="00397A54">
              <w:rPr>
                <w:rStyle w:val="a8"/>
                <w:rFonts w:hint="eastAsia"/>
                <w:noProof/>
                <w:sz w:val="28"/>
                <w:szCs w:val="28"/>
              </w:rPr>
              <w:t>中小及新創企業署</w:t>
            </w:r>
            <w:r w:rsidRPr="00397A54">
              <w:rPr>
                <w:rStyle w:val="a8"/>
                <w:noProof/>
                <w:sz w:val="28"/>
                <w:szCs w:val="28"/>
              </w:rPr>
              <w:t>)</w:t>
            </w:r>
            <w:r w:rsidRPr="00397A54">
              <w:rPr>
                <w:rStyle w:val="a8"/>
                <w:rFonts w:hint="eastAsia"/>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_Toc203729547 \h </w:instrText>
            </w:r>
            <w:r w:rsidRPr="00397A54">
              <w:rPr>
                <w:noProof/>
                <w:webHidden/>
                <w:sz w:val="28"/>
                <w:szCs w:val="28"/>
              </w:rPr>
            </w:r>
            <w:r w:rsidRPr="00397A54">
              <w:rPr>
                <w:noProof/>
                <w:webHidden/>
                <w:sz w:val="28"/>
                <w:szCs w:val="28"/>
              </w:rPr>
              <w:fldChar w:fldCharType="separate"/>
            </w:r>
            <w:r w:rsidRPr="00397A54">
              <w:rPr>
                <w:noProof/>
                <w:webHidden/>
                <w:sz w:val="28"/>
                <w:szCs w:val="28"/>
              </w:rPr>
              <w:t>18</w:t>
            </w:r>
            <w:r w:rsidRPr="00397A54">
              <w:rPr>
                <w:noProof/>
                <w:webHidden/>
                <w:sz w:val="28"/>
                <w:szCs w:val="28"/>
              </w:rPr>
              <w:fldChar w:fldCharType="end"/>
            </w:r>
          </w:hyperlink>
        </w:p>
        <w:p w14:paraId="1129EA8B" w14:textId="3DEBC662"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8" w:history="1">
            <w:r w:rsidRPr="00397A54">
              <w:rPr>
                <w:rStyle w:val="a8"/>
                <w:noProof/>
                <w:sz w:val="28"/>
                <w:szCs w:val="28"/>
              </w:rPr>
              <w:t>Q1</w:t>
            </w:r>
            <w:r w:rsidRPr="00397A54">
              <w:rPr>
                <w:rStyle w:val="a8"/>
                <w:rFonts w:hint="eastAsia"/>
                <w:noProof/>
                <w:sz w:val="28"/>
                <w:szCs w:val="28"/>
              </w:rPr>
              <w:t>：金融機構受理貸款期間</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_Toc203729548 \h </w:instrText>
            </w:r>
            <w:r w:rsidRPr="00397A54">
              <w:rPr>
                <w:noProof/>
                <w:webHidden/>
                <w:sz w:val="28"/>
                <w:szCs w:val="28"/>
              </w:rPr>
            </w:r>
            <w:r w:rsidRPr="00397A54">
              <w:rPr>
                <w:noProof/>
                <w:webHidden/>
                <w:sz w:val="28"/>
                <w:szCs w:val="28"/>
              </w:rPr>
              <w:fldChar w:fldCharType="separate"/>
            </w:r>
            <w:r w:rsidRPr="00397A54">
              <w:rPr>
                <w:noProof/>
                <w:webHidden/>
                <w:sz w:val="28"/>
                <w:szCs w:val="28"/>
              </w:rPr>
              <w:t>18</w:t>
            </w:r>
            <w:r w:rsidRPr="00397A54">
              <w:rPr>
                <w:noProof/>
                <w:webHidden/>
                <w:sz w:val="28"/>
                <w:szCs w:val="28"/>
              </w:rPr>
              <w:fldChar w:fldCharType="end"/>
            </w:r>
          </w:hyperlink>
        </w:p>
        <w:p w14:paraId="101794EA" w14:textId="73FA8499"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49" w:history="1">
            <w:r w:rsidRPr="00397A54">
              <w:rPr>
                <w:rStyle w:val="a8"/>
                <w:noProof/>
                <w:sz w:val="28"/>
                <w:szCs w:val="28"/>
              </w:rPr>
              <w:t>Q2</w:t>
            </w:r>
            <w:r w:rsidRPr="00397A54">
              <w:rPr>
                <w:rStyle w:val="a8"/>
                <w:rFonts w:hint="eastAsia"/>
                <w:noProof/>
                <w:sz w:val="28"/>
                <w:szCs w:val="28"/>
              </w:rPr>
              <w:t>：申請「中小企業加速投資貸款」之對象</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_Toc203729549 \h </w:instrText>
            </w:r>
            <w:r w:rsidRPr="00397A54">
              <w:rPr>
                <w:noProof/>
                <w:webHidden/>
                <w:sz w:val="28"/>
                <w:szCs w:val="28"/>
              </w:rPr>
            </w:r>
            <w:r w:rsidRPr="00397A54">
              <w:rPr>
                <w:noProof/>
                <w:webHidden/>
                <w:sz w:val="28"/>
                <w:szCs w:val="28"/>
              </w:rPr>
              <w:fldChar w:fldCharType="separate"/>
            </w:r>
            <w:r w:rsidRPr="00397A54">
              <w:rPr>
                <w:noProof/>
                <w:webHidden/>
                <w:sz w:val="28"/>
                <w:szCs w:val="28"/>
              </w:rPr>
              <w:t>18</w:t>
            </w:r>
            <w:r w:rsidRPr="00397A54">
              <w:rPr>
                <w:noProof/>
                <w:webHidden/>
                <w:sz w:val="28"/>
                <w:szCs w:val="28"/>
              </w:rPr>
              <w:fldChar w:fldCharType="end"/>
            </w:r>
          </w:hyperlink>
        </w:p>
        <w:p w14:paraId="73B8943F" w14:textId="496C6649"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50" w:history="1">
            <w:r w:rsidRPr="00397A54">
              <w:rPr>
                <w:rStyle w:val="a8"/>
                <w:noProof/>
                <w:sz w:val="28"/>
                <w:szCs w:val="28"/>
              </w:rPr>
              <w:t>Q3</w:t>
            </w:r>
            <w:r w:rsidRPr="00397A54">
              <w:rPr>
                <w:rStyle w:val="a8"/>
                <w:rFonts w:hint="eastAsia"/>
                <w:noProof/>
                <w:sz w:val="28"/>
                <w:szCs w:val="28"/>
              </w:rPr>
              <w:t>：企業獲核定函時為中小企業，但銀行受理貸款申請時已逾中小企業規模，銀行是否仍可辦理本項貸款</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_Toc203729550 \h </w:instrText>
            </w:r>
            <w:r w:rsidRPr="00397A54">
              <w:rPr>
                <w:noProof/>
                <w:webHidden/>
                <w:sz w:val="28"/>
                <w:szCs w:val="28"/>
              </w:rPr>
            </w:r>
            <w:r w:rsidRPr="00397A54">
              <w:rPr>
                <w:noProof/>
                <w:webHidden/>
                <w:sz w:val="28"/>
                <w:szCs w:val="28"/>
              </w:rPr>
              <w:fldChar w:fldCharType="separate"/>
            </w:r>
            <w:r w:rsidRPr="00397A54">
              <w:rPr>
                <w:noProof/>
                <w:webHidden/>
                <w:sz w:val="28"/>
                <w:szCs w:val="28"/>
              </w:rPr>
              <w:t>18</w:t>
            </w:r>
            <w:r w:rsidRPr="00397A54">
              <w:rPr>
                <w:noProof/>
                <w:webHidden/>
                <w:sz w:val="28"/>
                <w:szCs w:val="28"/>
              </w:rPr>
              <w:fldChar w:fldCharType="end"/>
            </w:r>
          </w:hyperlink>
        </w:p>
        <w:p w14:paraId="0B1C1A6B" w14:textId="402B29DB"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51" w:history="1">
            <w:r w:rsidRPr="00397A54">
              <w:rPr>
                <w:rStyle w:val="a8"/>
                <w:noProof/>
                <w:sz w:val="28"/>
                <w:szCs w:val="28"/>
              </w:rPr>
              <w:t>Q4</w:t>
            </w:r>
            <w:r w:rsidRPr="00397A54">
              <w:rPr>
                <w:rStyle w:val="a8"/>
                <w:rFonts w:hint="eastAsia"/>
                <w:noProof/>
                <w:sz w:val="28"/>
                <w:szCs w:val="28"/>
              </w:rPr>
              <w:t>：「中小企業加速投資貸款」之貸款用途包括那些</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_Toc203729551 \h </w:instrText>
            </w:r>
            <w:r w:rsidRPr="00397A54">
              <w:rPr>
                <w:noProof/>
                <w:webHidden/>
                <w:sz w:val="28"/>
                <w:szCs w:val="28"/>
              </w:rPr>
            </w:r>
            <w:r w:rsidRPr="00397A54">
              <w:rPr>
                <w:noProof/>
                <w:webHidden/>
                <w:sz w:val="28"/>
                <w:szCs w:val="28"/>
              </w:rPr>
              <w:fldChar w:fldCharType="separate"/>
            </w:r>
            <w:r w:rsidRPr="00397A54">
              <w:rPr>
                <w:noProof/>
                <w:webHidden/>
                <w:sz w:val="28"/>
                <w:szCs w:val="28"/>
              </w:rPr>
              <w:t>18</w:t>
            </w:r>
            <w:r w:rsidRPr="00397A54">
              <w:rPr>
                <w:noProof/>
                <w:webHidden/>
                <w:sz w:val="28"/>
                <w:szCs w:val="28"/>
              </w:rPr>
              <w:fldChar w:fldCharType="end"/>
            </w:r>
          </w:hyperlink>
        </w:p>
        <w:p w14:paraId="502E3324" w14:textId="17A231B7"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52" w:history="1">
            <w:r w:rsidRPr="00397A54">
              <w:rPr>
                <w:rStyle w:val="a8"/>
                <w:noProof/>
                <w:sz w:val="28"/>
                <w:szCs w:val="28"/>
              </w:rPr>
              <w:t>Q5</w:t>
            </w:r>
            <w:r w:rsidRPr="00397A54">
              <w:rPr>
                <w:rStyle w:val="a8"/>
                <w:rFonts w:hint="eastAsia"/>
                <w:noProof/>
                <w:sz w:val="28"/>
                <w:szCs w:val="28"/>
              </w:rPr>
              <w:t>：「中小企業加速投資貸款」之最高貸款額度</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_Toc203729552 \h </w:instrText>
            </w:r>
            <w:r w:rsidRPr="00397A54">
              <w:rPr>
                <w:noProof/>
                <w:webHidden/>
                <w:sz w:val="28"/>
                <w:szCs w:val="28"/>
              </w:rPr>
            </w:r>
            <w:r w:rsidRPr="00397A54">
              <w:rPr>
                <w:noProof/>
                <w:webHidden/>
                <w:sz w:val="28"/>
                <w:szCs w:val="28"/>
              </w:rPr>
              <w:fldChar w:fldCharType="separate"/>
            </w:r>
            <w:r w:rsidRPr="00397A54">
              <w:rPr>
                <w:noProof/>
                <w:webHidden/>
                <w:sz w:val="28"/>
                <w:szCs w:val="28"/>
              </w:rPr>
              <w:t>19</w:t>
            </w:r>
            <w:r w:rsidRPr="00397A54">
              <w:rPr>
                <w:noProof/>
                <w:webHidden/>
                <w:sz w:val="28"/>
                <w:szCs w:val="28"/>
              </w:rPr>
              <w:fldChar w:fldCharType="end"/>
            </w:r>
          </w:hyperlink>
        </w:p>
        <w:p w14:paraId="176CD5BB" w14:textId="47ADD2A5"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53" w:history="1">
            <w:r w:rsidRPr="00397A54">
              <w:rPr>
                <w:rStyle w:val="a8"/>
                <w:noProof/>
                <w:sz w:val="28"/>
                <w:szCs w:val="28"/>
              </w:rPr>
              <w:t>Q6</w:t>
            </w:r>
            <w:r w:rsidRPr="00397A54">
              <w:rPr>
                <w:rStyle w:val="a8"/>
                <w:rFonts w:hint="eastAsia"/>
                <w:noProof/>
                <w:sz w:val="28"/>
                <w:szCs w:val="28"/>
              </w:rPr>
              <w:t>：貸款用途分批動用有何限制</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_Toc203729553 \h </w:instrText>
            </w:r>
            <w:r w:rsidRPr="00397A54">
              <w:rPr>
                <w:noProof/>
                <w:webHidden/>
                <w:sz w:val="28"/>
                <w:szCs w:val="28"/>
              </w:rPr>
            </w:r>
            <w:r w:rsidRPr="00397A54">
              <w:rPr>
                <w:noProof/>
                <w:webHidden/>
                <w:sz w:val="28"/>
                <w:szCs w:val="28"/>
              </w:rPr>
              <w:fldChar w:fldCharType="separate"/>
            </w:r>
            <w:r w:rsidRPr="00397A54">
              <w:rPr>
                <w:noProof/>
                <w:webHidden/>
                <w:sz w:val="28"/>
                <w:szCs w:val="28"/>
              </w:rPr>
              <w:t>19</w:t>
            </w:r>
            <w:r w:rsidRPr="00397A54">
              <w:rPr>
                <w:noProof/>
                <w:webHidden/>
                <w:sz w:val="28"/>
                <w:szCs w:val="28"/>
              </w:rPr>
              <w:fldChar w:fldCharType="end"/>
            </w:r>
          </w:hyperlink>
        </w:p>
        <w:p w14:paraId="45501EC1" w14:textId="52CB6E7C" w:rsidR="001C08C1" w:rsidRPr="00397A54" w:rsidRDefault="001C08C1">
          <w:pPr>
            <w:pStyle w:val="21"/>
            <w:tabs>
              <w:tab w:val="right" w:leader="dot" w:pos="8498"/>
            </w:tabs>
            <w:rPr>
              <w:rFonts w:asciiTheme="minorHAnsi" w:eastAsiaTheme="minorEastAsia" w:hAnsiTheme="minorHAnsi" w:cstheme="minorBidi"/>
              <w:noProof/>
              <w:kern w:val="2"/>
              <w:sz w:val="28"/>
              <w:szCs w:val="28"/>
              <w:lang w:val="en-US" w:bidi="ar-SA"/>
              <w14:ligatures w14:val="standardContextual"/>
            </w:rPr>
          </w:pPr>
          <w:hyperlink w:anchor="_Toc203729554" w:history="1">
            <w:r w:rsidRPr="00397A54">
              <w:rPr>
                <w:rStyle w:val="a8"/>
                <w:noProof/>
                <w:sz w:val="28"/>
                <w:szCs w:val="28"/>
              </w:rPr>
              <w:t>Q7</w:t>
            </w:r>
            <w:r w:rsidRPr="00397A54">
              <w:rPr>
                <w:rStyle w:val="a8"/>
                <w:rFonts w:hint="eastAsia"/>
                <w:noProof/>
                <w:sz w:val="28"/>
                <w:szCs w:val="28"/>
              </w:rPr>
              <w:t>：「中小企業加速投資貸款」之貸款利率</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_Toc203729554 \h </w:instrText>
            </w:r>
            <w:r w:rsidRPr="00397A54">
              <w:rPr>
                <w:noProof/>
                <w:webHidden/>
                <w:sz w:val="28"/>
                <w:szCs w:val="28"/>
              </w:rPr>
            </w:r>
            <w:r w:rsidRPr="00397A54">
              <w:rPr>
                <w:noProof/>
                <w:webHidden/>
                <w:sz w:val="28"/>
                <w:szCs w:val="28"/>
              </w:rPr>
              <w:fldChar w:fldCharType="separate"/>
            </w:r>
            <w:r w:rsidRPr="00397A54">
              <w:rPr>
                <w:noProof/>
                <w:webHidden/>
                <w:sz w:val="28"/>
                <w:szCs w:val="28"/>
              </w:rPr>
              <w:t>20</w:t>
            </w:r>
            <w:r w:rsidRPr="00397A54">
              <w:rPr>
                <w:noProof/>
                <w:webHidden/>
                <w:sz w:val="28"/>
                <w:szCs w:val="28"/>
              </w:rPr>
              <w:fldChar w:fldCharType="end"/>
            </w:r>
          </w:hyperlink>
        </w:p>
        <w:p w14:paraId="2DB8B851" w14:textId="670205EC" w:rsidR="001C08C1" w:rsidRPr="00397A54" w:rsidRDefault="001C08C1">
          <w:pPr>
            <w:pStyle w:val="21"/>
            <w:tabs>
              <w:tab w:val="right" w:leader="dot" w:pos="8498"/>
            </w:tabs>
            <w:rPr>
              <w:rFonts w:asciiTheme="minorHAnsi" w:eastAsiaTheme="minorEastAsia" w:hAnsiTheme="minorHAnsi" w:cstheme="minorBidi"/>
              <w:noProof/>
              <w:kern w:val="2"/>
              <w:lang w:val="en-US" w:bidi="ar-SA"/>
              <w14:ligatures w14:val="standardContextual"/>
            </w:rPr>
          </w:pPr>
          <w:hyperlink w:anchor="_Toc203729555" w:history="1">
            <w:r w:rsidRPr="00397A54">
              <w:rPr>
                <w:rStyle w:val="a8"/>
                <w:noProof/>
                <w:sz w:val="28"/>
                <w:szCs w:val="28"/>
              </w:rPr>
              <w:t>Q8</w:t>
            </w:r>
            <w:r w:rsidRPr="00397A54">
              <w:rPr>
                <w:rStyle w:val="a8"/>
                <w:rFonts w:hint="eastAsia"/>
                <w:noProof/>
                <w:sz w:val="28"/>
                <w:szCs w:val="28"/>
              </w:rPr>
              <w:t>：「中小企業加速投資貸款」之貸款期限</w:t>
            </w:r>
            <w:r w:rsidRPr="00397A54">
              <w:rPr>
                <w:rStyle w:val="a8"/>
                <w:noProof/>
                <w:sz w:val="28"/>
                <w:szCs w:val="28"/>
              </w:rPr>
              <w:t>?</w:t>
            </w:r>
            <w:r w:rsidRPr="00397A54">
              <w:rPr>
                <w:noProof/>
                <w:webHidden/>
                <w:sz w:val="28"/>
                <w:szCs w:val="28"/>
              </w:rPr>
              <w:tab/>
            </w:r>
            <w:r w:rsidRPr="00397A54">
              <w:rPr>
                <w:noProof/>
                <w:webHidden/>
                <w:sz w:val="28"/>
                <w:szCs w:val="28"/>
              </w:rPr>
              <w:fldChar w:fldCharType="begin"/>
            </w:r>
            <w:r w:rsidRPr="00397A54">
              <w:rPr>
                <w:noProof/>
                <w:webHidden/>
                <w:sz w:val="28"/>
                <w:szCs w:val="28"/>
              </w:rPr>
              <w:instrText xml:space="preserve"> PAGEREF _Toc203729555 \h </w:instrText>
            </w:r>
            <w:r w:rsidRPr="00397A54">
              <w:rPr>
                <w:noProof/>
                <w:webHidden/>
                <w:sz w:val="28"/>
                <w:szCs w:val="28"/>
              </w:rPr>
            </w:r>
            <w:r w:rsidRPr="00397A54">
              <w:rPr>
                <w:noProof/>
                <w:webHidden/>
                <w:sz w:val="28"/>
                <w:szCs w:val="28"/>
              </w:rPr>
              <w:fldChar w:fldCharType="separate"/>
            </w:r>
            <w:r w:rsidRPr="00397A54">
              <w:rPr>
                <w:noProof/>
                <w:webHidden/>
                <w:sz w:val="28"/>
                <w:szCs w:val="28"/>
              </w:rPr>
              <w:t>20</w:t>
            </w:r>
            <w:r w:rsidRPr="00397A54">
              <w:rPr>
                <w:noProof/>
                <w:webHidden/>
                <w:sz w:val="28"/>
                <w:szCs w:val="28"/>
              </w:rPr>
              <w:fldChar w:fldCharType="end"/>
            </w:r>
          </w:hyperlink>
        </w:p>
        <w:p w14:paraId="2663B9C8" w14:textId="2283CBFA" w:rsidR="00492C33" w:rsidRPr="00397A54" w:rsidRDefault="000054AA" w:rsidP="00DE3DD0">
          <w:pPr>
            <w:spacing w:line="600" w:lineRule="exact"/>
          </w:pPr>
          <w:r w:rsidRPr="00397A54">
            <w:rPr>
              <w:sz w:val="28"/>
              <w:szCs w:val="28"/>
            </w:rPr>
            <w:fldChar w:fldCharType="end"/>
          </w:r>
        </w:p>
      </w:sdtContent>
    </w:sdt>
    <w:p w14:paraId="5ADB04B9" w14:textId="77777777" w:rsidR="006D7A7B" w:rsidRPr="00397A54" w:rsidRDefault="006D7A7B">
      <w:pPr>
        <w:rPr>
          <w:rFonts w:ascii="Calibri" w:eastAsia="Calibri"/>
        </w:rPr>
        <w:sectPr w:rsidR="006D7A7B" w:rsidRPr="00397A54" w:rsidSect="00174338">
          <w:footerReference w:type="default" r:id="rId8"/>
          <w:type w:val="continuous"/>
          <w:pgSz w:w="11910" w:h="16840"/>
          <w:pgMar w:top="1440" w:right="1701" w:bottom="709" w:left="1701" w:header="720" w:footer="1236" w:gutter="0"/>
          <w:cols w:space="720"/>
        </w:sectPr>
      </w:pPr>
    </w:p>
    <w:p w14:paraId="1F510999" w14:textId="77777777" w:rsidR="006D7A7B" w:rsidRPr="00397A54" w:rsidRDefault="00B96615" w:rsidP="00C36A37">
      <w:pPr>
        <w:pStyle w:val="1"/>
        <w:keepNext/>
        <w:autoSpaceDE/>
        <w:autoSpaceDN/>
        <w:spacing w:line="480" w:lineRule="exact"/>
        <w:ind w:right="0"/>
        <w:jc w:val="left"/>
        <w:rPr>
          <w:rFonts w:cstheme="majorBidi"/>
          <w:kern w:val="52"/>
          <w:sz w:val="30"/>
          <w:szCs w:val="30"/>
          <w:lang w:val="en-US" w:bidi="ar-SA"/>
        </w:rPr>
      </w:pPr>
      <w:bookmarkStart w:id="3" w:name="_Toc203729528"/>
      <w:r w:rsidRPr="00397A54">
        <w:rPr>
          <w:rFonts w:cstheme="majorBidi"/>
          <w:kern w:val="52"/>
          <w:sz w:val="30"/>
          <w:szCs w:val="30"/>
          <w:lang w:val="en-US" w:bidi="ar-SA"/>
        </w:rPr>
        <w:lastRenderedPageBreak/>
        <w:t>一、共同資格類</w:t>
      </w:r>
      <w:bookmarkEnd w:id="3"/>
    </w:p>
    <w:p w14:paraId="61F50194" w14:textId="06757C91" w:rsidR="006D7A7B" w:rsidRPr="00397A54" w:rsidRDefault="00B96615" w:rsidP="00C36A37">
      <w:pPr>
        <w:pStyle w:val="2"/>
        <w:keepNext/>
        <w:autoSpaceDE/>
        <w:autoSpaceDN/>
        <w:spacing w:line="480" w:lineRule="exact"/>
        <w:ind w:leftChars="150" w:left="330"/>
        <w:rPr>
          <w:rFonts w:cstheme="majorBidi"/>
          <w:kern w:val="2"/>
          <w:sz w:val="28"/>
          <w:szCs w:val="28"/>
          <w:lang w:val="en-US" w:bidi="ar-SA"/>
        </w:rPr>
      </w:pPr>
      <w:bookmarkStart w:id="4" w:name="_Toc203729529"/>
      <w:r w:rsidRPr="00397A54">
        <w:rPr>
          <w:rFonts w:cstheme="majorBidi"/>
          <w:kern w:val="2"/>
          <w:sz w:val="28"/>
          <w:szCs w:val="28"/>
          <w:lang w:val="en-US" w:bidi="ar-SA"/>
        </w:rPr>
        <w:t>Q1:何謂符合「中小企業認定標準」之中小企業? (</w:t>
      </w:r>
      <w:r w:rsidR="00552DBA" w:rsidRPr="00397A54">
        <w:rPr>
          <w:rFonts w:cstheme="majorBidi" w:hint="eastAsia"/>
          <w:kern w:val="2"/>
          <w:sz w:val="28"/>
          <w:szCs w:val="28"/>
          <w:lang w:val="en-US" w:bidi="ar-SA"/>
        </w:rPr>
        <w:t>中小及新創企業署</w:t>
      </w:r>
      <w:r w:rsidRPr="00397A54">
        <w:rPr>
          <w:rFonts w:cstheme="majorBidi"/>
          <w:kern w:val="2"/>
          <w:sz w:val="28"/>
          <w:szCs w:val="28"/>
          <w:lang w:val="en-US" w:bidi="ar-SA"/>
        </w:rPr>
        <w:t>)說明：</w:t>
      </w:r>
      <w:bookmarkEnd w:id="4"/>
    </w:p>
    <w:p w14:paraId="0F4A65BC" w14:textId="77777777" w:rsidR="006D7A7B" w:rsidRPr="00397A54" w:rsidRDefault="00B96615" w:rsidP="00C36A37">
      <w:pPr>
        <w:pStyle w:val="a4"/>
        <w:numPr>
          <w:ilvl w:val="0"/>
          <w:numId w:val="19"/>
        </w:numPr>
        <w:autoSpaceDE/>
        <w:autoSpaceDN/>
        <w:spacing w:line="480" w:lineRule="exact"/>
        <w:ind w:left="851" w:hanging="284"/>
        <w:rPr>
          <w:rFonts w:cstheme="minorBidi"/>
          <w:kern w:val="2"/>
          <w:sz w:val="28"/>
          <w:szCs w:val="28"/>
          <w:lang w:val="en-US" w:bidi="ar-SA"/>
        </w:rPr>
      </w:pPr>
      <w:r w:rsidRPr="00397A54">
        <w:rPr>
          <w:rFonts w:cstheme="minorBidi"/>
          <w:kern w:val="2"/>
          <w:sz w:val="28"/>
          <w:szCs w:val="28"/>
          <w:lang w:val="en-US" w:bidi="ar-SA"/>
        </w:rPr>
        <w:t>依據「中小企業認定標準」第 2 條，所稱中小企業指依法辦理公司登記或商業登記，</w:t>
      </w:r>
      <w:r w:rsidR="00606E81" w:rsidRPr="00397A54">
        <w:rPr>
          <w:rFonts w:cstheme="minorBidi" w:hint="eastAsia"/>
          <w:kern w:val="2"/>
          <w:sz w:val="28"/>
          <w:szCs w:val="28"/>
          <w:lang w:val="en-US" w:bidi="ar-SA"/>
        </w:rPr>
        <w:t>實收資本額在新臺幣1億元以下，或經常僱用員工人數未滿200人之事業。</w:t>
      </w:r>
    </w:p>
    <w:p w14:paraId="7882336B" w14:textId="77777777" w:rsidR="00C54B48" w:rsidRPr="00397A54" w:rsidRDefault="00B96615" w:rsidP="00C36A37">
      <w:pPr>
        <w:pStyle w:val="a4"/>
        <w:numPr>
          <w:ilvl w:val="0"/>
          <w:numId w:val="19"/>
        </w:numPr>
        <w:autoSpaceDE/>
        <w:autoSpaceDN/>
        <w:spacing w:line="480" w:lineRule="exact"/>
        <w:ind w:left="851" w:hanging="284"/>
        <w:rPr>
          <w:rFonts w:cstheme="minorBidi"/>
          <w:kern w:val="2"/>
          <w:sz w:val="28"/>
          <w:szCs w:val="28"/>
          <w:lang w:val="en-US" w:bidi="ar-SA"/>
        </w:rPr>
      </w:pPr>
      <w:r w:rsidRPr="00397A54">
        <w:rPr>
          <w:rFonts w:cstheme="minorBidi"/>
          <w:kern w:val="2"/>
          <w:sz w:val="28"/>
          <w:szCs w:val="28"/>
          <w:lang w:val="en-US" w:bidi="ar-SA"/>
        </w:rPr>
        <w:t>依據「中小企業認定標準」第 6 條規定，具有下列情形之</w:t>
      </w:r>
      <w:proofErr w:type="gramStart"/>
      <w:r w:rsidRPr="00397A54">
        <w:rPr>
          <w:rFonts w:cstheme="minorBidi"/>
          <w:kern w:val="2"/>
          <w:sz w:val="28"/>
          <w:szCs w:val="28"/>
          <w:lang w:val="en-US" w:bidi="ar-SA"/>
        </w:rPr>
        <w:t>一</w:t>
      </w:r>
      <w:proofErr w:type="gramEnd"/>
      <w:r w:rsidRPr="00397A54">
        <w:rPr>
          <w:rFonts w:cstheme="minorBidi"/>
          <w:kern w:val="2"/>
          <w:sz w:val="28"/>
          <w:szCs w:val="28"/>
          <w:lang w:val="en-US" w:bidi="ar-SA"/>
        </w:rPr>
        <w:t>者，視同中小企業：</w:t>
      </w:r>
    </w:p>
    <w:p w14:paraId="0225AB15" w14:textId="77777777" w:rsidR="00C54B48" w:rsidRPr="00397A54" w:rsidRDefault="00B96615" w:rsidP="00C36A37">
      <w:pPr>
        <w:pStyle w:val="a4"/>
        <w:numPr>
          <w:ilvl w:val="1"/>
          <w:numId w:val="20"/>
        </w:numPr>
        <w:autoSpaceDE/>
        <w:autoSpaceDN/>
        <w:spacing w:line="480" w:lineRule="exact"/>
        <w:rPr>
          <w:rFonts w:cstheme="minorBidi"/>
          <w:kern w:val="2"/>
          <w:sz w:val="28"/>
          <w:szCs w:val="28"/>
          <w:lang w:val="en-US" w:bidi="ar-SA"/>
        </w:rPr>
      </w:pPr>
      <w:r w:rsidRPr="00397A54">
        <w:rPr>
          <w:color w:val="000000" w:themeColor="text1"/>
          <w:spacing w:val="-3"/>
          <w:sz w:val="28"/>
        </w:rPr>
        <w:t xml:space="preserve">中小企業經輔導擴充後，其規模超過第 </w:t>
      </w:r>
      <w:r w:rsidRPr="00397A54">
        <w:rPr>
          <w:color w:val="000000" w:themeColor="text1"/>
          <w:sz w:val="28"/>
        </w:rPr>
        <w:t>2</w:t>
      </w:r>
      <w:r w:rsidRPr="00397A54">
        <w:rPr>
          <w:color w:val="000000" w:themeColor="text1"/>
          <w:spacing w:val="-3"/>
          <w:sz w:val="28"/>
        </w:rPr>
        <w:t xml:space="preserve"> 條所定基準者， </w:t>
      </w:r>
      <w:r w:rsidRPr="00397A54">
        <w:rPr>
          <w:color w:val="000000" w:themeColor="text1"/>
          <w:spacing w:val="-1"/>
          <w:sz w:val="28"/>
        </w:rPr>
        <w:t>自擴充之日起</w:t>
      </w:r>
      <w:r w:rsidRPr="00397A54">
        <w:rPr>
          <w:color w:val="000000" w:themeColor="text1"/>
          <w:sz w:val="28"/>
        </w:rPr>
        <w:t>，2</w:t>
      </w:r>
      <w:r w:rsidRPr="00397A54">
        <w:rPr>
          <w:color w:val="000000" w:themeColor="text1"/>
          <w:spacing w:val="-3"/>
          <w:sz w:val="28"/>
        </w:rPr>
        <w:t xml:space="preserve"> 年內視同中小企業。</w:t>
      </w:r>
    </w:p>
    <w:p w14:paraId="60E4FA1A" w14:textId="696C7DDE" w:rsidR="006D7A7B" w:rsidRPr="00397A54" w:rsidRDefault="00B96615" w:rsidP="00C36A37">
      <w:pPr>
        <w:pStyle w:val="a4"/>
        <w:numPr>
          <w:ilvl w:val="1"/>
          <w:numId w:val="20"/>
        </w:numPr>
        <w:autoSpaceDE/>
        <w:autoSpaceDN/>
        <w:spacing w:line="480" w:lineRule="exact"/>
        <w:rPr>
          <w:rFonts w:cstheme="minorBidi"/>
          <w:kern w:val="2"/>
          <w:sz w:val="28"/>
          <w:szCs w:val="28"/>
          <w:lang w:val="en-US" w:bidi="ar-SA"/>
        </w:rPr>
      </w:pPr>
      <w:r w:rsidRPr="00397A54">
        <w:rPr>
          <w:color w:val="000000" w:themeColor="text1"/>
          <w:spacing w:val="-3"/>
          <w:sz w:val="28"/>
        </w:rPr>
        <w:t xml:space="preserve">中小企業經輔導合併後，其規模超過第 </w:t>
      </w:r>
      <w:r w:rsidRPr="00397A54">
        <w:rPr>
          <w:color w:val="000000" w:themeColor="text1"/>
          <w:sz w:val="28"/>
        </w:rPr>
        <w:t>2</w:t>
      </w:r>
      <w:r w:rsidRPr="00397A54">
        <w:rPr>
          <w:color w:val="000000" w:themeColor="text1"/>
          <w:spacing w:val="-3"/>
          <w:sz w:val="28"/>
        </w:rPr>
        <w:t xml:space="preserve"> 條所定基準者， </w:t>
      </w:r>
      <w:r w:rsidRPr="00397A54">
        <w:rPr>
          <w:color w:val="000000" w:themeColor="text1"/>
          <w:spacing w:val="-1"/>
          <w:sz w:val="28"/>
        </w:rPr>
        <w:t>自合併之日起</w:t>
      </w:r>
      <w:r w:rsidRPr="00397A54">
        <w:rPr>
          <w:color w:val="000000" w:themeColor="text1"/>
          <w:sz w:val="28"/>
        </w:rPr>
        <w:t>，3</w:t>
      </w:r>
      <w:r w:rsidRPr="00397A54">
        <w:rPr>
          <w:color w:val="000000" w:themeColor="text1"/>
          <w:spacing w:val="-3"/>
          <w:sz w:val="28"/>
        </w:rPr>
        <w:t xml:space="preserve"> 年內視同中小企業。</w:t>
      </w:r>
    </w:p>
    <w:p w14:paraId="37B96FD4" w14:textId="77777777" w:rsidR="00A24B64" w:rsidRPr="00397A54" w:rsidRDefault="00A24B64" w:rsidP="00C36A37">
      <w:pPr>
        <w:pStyle w:val="a4"/>
        <w:tabs>
          <w:tab w:val="left" w:pos="1442"/>
        </w:tabs>
        <w:spacing w:line="480" w:lineRule="exact"/>
        <w:ind w:left="1442" w:right="439" w:firstLine="0"/>
        <w:rPr>
          <w:color w:val="000000" w:themeColor="text1"/>
          <w:sz w:val="28"/>
        </w:rPr>
      </w:pPr>
    </w:p>
    <w:p w14:paraId="694A306F" w14:textId="77777777" w:rsidR="002E33B0" w:rsidRPr="00397A54" w:rsidRDefault="00B96615" w:rsidP="00C36A37">
      <w:pPr>
        <w:pStyle w:val="2"/>
        <w:keepNext/>
        <w:autoSpaceDE/>
        <w:autoSpaceDN/>
        <w:spacing w:line="480" w:lineRule="exact"/>
        <w:ind w:leftChars="150" w:left="330"/>
        <w:rPr>
          <w:rFonts w:cstheme="majorBidi"/>
          <w:kern w:val="2"/>
          <w:sz w:val="28"/>
          <w:szCs w:val="28"/>
          <w:lang w:val="en-US" w:bidi="ar-SA"/>
        </w:rPr>
      </w:pPr>
      <w:bookmarkStart w:id="5" w:name="_Toc203729530"/>
      <w:r w:rsidRPr="00397A54">
        <w:rPr>
          <w:rFonts w:cstheme="majorBidi"/>
          <w:kern w:val="2"/>
          <w:sz w:val="28"/>
          <w:szCs w:val="28"/>
          <w:lang w:val="en-US" w:bidi="ar-SA"/>
        </w:rPr>
        <w:t>Q2：如何認定為符合「中小企業認定標準」第 6 條之視同中小企業及起算日? (</w:t>
      </w:r>
      <w:r w:rsidR="00552DBA" w:rsidRPr="00397A54">
        <w:rPr>
          <w:rFonts w:cstheme="majorBidi" w:hint="eastAsia"/>
          <w:kern w:val="2"/>
          <w:sz w:val="28"/>
          <w:szCs w:val="28"/>
          <w:lang w:val="en-US" w:bidi="ar-SA"/>
        </w:rPr>
        <w:t>中小及新創企業署</w:t>
      </w:r>
      <w:r w:rsidRPr="00397A54">
        <w:rPr>
          <w:rFonts w:cstheme="majorBidi"/>
          <w:kern w:val="2"/>
          <w:sz w:val="28"/>
          <w:szCs w:val="28"/>
          <w:lang w:val="en-US" w:bidi="ar-SA"/>
        </w:rPr>
        <w:t>)</w:t>
      </w:r>
      <w:bookmarkEnd w:id="5"/>
    </w:p>
    <w:p w14:paraId="14571E62" w14:textId="20E76CEB" w:rsidR="006D7A7B" w:rsidRPr="00397A54" w:rsidRDefault="00B96615" w:rsidP="00C36A37">
      <w:pPr>
        <w:autoSpaceDE/>
        <w:autoSpaceDN/>
        <w:spacing w:line="480" w:lineRule="exact"/>
        <w:ind w:leftChars="150" w:left="330"/>
        <w:rPr>
          <w:rFonts w:cstheme="minorBidi"/>
          <w:b/>
          <w:kern w:val="2"/>
          <w:sz w:val="28"/>
          <w:szCs w:val="28"/>
          <w:lang w:val="en-US" w:bidi="ar-SA"/>
        </w:rPr>
      </w:pPr>
      <w:r w:rsidRPr="00397A54">
        <w:rPr>
          <w:rFonts w:cstheme="minorBidi"/>
          <w:b/>
          <w:kern w:val="2"/>
          <w:sz w:val="28"/>
          <w:szCs w:val="28"/>
          <w:lang w:val="en-US" w:bidi="ar-SA"/>
        </w:rPr>
        <w:t>說明：</w:t>
      </w:r>
    </w:p>
    <w:p w14:paraId="71F518C2" w14:textId="77777777" w:rsidR="0069711F" w:rsidRPr="00397A54" w:rsidRDefault="00B96615" w:rsidP="00C36A37">
      <w:pPr>
        <w:pStyle w:val="a4"/>
        <w:numPr>
          <w:ilvl w:val="0"/>
          <w:numId w:val="22"/>
        </w:numPr>
        <w:autoSpaceDE/>
        <w:autoSpaceDN/>
        <w:spacing w:line="480" w:lineRule="exact"/>
        <w:ind w:left="851" w:hanging="284"/>
        <w:rPr>
          <w:rFonts w:cstheme="minorBidi"/>
          <w:kern w:val="2"/>
          <w:sz w:val="28"/>
          <w:szCs w:val="28"/>
          <w:lang w:val="en-US" w:bidi="ar-SA"/>
        </w:rPr>
      </w:pPr>
      <w:r w:rsidRPr="00397A54">
        <w:rPr>
          <w:rFonts w:cstheme="minorBidi"/>
          <w:kern w:val="2"/>
          <w:sz w:val="28"/>
          <w:szCs w:val="28"/>
          <w:lang w:val="en-US" w:bidi="ar-SA"/>
        </w:rPr>
        <w:t>企業規模超過「中小企業認定標準」第 2 條所定基準者，提出經「中小企業輔導體系建立及輔導辦法」第 2 條所定輔導體系(經濟部 11 項輔導體系)之</w:t>
      </w:r>
      <w:r w:rsidRPr="00397A54">
        <w:rPr>
          <w:rFonts w:cstheme="minorBidi"/>
          <w:b/>
          <w:bCs/>
          <w:kern w:val="2"/>
          <w:sz w:val="28"/>
          <w:szCs w:val="28"/>
          <w:u w:val="single"/>
          <w:lang w:val="en-US" w:bidi="ar-SA"/>
        </w:rPr>
        <w:t>輔導合約證明</w:t>
      </w:r>
      <w:r w:rsidRPr="00397A54">
        <w:rPr>
          <w:rFonts w:cstheme="minorBidi"/>
          <w:kern w:val="2"/>
          <w:sz w:val="28"/>
          <w:szCs w:val="28"/>
          <w:lang w:val="en-US" w:bidi="ar-SA"/>
        </w:rPr>
        <w:t>。</w:t>
      </w:r>
    </w:p>
    <w:p w14:paraId="00D7A86B" w14:textId="4F14F483" w:rsidR="006D7A7B" w:rsidRPr="00397A54" w:rsidRDefault="00B96615" w:rsidP="00C36A37">
      <w:pPr>
        <w:pStyle w:val="a4"/>
        <w:numPr>
          <w:ilvl w:val="0"/>
          <w:numId w:val="22"/>
        </w:numPr>
        <w:autoSpaceDE/>
        <w:autoSpaceDN/>
        <w:spacing w:line="480" w:lineRule="exact"/>
        <w:ind w:left="851" w:hanging="284"/>
        <w:rPr>
          <w:rFonts w:cstheme="minorBidi"/>
          <w:kern w:val="2"/>
          <w:sz w:val="28"/>
          <w:szCs w:val="28"/>
          <w:lang w:val="en-US" w:bidi="ar-SA"/>
        </w:rPr>
      </w:pPr>
      <w:r w:rsidRPr="00397A54">
        <w:rPr>
          <w:rFonts w:cstheme="minorBidi"/>
          <w:kern w:val="2"/>
          <w:sz w:val="28"/>
          <w:szCs w:val="28"/>
          <w:lang w:val="en-US" w:bidi="ar-SA"/>
        </w:rPr>
        <w:t>視同中小企業之起算日如下：</w:t>
      </w:r>
    </w:p>
    <w:p w14:paraId="4E704660" w14:textId="77777777" w:rsidR="0069711F" w:rsidRPr="00397A54" w:rsidRDefault="00B96615" w:rsidP="00C36A37">
      <w:pPr>
        <w:pStyle w:val="a4"/>
        <w:numPr>
          <w:ilvl w:val="0"/>
          <w:numId w:val="10"/>
        </w:numPr>
        <w:tabs>
          <w:tab w:val="left" w:pos="1442"/>
        </w:tabs>
        <w:spacing w:line="480" w:lineRule="exact"/>
        <w:ind w:right="439"/>
        <w:rPr>
          <w:color w:val="000000" w:themeColor="text1"/>
          <w:spacing w:val="-3"/>
          <w:sz w:val="28"/>
        </w:rPr>
      </w:pPr>
      <w:r w:rsidRPr="00397A54">
        <w:rPr>
          <w:color w:val="000000" w:themeColor="text1"/>
          <w:spacing w:val="-3"/>
          <w:sz w:val="28"/>
        </w:rPr>
        <w:t>擴充之日起 2 年內：</w:t>
      </w:r>
    </w:p>
    <w:p w14:paraId="11564333" w14:textId="75414A14" w:rsidR="0069711F" w:rsidRPr="00397A54" w:rsidRDefault="00B96615" w:rsidP="00C36A37">
      <w:pPr>
        <w:pStyle w:val="a4"/>
        <w:numPr>
          <w:ilvl w:val="1"/>
          <w:numId w:val="24"/>
        </w:numPr>
        <w:spacing w:line="480" w:lineRule="exact"/>
        <w:ind w:left="1985" w:right="439"/>
        <w:rPr>
          <w:color w:val="000000" w:themeColor="text1"/>
          <w:spacing w:val="-3"/>
          <w:sz w:val="28"/>
        </w:rPr>
      </w:pPr>
      <w:r w:rsidRPr="00397A54">
        <w:rPr>
          <w:color w:val="000000" w:themeColor="text1"/>
          <w:spacing w:val="-3"/>
          <w:sz w:val="28"/>
        </w:rPr>
        <w:t xml:space="preserve">實收資本額：自公司登記或商業登記所登載逾 </w:t>
      </w:r>
      <w:r w:rsidR="00AC43D1" w:rsidRPr="00397A54">
        <w:rPr>
          <w:rFonts w:hint="eastAsia"/>
          <w:color w:val="000000" w:themeColor="text1"/>
          <w:sz w:val="28"/>
        </w:rPr>
        <w:t>1億</w:t>
      </w:r>
      <w:r w:rsidRPr="00397A54">
        <w:rPr>
          <w:color w:val="000000" w:themeColor="text1"/>
          <w:sz w:val="28"/>
        </w:rPr>
        <w:t>元之</w:t>
      </w:r>
      <w:r w:rsidRPr="00397A54">
        <w:rPr>
          <w:b/>
          <w:color w:val="000000" w:themeColor="text1"/>
          <w:spacing w:val="-3"/>
          <w:sz w:val="28"/>
          <w:u w:val="single"/>
        </w:rPr>
        <w:t>變更登記日</w:t>
      </w:r>
      <w:r w:rsidRPr="00397A54">
        <w:rPr>
          <w:color w:val="000000" w:themeColor="text1"/>
          <w:sz w:val="28"/>
        </w:rPr>
        <w:t>起算。</w:t>
      </w:r>
    </w:p>
    <w:p w14:paraId="44571B6B" w14:textId="64C3CCA3" w:rsidR="006D7A7B" w:rsidRPr="00397A54" w:rsidRDefault="00B96615" w:rsidP="00C36A37">
      <w:pPr>
        <w:pStyle w:val="a4"/>
        <w:numPr>
          <w:ilvl w:val="1"/>
          <w:numId w:val="24"/>
        </w:numPr>
        <w:spacing w:line="480" w:lineRule="exact"/>
        <w:ind w:left="1985" w:right="439"/>
        <w:rPr>
          <w:color w:val="000000" w:themeColor="text1"/>
          <w:spacing w:val="-3"/>
          <w:sz w:val="28"/>
        </w:rPr>
      </w:pPr>
      <w:r w:rsidRPr="00397A54">
        <w:rPr>
          <w:color w:val="000000" w:themeColor="text1"/>
          <w:spacing w:val="-4"/>
          <w:sz w:val="28"/>
        </w:rPr>
        <w:t>經常僱用員工人數：</w:t>
      </w:r>
      <w:proofErr w:type="gramStart"/>
      <w:r w:rsidRPr="00397A54">
        <w:rPr>
          <w:color w:val="000000" w:themeColor="text1"/>
          <w:spacing w:val="-4"/>
          <w:sz w:val="28"/>
        </w:rPr>
        <w:t>臺</w:t>
      </w:r>
      <w:proofErr w:type="gramEnd"/>
      <w:r w:rsidRPr="00397A54">
        <w:rPr>
          <w:color w:val="000000" w:themeColor="text1"/>
          <w:spacing w:val="-4"/>
          <w:sz w:val="28"/>
        </w:rPr>
        <w:t>閩地區勞工保險機構受理事</w:t>
      </w:r>
      <w:r w:rsidR="00BB040A" w:rsidRPr="00397A54">
        <w:rPr>
          <w:color w:val="000000" w:themeColor="text1"/>
          <w:sz w:val="28"/>
        </w:rPr>
        <w:t>業</w:t>
      </w:r>
      <w:r w:rsidR="00BB040A" w:rsidRPr="00397A54">
        <w:rPr>
          <w:rFonts w:hint="eastAsia"/>
          <w:color w:val="000000" w:themeColor="text1"/>
          <w:sz w:val="28"/>
        </w:rPr>
        <w:t>最</w:t>
      </w:r>
      <w:r w:rsidRPr="00397A54">
        <w:rPr>
          <w:color w:val="000000" w:themeColor="text1"/>
          <w:sz w:val="28"/>
        </w:rPr>
        <w:t>近 12</w:t>
      </w:r>
      <w:r w:rsidRPr="00397A54">
        <w:rPr>
          <w:color w:val="000000" w:themeColor="text1"/>
          <w:spacing w:val="-3"/>
          <w:sz w:val="28"/>
        </w:rPr>
        <w:t xml:space="preserve"> </w:t>
      </w:r>
      <w:proofErr w:type="gramStart"/>
      <w:r w:rsidRPr="00397A54">
        <w:rPr>
          <w:color w:val="000000" w:themeColor="text1"/>
          <w:spacing w:val="-3"/>
          <w:sz w:val="28"/>
        </w:rPr>
        <w:t>個</w:t>
      </w:r>
      <w:proofErr w:type="gramEnd"/>
      <w:r w:rsidRPr="00397A54">
        <w:rPr>
          <w:color w:val="000000" w:themeColor="text1"/>
          <w:spacing w:val="-3"/>
          <w:sz w:val="28"/>
        </w:rPr>
        <w:t>月之平均月投保人數</w:t>
      </w:r>
      <w:r w:rsidRPr="00397A54">
        <w:rPr>
          <w:b/>
          <w:color w:val="000000" w:themeColor="text1"/>
          <w:spacing w:val="1"/>
          <w:sz w:val="28"/>
          <w:u w:val="single"/>
        </w:rPr>
        <w:t xml:space="preserve">達 </w:t>
      </w:r>
      <w:r w:rsidRPr="00397A54">
        <w:rPr>
          <w:b/>
          <w:color w:val="000000" w:themeColor="text1"/>
          <w:sz w:val="28"/>
          <w:u w:val="single"/>
        </w:rPr>
        <w:t>2 百人</w:t>
      </w:r>
      <w:r w:rsidRPr="00397A54">
        <w:rPr>
          <w:color w:val="000000" w:themeColor="text1"/>
          <w:spacing w:val="-2"/>
          <w:sz w:val="28"/>
        </w:rPr>
        <w:t>之最</w:t>
      </w:r>
      <w:r w:rsidRPr="00397A54">
        <w:rPr>
          <w:color w:val="000000" w:themeColor="text1"/>
          <w:spacing w:val="-2"/>
          <w:sz w:val="28"/>
          <w:szCs w:val="28"/>
        </w:rPr>
        <w:t>後</w:t>
      </w:r>
      <w:r w:rsidRPr="00397A54">
        <w:rPr>
          <w:color w:val="000000" w:themeColor="text1"/>
          <w:sz w:val="28"/>
          <w:szCs w:val="28"/>
        </w:rPr>
        <w:t xml:space="preserve">1 </w:t>
      </w:r>
      <w:proofErr w:type="gramStart"/>
      <w:r w:rsidRPr="00397A54">
        <w:rPr>
          <w:color w:val="000000" w:themeColor="text1"/>
          <w:sz w:val="28"/>
          <w:szCs w:val="28"/>
        </w:rPr>
        <w:t>個</w:t>
      </w:r>
      <w:proofErr w:type="gramEnd"/>
      <w:r w:rsidRPr="00397A54">
        <w:rPr>
          <w:color w:val="000000" w:themeColor="text1"/>
          <w:sz w:val="28"/>
          <w:szCs w:val="28"/>
        </w:rPr>
        <w:t>月底起算。</w:t>
      </w:r>
    </w:p>
    <w:p w14:paraId="5CC3A7D1" w14:textId="60B95A8C" w:rsidR="006D7A7B" w:rsidRPr="00397A54" w:rsidRDefault="00B96615" w:rsidP="00C36A37">
      <w:pPr>
        <w:pStyle w:val="a4"/>
        <w:numPr>
          <w:ilvl w:val="0"/>
          <w:numId w:val="10"/>
        </w:numPr>
        <w:tabs>
          <w:tab w:val="left" w:pos="1442"/>
        </w:tabs>
        <w:spacing w:line="480" w:lineRule="exact"/>
        <w:ind w:right="439"/>
        <w:rPr>
          <w:color w:val="000000" w:themeColor="text1"/>
          <w:spacing w:val="-2"/>
          <w:sz w:val="28"/>
          <w:szCs w:val="28"/>
        </w:rPr>
      </w:pPr>
      <w:r w:rsidRPr="00397A54">
        <w:rPr>
          <w:color w:val="000000" w:themeColor="text1"/>
          <w:spacing w:val="-3"/>
          <w:sz w:val="28"/>
          <w:szCs w:val="28"/>
        </w:rPr>
        <w:t>合併</w:t>
      </w:r>
      <w:r w:rsidRPr="00397A54">
        <w:rPr>
          <w:color w:val="000000" w:themeColor="text1"/>
          <w:spacing w:val="-1"/>
          <w:sz w:val="28"/>
          <w:szCs w:val="28"/>
        </w:rPr>
        <w:t xml:space="preserve">之日起 </w:t>
      </w:r>
      <w:r w:rsidRPr="00397A54">
        <w:rPr>
          <w:color w:val="000000" w:themeColor="text1"/>
          <w:sz w:val="28"/>
          <w:szCs w:val="28"/>
        </w:rPr>
        <w:t>3</w:t>
      </w:r>
      <w:r w:rsidRPr="00397A54">
        <w:rPr>
          <w:color w:val="000000" w:themeColor="text1"/>
          <w:spacing w:val="-2"/>
          <w:sz w:val="28"/>
          <w:szCs w:val="28"/>
        </w:rPr>
        <w:t xml:space="preserve"> 年內：合併日起算。</w:t>
      </w:r>
    </w:p>
    <w:p w14:paraId="2F9DEAA6" w14:textId="77777777" w:rsidR="00A24B64" w:rsidRPr="00397A54" w:rsidRDefault="00A24B64" w:rsidP="00C36A37">
      <w:pPr>
        <w:pStyle w:val="a3"/>
        <w:spacing w:line="480" w:lineRule="exact"/>
        <w:ind w:right="822"/>
        <w:rPr>
          <w:color w:val="000000" w:themeColor="text1"/>
        </w:rPr>
      </w:pPr>
    </w:p>
    <w:p w14:paraId="5909F5DC" w14:textId="53323511" w:rsidR="006D7A7B" w:rsidRPr="00397A54" w:rsidRDefault="00B96615" w:rsidP="00C36A37">
      <w:pPr>
        <w:pStyle w:val="2"/>
        <w:keepNext/>
        <w:autoSpaceDE/>
        <w:autoSpaceDN/>
        <w:spacing w:line="480" w:lineRule="exact"/>
        <w:ind w:leftChars="150" w:left="330"/>
        <w:rPr>
          <w:rFonts w:cstheme="majorBidi"/>
          <w:kern w:val="2"/>
          <w:sz w:val="28"/>
          <w:szCs w:val="28"/>
          <w:lang w:val="en-US" w:bidi="ar-SA"/>
        </w:rPr>
      </w:pPr>
      <w:bookmarkStart w:id="6" w:name="_Toc203729531"/>
      <w:r w:rsidRPr="00397A54">
        <w:rPr>
          <w:rFonts w:cstheme="majorBidi"/>
          <w:kern w:val="2"/>
          <w:sz w:val="28"/>
          <w:szCs w:val="28"/>
          <w:lang w:val="en-US" w:bidi="ar-SA"/>
        </w:rPr>
        <w:lastRenderedPageBreak/>
        <w:t>Q3：符合「中小企業認定標準」且使用統一發票之中小企業，業者需要提供那些證明文件資料? (</w:t>
      </w:r>
      <w:r w:rsidR="00552DBA" w:rsidRPr="00397A54">
        <w:rPr>
          <w:rFonts w:cstheme="majorBidi" w:hint="eastAsia"/>
          <w:kern w:val="2"/>
          <w:sz w:val="28"/>
          <w:szCs w:val="28"/>
          <w:lang w:val="en-US" w:bidi="ar-SA"/>
        </w:rPr>
        <w:t>中小及新創企業署</w:t>
      </w:r>
      <w:r w:rsidRPr="00397A54">
        <w:rPr>
          <w:rFonts w:cstheme="majorBidi"/>
          <w:kern w:val="2"/>
          <w:sz w:val="28"/>
          <w:szCs w:val="28"/>
          <w:lang w:val="en-US" w:bidi="ar-SA"/>
        </w:rPr>
        <w:t>)</w:t>
      </w:r>
      <w:bookmarkEnd w:id="6"/>
    </w:p>
    <w:p w14:paraId="6E29D934" w14:textId="77777777" w:rsidR="006D7A7B" w:rsidRPr="00397A54" w:rsidRDefault="00B96615" w:rsidP="00C36A37">
      <w:pPr>
        <w:autoSpaceDE/>
        <w:autoSpaceDN/>
        <w:spacing w:line="480" w:lineRule="exact"/>
        <w:ind w:leftChars="150" w:left="330"/>
        <w:rPr>
          <w:rFonts w:cstheme="minorBidi"/>
          <w:b/>
          <w:kern w:val="2"/>
          <w:sz w:val="28"/>
          <w:szCs w:val="28"/>
          <w:lang w:val="en-US" w:bidi="ar-SA"/>
        </w:rPr>
      </w:pPr>
      <w:r w:rsidRPr="00397A54">
        <w:rPr>
          <w:rFonts w:cstheme="minorBidi"/>
          <w:b/>
          <w:kern w:val="2"/>
          <w:sz w:val="28"/>
          <w:szCs w:val="28"/>
          <w:lang w:val="en-US" w:bidi="ar-SA"/>
        </w:rPr>
        <w:t>說明：</w:t>
      </w:r>
    </w:p>
    <w:p w14:paraId="567E8963" w14:textId="77777777" w:rsidR="00663AFE" w:rsidRPr="00397A54" w:rsidRDefault="00663AFE" w:rsidP="00C36A37">
      <w:pPr>
        <w:pStyle w:val="a4"/>
        <w:numPr>
          <w:ilvl w:val="0"/>
          <w:numId w:val="25"/>
        </w:numPr>
        <w:spacing w:line="480" w:lineRule="exact"/>
        <w:ind w:left="851" w:hanging="284"/>
        <w:rPr>
          <w:rFonts w:cstheme="minorBidi"/>
          <w:color w:val="000000" w:themeColor="text1"/>
          <w:spacing w:val="-3"/>
          <w:sz w:val="28"/>
        </w:rPr>
      </w:pPr>
      <w:r w:rsidRPr="00397A54">
        <w:rPr>
          <w:rFonts w:cstheme="minorBidi" w:hint="eastAsia"/>
          <w:color w:val="000000" w:themeColor="text1"/>
          <w:spacing w:val="-3"/>
          <w:sz w:val="28"/>
        </w:rPr>
        <w:t>公司設立(變更)登記表或商業登記文件影本1份</w:t>
      </w:r>
      <w:r w:rsidRPr="00397A54">
        <w:rPr>
          <w:color w:val="000000" w:themeColor="text1"/>
          <w:spacing w:val="-3"/>
          <w:sz w:val="28"/>
        </w:rPr>
        <w:t>。</w:t>
      </w:r>
    </w:p>
    <w:p w14:paraId="4F699193" w14:textId="7118C841" w:rsidR="00663AFE" w:rsidRPr="00397A54" w:rsidRDefault="00663AFE" w:rsidP="00C36A37">
      <w:pPr>
        <w:pStyle w:val="a4"/>
        <w:numPr>
          <w:ilvl w:val="0"/>
          <w:numId w:val="25"/>
        </w:numPr>
        <w:spacing w:line="480" w:lineRule="exact"/>
        <w:ind w:left="851" w:hanging="284"/>
        <w:rPr>
          <w:rFonts w:cstheme="minorBidi"/>
          <w:color w:val="000000" w:themeColor="text1"/>
          <w:spacing w:val="-3"/>
          <w:sz w:val="28"/>
        </w:rPr>
      </w:pPr>
      <w:r w:rsidRPr="00397A54">
        <w:rPr>
          <w:rFonts w:cstheme="minorBidi" w:hint="eastAsia"/>
          <w:color w:val="000000" w:themeColor="text1"/>
          <w:spacing w:val="-3"/>
          <w:sz w:val="28"/>
        </w:rPr>
        <w:t>加蓋稅捐</w:t>
      </w:r>
      <w:proofErr w:type="gramStart"/>
      <w:r w:rsidRPr="00397A54">
        <w:rPr>
          <w:rFonts w:cstheme="minorBidi" w:hint="eastAsia"/>
          <w:color w:val="000000" w:themeColor="text1"/>
          <w:spacing w:val="-3"/>
          <w:sz w:val="28"/>
        </w:rPr>
        <w:t>稽</w:t>
      </w:r>
      <w:proofErr w:type="gramEnd"/>
      <w:r w:rsidRPr="00397A54">
        <w:rPr>
          <w:rFonts w:cstheme="minorBidi" w:hint="eastAsia"/>
          <w:color w:val="000000" w:themeColor="text1"/>
          <w:spacing w:val="-3"/>
          <w:sz w:val="28"/>
        </w:rPr>
        <w:t>徵機關收件戳之前</w:t>
      </w:r>
      <w:proofErr w:type="gramStart"/>
      <w:r w:rsidRPr="00397A54">
        <w:rPr>
          <w:rFonts w:cstheme="minorBidi" w:hint="eastAsia"/>
          <w:color w:val="000000" w:themeColor="text1"/>
          <w:spacing w:val="-3"/>
          <w:sz w:val="28"/>
        </w:rPr>
        <w:t>一</w:t>
      </w:r>
      <w:proofErr w:type="gramEnd"/>
      <w:r w:rsidRPr="00397A54">
        <w:rPr>
          <w:rFonts w:cstheme="minorBidi" w:hint="eastAsia"/>
          <w:color w:val="000000" w:themeColor="text1"/>
          <w:spacing w:val="-3"/>
          <w:sz w:val="28"/>
        </w:rPr>
        <w:t>年度</w:t>
      </w:r>
      <w:r w:rsidR="00A60534" w:rsidRPr="00397A54">
        <w:rPr>
          <w:rFonts w:cstheme="minorBidi" w:hint="eastAsia"/>
          <w:color w:val="000000" w:themeColor="text1"/>
          <w:spacing w:val="-3"/>
          <w:sz w:val="28"/>
        </w:rPr>
        <w:t>營利事業所得稅結算申報書</w:t>
      </w:r>
      <w:r w:rsidRPr="00397A54">
        <w:rPr>
          <w:rFonts w:cstheme="minorBidi" w:hint="eastAsia"/>
          <w:color w:val="000000" w:themeColor="text1"/>
          <w:spacing w:val="-3"/>
          <w:sz w:val="28"/>
        </w:rPr>
        <w:t>損益表</w:t>
      </w:r>
      <w:r w:rsidR="00A60534" w:rsidRPr="00397A54">
        <w:rPr>
          <w:rFonts w:cstheme="minorBidi" w:hint="eastAsia"/>
          <w:color w:val="000000" w:themeColor="text1"/>
          <w:spacing w:val="-3"/>
          <w:sz w:val="28"/>
        </w:rPr>
        <w:t>及資產負債表</w:t>
      </w:r>
      <w:r w:rsidRPr="00397A54">
        <w:rPr>
          <w:rFonts w:cstheme="minorBidi" w:hint="eastAsia"/>
          <w:color w:val="000000" w:themeColor="text1"/>
          <w:spacing w:val="-3"/>
          <w:sz w:val="28"/>
        </w:rPr>
        <w:t>。(前</w:t>
      </w:r>
      <w:r w:rsidRPr="00397A54">
        <w:rPr>
          <w:rFonts w:hint="eastAsia"/>
          <w:color w:val="000000" w:themeColor="text1"/>
          <w:spacing w:val="-3"/>
          <w:sz w:val="28"/>
        </w:rPr>
        <w:t xml:space="preserve"> </w:t>
      </w:r>
      <w:r w:rsidRPr="00397A54">
        <w:rPr>
          <w:rFonts w:cstheme="minorBidi" w:hint="eastAsia"/>
          <w:color w:val="000000" w:themeColor="text1"/>
          <w:spacing w:val="-3"/>
          <w:sz w:val="28"/>
        </w:rPr>
        <w:t>1年設立未滿1年或本年度設立者，則檢附已完成申報之營業人銷售額與稅額申報書)</w:t>
      </w:r>
    </w:p>
    <w:p w14:paraId="2002A2D9" w14:textId="77777777" w:rsidR="000E292E" w:rsidRPr="00397A54" w:rsidRDefault="000E292E" w:rsidP="00C36A37">
      <w:pPr>
        <w:pStyle w:val="a4"/>
        <w:numPr>
          <w:ilvl w:val="0"/>
          <w:numId w:val="25"/>
        </w:numPr>
        <w:tabs>
          <w:tab w:val="left" w:pos="966"/>
        </w:tabs>
        <w:spacing w:line="480" w:lineRule="exact"/>
        <w:ind w:left="851" w:right="357" w:hanging="284"/>
        <w:jc w:val="both"/>
        <w:rPr>
          <w:color w:val="000000" w:themeColor="text1"/>
          <w:sz w:val="28"/>
        </w:rPr>
      </w:pPr>
      <w:r w:rsidRPr="00397A54">
        <w:rPr>
          <w:rFonts w:hint="eastAsia"/>
          <w:color w:val="000000" w:themeColor="text1"/>
          <w:spacing w:val="-3"/>
          <w:sz w:val="28"/>
        </w:rPr>
        <w:t>公司所屬投保單位全部保</w:t>
      </w:r>
      <w:r w:rsidR="005C689F" w:rsidRPr="00397A54">
        <w:rPr>
          <w:rFonts w:hint="eastAsia"/>
          <w:color w:val="000000" w:themeColor="text1"/>
          <w:spacing w:val="-3"/>
          <w:sz w:val="28"/>
        </w:rPr>
        <w:t>險</w:t>
      </w:r>
      <w:r w:rsidRPr="00397A54">
        <w:rPr>
          <w:rFonts w:hint="eastAsia"/>
          <w:color w:val="000000" w:themeColor="text1"/>
          <w:spacing w:val="-3"/>
          <w:sz w:val="28"/>
        </w:rPr>
        <w:t>證號之最近12個月勞動部勞工保險局投保人數資料表；若企業投保期間未達12個月，以實際投保月份之平均投保人數認定。</w:t>
      </w:r>
    </w:p>
    <w:p w14:paraId="202E2EA2" w14:textId="77777777" w:rsidR="006D7A7B" w:rsidRPr="00397A54" w:rsidRDefault="00B96615" w:rsidP="00C36A37">
      <w:pPr>
        <w:pStyle w:val="a4"/>
        <w:numPr>
          <w:ilvl w:val="0"/>
          <w:numId w:val="25"/>
        </w:numPr>
        <w:tabs>
          <w:tab w:val="left" w:pos="961"/>
          <w:tab w:val="left" w:pos="962"/>
        </w:tabs>
        <w:spacing w:line="480" w:lineRule="exact"/>
        <w:ind w:left="851" w:hanging="284"/>
        <w:rPr>
          <w:sz w:val="28"/>
        </w:rPr>
      </w:pPr>
      <w:r w:rsidRPr="00397A54">
        <w:rPr>
          <w:spacing w:val="-3"/>
          <w:sz w:val="28"/>
        </w:rPr>
        <w:t>最近一期營業人銷售額與稅額申報書。</w:t>
      </w:r>
    </w:p>
    <w:p w14:paraId="26BFC17D" w14:textId="77777777" w:rsidR="00A60534" w:rsidRPr="00397A54" w:rsidRDefault="00A60534" w:rsidP="00C36A37">
      <w:pPr>
        <w:pStyle w:val="a4"/>
        <w:numPr>
          <w:ilvl w:val="0"/>
          <w:numId w:val="25"/>
        </w:numPr>
        <w:tabs>
          <w:tab w:val="left" w:pos="961"/>
          <w:tab w:val="left" w:pos="962"/>
        </w:tabs>
        <w:spacing w:line="480" w:lineRule="exact"/>
        <w:ind w:left="851" w:hanging="284"/>
        <w:rPr>
          <w:sz w:val="28"/>
        </w:rPr>
      </w:pPr>
      <w:r w:rsidRPr="00397A54">
        <w:rPr>
          <w:rFonts w:hint="eastAsia"/>
          <w:spacing w:val="-3"/>
          <w:sz w:val="28"/>
        </w:rPr>
        <w:t>如有工廠登記者，檢附工廠登記證明資料。</w:t>
      </w:r>
    </w:p>
    <w:p w14:paraId="256E9A93" w14:textId="05EA9953" w:rsidR="006D7A7B" w:rsidRPr="00397A54" w:rsidRDefault="00B96615" w:rsidP="00C36A37">
      <w:pPr>
        <w:pStyle w:val="a4"/>
        <w:numPr>
          <w:ilvl w:val="0"/>
          <w:numId w:val="25"/>
        </w:numPr>
        <w:tabs>
          <w:tab w:val="left" w:pos="961"/>
          <w:tab w:val="left" w:pos="962"/>
        </w:tabs>
        <w:spacing w:line="480" w:lineRule="exact"/>
        <w:ind w:left="851" w:right="358" w:hanging="284"/>
        <w:rPr>
          <w:sz w:val="28"/>
        </w:rPr>
      </w:pPr>
      <w:r w:rsidRPr="00397A54">
        <w:rPr>
          <w:spacing w:val="-2"/>
          <w:sz w:val="28"/>
        </w:rPr>
        <w:t xml:space="preserve">中小企業認定標準第 </w:t>
      </w:r>
      <w:r w:rsidRPr="00397A54">
        <w:rPr>
          <w:sz w:val="28"/>
        </w:rPr>
        <w:t>6</w:t>
      </w:r>
      <w:r w:rsidRPr="00397A54">
        <w:rPr>
          <w:spacing w:val="-4"/>
          <w:sz w:val="28"/>
        </w:rPr>
        <w:t xml:space="preserve"> 條視同中小企業者，檢附輔導合約及視</w:t>
      </w:r>
      <w:r w:rsidRPr="00397A54">
        <w:rPr>
          <w:spacing w:val="-3"/>
          <w:sz w:val="28"/>
        </w:rPr>
        <w:t>同中小企業起算日之相關證明資料。</w:t>
      </w:r>
    </w:p>
    <w:p w14:paraId="446D47F1" w14:textId="77777777" w:rsidR="00711580" w:rsidRPr="00397A54" w:rsidRDefault="00711580" w:rsidP="00C36A37">
      <w:pPr>
        <w:pStyle w:val="a4"/>
        <w:tabs>
          <w:tab w:val="left" w:pos="961"/>
          <w:tab w:val="left" w:pos="962"/>
        </w:tabs>
        <w:spacing w:line="480" w:lineRule="exact"/>
        <w:ind w:left="851" w:right="358" w:firstLine="0"/>
        <w:rPr>
          <w:sz w:val="28"/>
        </w:rPr>
      </w:pPr>
    </w:p>
    <w:p w14:paraId="4E3B5477" w14:textId="217C5FDB" w:rsidR="00711580" w:rsidRPr="00397A54" w:rsidRDefault="00711580" w:rsidP="00C36A37">
      <w:pPr>
        <w:pStyle w:val="2"/>
        <w:spacing w:line="480" w:lineRule="exact"/>
        <w:ind w:leftChars="150" w:left="330"/>
        <w:rPr>
          <w:sz w:val="28"/>
          <w:szCs w:val="28"/>
        </w:rPr>
      </w:pPr>
      <w:bookmarkStart w:id="7" w:name="_Toc198910152"/>
      <w:bookmarkStart w:id="8" w:name="_Toc203729532"/>
      <w:r w:rsidRPr="00397A54">
        <w:rPr>
          <w:rFonts w:hint="eastAsia"/>
          <w:sz w:val="28"/>
          <w:szCs w:val="28"/>
        </w:rPr>
        <w:t>Q4：何謂外人投資企業?</w:t>
      </w:r>
      <w:bookmarkEnd w:id="7"/>
      <w:bookmarkEnd w:id="8"/>
    </w:p>
    <w:p w14:paraId="5524370B" w14:textId="77777777" w:rsidR="00711580" w:rsidRPr="00397A54" w:rsidRDefault="00711580" w:rsidP="00C36A37">
      <w:pPr>
        <w:spacing w:line="480" w:lineRule="exact"/>
        <w:ind w:leftChars="150" w:left="330"/>
        <w:rPr>
          <w:b/>
          <w:sz w:val="28"/>
          <w:szCs w:val="28"/>
        </w:rPr>
      </w:pPr>
      <w:r w:rsidRPr="00397A54">
        <w:rPr>
          <w:rFonts w:hint="eastAsia"/>
          <w:b/>
          <w:sz w:val="28"/>
          <w:szCs w:val="28"/>
        </w:rPr>
        <w:t>說明：</w:t>
      </w:r>
    </w:p>
    <w:p w14:paraId="69607B5B" w14:textId="4A8335F6" w:rsidR="00711580" w:rsidRPr="00397A54" w:rsidRDefault="007418E3" w:rsidP="00C36A37">
      <w:pPr>
        <w:spacing w:line="480" w:lineRule="exact"/>
        <w:ind w:leftChars="150" w:left="330"/>
        <w:rPr>
          <w:b/>
          <w:sz w:val="28"/>
          <w:szCs w:val="28"/>
        </w:rPr>
      </w:pPr>
      <w:r w:rsidRPr="00397A54">
        <w:rPr>
          <w:rFonts w:hint="eastAsia"/>
          <w:sz w:val="28"/>
          <w:szCs w:val="28"/>
        </w:rPr>
        <w:t>申請人為外國公司合法在</w:t>
      </w:r>
      <w:proofErr w:type="gramStart"/>
      <w:r w:rsidRPr="00397A54">
        <w:rPr>
          <w:rFonts w:hint="eastAsia"/>
          <w:sz w:val="28"/>
          <w:szCs w:val="28"/>
        </w:rPr>
        <w:t>臺</w:t>
      </w:r>
      <w:proofErr w:type="gramEnd"/>
      <w:r w:rsidRPr="00397A54">
        <w:rPr>
          <w:rFonts w:hint="eastAsia"/>
          <w:sz w:val="28"/>
          <w:szCs w:val="28"/>
        </w:rPr>
        <w:t>設立之子公司</w:t>
      </w:r>
      <w:r w:rsidR="00711580" w:rsidRPr="00397A54">
        <w:rPr>
          <w:rFonts w:hint="eastAsia"/>
          <w:sz w:val="28"/>
          <w:szCs w:val="28"/>
        </w:rPr>
        <w:t>。</w:t>
      </w:r>
    </w:p>
    <w:p w14:paraId="38BC4BA4" w14:textId="4BE12576" w:rsidR="00C55CDB" w:rsidRPr="00397A54" w:rsidRDefault="00C55CDB" w:rsidP="00C36A37">
      <w:pPr>
        <w:spacing w:line="480" w:lineRule="exact"/>
        <w:rPr>
          <w:b/>
          <w:bCs/>
          <w:sz w:val="30"/>
          <w:szCs w:val="30"/>
        </w:rPr>
      </w:pPr>
    </w:p>
    <w:p w14:paraId="66E20B44" w14:textId="77777777" w:rsidR="004964E4" w:rsidRPr="00397A54" w:rsidRDefault="004964E4" w:rsidP="00C36A37">
      <w:pPr>
        <w:spacing w:line="480" w:lineRule="exact"/>
        <w:rPr>
          <w:rFonts w:cstheme="majorBidi"/>
          <w:b/>
          <w:bCs/>
          <w:kern w:val="52"/>
          <w:sz w:val="30"/>
          <w:szCs w:val="30"/>
          <w:lang w:val="en-US" w:bidi="ar-SA"/>
        </w:rPr>
      </w:pPr>
      <w:r w:rsidRPr="00397A54">
        <w:rPr>
          <w:rFonts w:cstheme="majorBidi"/>
          <w:kern w:val="52"/>
          <w:sz w:val="30"/>
          <w:szCs w:val="30"/>
          <w:lang w:val="en-US" w:bidi="ar-SA"/>
        </w:rPr>
        <w:br w:type="page"/>
      </w:r>
    </w:p>
    <w:p w14:paraId="3EB43ED2" w14:textId="53BF0685" w:rsidR="00A24B64" w:rsidRPr="00397A54" w:rsidRDefault="00B96615" w:rsidP="00C36A37">
      <w:pPr>
        <w:pStyle w:val="1"/>
        <w:keepNext/>
        <w:autoSpaceDE/>
        <w:autoSpaceDN/>
        <w:spacing w:line="480" w:lineRule="exact"/>
        <w:ind w:right="0"/>
        <w:jc w:val="left"/>
        <w:rPr>
          <w:rFonts w:cstheme="majorBidi"/>
          <w:kern w:val="52"/>
          <w:sz w:val="30"/>
          <w:szCs w:val="30"/>
          <w:lang w:val="en-US" w:bidi="ar-SA"/>
        </w:rPr>
      </w:pPr>
      <w:bookmarkStart w:id="9" w:name="_Toc203729533"/>
      <w:r w:rsidRPr="00397A54">
        <w:rPr>
          <w:rFonts w:cstheme="majorBidi"/>
          <w:kern w:val="52"/>
          <w:sz w:val="30"/>
          <w:szCs w:val="30"/>
          <w:lang w:val="en-US" w:bidi="ar-SA"/>
        </w:rPr>
        <w:lastRenderedPageBreak/>
        <w:t>二、特定資格類-製造業</w:t>
      </w:r>
      <w:r w:rsidR="00593C5B" w:rsidRPr="00397A54">
        <w:rPr>
          <w:rFonts w:hint="eastAsia"/>
          <w:bCs w:val="0"/>
          <w:sz w:val="28"/>
          <w:szCs w:val="28"/>
        </w:rPr>
        <w:t>(產業發展署)</w:t>
      </w:r>
      <w:bookmarkEnd w:id="9"/>
    </w:p>
    <w:p w14:paraId="6EC3D9DF" w14:textId="4E8290B3" w:rsidR="00C444FE" w:rsidRPr="00397A54" w:rsidRDefault="00C444FE" w:rsidP="00C36A37">
      <w:pPr>
        <w:pStyle w:val="2"/>
        <w:keepNext/>
        <w:autoSpaceDE/>
        <w:autoSpaceDN/>
        <w:spacing w:line="480" w:lineRule="exact"/>
        <w:ind w:leftChars="150" w:left="330"/>
        <w:rPr>
          <w:bCs w:val="0"/>
          <w:sz w:val="28"/>
          <w:szCs w:val="28"/>
        </w:rPr>
      </w:pPr>
      <w:bookmarkStart w:id="10" w:name="_Toc198906091"/>
      <w:bookmarkStart w:id="11" w:name="_Toc198910154"/>
      <w:bookmarkStart w:id="12" w:name="_Toc203729534"/>
      <w:r w:rsidRPr="00397A54">
        <w:rPr>
          <w:rFonts w:hint="eastAsia"/>
          <w:bCs w:val="0"/>
          <w:sz w:val="28"/>
          <w:szCs w:val="28"/>
        </w:rPr>
        <w:t>Q1：何謂投資/擴廠部分產線需具備AI運用元素?</w:t>
      </w:r>
      <w:bookmarkEnd w:id="10"/>
      <w:bookmarkEnd w:id="11"/>
      <w:bookmarkEnd w:id="12"/>
      <w:r w:rsidRPr="00397A54">
        <w:rPr>
          <w:rFonts w:hint="eastAsia"/>
          <w:bCs w:val="0"/>
          <w:sz w:val="28"/>
          <w:szCs w:val="28"/>
        </w:rPr>
        <w:t xml:space="preserve"> </w:t>
      </w:r>
    </w:p>
    <w:p w14:paraId="6A8A28D6" w14:textId="77777777" w:rsidR="00C444FE" w:rsidRPr="00397A54" w:rsidRDefault="00C444FE" w:rsidP="00C36A37">
      <w:pPr>
        <w:autoSpaceDE/>
        <w:autoSpaceDN/>
        <w:spacing w:line="480" w:lineRule="exact"/>
        <w:ind w:leftChars="150" w:left="330"/>
        <w:rPr>
          <w:b/>
          <w:sz w:val="28"/>
          <w:szCs w:val="28"/>
        </w:rPr>
      </w:pPr>
      <w:r w:rsidRPr="00397A54">
        <w:rPr>
          <w:rFonts w:hint="eastAsia"/>
          <w:b/>
          <w:sz w:val="28"/>
          <w:szCs w:val="28"/>
        </w:rPr>
        <w:t>說明：</w:t>
      </w:r>
    </w:p>
    <w:p w14:paraId="514D7814" w14:textId="43164ADA" w:rsidR="00C444FE" w:rsidRPr="00397A54" w:rsidRDefault="00C444FE" w:rsidP="004D6947">
      <w:pPr>
        <w:spacing w:line="460" w:lineRule="exact"/>
        <w:ind w:leftChars="150" w:left="330"/>
        <w:rPr>
          <w:sz w:val="28"/>
          <w:szCs w:val="28"/>
        </w:rPr>
      </w:pPr>
      <w:r w:rsidRPr="00397A54">
        <w:rPr>
          <w:rFonts w:hint="eastAsia"/>
          <w:sz w:val="28"/>
          <w:szCs w:val="28"/>
        </w:rPr>
        <w:t>AI元素之定義主要指具備資料感知、模式學習，及推論與生成等功能的模組，用以支援特定產業的營運單位可以提升效率、降低成本或創造價值。</w:t>
      </w:r>
    </w:p>
    <w:p w14:paraId="2404650B" w14:textId="494274BF" w:rsidR="00C444FE" w:rsidRPr="00397A54" w:rsidRDefault="00C444FE" w:rsidP="004D6947">
      <w:pPr>
        <w:spacing w:line="460" w:lineRule="exact"/>
        <w:ind w:leftChars="150" w:left="330"/>
        <w:rPr>
          <w:sz w:val="28"/>
          <w:szCs w:val="28"/>
        </w:rPr>
      </w:pPr>
      <w:r w:rsidRPr="00397A54">
        <w:rPr>
          <w:rFonts w:hint="eastAsia"/>
          <w:sz w:val="28"/>
          <w:szCs w:val="28"/>
        </w:rPr>
        <w:t>在生產作業上，可運用於以下項目等：</w:t>
      </w:r>
    </w:p>
    <w:p w14:paraId="57A51F4D" w14:textId="77777777" w:rsidR="00C444FE" w:rsidRPr="00397A54" w:rsidRDefault="00C444FE" w:rsidP="004D6947">
      <w:pPr>
        <w:pStyle w:val="a4"/>
        <w:numPr>
          <w:ilvl w:val="0"/>
          <w:numId w:val="26"/>
        </w:numPr>
        <w:autoSpaceDE/>
        <w:autoSpaceDN/>
        <w:spacing w:line="460" w:lineRule="exact"/>
        <w:rPr>
          <w:sz w:val="28"/>
          <w:szCs w:val="28"/>
        </w:rPr>
      </w:pPr>
      <w:r w:rsidRPr="00397A54">
        <w:rPr>
          <w:rFonts w:hint="eastAsia"/>
          <w:sz w:val="28"/>
          <w:szCs w:val="28"/>
        </w:rPr>
        <w:t>接單與設計：</w:t>
      </w:r>
    </w:p>
    <w:p w14:paraId="74AEB1AC" w14:textId="77777777" w:rsidR="00C444FE" w:rsidRPr="00397A54" w:rsidRDefault="00C444FE" w:rsidP="004D6947">
      <w:pPr>
        <w:pStyle w:val="a4"/>
        <w:numPr>
          <w:ilvl w:val="1"/>
          <w:numId w:val="26"/>
        </w:numPr>
        <w:autoSpaceDE/>
        <w:autoSpaceDN/>
        <w:spacing w:line="460" w:lineRule="exact"/>
        <w:rPr>
          <w:sz w:val="28"/>
          <w:szCs w:val="28"/>
        </w:rPr>
      </w:pPr>
      <w:r w:rsidRPr="00397A54">
        <w:rPr>
          <w:rFonts w:hint="eastAsia"/>
          <w:sz w:val="28"/>
          <w:szCs w:val="28"/>
        </w:rPr>
        <w:t>透過AI工具，或結合AI模組之資訊系統，協助訂單處理流程，與輔助產品設計，加速訂單處理效率及產品開發速度。</w:t>
      </w:r>
    </w:p>
    <w:p w14:paraId="6CE3187B" w14:textId="77777777" w:rsidR="00C444FE" w:rsidRPr="00397A54" w:rsidRDefault="00C444FE" w:rsidP="004D6947">
      <w:pPr>
        <w:pStyle w:val="a4"/>
        <w:numPr>
          <w:ilvl w:val="1"/>
          <w:numId w:val="26"/>
        </w:numPr>
        <w:autoSpaceDE/>
        <w:autoSpaceDN/>
        <w:spacing w:line="460" w:lineRule="exact"/>
        <w:rPr>
          <w:sz w:val="28"/>
          <w:szCs w:val="28"/>
        </w:rPr>
      </w:pPr>
      <w:r w:rsidRPr="00397A54">
        <w:rPr>
          <w:rFonts w:hint="eastAsia"/>
          <w:sz w:val="28"/>
          <w:szCs w:val="28"/>
        </w:rPr>
        <w:t>如：客戶訂單規格辨識、客戶產品組合推薦、產品設計圖樣生成等。</w:t>
      </w:r>
    </w:p>
    <w:p w14:paraId="5F2F1068" w14:textId="77777777" w:rsidR="00C444FE" w:rsidRPr="00397A54" w:rsidRDefault="00C444FE" w:rsidP="004D6947">
      <w:pPr>
        <w:pStyle w:val="a4"/>
        <w:numPr>
          <w:ilvl w:val="0"/>
          <w:numId w:val="26"/>
        </w:numPr>
        <w:autoSpaceDE/>
        <w:autoSpaceDN/>
        <w:spacing w:line="460" w:lineRule="exact"/>
        <w:rPr>
          <w:sz w:val="28"/>
          <w:szCs w:val="28"/>
        </w:rPr>
      </w:pPr>
      <w:r w:rsidRPr="00397A54">
        <w:rPr>
          <w:rFonts w:hint="eastAsia"/>
          <w:sz w:val="28"/>
          <w:szCs w:val="28"/>
        </w:rPr>
        <w:t>生產設備：</w:t>
      </w:r>
    </w:p>
    <w:p w14:paraId="2B954B03" w14:textId="3FCAD471" w:rsidR="00C444FE" w:rsidRPr="00397A54" w:rsidRDefault="00C444FE" w:rsidP="004D6947">
      <w:pPr>
        <w:pStyle w:val="a4"/>
        <w:numPr>
          <w:ilvl w:val="1"/>
          <w:numId w:val="26"/>
        </w:numPr>
        <w:autoSpaceDE/>
        <w:autoSpaceDN/>
        <w:spacing w:line="460" w:lineRule="exact"/>
        <w:rPr>
          <w:sz w:val="28"/>
          <w:szCs w:val="28"/>
        </w:rPr>
      </w:pPr>
      <w:r w:rsidRPr="00397A54">
        <w:rPr>
          <w:rFonts w:hint="eastAsia"/>
          <w:sz w:val="28"/>
          <w:szCs w:val="28"/>
        </w:rPr>
        <w:t>生產設備結合邊緣AI模組、感測器或機器人設備，協</w:t>
      </w:r>
      <w:r w:rsidR="00433A0B" w:rsidRPr="00397A54">
        <w:rPr>
          <w:rFonts w:hint="eastAsia"/>
          <w:sz w:val="28"/>
          <w:szCs w:val="28"/>
        </w:rPr>
        <w:t>助</w:t>
      </w:r>
      <w:r w:rsidRPr="00397A54">
        <w:rPr>
          <w:rFonts w:hint="eastAsia"/>
          <w:sz w:val="28"/>
          <w:szCs w:val="28"/>
        </w:rPr>
        <w:t>執行生產作業。</w:t>
      </w:r>
    </w:p>
    <w:p w14:paraId="196B74C7" w14:textId="77777777" w:rsidR="00C444FE" w:rsidRPr="00397A54" w:rsidRDefault="00C444FE" w:rsidP="004D6947">
      <w:pPr>
        <w:pStyle w:val="a4"/>
        <w:numPr>
          <w:ilvl w:val="1"/>
          <w:numId w:val="26"/>
        </w:numPr>
        <w:autoSpaceDE/>
        <w:autoSpaceDN/>
        <w:spacing w:line="460" w:lineRule="exact"/>
        <w:rPr>
          <w:sz w:val="28"/>
          <w:szCs w:val="28"/>
        </w:rPr>
      </w:pPr>
      <w:r w:rsidRPr="00397A54">
        <w:rPr>
          <w:rFonts w:hint="eastAsia"/>
          <w:sz w:val="28"/>
          <w:szCs w:val="28"/>
        </w:rPr>
        <w:t>如：電腦視覺系統進行瑕疵檢測、工業機器人、自主移動搬運車(AMR)、感測器裝置收集設備感測資訊。</w:t>
      </w:r>
    </w:p>
    <w:p w14:paraId="4A6BC318" w14:textId="77777777" w:rsidR="00C444FE" w:rsidRPr="00397A54" w:rsidRDefault="00C444FE" w:rsidP="004D6947">
      <w:pPr>
        <w:pStyle w:val="a4"/>
        <w:numPr>
          <w:ilvl w:val="0"/>
          <w:numId w:val="26"/>
        </w:numPr>
        <w:autoSpaceDE/>
        <w:autoSpaceDN/>
        <w:spacing w:line="460" w:lineRule="exact"/>
        <w:rPr>
          <w:sz w:val="28"/>
          <w:szCs w:val="28"/>
        </w:rPr>
      </w:pPr>
      <w:r w:rsidRPr="00397A54">
        <w:rPr>
          <w:rFonts w:hint="eastAsia"/>
          <w:sz w:val="28"/>
          <w:szCs w:val="28"/>
        </w:rPr>
        <w:t>生產管理：</w:t>
      </w:r>
    </w:p>
    <w:p w14:paraId="23285087" w14:textId="77777777" w:rsidR="00C444FE" w:rsidRPr="00397A54" w:rsidRDefault="00C444FE" w:rsidP="004D6947">
      <w:pPr>
        <w:pStyle w:val="a4"/>
        <w:numPr>
          <w:ilvl w:val="1"/>
          <w:numId w:val="26"/>
        </w:numPr>
        <w:autoSpaceDE/>
        <w:autoSpaceDN/>
        <w:spacing w:line="460" w:lineRule="exact"/>
        <w:rPr>
          <w:sz w:val="28"/>
          <w:szCs w:val="28"/>
        </w:rPr>
      </w:pPr>
      <w:r w:rsidRPr="00397A54">
        <w:rPr>
          <w:rFonts w:hint="eastAsia"/>
          <w:sz w:val="28"/>
          <w:szCs w:val="28"/>
        </w:rPr>
        <w:t>指採用資訊系統，結合AI演算法協助產線數據分析與管理，優化或改善產線生產作業。</w:t>
      </w:r>
    </w:p>
    <w:p w14:paraId="5CA61898" w14:textId="77777777" w:rsidR="00C444FE" w:rsidRPr="00397A54" w:rsidRDefault="00C444FE" w:rsidP="004D6947">
      <w:pPr>
        <w:pStyle w:val="a4"/>
        <w:numPr>
          <w:ilvl w:val="1"/>
          <w:numId w:val="26"/>
        </w:numPr>
        <w:autoSpaceDE/>
        <w:autoSpaceDN/>
        <w:spacing w:line="460" w:lineRule="exact"/>
        <w:rPr>
          <w:sz w:val="28"/>
          <w:szCs w:val="28"/>
        </w:rPr>
      </w:pPr>
      <w:r w:rsidRPr="00397A54">
        <w:rPr>
          <w:rFonts w:hint="eastAsia"/>
          <w:sz w:val="28"/>
          <w:szCs w:val="28"/>
        </w:rPr>
        <w:t>如：AI生產數據分析平台、AI生產排程系統、數位雙生系統、生產不良分析、設備預測維護。</w:t>
      </w:r>
    </w:p>
    <w:p w14:paraId="6B0A58FB" w14:textId="77777777" w:rsidR="00C444FE" w:rsidRPr="00397A54" w:rsidRDefault="00C444FE" w:rsidP="004D6947">
      <w:pPr>
        <w:pStyle w:val="a4"/>
        <w:numPr>
          <w:ilvl w:val="0"/>
          <w:numId w:val="26"/>
        </w:numPr>
        <w:autoSpaceDE/>
        <w:autoSpaceDN/>
        <w:spacing w:line="460" w:lineRule="exact"/>
        <w:rPr>
          <w:sz w:val="28"/>
          <w:szCs w:val="28"/>
        </w:rPr>
      </w:pPr>
      <w:r w:rsidRPr="00397A54">
        <w:rPr>
          <w:rFonts w:hint="eastAsia"/>
          <w:sz w:val="28"/>
          <w:szCs w:val="28"/>
        </w:rPr>
        <w:t>採購與供應鏈管理：</w:t>
      </w:r>
    </w:p>
    <w:p w14:paraId="07048641" w14:textId="77777777" w:rsidR="00C444FE" w:rsidRPr="00397A54" w:rsidRDefault="00C444FE" w:rsidP="004D6947">
      <w:pPr>
        <w:pStyle w:val="a4"/>
        <w:numPr>
          <w:ilvl w:val="1"/>
          <w:numId w:val="26"/>
        </w:numPr>
        <w:autoSpaceDE/>
        <w:autoSpaceDN/>
        <w:spacing w:line="460" w:lineRule="exact"/>
        <w:rPr>
          <w:sz w:val="28"/>
          <w:szCs w:val="28"/>
        </w:rPr>
      </w:pPr>
      <w:r w:rsidRPr="00397A54">
        <w:rPr>
          <w:rFonts w:hint="eastAsia"/>
          <w:sz w:val="28"/>
          <w:szCs w:val="28"/>
        </w:rPr>
        <w:t>以AI系統或採用結合AI模組之資訊系統，分析歷史數據協助選擇零組件、供應商，或預測</w:t>
      </w:r>
      <w:proofErr w:type="gramStart"/>
      <w:r w:rsidRPr="00397A54">
        <w:rPr>
          <w:rFonts w:hint="eastAsia"/>
          <w:sz w:val="28"/>
          <w:szCs w:val="28"/>
        </w:rPr>
        <w:t>供應鏈物料</w:t>
      </w:r>
      <w:proofErr w:type="gramEnd"/>
      <w:r w:rsidRPr="00397A54">
        <w:rPr>
          <w:rFonts w:hint="eastAsia"/>
          <w:sz w:val="28"/>
          <w:szCs w:val="28"/>
        </w:rPr>
        <w:t>波動事件、擬定庫存水位等。</w:t>
      </w:r>
    </w:p>
    <w:p w14:paraId="432D5F4B" w14:textId="2B7B2462" w:rsidR="00C444FE" w:rsidRPr="00397A54" w:rsidRDefault="00C444FE" w:rsidP="004D6947">
      <w:pPr>
        <w:pStyle w:val="a4"/>
        <w:numPr>
          <w:ilvl w:val="1"/>
          <w:numId w:val="26"/>
        </w:numPr>
        <w:autoSpaceDE/>
        <w:autoSpaceDN/>
        <w:spacing w:line="460" w:lineRule="exact"/>
        <w:rPr>
          <w:sz w:val="28"/>
          <w:szCs w:val="28"/>
        </w:rPr>
      </w:pPr>
      <w:r w:rsidRPr="00397A54">
        <w:rPr>
          <w:rFonts w:hint="eastAsia"/>
          <w:sz w:val="28"/>
          <w:szCs w:val="28"/>
        </w:rPr>
        <w:t>如：智慧採購管理系統、供應鏈風險管理系統、最佳化庫存管理系統等。</w:t>
      </w:r>
    </w:p>
    <w:p w14:paraId="1550E59C" w14:textId="57BE621E" w:rsidR="00472ADF" w:rsidRPr="00397A54" w:rsidRDefault="00472ADF" w:rsidP="00C36A37">
      <w:pPr>
        <w:pStyle w:val="2"/>
        <w:spacing w:line="480" w:lineRule="exact"/>
        <w:ind w:leftChars="150" w:left="330"/>
        <w:rPr>
          <w:sz w:val="28"/>
          <w:szCs w:val="28"/>
        </w:rPr>
      </w:pPr>
      <w:bookmarkStart w:id="13" w:name="_Toc203729535"/>
      <w:r w:rsidRPr="00397A54">
        <w:rPr>
          <w:sz w:val="28"/>
          <w:szCs w:val="28"/>
        </w:rPr>
        <w:lastRenderedPageBreak/>
        <w:t>Q</w:t>
      </w:r>
      <w:r w:rsidR="00FB130D" w:rsidRPr="00397A54">
        <w:rPr>
          <w:rFonts w:hint="eastAsia"/>
          <w:sz w:val="28"/>
          <w:szCs w:val="28"/>
        </w:rPr>
        <w:t>2</w:t>
      </w:r>
      <w:r w:rsidRPr="00397A54">
        <w:rPr>
          <w:sz w:val="28"/>
          <w:szCs w:val="28"/>
        </w:rPr>
        <w:t>：</w:t>
      </w:r>
      <w:proofErr w:type="gramStart"/>
      <w:r w:rsidRPr="00397A54">
        <w:rPr>
          <w:rFonts w:hint="eastAsia"/>
          <w:sz w:val="28"/>
          <w:szCs w:val="28"/>
        </w:rPr>
        <w:t>符合減碳條件</w:t>
      </w:r>
      <w:proofErr w:type="gramEnd"/>
      <w:r w:rsidRPr="00397A54">
        <w:rPr>
          <w:rFonts w:hint="eastAsia"/>
          <w:sz w:val="28"/>
          <w:szCs w:val="28"/>
        </w:rPr>
        <w:t>之具體投資項目有那些</w:t>
      </w:r>
      <w:r w:rsidRPr="00397A54">
        <w:rPr>
          <w:sz w:val="28"/>
          <w:szCs w:val="28"/>
        </w:rPr>
        <w:t>?</w:t>
      </w:r>
      <w:bookmarkEnd w:id="13"/>
      <w:r w:rsidR="00593C5B" w:rsidRPr="00397A54">
        <w:rPr>
          <w:sz w:val="28"/>
          <w:szCs w:val="28"/>
        </w:rPr>
        <w:t xml:space="preserve"> </w:t>
      </w:r>
    </w:p>
    <w:p w14:paraId="5B855FBF" w14:textId="77777777" w:rsidR="00472ADF" w:rsidRPr="00397A54" w:rsidRDefault="00472ADF" w:rsidP="00C36A37">
      <w:pPr>
        <w:spacing w:line="480" w:lineRule="exact"/>
        <w:ind w:leftChars="150" w:left="330"/>
        <w:rPr>
          <w:b/>
          <w:sz w:val="28"/>
          <w:szCs w:val="28"/>
        </w:rPr>
      </w:pPr>
      <w:r w:rsidRPr="00397A54">
        <w:rPr>
          <w:b/>
          <w:sz w:val="28"/>
          <w:szCs w:val="28"/>
        </w:rPr>
        <w:t>說明：</w:t>
      </w:r>
    </w:p>
    <w:p w14:paraId="23068773" w14:textId="4A5FE36F" w:rsidR="00FB130D" w:rsidRPr="00397A54" w:rsidRDefault="00FB130D" w:rsidP="00C36A37">
      <w:pPr>
        <w:spacing w:line="480" w:lineRule="exact"/>
        <w:ind w:leftChars="177" w:left="389"/>
        <w:jc w:val="both"/>
        <w:rPr>
          <w:rFonts w:cstheme="minorBidi"/>
          <w:color w:val="000000" w:themeColor="text1"/>
          <w:kern w:val="2"/>
          <w:sz w:val="28"/>
          <w:lang w:val="en-US" w:bidi="ar-SA"/>
        </w:rPr>
      </w:pPr>
      <w:r w:rsidRPr="00397A54">
        <w:rPr>
          <w:rFonts w:cstheme="minorBidi" w:hint="eastAsia"/>
          <w:color w:val="000000" w:themeColor="text1"/>
          <w:kern w:val="2"/>
          <w:sz w:val="28"/>
          <w:lang w:val="en-US" w:bidi="ar-SA"/>
        </w:rPr>
        <w:t>投資項目</w:t>
      </w:r>
      <w:r w:rsidRPr="00397A54">
        <w:rPr>
          <w:rFonts w:cstheme="minorBidi"/>
          <w:color w:val="000000" w:themeColor="text1"/>
          <w:kern w:val="2"/>
          <w:sz w:val="28"/>
          <w:lang w:val="en-US" w:bidi="ar-SA"/>
        </w:rPr>
        <w:t>(</w:t>
      </w:r>
      <w:proofErr w:type="gramStart"/>
      <w:r w:rsidRPr="00397A54">
        <w:rPr>
          <w:rFonts w:cstheme="minorBidi" w:hint="eastAsia"/>
          <w:color w:val="000000" w:themeColor="text1"/>
          <w:kern w:val="2"/>
          <w:sz w:val="28"/>
          <w:lang w:val="en-US" w:bidi="ar-SA"/>
        </w:rPr>
        <w:t>一</w:t>
      </w:r>
      <w:proofErr w:type="gramEnd"/>
      <w:r w:rsidRPr="00397A54">
        <w:rPr>
          <w:rFonts w:cstheme="minorBidi"/>
          <w:color w:val="000000" w:themeColor="text1"/>
          <w:kern w:val="2"/>
          <w:sz w:val="28"/>
          <w:lang w:val="en-US" w:bidi="ar-SA"/>
        </w:rPr>
        <w:t>)~(</w:t>
      </w:r>
      <w:r w:rsidRPr="00397A54">
        <w:rPr>
          <w:rFonts w:cstheme="minorBidi" w:hint="eastAsia"/>
          <w:color w:val="000000" w:themeColor="text1"/>
          <w:kern w:val="2"/>
          <w:sz w:val="28"/>
          <w:lang w:val="en-US" w:bidi="ar-SA"/>
        </w:rPr>
        <w:t>四)為</w:t>
      </w:r>
      <w:proofErr w:type="gramStart"/>
      <w:r w:rsidRPr="00397A54">
        <w:rPr>
          <w:rFonts w:cstheme="minorBidi" w:hint="eastAsia"/>
          <w:color w:val="000000" w:themeColor="text1"/>
          <w:kern w:val="2"/>
          <w:sz w:val="28"/>
          <w:lang w:val="en-US" w:bidi="ar-SA"/>
        </w:rPr>
        <w:t>常見減碳措施</w:t>
      </w:r>
      <w:proofErr w:type="gramEnd"/>
      <w:r w:rsidRPr="00397A54">
        <w:rPr>
          <w:rFonts w:cstheme="minorBidi" w:hint="eastAsia"/>
          <w:color w:val="000000" w:themeColor="text1"/>
          <w:kern w:val="2"/>
          <w:sz w:val="28"/>
          <w:lang w:val="en-US" w:bidi="ar-SA"/>
        </w:rPr>
        <w:t>，考量投資廠商投資樣態不同，相關有助於</w:t>
      </w:r>
      <w:r w:rsidR="0061185D" w:rsidRPr="00397A54">
        <w:rPr>
          <w:rFonts w:hint="eastAsia"/>
          <w:color w:val="000000" w:themeColor="text1"/>
          <w:sz w:val="28"/>
        </w:rPr>
        <w:t>逐步落實</w:t>
      </w:r>
      <w:proofErr w:type="gramStart"/>
      <w:r w:rsidR="0061185D" w:rsidRPr="00397A54">
        <w:rPr>
          <w:rFonts w:hint="eastAsia"/>
          <w:color w:val="000000" w:themeColor="text1"/>
          <w:sz w:val="28"/>
        </w:rPr>
        <w:t>減碳排</w:t>
      </w:r>
      <w:proofErr w:type="gramEnd"/>
      <w:r w:rsidRPr="00397A54">
        <w:rPr>
          <w:rFonts w:cstheme="minorBidi" w:hint="eastAsia"/>
          <w:color w:val="000000" w:themeColor="text1"/>
          <w:kern w:val="2"/>
          <w:sz w:val="28"/>
          <w:lang w:val="en-US" w:bidi="ar-SA"/>
        </w:rPr>
        <w:t>目標之作法，亦可以(五</w:t>
      </w:r>
      <w:r w:rsidRPr="00397A54">
        <w:rPr>
          <w:rFonts w:cstheme="minorBidi"/>
          <w:color w:val="000000" w:themeColor="text1"/>
          <w:kern w:val="2"/>
          <w:sz w:val="28"/>
          <w:lang w:val="en-US" w:bidi="ar-SA"/>
        </w:rPr>
        <w:t>)</w:t>
      </w:r>
      <w:r w:rsidRPr="00397A54">
        <w:rPr>
          <w:rFonts w:cstheme="minorBidi" w:hint="eastAsia"/>
          <w:color w:val="000000" w:themeColor="text1"/>
          <w:kern w:val="2"/>
          <w:sz w:val="28"/>
          <w:lang w:val="en-US" w:bidi="ar-SA"/>
        </w:rPr>
        <w:t>自行列舉提出。各投資項要求具體示例如下：</w:t>
      </w:r>
    </w:p>
    <w:p w14:paraId="4C86FAED" w14:textId="77777777" w:rsidR="00FB130D" w:rsidRPr="00397A54" w:rsidRDefault="00FB130D" w:rsidP="00C36A37">
      <w:pPr>
        <w:pStyle w:val="a4"/>
        <w:widowControl/>
        <w:numPr>
          <w:ilvl w:val="0"/>
          <w:numId w:val="12"/>
        </w:numPr>
        <w:spacing w:line="480" w:lineRule="exact"/>
        <w:ind w:left="960"/>
        <w:jc w:val="both"/>
        <w:rPr>
          <w:rFonts w:cs="Arial"/>
          <w:color w:val="000000" w:themeColor="text1"/>
          <w:sz w:val="28"/>
        </w:rPr>
      </w:pPr>
      <w:proofErr w:type="gramStart"/>
      <w:r w:rsidRPr="00397A54">
        <w:rPr>
          <w:rFonts w:hint="eastAsia"/>
          <w:color w:val="000000" w:themeColor="text1"/>
          <w:sz w:val="28"/>
        </w:rPr>
        <w:t>使用綠電或</w:t>
      </w:r>
      <w:proofErr w:type="gramEnd"/>
      <w:r w:rsidRPr="00397A54">
        <w:rPr>
          <w:rFonts w:hint="eastAsia"/>
          <w:color w:val="000000" w:themeColor="text1"/>
          <w:sz w:val="28"/>
        </w:rPr>
        <w:t>設置再生能源設備：如設置太陽光電、風力發電、</w:t>
      </w:r>
      <w:proofErr w:type="gramStart"/>
      <w:r w:rsidRPr="00397A54">
        <w:rPr>
          <w:rFonts w:hint="eastAsia"/>
          <w:color w:val="000000" w:themeColor="text1"/>
          <w:sz w:val="28"/>
        </w:rPr>
        <w:t>儲能設備</w:t>
      </w:r>
      <w:proofErr w:type="gramEnd"/>
      <w:r w:rsidRPr="00397A54">
        <w:rPr>
          <w:rFonts w:cs="新細明體" w:hint="eastAsia"/>
          <w:color w:val="000000" w:themeColor="text1"/>
          <w:sz w:val="28"/>
        </w:rPr>
        <w:t>等。</w:t>
      </w:r>
    </w:p>
    <w:p w14:paraId="7155401E" w14:textId="0B61FE74" w:rsidR="00FB130D" w:rsidRPr="00397A54" w:rsidRDefault="00FB130D" w:rsidP="00C36A37">
      <w:pPr>
        <w:pStyle w:val="a4"/>
        <w:widowControl/>
        <w:numPr>
          <w:ilvl w:val="0"/>
          <w:numId w:val="12"/>
        </w:numPr>
        <w:spacing w:line="480" w:lineRule="exact"/>
        <w:ind w:left="960"/>
        <w:jc w:val="both"/>
        <w:rPr>
          <w:rFonts w:cs="Arial"/>
          <w:color w:val="000000" w:themeColor="text1"/>
          <w:sz w:val="28"/>
        </w:rPr>
      </w:pPr>
      <w:r w:rsidRPr="00397A54">
        <w:rPr>
          <w:rFonts w:hint="eastAsia"/>
          <w:color w:val="000000" w:themeColor="text1"/>
          <w:sz w:val="28"/>
        </w:rPr>
        <w:t>採用節能或</w:t>
      </w:r>
      <w:proofErr w:type="gramStart"/>
      <w:r w:rsidRPr="00397A54">
        <w:rPr>
          <w:rFonts w:hint="eastAsia"/>
          <w:color w:val="000000" w:themeColor="text1"/>
          <w:sz w:val="28"/>
        </w:rPr>
        <w:t>低碳排設備</w:t>
      </w:r>
      <w:proofErr w:type="gramEnd"/>
      <w:r w:rsidRPr="00397A54">
        <w:rPr>
          <w:rFonts w:hint="eastAsia"/>
          <w:color w:val="000000" w:themeColor="text1"/>
          <w:sz w:val="28"/>
        </w:rPr>
        <w:t>：如</w:t>
      </w:r>
      <w:r w:rsidR="002B74D6" w:rsidRPr="00397A54">
        <w:rPr>
          <w:rFonts w:hint="eastAsia"/>
          <w:sz w:val="28"/>
        </w:rPr>
        <w:t>採用高效率節能技術與設備、</w:t>
      </w:r>
      <w:r w:rsidRPr="00397A54">
        <w:rPr>
          <w:rFonts w:hint="eastAsia"/>
          <w:color w:val="000000" w:themeColor="text1"/>
          <w:sz w:val="28"/>
        </w:rPr>
        <w:t>鍋爐及熱能設備採用電力或天然氣、生質燃料等</w:t>
      </w:r>
      <w:proofErr w:type="gramStart"/>
      <w:r w:rsidRPr="00397A54">
        <w:rPr>
          <w:rFonts w:hint="eastAsia"/>
          <w:color w:val="000000" w:themeColor="text1"/>
          <w:sz w:val="28"/>
        </w:rPr>
        <w:t>低碳或無</w:t>
      </w:r>
      <w:proofErr w:type="gramEnd"/>
      <w:r w:rsidRPr="00397A54">
        <w:rPr>
          <w:rFonts w:hint="eastAsia"/>
          <w:color w:val="000000" w:themeColor="text1"/>
          <w:sz w:val="28"/>
        </w:rPr>
        <w:t>碳燃料、電子業安裝含氟氣體破壞去除設備去除高溫室氣體潛勢氣體(如HFCs、PFCs、</w:t>
      </w:r>
      <w:r w:rsidR="002B74D6" w:rsidRPr="00397A54">
        <w:rPr>
          <w:rFonts w:hint="eastAsia"/>
          <w:color w:val="000000" w:themeColor="text1"/>
          <w:sz w:val="28"/>
        </w:rPr>
        <w:t>SF</w:t>
      </w:r>
      <w:r w:rsidR="002B74D6" w:rsidRPr="00397A54">
        <w:rPr>
          <w:rFonts w:ascii="Cambria Math" w:hAnsi="Cambria Math" w:cs="Cambria Math"/>
          <w:color w:val="000000" w:themeColor="text1"/>
          <w:sz w:val="28"/>
          <w:szCs w:val="28"/>
        </w:rPr>
        <w:t>₆</w:t>
      </w:r>
      <w:r w:rsidR="002B74D6" w:rsidRPr="00397A54">
        <w:rPr>
          <w:rFonts w:hint="eastAsia"/>
          <w:color w:val="000000" w:themeColor="text1"/>
          <w:sz w:val="28"/>
        </w:rPr>
        <w:t>、NF</w:t>
      </w:r>
      <w:r w:rsidR="002B74D6" w:rsidRPr="00397A54">
        <w:rPr>
          <w:rFonts w:ascii="Cambria Math" w:hAnsi="Cambria Math" w:cs="Cambria Math"/>
          <w:color w:val="000000" w:themeColor="text1"/>
          <w:sz w:val="28"/>
          <w:szCs w:val="28"/>
        </w:rPr>
        <w:t>₃</w:t>
      </w:r>
      <w:r w:rsidR="002B74D6" w:rsidRPr="00397A54">
        <w:rPr>
          <w:rFonts w:hint="eastAsia"/>
          <w:color w:val="000000" w:themeColor="text1"/>
          <w:sz w:val="28"/>
        </w:rPr>
        <w:t>)</w:t>
      </w:r>
      <w:r w:rsidRPr="00397A54">
        <w:rPr>
          <w:rFonts w:hint="eastAsia"/>
          <w:color w:val="000000" w:themeColor="text1"/>
          <w:sz w:val="28"/>
        </w:rPr>
        <w:t>。</w:t>
      </w:r>
    </w:p>
    <w:p w14:paraId="6E89BFEC" w14:textId="40D453AD" w:rsidR="00FB130D" w:rsidRPr="00397A54" w:rsidRDefault="00FB130D" w:rsidP="00C36A37">
      <w:pPr>
        <w:pStyle w:val="a4"/>
        <w:widowControl/>
        <w:numPr>
          <w:ilvl w:val="0"/>
          <w:numId w:val="12"/>
        </w:numPr>
        <w:spacing w:line="480" w:lineRule="exact"/>
        <w:ind w:left="960"/>
        <w:jc w:val="both"/>
        <w:rPr>
          <w:rFonts w:cs="Arial"/>
          <w:color w:val="000000" w:themeColor="text1"/>
          <w:sz w:val="28"/>
        </w:rPr>
      </w:pPr>
      <w:r w:rsidRPr="00397A54">
        <w:rPr>
          <w:rFonts w:hint="eastAsia"/>
          <w:color w:val="000000" w:themeColor="text1"/>
          <w:sz w:val="28"/>
        </w:rPr>
        <w:t>熱能回收或循環回收：如餘熱回收發電、再利用廢棄物為原料或燃料、碳捕獲與再利用(CCU)。</w:t>
      </w:r>
    </w:p>
    <w:p w14:paraId="21FEA388" w14:textId="2C9AE153" w:rsidR="00FB130D" w:rsidRPr="00397A54" w:rsidRDefault="00FB130D" w:rsidP="00C36A37">
      <w:pPr>
        <w:pStyle w:val="a4"/>
        <w:widowControl/>
        <w:numPr>
          <w:ilvl w:val="0"/>
          <w:numId w:val="12"/>
        </w:numPr>
        <w:spacing w:line="480" w:lineRule="exact"/>
        <w:ind w:left="960"/>
        <w:jc w:val="both"/>
        <w:rPr>
          <w:rFonts w:cs="Arial"/>
          <w:color w:val="000000" w:themeColor="text1"/>
          <w:sz w:val="28"/>
        </w:rPr>
      </w:pPr>
      <w:r w:rsidRPr="00397A54">
        <w:rPr>
          <w:rFonts w:hint="eastAsia"/>
          <w:color w:val="000000" w:themeColor="text1"/>
          <w:sz w:val="28"/>
        </w:rPr>
        <w:t>規劃綠建築：工廠廠房規劃取得內政部綠建築標章。</w:t>
      </w:r>
    </w:p>
    <w:p w14:paraId="122D0BAD" w14:textId="0FDEA610" w:rsidR="006D7A7B" w:rsidRPr="00397A54" w:rsidRDefault="00FB130D" w:rsidP="00C36A37">
      <w:pPr>
        <w:pStyle w:val="a4"/>
        <w:widowControl/>
        <w:numPr>
          <w:ilvl w:val="0"/>
          <w:numId w:val="12"/>
        </w:numPr>
        <w:spacing w:line="480" w:lineRule="exact"/>
        <w:ind w:left="960"/>
        <w:jc w:val="both"/>
        <w:rPr>
          <w:rFonts w:cs="Arial"/>
          <w:color w:val="000000" w:themeColor="text1"/>
          <w:sz w:val="28"/>
        </w:rPr>
      </w:pPr>
      <w:r w:rsidRPr="00397A54">
        <w:rPr>
          <w:rFonts w:hint="eastAsia"/>
          <w:color w:val="000000" w:themeColor="text1"/>
          <w:sz w:val="28"/>
        </w:rPr>
        <w:t>其他有助於</w:t>
      </w:r>
      <w:r w:rsidR="0061185D" w:rsidRPr="00397A54">
        <w:rPr>
          <w:rFonts w:hint="eastAsia"/>
          <w:color w:val="000000" w:themeColor="text1"/>
          <w:sz w:val="28"/>
        </w:rPr>
        <w:t>逐步落實</w:t>
      </w:r>
      <w:proofErr w:type="gramStart"/>
      <w:r w:rsidR="0061185D" w:rsidRPr="00397A54">
        <w:rPr>
          <w:rFonts w:hint="eastAsia"/>
          <w:color w:val="000000" w:themeColor="text1"/>
          <w:sz w:val="28"/>
        </w:rPr>
        <w:t>減碳排</w:t>
      </w:r>
      <w:proofErr w:type="gramEnd"/>
      <w:r w:rsidRPr="00397A54">
        <w:rPr>
          <w:rFonts w:hint="eastAsia"/>
          <w:color w:val="000000" w:themeColor="text1"/>
          <w:sz w:val="28"/>
        </w:rPr>
        <w:t>事項：如進行碳盤查、建置能源管理系統、導入清潔生產製程、植樹</w:t>
      </w:r>
      <w:proofErr w:type="gramStart"/>
      <w:r w:rsidRPr="00397A54">
        <w:rPr>
          <w:rFonts w:hint="eastAsia"/>
          <w:color w:val="000000" w:themeColor="text1"/>
          <w:sz w:val="28"/>
        </w:rPr>
        <w:t>減碳，</w:t>
      </w:r>
      <w:proofErr w:type="gramEnd"/>
      <w:r w:rsidRPr="00397A54">
        <w:rPr>
          <w:rFonts w:hint="eastAsia"/>
          <w:color w:val="000000" w:themeColor="text1"/>
          <w:sz w:val="28"/>
        </w:rPr>
        <w:t>或承諾100%使用再生能源(RE100)等國際倡議。</w:t>
      </w:r>
    </w:p>
    <w:p w14:paraId="72E1BC58" w14:textId="03A6E2AD" w:rsidR="006D7A7B" w:rsidRPr="00397A54" w:rsidRDefault="006D7A7B" w:rsidP="00C36A37">
      <w:pPr>
        <w:pStyle w:val="a3"/>
        <w:tabs>
          <w:tab w:val="left" w:pos="8903"/>
        </w:tabs>
        <w:spacing w:line="480" w:lineRule="exact"/>
        <w:ind w:left="490" w:right="301"/>
        <w:jc w:val="both"/>
        <w:rPr>
          <w:color w:val="000000" w:themeColor="text1"/>
          <w:spacing w:val="-4"/>
        </w:rPr>
      </w:pPr>
    </w:p>
    <w:p w14:paraId="6D7F6A69" w14:textId="15BCB56E" w:rsidR="00FB130D" w:rsidRPr="00397A54" w:rsidRDefault="00FB130D" w:rsidP="00C36A37">
      <w:pPr>
        <w:pStyle w:val="2"/>
        <w:spacing w:line="480" w:lineRule="exact"/>
        <w:ind w:leftChars="150" w:left="330"/>
        <w:rPr>
          <w:bCs w:val="0"/>
          <w:sz w:val="28"/>
          <w:szCs w:val="28"/>
        </w:rPr>
      </w:pPr>
      <w:bookmarkStart w:id="14" w:name="_Toc198906093"/>
      <w:bookmarkStart w:id="15" w:name="_Toc198910156"/>
      <w:bookmarkStart w:id="16" w:name="_Toc203729536"/>
      <w:r w:rsidRPr="00397A54">
        <w:rPr>
          <w:rFonts w:hint="eastAsia"/>
          <w:bCs w:val="0"/>
          <w:sz w:val="28"/>
          <w:szCs w:val="28"/>
        </w:rPr>
        <w:t>Q3：屬五大信賴產業為何?</w:t>
      </w:r>
      <w:bookmarkEnd w:id="14"/>
      <w:bookmarkEnd w:id="15"/>
      <w:bookmarkEnd w:id="16"/>
      <w:r w:rsidR="00593C5B" w:rsidRPr="00397A54">
        <w:rPr>
          <w:bCs w:val="0"/>
          <w:sz w:val="28"/>
          <w:szCs w:val="28"/>
        </w:rPr>
        <w:t xml:space="preserve"> </w:t>
      </w:r>
    </w:p>
    <w:p w14:paraId="4C224191" w14:textId="77777777" w:rsidR="00FB130D" w:rsidRPr="00397A54" w:rsidRDefault="00FB130D" w:rsidP="00C36A37">
      <w:pPr>
        <w:spacing w:line="480" w:lineRule="exact"/>
        <w:ind w:leftChars="150" w:left="330"/>
        <w:rPr>
          <w:b/>
          <w:sz w:val="28"/>
          <w:szCs w:val="28"/>
        </w:rPr>
      </w:pPr>
      <w:r w:rsidRPr="00397A54">
        <w:rPr>
          <w:rFonts w:hint="eastAsia"/>
          <w:b/>
          <w:sz w:val="28"/>
          <w:szCs w:val="28"/>
        </w:rPr>
        <w:t>說明：</w:t>
      </w:r>
    </w:p>
    <w:p w14:paraId="593A4897" w14:textId="5E021FB7" w:rsidR="00FB130D" w:rsidRPr="00397A54" w:rsidRDefault="00B622E0" w:rsidP="00C36A37">
      <w:pPr>
        <w:spacing w:line="480" w:lineRule="exact"/>
        <w:ind w:leftChars="150" w:left="330"/>
        <w:rPr>
          <w:bCs/>
          <w:sz w:val="28"/>
          <w:szCs w:val="28"/>
        </w:rPr>
      </w:pPr>
      <w:hyperlink r:id="rId9" w:history="1">
        <w:r w:rsidRPr="00397A54">
          <w:rPr>
            <w:rStyle w:val="a8"/>
            <w:rFonts w:hint="eastAsia"/>
            <w:bCs/>
            <w:sz w:val="28"/>
            <w:szCs w:val="28"/>
          </w:rPr>
          <w:t>五大信賴產業</w:t>
        </w:r>
      </w:hyperlink>
      <w:r w:rsidR="00FB130D" w:rsidRPr="00397A54">
        <w:rPr>
          <w:rFonts w:hint="eastAsia"/>
          <w:bCs/>
          <w:sz w:val="28"/>
          <w:szCs w:val="28"/>
        </w:rPr>
        <w:t>包含「半導體產業」、「人工智慧產業」、「軍工產業」、「安控產業」及「次世代通訊產業」。</w:t>
      </w:r>
    </w:p>
    <w:p w14:paraId="2BFFBECB" w14:textId="77777777" w:rsidR="00FB130D" w:rsidRPr="00397A54" w:rsidRDefault="00FB130D" w:rsidP="00C36A37">
      <w:pPr>
        <w:pStyle w:val="a4"/>
        <w:numPr>
          <w:ilvl w:val="0"/>
          <w:numId w:val="27"/>
        </w:numPr>
        <w:autoSpaceDE/>
        <w:autoSpaceDN/>
        <w:spacing w:line="480" w:lineRule="exact"/>
        <w:rPr>
          <w:bCs/>
          <w:sz w:val="28"/>
          <w:szCs w:val="28"/>
        </w:rPr>
      </w:pPr>
      <w:r w:rsidRPr="00397A54">
        <w:rPr>
          <w:rFonts w:hint="eastAsia"/>
          <w:bCs/>
          <w:sz w:val="28"/>
          <w:szCs w:val="28"/>
        </w:rPr>
        <w:t>半導體產業：</w:t>
      </w:r>
    </w:p>
    <w:p w14:paraId="0D4747D8" w14:textId="77777777"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發展先進製程及先進封裝、強化IC設計研發及拓銷能量、開發新世代半導體技術、鏈結半導體設備及材料，打造我國成為全球半導體全供應鏈中主導者。</w:t>
      </w:r>
    </w:p>
    <w:p w14:paraId="029BD1A2" w14:textId="77777777"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範疇包含：IC設計、晶圓製造、IC封測、半導體設備、半導體材料等產業。</w:t>
      </w:r>
    </w:p>
    <w:p w14:paraId="2EC5F51E" w14:textId="77777777" w:rsidR="00FB130D" w:rsidRPr="00397A54" w:rsidRDefault="00FB130D" w:rsidP="00C36A37">
      <w:pPr>
        <w:pStyle w:val="a4"/>
        <w:numPr>
          <w:ilvl w:val="0"/>
          <w:numId w:val="27"/>
        </w:numPr>
        <w:autoSpaceDE/>
        <w:autoSpaceDN/>
        <w:spacing w:line="480" w:lineRule="exact"/>
        <w:rPr>
          <w:bCs/>
          <w:sz w:val="28"/>
          <w:szCs w:val="28"/>
        </w:rPr>
      </w:pPr>
      <w:r w:rsidRPr="00397A54">
        <w:rPr>
          <w:rFonts w:hint="eastAsia"/>
          <w:bCs/>
          <w:sz w:val="28"/>
          <w:szCs w:val="28"/>
        </w:rPr>
        <w:lastRenderedPageBreak/>
        <w:t>人工智慧產業：</w:t>
      </w:r>
    </w:p>
    <w:p w14:paraId="7B593B64" w14:textId="77777777"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為AI智慧應用高值化發展，推動促進AI智慧應用、充裕AI人才、加大投資AI力道、強化AI研發創新、鞏固主權AI基盤等措施，促進</w:t>
      </w:r>
      <w:proofErr w:type="gramStart"/>
      <w:r w:rsidRPr="00397A54">
        <w:rPr>
          <w:rFonts w:hint="eastAsia"/>
          <w:bCs/>
          <w:sz w:val="28"/>
          <w:szCs w:val="28"/>
        </w:rPr>
        <w:t>百工百業</w:t>
      </w:r>
      <w:proofErr w:type="gramEnd"/>
      <w:r w:rsidRPr="00397A54">
        <w:rPr>
          <w:rFonts w:hint="eastAsia"/>
          <w:bCs/>
          <w:sz w:val="28"/>
          <w:szCs w:val="28"/>
        </w:rPr>
        <w:t>導入AI。</w:t>
      </w:r>
    </w:p>
    <w:p w14:paraId="294864B7" w14:textId="77777777"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範疇包含：雲端服務、資料處理、智慧硬體、系統整合、應用軟體開發等產業。</w:t>
      </w:r>
    </w:p>
    <w:p w14:paraId="594C7DD8" w14:textId="77777777" w:rsidR="00FB130D" w:rsidRPr="00397A54" w:rsidRDefault="00FB130D" w:rsidP="00C36A37">
      <w:pPr>
        <w:pStyle w:val="a4"/>
        <w:numPr>
          <w:ilvl w:val="0"/>
          <w:numId w:val="27"/>
        </w:numPr>
        <w:autoSpaceDE/>
        <w:autoSpaceDN/>
        <w:spacing w:line="480" w:lineRule="exact"/>
        <w:rPr>
          <w:bCs/>
          <w:sz w:val="28"/>
          <w:szCs w:val="28"/>
        </w:rPr>
      </w:pPr>
      <w:r w:rsidRPr="00397A54">
        <w:rPr>
          <w:rFonts w:hint="eastAsia"/>
          <w:bCs/>
          <w:sz w:val="28"/>
          <w:szCs w:val="28"/>
        </w:rPr>
        <w:t>軍工產業：</w:t>
      </w:r>
    </w:p>
    <w:p w14:paraId="6684BE9A" w14:textId="77777777"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除</w:t>
      </w:r>
      <w:proofErr w:type="gramStart"/>
      <w:r w:rsidRPr="00397A54">
        <w:rPr>
          <w:rFonts w:hint="eastAsia"/>
          <w:bCs/>
          <w:sz w:val="28"/>
          <w:szCs w:val="28"/>
        </w:rPr>
        <w:t>推動國機國</w:t>
      </w:r>
      <w:proofErr w:type="gramEnd"/>
      <w:r w:rsidRPr="00397A54">
        <w:rPr>
          <w:rFonts w:hint="eastAsia"/>
          <w:bCs/>
          <w:sz w:val="28"/>
          <w:szCs w:val="28"/>
        </w:rPr>
        <w:t>造及國艦國造自主能量外，因應未來無人機軍事與商用發展需求，利用內需市場與補強技術缺口等方式，打造無人機供應鏈。</w:t>
      </w:r>
    </w:p>
    <w:p w14:paraId="0D9112CF" w14:textId="77777777"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範疇包含：無人機、航空、船艦等產業。</w:t>
      </w:r>
    </w:p>
    <w:p w14:paraId="118B4227" w14:textId="77777777" w:rsidR="00FB130D" w:rsidRPr="00397A54" w:rsidRDefault="00FB130D" w:rsidP="00C36A37">
      <w:pPr>
        <w:pStyle w:val="a4"/>
        <w:numPr>
          <w:ilvl w:val="0"/>
          <w:numId w:val="27"/>
        </w:numPr>
        <w:autoSpaceDE/>
        <w:autoSpaceDN/>
        <w:spacing w:line="480" w:lineRule="exact"/>
        <w:rPr>
          <w:bCs/>
          <w:sz w:val="28"/>
          <w:szCs w:val="28"/>
        </w:rPr>
      </w:pPr>
      <w:r w:rsidRPr="00397A54">
        <w:rPr>
          <w:rFonts w:hint="eastAsia"/>
          <w:bCs/>
          <w:sz w:val="28"/>
          <w:szCs w:val="28"/>
        </w:rPr>
        <w:t>安控產業：</w:t>
      </w:r>
    </w:p>
    <w:p w14:paraId="2675996D" w14:textId="77777777"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發展可信賴的安控產品與解決方案，並</w:t>
      </w:r>
      <w:proofErr w:type="gramStart"/>
      <w:r w:rsidRPr="00397A54">
        <w:rPr>
          <w:rFonts w:hint="eastAsia"/>
          <w:bCs/>
          <w:sz w:val="28"/>
          <w:szCs w:val="28"/>
        </w:rPr>
        <w:t>發展資安</w:t>
      </w:r>
      <w:proofErr w:type="gramEnd"/>
      <w:r w:rsidRPr="00397A54">
        <w:rPr>
          <w:rFonts w:hint="eastAsia"/>
          <w:bCs/>
          <w:sz w:val="28"/>
          <w:szCs w:val="28"/>
        </w:rPr>
        <w:t>，藉由掌握前瞻技術，導入半導體、軍工等核心產業，以強化</w:t>
      </w:r>
      <w:proofErr w:type="gramStart"/>
      <w:r w:rsidRPr="00397A54">
        <w:rPr>
          <w:rFonts w:hint="eastAsia"/>
          <w:bCs/>
          <w:sz w:val="28"/>
          <w:szCs w:val="28"/>
        </w:rPr>
        <w:t>產業資安韌性</w:t>
      </w:r>
      <w:proofErr w:type="gramEnd"/>
      <w:r w:rsidRPr="00397A54">
        <w:rPr>
          <w:rFonts w:hint="eastAsia"/>
          <w:bCs/>
          <w:sz w:val="28"/>
          <w:szCs w:val="28"/>
        </w:rPr>
        <w:t>。</w:t>
      </w:r>
    </w:p>
    <w:p w14:paraId="088BBA7A" w14:textId="77777777"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範疇包含：影像監控、門禁管理、危險警報等產業。</w:t>
      </w:r>
    </w:p>
    <w:p w14:paraId="737D7F8F" w14:textId="77777777" w:rsidR="00FB130D" w:rsidRPr="00397A54" w:rsidRDefault="00FB130D" w:rsidP="00C36A37">
      <w:pPr>
        <w:pStyle w:val="a4"/>
        <w:numPr>
          <w:ilvl w:val="0"/>
          <w:numId w:val="27"/>
        </w:numPr>
        <w:autoSpaceDE/>
        <w:autoSpaceDN/>
        <w:spacing w:line="480" w:lineRule="exact"/>
        <w:rPr>
          <w:bCs/>
          <w:sz w:val="28"/>
          <w:szCs w:val="28"/>
        </w:rPr>
      </w:pPr>
      <w:r w:rsidRPr="00397A54">
        <w:rPr>
          <w:rFonts w:hint="eastAsia"/>
          <w:bCs/>
          <w:sz w:val="28"/>
          <w:szCs w:val="28"/>
        </w:rPr>
        <w:t>次世代通訊產業：</w:t>
      </w:r>
    </w:p>
    <w:p w14:paraId="35F75F29" w14:textId="77777777"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推動6G關鍵技術研發與國際合作，研製B5G通訊衛星及地面設備，接軌國際跨領域應用淬</w:t>
      </w:r>
      <w:proofErr w:type="gramStart"/>
      <w:r w:rsidRPr="00397A54">
        <w:rPr>
          <w:rFonts w:hint="eastAsia"/>
          <w:bCs/>
          <w:sz w:val="28"/>
          <w:szCs w:val="28"/>
        </w:rPr>
        <w:t>鍊</w:t>
      </w:r>
      <w:proofErr w:type="gramEnd"/>
      <w:r w:rsidRPr="00397A54">
        <w:rPr>
          <w:rFonts w:hint="eastAsia"/>
          <w:bCs/>
          <w:sz w:val="28"/>
          <w:szCs w:val="28"/>
        </w:rPr>
        <w:t>，加速發展衛星垂直應用。</w:t>
      </w:r>
    </w:p>
    <w:p w14:paraId="7847CE02" w14:textId="2E957006" w:rsidR="00FB130D" w:rsidRPr="00397A54" w:rsidRDefault="00FB130D" w:rsidP="00C36A37">
      <w:pPr>
        <w:pStyle w:val="a4"/>
        <w:numPr>
          <w:ilvl w:val="1"/>
          <w:numId w:val="27"/>
        </w:numPr>
        <w:autoSpaceDE/>
        <w:autoSpaceDN/>
        <w:spacing w:line="480" w:lineRule="exact"/>
        <w:rPr>
          <w:bCs/>
          <w:sz w:val="28"/>
          <w:szCs w:val="28"/>
        </w:rPr>
      </w:pPr>
      <w:r w:rsidRPr="00397A54">
        <w:rPr>
          <w:rFonts w:hint="eastAsia"/>
          <w:bCs/>
          <w:sz w:val="28"/>
          <w:szCs w:val="28"/>
        </w:rPr>
        <w:t>範疇包含：衛星製造(如晶片、天線、太陽能電池、PCB)、衛星發射(如散熱模組、電源供應器)、地面站設備、衛星服務等產業。</w:t>
      </w:r>
    </w:p>
    <w:p w14:paraId="7378DB51" w14:textId="77777777" w:rsidR="00FB130D" w:rsidRPr="00397A54" w:rsidRDefault="00FB130D" w:rsidP="00C36A37">
      <w:pPr>
        <w:pStyle w:val="a3"/>
        <w:tabs>
          <w:tab w:val="left" w:pos="8903"/>
        </w:tabs>
        <w:spacing w:line="480" w:lineRule="exact"/>
        <w:ind w:left="490" w:right="301"/>
        <w:jc w:val="both"/>
        <w:rPr>
          <w:color w:val="000000" w:themeColor="text1"/>
          <w:spacing w:val="-4"/>
        </w:rPr>
      </w:pPr>
    </w:p>
    <w:p w14:paraId="43B113F4" w14:textId="3A9626AB" w:rsidR="00440E07" w:rsidRPr="00397A54" w:rsidRDefault="00440E07" w:rsidP="00C36A37">
      <w:pPr>
        <w:pStyle w:val="2"/>
        <w:spacing w:line="480" w:lineRule="exact"/>
        <w:ind w:leftChars="150" w:left="330"/>
        <w:rPr>
          <w:bCs w:val="0"/>
          <w:sz w:val="28"/>
          <w:szCs w:val="28"/>
        </w:rPr>
      </w:pPr>
      <w:bookmarkStart w:id="17" w:name="_Toc198906094"/>
      <w:bookmarkStart w:id="18" w:name="_Toc198910157"/>
      <w:bookmarkStart w:id="19" w:name="_Toc203729537"/>
      <w:r w:rsidRPr="00397A54">
        <w:rPr>
          <w:rFonts w:hint="eastAsia"/>
          <w:bCs w:val="0"/>
          <w:sz w:val="28"/>
          <w:szCs w:val="28"/>
        </w:rPr>
        <w:t>Q4：屬大健康產業為何?</w:t>
      </w:r>
      <w:bookmarkEnd w:id="17"/>
      <w:bookmarkEnd w:id="18"/>
      <w:bookmarkEnd w:id="19"/>
      <w:r w:rsidR="00593C5B" w:rsidRPr="00397A54">
        <w:rPr>
          <w:bCs w:val="0"/>
          <w:sz w:val="28"/>
          <w:szCs w:val="28"/>
        </w:rPr>
        <w:t xml:space="preserve"> </w:t>
      </w:r>
    </w:p>
    <w:p w14:paraId="7B575260" w14:textId="77777777" w:rsidR="00440E07" w:rsidRPr="00397A54" w:rsidRDefault="00440E07" w:rsidP="00C36A37">
      <w:pPr>
        <w:spacing w:line="480" w:lineRule="exact"/>
        <w:ind w:leftChars="150" w:left="330"/>
        <w:rPr>
          <w:b/>
          <w:sz w:val="28"/>
          <w:szCs w:val="28"/>
        </w:rPr>
      </w:pPr>
      <w:r w:rsidRPr="00397A54">
        <w:rPr>
          <w:rFonts w:hint="eastAsia"/>
          <w:b/>
          <w:sz w:val="28"/>
          <w:szCs w:val="28"/>
        </w:rPr>
        <w:t>說明：</w:t>
      </w:r>
    </w:p>
    <w:p w14:paraId="60002BCD" w14:textId="77777777" w:rsidR="00440E07" w:rsidRPr="00397A54" w:rsidRDefault="00440E07" w:rsidP="00C36A37">
      <w:pPr>
        <w:spacing w:line="480" w:lineRule="exact"/>
        <w:ind w:leftChars="150" w:left="330"/>
        <w:rPr>
          <w:bCs/>
          <w:sz w:val="28"/>
          <w:szCs w:val="28"/>
        </w:rPr>
      </w:pPr>
      <w:r w:rsidRPr="00397A54">
        <w:rPr>
          <w:rFonts w:hint="eastAsia"/>
          <w:bCs/>
          <w:sz w:val="28"/>
          <w:szCs w:val="28"/>
        </w:rPr>
        <w:t>透過應用服務與IoT、AI等資通訊科技加值整合，就食衣住行育樂各領域，打造科技導向、預防為本的健康新模式。</w:t>
      </w:r>
    </w:p>
    <w:p w14:paraId="5AF6EC0A" w14:textId="77777777" w:rsidR="002B74D6" w:rsidRPr="00397A54" w:rsidRDefault="00440E07" w:rsidP="00C36A37">
      <w:pPr>
        <w:spacing w:line="480" w:lineRule="exact"/>
        <w:ind w:leftChars="150" w:left="330"/>
        <w:rPr>
          <w:bCs/>
          <w:sz w:val="28"/>
          <w:szCs w:val="28"/>
        </w:rPr>
      </w:pPr>
      <w:r w:rsidRPr="00397A54">
        <w:rPr>
          <w:bCs/>
          <w:sz w:val="28"/>
          <w:szCs w:val="28"/>
        </w:rPr>
        <w:lastRenderedPageBreak/>
        <w:t>大健康產業涵蓋領域廣泛，為促進我國重要產業轉型與經濟成長，</w:t>
      </w:r>
      <w:r w:rsidR="002B74D6" w:rsidRPr="00397A54">
        <w:rPr>
          <w:rFonts w:hint="eastAsia"/>
          <w:bCs/>
          <w:sz w:val="28"/>
          <w:szCs w:val="28"/>
        </w:rPr>
        <w:t>涉及製造業範疇包含：</w:t>
      </w:r>
      <w:r w:rsidR="002B74D6" w:rsidRPr="00397A54">
        <w:rPr>
          <w:bCs/>
          <w:sz w:val="28"/>
          <w:szCs w:val="28"/>
        </w:rPr>
        <w:t>保健食品、運動</w:t>
      </w:r>
      <w:r w:rsidR="002B74D6" w:rsidRPr="00397A54">
        <w:rPr>
          <w:rFonts w:hint="eastAsia"/>
          <w:bCs/>
          <w:sz w:val="28"/>
          <w:szCs w:val="28"/>
        </w:rPr>
        <w:t>休閒、</w:t>
      </w:r>
      <w:r w:rsidR="002B74D6" w:rsidRPr="00397A54">
        <w:rPr>
          <w:bCs/>
          <w:sz w:val="28"/>
          <w:szCs w:val="28"/>
        </w:rPr>
        <w:t>生技醫藥等</w:t>
      </w:r>
      <w:r w:rsidR="002B74D6" w:rsidRPr="00397A54">
        <w:rPr>
          <w:rFonts w:hint="eastAsia"/>
          <w:bCs/>
          <w:sz w:val="28"/>
          <w:szCs w:val="28"/>
        </w:rPr>
        <w:t>相關</w:t>
      </w:r>
      <w:r w:rsidR="002B74D6" w:rsidRPr="00397A54">
        <w:rPr>
          <w:bCs/>
          <w:sz w:val="28"/>
          <w:szCs w:val="28"/>
        </w:rPr>
        <w:t>產業</w:t>
      </w:r>
      <w:r w:rsidR="002B74D6" w:rsidRPr="00397A54">
        <w:rPr>
          <w:rFonts w:hint="eastAsia"/>
          <w:bCs/>
          <w:sz w:val="28"/>
          <w:szCs w:val="28"/>
        </w:rPr>
        <w:t>。</w:t>
      </w:r>
    </w:p>
    <w:p w14:paraId="720719B2" w14:textId="77777777" w:rsidR="002B74D6" w:rsidRPr="00397A54" w:rsidRDefault="002B74D6" w:rsidP="00C36A37">
      <w:pPr>
        <w:pStyle w:val="a4"/>
        <w:numPr>
          <w:ilvl w:val="0"/>
          <w:numId w:val="37"/>
        </w:numPr>
        <w:autoSpaceDE/>
        <w:autoSpaceDN/>
        <w:spacing w:line="480" w:lineRule="exact"/>
        <w:jc w:val="both"/>
        <w:rPr>
          <w:bCs/>
          <w:sz w:val="28"/>
          <w:szCs w:val="28"/>
        </w:rPr>
      </w:pPr>
      <w:r w:rsidRPr="00397A54">
        <w:rPr>
          <w:bCs/>
          <w:sz w:val="28"/>
          <w:szCs w:val="28"/>
        </w:rPr>
        <w:t>生技醫藥</w:t>
      </w:r>
      <w:r w:rsidRPr="00397A54">
        <w:rPr>
          <w:rFonts w:hint="eastAsia"/>
          <w:bCs/>
          <w:sz w:val="28"/>
          <w:szCs w:val="28"/>
        </w:rPr>
        <w:t>產業：重</w:t>
      </w:r>
      <w:r w:rsidRPr="00397A54">
        <w:rPr>
          <w:bCs/>
          <w:sz w:val="28"/>
          <w:szCs w:val="28"/>
        </w:rPr>
        <w:t xml:space="preserve">點聚焦於協助生技、藥品、醫療器材、輔具等廠商導入人工智慧技術，以強化既有產品之智慧化功能，並拓展應用場域，藉由AI創新應用帶動產業鏈整體發展。 </w:t>
      </w:r>
    </w:p>
    <w:p w14:paraId="5C111B5A" w14:textId="05BE5672" w:rsidR="002B74D6" w:rsidRPr="00397A54" w:rsidRDefault="002B74D6" w:rsidP="00C36A37">
      <w:pPr>
        <w:pStyle w:val="a4"/>
        <w:autoSpaceDE/>
        <w:autoSpaceDN/>
        <w:spacing w:line="480" w:lineRule="exact"/>
        <w:ind w:left="840" w:firstLine="0"/>
        <w:jc w:val="both"/>
        <w:rPr>
          <w:bCs/>
          <w:sz w:val="28"/>
          <w:szCs w:val="28"/>
        </w:rPr>
      </w:pPr>
      <w:r w:rsidRPr="00397A54">
        <w:rPr>
          <w:bCs/>
          <w:sz w:val="28"/>
          <w:szCs w:val="28"/>
        </w:rPr>
        <w:t>範疇包含：生技、藥品、醫療器材、輔具之產品、附件及零配件之生產。</w:t>
      </w:r>
    </w:p>
    <w:p w14:paraId="37C66AC7" w14:textId="77777777" w:rsidR="002B74D6" w:rsidRPr="00397A54" w:rsidRDefault="002B74D6" w:rsidP="00C36A37">
      <w:pPr>
        <w:pStyle w:val="a4"/>
        <w:numPr>
          <w:ilvl w:val="0"/>
          <w:numId w:val="37"/>
        </w:numPr>
        <w:autoSpaceDE/>
        <w:autoSpaceDN/>
        <w:spacing w:line="480" w:lineRule="exact"/>
        <w:jc w:val="both"/>
        <w:rPr>
          <w:bCs/>
          <w:sz w:val="28"/>
          <w:szCs w:val="28"/>
        </w:rPr>
      </w:pPr>
      <w:r w:rsidRPr="00397A54">
        <w:rPr>
          <w:rFonts w:hint="eastAsia"/>
          <w:bCs/>
          <w:sz w:val="28"/>
          <w:szCs w:val="28"/>
        </w:rPr>
        <w:t>運動休閒產業：以運動器材與相關產品製造為基礎，結合健身、休閒活動與服務之產業體系。隨著科技發展，產業正朝向智慧化與服務化轉型，導入感測技術、AI 模組與雲端數據平台，推動智慧運動器材發展，提升健康促進效益與產業附加價值。</w:t>
      </w:r>
    </w:p>
    <w:p w14:paraId="6F20E46B" w14:textId="2C23CAE1" w:rsidR="002B74D6" w:rsidRPr="00397A54" w:rsidRDefault="002B74D6" w:rsidP="00C36A37">
      <w:pPr>
        <w:pStyle w:val="a4"/>
        <w:autoSpaceDE/>
        <w:autoSpaceDN/>
        <w:spacing w:line="480" w:lineRule="exact"/>
        <w:ind w:left="840" w:firstLine="0"/>
        <w:jc w:val="both"/>
        <w:rPr>
          <w:bCs/>
          <w:sz w:val="28"/>
          <w:szCs w:val="28"/>
        </w:rPr>
      </w:pPr>
      <w:r w:rsidRPr="00397A54">
        <w:rPr>
          <w:bCs/>
          <w:sz w:val="28"/>
          <w:szCs w:val="28"/>
        </w:rPr>
        <w:t>範疇包含：</w:t>
      </w:r>
      <w:bookmarkStart w:id="20" w:name="_Hlk203655342"/>
      <w:r w:rsidR="0006594E" w:rsidRPr="00397A54">
        <w:rPr>
          <w:rFonts w:hint="eastAsia"/>
          <w:bCs/>
          <w:sz w:val="28"/>
          <w:szCs w:val="28"/>
        </w:rPr>
        <w:t>各類運動器材及其零配件之生產</w:t>
      </w:r>
      <w:bookmarkEnd w:id="20"/>
      <w:r w:rsidRPr="00397A54">
        <w:rPr>
          <w:rFonts w:hint="eastAsia"/>
          <w:bCs/>
          <w:sz w:val="28"/>
          <w:szCs w:val="28"/>
        </w:rPr>
        <w:t>。</w:t>
      </w:r>
    </w:p>
    <w:p w14:paraId="019D4C4A" w14:textId="5BE7C64B" w:rsidR="00440E07" w:rsidRPr="00397A54" w:rsidRDefault="002B74D6" w:rsidP="00C36A37">
      <w:pPr>
        <w:pStyle w:val="a4"/>
        <w:numPr>
          <w:ilvl w:val="0"/>
          <w:numId w:val="37"/>
        </w:numPr>
        <w:autoSpaceDE/>
        <w:autoSpaceDN/>
        <w:spacing w:line="480" w:lineRule="exact"/>
        <w:jc w:val="both"/>
        <w:rPr>
          <w:bCs/>
          <w:sz w:val="28"/>
          <w:szCs w:val="28"/>
        </w:rPr>
      </w:pPr>
      <w:r w:rsidRPr="00397A54">
        <w:rPr>
          <w:rFonts w:hint="eastAsia"/>
          <w:bCs/>
          <w:sz w:val="28"/>
          <w:szCs w:val="28"/>
        </w:rPr>
        <w:t>保健</w:t>
      </w:r>
      <w:r w:rsidRPr="00397A54">
        <w:rPr>
          <w:bCs/>
          <w:sz w:val="28"/>
          <w:szCs w:val="28"/>
        </w:rPr>
        <w:t>食品產業</w:t>
      </w:r>
      <w:r w:rsidRPr="00397A54">
        <w:rPr>
          <w:rFonts w:hint="eastAsia"/>
          <w:bCs/>
          <w:sz w:val="28"/>
          <w:szCs w:val="28"/>
        </w:rPr>
        <w:t>：針對</w:t>
      </w:r>
      <w:r w:rsidRPr="00397A54">
        <w:rPr>
          <w:bCs/>
          <w:sz w:val="28"/>
          <w:szCs w:val="28"/>
        </w:rPr>
        <w:t>健康飲食導入AI加值服務，將AI技術運用將在地文化與地方養身飲食與保健結合，並結合運動中心、健檢中心與養生飲食業者等之服務，以</w:t>
      </w:r>
      <w:r w:rsidRPr="00397A54">
        <w:rPr>
          <w:rFonts w:hint="eastAsia"/>
          <w:bCs/>
          <w:sz w:val="28"/>
          <w:szCs w:val="28"/>
        </w:rPr>
        <w:t>推動</w:t>
      </w:r>
      <w:r w:rsidRPr="00397A54">
        <w:rPr>
          <w:bCs/>
          <w:sz w:val="28"/>
          <w:szCs w:val="28"/>
        </w:rPr>
        <w:t>個人化健康之提升</w:t>
      </w:r>
      <w:r w:rsidRPr="00397A54">
        <w:rPr>
          <w:rFonts w:hint="eastAsia"/>
          <w:bCs/>
          <w:sz w:val="28"/>
          <w:szCs w:val="28"/>
        </w:rPr>
        <w:t>。</w:t>
      </w:r>
      <w:r w:rsidRPr="00397A54">
        <w:rPr>
          <w:bCs/>
          <w:sz w:val="28"/>
          <w:szCs w:val="28"/>
        </w:rPr>
        <w:br/>
        <w:t>範疇包含：</w:t>
      </w:r>
      <w:r w:rsidRPr="00397A54">
        <w:rPr>
          <w:rFonts w:hint="eastAsia"/>
          <w:bCs/>
          <w:sz w:val="28"/>
          <w:szCs w:val="28"/>
        </w:rPr>
        <w:t>養身飲食與保健食品之生產。</w:t>
      </w:r>
    </w:p>
    <w:p w14:paraId="192BAA80" w14:textId="77777777" w:rsidR="002F7AA1" w:rsidRPr="00397A54" w:rsidRDefault="002F7AA1" w:rsidP="00C36A37">
      <w:pPr>
        <w:widowControl/>
        <w:spacing w:line="480" w:lineRule="exact"/>
        <w:jc w:val="both"/>
        <w:rPr>
          <w:rFonts w:ascii="Arial" w:hAnsi="Arial" w:cs="Arial"/>
          <w:sz w:val="28"/>
          <w:szCs w:val="28"/>
        </w:rPr>
      </w:pPr>
      <w:bookmarkStart w:id="21" w:name="_Hlk92899783"/>
    </w:p>
    <w:p w14:paraId="1F3F05DA" w14:textId="5E47E5C0" w:rsidR="00B622E0" w:rsidRPr="00397A54" w:rsidRDefault="00B622E0" w:rsidP="00C36A37">
      <w:pPr>
        <w:pStyle w:val="2"/>
        <w:spacing w:line="480" w:lineRule="exact"/>
        <w:ind w:leftChars="150" w:left="330"/>
        <w:rPr>
          <w:bCs w:val="0"/>
          <w:sz w:val="28"/>
          <w:szCs w:val="28"/>
        </w:rPr>
      </w:pPr>
      <w:bookmarkStart w:id="22" w:name="_Toc203729538"/>
      <w:bookmarkStart w:id="23" w:name="_Toc198910158"/>
      <w:bookmarkEnd w:id="21"/>
      <w:r w:rsidRPr="00397A54">
        <w:rPr>
          <w:rFonts w:hint="eastAsia"/>
          <w:bCs w:val="0"/>
          <w:sz w:val="28"/>
          <w:szCs w:val="28"/>
        </w:rPr>
        <w:t>Q</w:t>
      </w:r>
      <w:r w:rsidR="009F14DB" w:rsidRPr="00397A54">
        <w:rPr>
          <w:rFonts w:hint="eastAsia"/>
          <w:bCs w:val="0"/>
          <w:sz w:val="28"/>
          <w:szCs w:val="28"/>
        </w:rPr>
        <w:t>5</w:t>
      </w:r>
      <w:r w:rsidRPr="00397A54">
        <w:rPr>
          <w:rFonts w:hint="eastAsia"/>
          <w:bCs w:val="0"/>
          <w:sz w:val="28"/>
          <w:szCs w:val="28"/>
        </w:rPr>
        <w:t>：屬六大核心戰略產業為何?</w:t>
      </w:r>
      <w:bookmarkEnd w:id="22"/>
      <w:r w:rsidR="00593C5B" w:rsidRPr="00397A54">
        <w:rPr>
          <w:bCs w:val="0"/>
          <w:sz w:val="28"/>
          <w:szCs w:val="28"/>
        </w:rPr>
        <w:t xml:space="preserve"> </w:t>
      </w:r>
    </w:p>
    <w:p w14:paraId="4FD04014" w14:textId="77777777" w:rsidR="00B622E0" w:rsidRPr="00397A54" w:rsidRDefault="00B622E0" w:rsidP="00C36A37">
      <w:pPr>
        <w:spacing w:line="480" w:lineRule="exact"/>
        <w:ind w:leftChars="150" w:left="330"/>
        <w:rPr>
          <w:b/>
          <w:sz w:val="28"/>
          <w:szCs w:val="28"/>
        </w:rPr>
      </w:pPr>
      <w:r w:rsidRPr="00397A54">
        <w:rPr>
          <w:rFonts w:hint="eastAsia"/>
          <w:b/>
          <w:sz w:val="28"/>
          <w:szCs w:val="28"/>
        </w:rPr>
        <w:t>說明：</w:t>
      </w:r>
    </w:p>
    <w:p w14:paraId="66243415" w14:textId="77777777" w:rsidR="00B622E0" w:rsidRPr="00397A54" w:rsidRDefault="00B622E0" w:rsidP="00C36A37">
      <w:pPr>
        <w:spacing w:line="480" w:lineRule="exact"/>
        <w:ind w:leftChars="150" w:left="330"/>
        <w:rPr>
          <w:bCs/>
          <w:sz w:val="28"/>
          <w:szCs w:val="28"/>
        </w:rPr>
      </w:pPr>
      <w:hyperlink r:id="rId10" w:history="1">
        <w:r w:rsidRPr="00397A54">
          <w:rPr>
            <w:rStyle w:val="a8"/>
            <w:rFonts w:hint="eastAsia"/>
            <w:bCs/>
            <w:sz w:val="28"/>
            <w:szCs w:val="28"/>
          </w:rPr>
          <w:t>六大核心戰略產業</w:t>
        </w:r>
      </w:hyperlink>
      <w:r w:rsidRPr="00397A54">
        <w:rPr>
          <w:rFonts w:hint="eastAsia"/>
          <w:bCs/>
          <w:sz w:val="28"/>
          <w:szCs w:val="28"/>
        </w:rPr>
        <w:t>包含：資訊及數位、</w:t>
      </w:r>
      <w:proofErr w:type="gramStart"/>
      <w:r w:rsidRPr="00397A54">
        <w:rPr>
          <w:rFonts w:hint="eastAsia"/>
          <w:bCs/>
          <w:sz w:val="28"/>
          <w:szCs w:val="28"/>
        </w:rPr>
        <w:t>資安卓越</w:t>
      </w:r>
      <w:proofErr w:type="gramEnd"/>
      <w:r w:rsidRPr="00397A54">
        <w:rPr>
          <w:rFonts w:hint="eastAsia"/>
          <w:bCs/>
          <w:sz w:val="28"/>
          <w:szCs w:val="28"/>
        </w:rPr>
        <w:t>、臺灣精</w:t>
      </w:r>
      <w:proofErr w:type="gramStart"/>
      <w:r w:rsidRPr="00397A54">
        <w:rPr>
          <w:rFonts w:hint="eastAsia"/>
          <w:bCs/>
          <w:sz w:val="28"/>
          <w:szCs w:val="28"/>
        </w:rPr>
        <w:t>準</w:t>
      </w:r>
      <w:proofErr w:type="gramEnd"/>
      <w:r w:rsidRPr="00397A54">
        <w:rPr>
          <w:rFonts w:hint="eastAsia"/>
          <w:bCs/>
          <w:sz w:val="28"/>
          <w:szCs w:val="28"/>
        </w:rPr>
        <w:t>健康、</w:t>
      </w:r>
      <w:proofErr w:type="gramStart"/>
      <w:r w:rsidRPr="00397A54">
        <w:rPr>
          <w:rFonts w:hint="eastAsia"/>
          <w:bCs/>
          <w:sz w:val="28"/>
          <w:szCs w:val="28"/>
        </w:rPr>
        <w:t>綠電及</w:t>
      </w:r>
      <w:proofErr w:type="gramEnd"/>
      <w:r w:rsidRPr="00397A54">
        <w:rPr>
          <w:rFonts w:hint="eastAsia"/>
          <w:bCs/>
          <w:sz w:val="28"/>
          <w:szCs w:val="28"/>
        </w:rPr>
        <w:t>再生能源、國防及戰略、民生及戰備等六大產業，透過產業超前部署，讓臺灣在後</w:t>
      </w:r>
      <w:proofErr w:type="gramStart"/>
      <w:r w:rsidRPr="00397A54">
        <w:rPr>
          <w:rFonts w:hint="eastAsia"/>
          <w:bCs/>
          <w:sz w:val="28"/>
          <w:szCs w:val="28"/>
        </w:rPr>
        <w:t>疫</w:t>
      </w:r>
      <w:proofErr w:type="gramEnd"/>
      <w:r w:rsidRPr="00397A54">
        <w:rPr>
          <w:rFonts w:hint="eastAsia"/>
          <w:bCs/>
          <w:sz w:val="28"/>
          <w:szCs w:val="28"/>
        </w:rPr>
        <w:t>情時代，掌握全球供應鏈重組的先機。</w:t>
      </w:r>
    </w:p>
    <w:p w14:paraId="15EEF827" w14:textId="77777777" w:rsidR="00B622E0" w:rsidRPr="00397A54" w:rsidRDefault="00B622E0" w:rsidP="00C36A37">
      <w:pPr>
        <w:pStyle w:val="a4"/>
        <w:numPr>
          <w:ilvl w:val="0"/>
          <w:numId w:val="36"/>
        </w:numPr>
        <w:autoSpaceDE/>
        <w:autoSpaceDN/>
        <w:spacing w:line="480" w:lineRule="exact"/>
        <w:jc w:val="both"/>
        <w:rPr>
          <w:sz w:val="28"/>
          <w:szCs w:val="28"/>
        </w:rPr>
      </w:pPr>
      <w:r w:rsidRPr="00397A54">
        <w:rPr>
          <w:rFonts w:hint="eastAsia"/>
          <w:sz w:val="28"/>
          <w:szCs w:val="28"/>
        </w:rPr>
        <w:t>資訊及數位產業：將研發新世代半導體技術以及促成AIoT應用場域，並籌組5G國家隊，期維持臺灣ICT技術領先，並輸出AIoT解決方案與打入國際5G供應鏈。</w:t>
      </w:r>
    </w:p>
    <w:p w14:paraId="5788B304" w14:textId="35832000" w:rsidR="00811368" w:rsidRPr="00397A54" w:rsidRDefault="00811368" w:rsidP="00C36A37">
      <w:pPr>
        <w:pStyle w:val="a4"/>
        <w:autoSpaceDE/>
        <w:autoSpaceDN/>
        <w:spacing w:line="480" w:lineRule="exact"/>
        <w:ind w:left="825" w:firstLine="0"/>
        <w:jc w:val="both"/>
        <w:rPr>
          <w:sz w:val="28"/>
          <w:szCs w:val="28"/>
        </w:rPr>
      </w:pPr>
      <w:r w:rsidRPr="00397A54">
        <w:rPr>
          <w:rFonts w:hint="eastAsia"/>
          <w:bCs/>
          <w:sz w:val="28"/>
          <w:szCs w:val="28"/>
        </w:rPr>
        <w:t>範疇包含：</w:t>
      </w:r>
      <w:r w:rsidR="0006594E" w:rsidRPr="00397A54">
        <w:rPr>
          <w:rFonts w:hint="eastAsia"/>
          <w:bCs/>
          <w:sz w:val="28"/>
          <w:szCs w:val="28"/>
        </w:rPr>
        <w:t>自動駕駛與車輛檢修、車用電子產業鏈(</w:t>
      </w:r>
      <w:proofErr w:type="gramStart"/>
      <w:r w:rsidR="0006594E" w:rsidRPr="00397A54">
        <w:rPr>
          <w:rFonts w:hint="eastAsia"/>
          <w:bCs/>
          <w:sz w:val="28"/>
          <w:szCs w:val="28"/>
        </w:rPr>
        <w:t>如感測</w:t>
      </w:r>
      <w:proofErr w:type="gramEnd"/>
      <w:r w:rsidR="0006594E" w:rsidRPr="00397A54">
        <w:rPr>
          <w:rFonts w:hint="eastAsia"/>
          <w:bCs/>
          <w:sz w:val="28"/>
          <w:szCs w:val="28"/>
        </w:rPr>
        <w:t>器、智慧座艙、汽車高效能運算(如Automotive HPC)系統、先進</w:t>
      </w:r>
      <w:r w:rsidR="0006594E" w:rsidRPr="00397A54">
        <w:rPr>
          <w:rFonts w:hint="eastAsia"/>
          <w:bCs/>
          <w:sz w:val="28"/>
          <w:szCs w:val="28"/>
        </w:rPr>
        <w:lastRenderedPageBreak/>
        <w:t>駕駛安全輔助系統、自動駕駛系統等)、</w:t>
      </w:r>
      <w:proofErr w:type="gramStart"/>
      <w:r w:rsidR="0006594E" w:rsidRPr="00397A54">
        <w:rPr>
          <w:rFonts w:hint="eastAsia"/>
          <w:bCs/>
          <w:sz w:val="28"/>
          <w:szCs w:val="28"/>
        </w:rPr>
        <w:t>車載聯網</w:t>
      </w:r>
      <w:proofErr w:type="gramEnd"/>
      <w:r w:rsidR="0006594E" w:rsidRPr="00397A54">
        <w:rPr>
          <w:rFonts w:hint="eastAsia"/>
          <w:bCs/>
          <w:sz w:val="28"/>
          <w:szCs w:val="28"/>
        </w:rPr>
        <w:t>系統(如5G、OTA等)、IC設計、晶圓製造、IC封測、分離式元件、顯示產業、AI伺服器製造(如載板)、資料處理、智慧硬體、系統整合等產業</w:t>
      </w:r>
      <w:r w:rsidRPr="00397A54">
        <w:rPr>
          <w:rFonts w:hint="eastAsia"/>
          <w:bCs/>
          <w:sz w:val="28"/>
          <w:szCs w:val="28"/>
        </w:rPr>
        <w:t>。</w:t>
      </w:r>
    </w:p>
    <w:p w14:paraId="0BB2A093" w14:textId="77777777" w:rsidR="00B622E0" w:rsidRPr="00397A54" w:rsidRDefault="00B622E0" w:rsidP="00C36A37">
      <w:pPr>
        <w:pStyle w:val="a4"/>
        <w:numPr>
          <w:ilvl w:val="0"/>
          <w:numId w:val="36"/>
        </w:numPr>
        <w:autoSpaceDE/>
        <w:autoSpaceDN/>
        <w:spacing w:line="480" w:lineRule="exact"/>
        <w:rPr>
          <w:sz w:val="28"/>
          <w:szCs w:val="28"/>
        </w:rPr>
      </w:pPr>
      <w:proofErr w:type="gramStart"/>
      <w:r w:rsidRPr="00397A54">
        <w:rPr>
          <w:rFonts w:hint="eastAsia"/>
          <w:sz w:val="28"/>
          <w:szCs w:val="28"/>
        </w:rPr>
        <w:t>資安卓越</w:t>
      </w:r>
      <w:proofErr w:type="gramEnd"/>
      <w:r w:rsidRPr="00397A54">
        <w:rPr>
          <w:rFonts w:hint="eastAsia"/>
          <w:sz w:val="28"/>
          <w:szCs w:val="28"/>
        </w:rPr>
        <w:t>產業：將研發5G、半導體等防護技術、開發5項AIoT及醫療等領域解決方案，並成立</w:t>
      </w:r>
      <w:proofErr w:type="gramStart"/>
      <w:r w:rsidRPr="00397A54">
        <w:rPr>
          <w:rFonts w:hint="eastAsia"/>
          <w:sz w:val="28"/>
          <w:szCs w:val="28"/>
        </w:rPr>
        <w:t>資安攻</w:t>
      </w:r>
      <w:proofErr w:type="gramEnd"/>
      <w:r w:rsidRPr="00397A54">
        <w:rPr>
          <w:rFonts w:hint="eastAsia"/>
          <w:sz w:val="28"/>
          <w:szCs w:val="28"/>
        </w:rPr>
        <w:t>防及跨國合作機構，期強化新興領域防護及打造高階實戰場域。</w:t>
      </w:r>
    </w:p>
    <w:p w14:paraId="3DBD509E" w14:textId="5B21CE30" w:rsidR="00811368" w:rsidRPr="00397A54" w:rsidRDefault="00811368" w:rsidP="00C36A37">
      <w:pPr>
        <w:pStyle w:val="a4"/>
        <w:autoSpaceDE/>
        <w:autoSpaceDN/>
        <w:spacing w:line="480" w:lineRule="exact"/>
        <w:ind w:left="825" w:firstLine="0"/>
        <w:rPr>
          <w:sz w:val="28"/>
          <w:szCs w:val="28"/>
        </w:rPr>
      </w:pPr>
      <w:r w:rsidRPr="00397A54">
        <w:rPr>
          <w:rFonts w:hint="eastAsia"/>
          <w:bCs/>
          <w:sz w:val="28"/>
          <w:szCs w:val="28"/>
        </w:rPr>
        <w:t>範疇包含：車</w:t>
      </w:r>
      <w:proofErr w:type="gramStart"/>
      <w:r w:rsidRPr="00397A54">
        <w:rPr>
          <w:rFonts w:hint="eastAsia"/>
          <w:bCs/>
          <w:sz w:val="28"/>
          <w:szCs w:val="28"/>
        </w:rPr>
        <w:t>用資安標準</w:t>
      </w:r>
      <w:proofErr w:type="gramEnd"/>
      <w:r w:rsidRPr="00397A54">
        <w:rPr>
          <w:rFonts w:hint="eastAsia"/>
          <w:bCs/>
          <w:sz w:val="28"/>
          <w:szCs w:val="28"/>
        </w:rPr>
        <w:t>(如UN R155及R156等)、</w:t>
      </w:r>
      <w:proofErr w:type="gramStart"/>
      <w:r w:rsidRPr="00397A54">
        <w:rPr>
          <w:rFonts w:hint="eastAsia"/>
          <w:bCs/>
          <w:sz w:val="28"/>
          <w:szCs w:val="28"/>
        </w:rPr>
        <w:t>車用零組件</w:t>
      </w:r>
      <w:proofErr w:type="gramEnd"/>
      <w:r w:rsidRPr="00397A54">
        <w:rPr>
          <w:rFonts w:hint="eastAsia"/>
          <w:bCs/>
          <w:sz w:val="28"/>
          <w:szCs w:val="28"/>
        </w:rPr>
        <w:t>供應鏈認證(如ISO 21434、TISAX、ISO 27001、ASPICE for Cybersecurity等)。</w:t>
      </w:r>
    </w:p>
    <w:p w14:paraId="5EC6E7EA" w14:textId="77777777" w:rsidR="00B622E0" w:rsidRPr="00397A54" w:rsidRDefault="00B622E0" w:rsidP="00C36A37">
      <w:pPr>
        <w:pStyle w:val="a4"/>
        <w:numPr>
          <w:ilvl w:val="0"/>
          <w:numId w:val="36"/>
        </w:numPr>
        <w:autoSpaceDE/>
        <w:autoSpaceDN/>
        <w:spacing w:line="480" w:lineRule="exact"/>
        <w:rPr>
          <w:sz w:val="28"/>
          <w:szCs w:val="28"/>
        </w:rPr>
      </w:pPr>
      <w:r w:rsidRPr="00397A54">
        <w:rPr>
          <w:rFonts w:hint="eastAsia"/>
          <w:sz w:val="28"/>
          <w:szCs w:val="28"/>
        </w:rPr>
        <w:t>臺灣精</w:t>
      </w:r>
      <w:proofErr w:type="gramStart"/>
      <w:r w:rsidRPr="00397A54">
        <w:rPr>
          <w:rFonts w:hint="eastAsia"/>
          <w:sz w:val="28"/>
          <w:szCs w:val="28"/>
        </w:rPr>
        <w:t>準</w:t>
      </w:r>
      <w:proofErr w:type="gramEnd"/>
      <w:r w:rsidRPr="00397A54">
        <w:rPr>
          <w:rFonts w:hint="eastAsia"/>
          <w:sz w:val="28"/>
          <w:szCs w:val="28"/>
        </w:rPr>
        <w:t>健康產業：將建構基因及健保巨量資料庫，以及開發精</w:t>
      </w:r>
      <w:proofErr w:type="gramStart"/>
      <w:r w:rsidRPr="00397A54">
        <w:rPr>
          <w:rFonts w:hint="eastAsia"/>
          <w:sz w:val="28"/>
          <w:szCs w:val="28"/>
        </w:rPr>
        <w:t>準</w:t>
      </w:r>
      <w:proofErr w:type="gramEnd"/>
      <w:r w:rsidRPr="00397A54">
        <w:rPr>
          <w:rFonts w:hint="eastAsia"/>
          <w:sz w:val="28"/>
          <w:szCs w:val="28"/>
        </w:rPr>
        <w:t>預防、診斷與治療照護系統，並發展精</w:t>
      </w:r>
      <w:proofErr w:type="gramStart"/>
      <w:r w:rsidRPr="00397A54">
        <w:rPr>
          <w:rFonts w:hint="eastAsia"/>
          <w:sz w:val="28"/>
          <w:szCs w:val="28"/>
        </w:rPr>
        <w:t>準</w:t>
      </w:r>
      <w:proofErr w:type="gramEnd"/>
      <w:r w:rsidRPr="00397A54">
        <w:rPr>
          <w:rFonts w:hint="eastAsia"/>
          <w:sz w:val="28"/>
          <w:szCs w:val="28"/>
        </w:rPr>
        <w:t>防疫產品與拓展國際生</w:t>
      </w:r>
      <w:proofErr w:type="gramStart"/>
      <w:r w:rsidRPr="00397A54">
        <w:rPr>
          <w:rFonts w:hint="eastAsia"/>
          <w:sz w:val="28"/>
          <w:szCs w:val="28"/>
        </w:rPr>
        <w:t>醫</w:t>
      </w:r>
      <w:proofErr w:type="gramEnd"/>
      <w:r w:rsidRPr="00397A54">
        <w:rPr>
          <w:rFonts w:hint="eastAsia"/>
          <w:sz w:val="28"/>
          <w:szCs w:val="28"/>
        </w:rPr>
        <w:t>商機，將臺灣防疫品牌推向全球。</w:t>
      </w:r>
    </w:p>
    <w:p w14:paraId="6635E152" w14:textId="55F521C5" w:rsidR="00811368" w:rsidRPr="00397A54" w:rsidRDefault="00811368" w:rsidP="00C36A37">
      <w:pPr>
        <w:pStyle w:val="a4"/>
        <w:autoSpaceDE/>
        <w:autoSpaceDN/>
        <w:spacing w:line="480" w:lineRule="exact"/>
        <w:ind w:left="825" w:firstLine="0"/>
        <w:rPr>
          <w:sz w:val="28"/>
          <w:szCs w:val="28"/>
        </w:rPr>
      </w:pPr>
      <w:r w:rsidRPr="00397A54">
        <w:rPr>
          <w:rFonts w:hint="eastAsia"/>
          <w:bCs/>
          <w:sz w:val="28"/>
          <w:szCs w:val="28"/>
        </w:rPr>
        <w:t>範疇包含：再</w:t>
      </w:r>
      <w:r w:rsidRPr="00397A54">
        <w:rPr>
          <w:bCs/>
          <w:sz w:val="28"/>
          <w:szCs w:val="28"/>
        </w:rPr>
        <w:t>生醫療、精</w:t>
      </w:r>
      <w:proofErr w:type="gramStart"/>
      <w:r w:rsidRPr="00397A54">
        <w:rPr>
          <w:bCs/>
          <w:sz w:val="28"/>
          <w:szCs w:val="28"/>
        </w:rPr>
        <w:t>準</w:t>
      </w:r>
      <w:proofErr w:type="gramEnd"/>
      <w:r w:rsidRPr="00397A54">
        <w:rPr>
          <w:bCs/>
          <w:sz w:val="28"/>
          <w:szCs w:val="28"/>
        </w:rPr>
        <w:t>醫療及數位醫療</w:t>
      </w:r>
      <w:r w:rsidRPr="00397A54">
        <w:rPr>
          <w:rFonts w:hint="eastAsia"/>
          <w:bCs/>
          <w:sz w:val="28"/>
          <w:szCs w:val="28"/>
        </w:rPr>
        <w:t>等</w:t>
      </w:r>
      <w:r w:rsidRPr="00397A54">
        <w:rPr>
          <w:bCs/>
          <w:sz w:val="28"/>
          <w:szCs w:val="28"/>
        </w:rPr>
        <w:t>產業</w:t>
      </w:r>
      <w:r w:rsidRPr="00397A54">
        <w:rPr>
          <w:rFonts w:hint="eastAsia"/>
          <w:bCs/>
          <w:sz w:val="28"/>
          <w:szCs w:val="28"/>
        </w:rPr>
        <w:t>。</w:t>
      </w:r>
    </w:p>
    <w:p w14:paraId="0FBBE4E9" w14:textId="77777777" w:rsidR="00B622E0" w:rsidRPr="00397A54" w:rsidRDefault="00B622E0" w:rsidP="00C36A37">
      <w:pPr>
        <w:pStyle w:val="a4"/>
        <w:numPr>
          <w:ilvl w:val="0"/>
          <w:numId w:val="36"/>
        </w:numPr>
        <w:autoSpaceDE/>
        <w:autoSpaceDN/>
        <w:spacing w:line="480" w:lineRule="exact"/>
        <w:rPr>
          <w:sz w:val="28"/>
          <w:szCs w:val="28"/>
        </w:rPr>
      </w:pPr>
      <w:r w:rsidRPr="00397A54">
        <w:rPr>
          <w:rFonts w:hint="eastAsia"/>
          <w:sz w:val="28"/>
          <w:szCs w:val="28"/>
        </w:rPr>
        <w:t>國防及戰略產業：航空及船艦產業將推動國防自主，開發航空發動機等10項技術、船艦推進系統等8項核心技術及建立國防產業供應鏈。太空產業將發展低軌道衛星及地面設備，行銷太空國家品牌。</w:t>
      </w:r>
    </w:p>
    <w:p w14:paraId="5AC7C3EF" w14:textId="518EBAF5" w:rsidR="00811368" w:rsidRPr="00397A54" w:rsidRDefault="00811368" w:rsidP="00C36A37">
      <w:pPr>
        <w:pStyle w:val="a4"/>
        <w:autoSpaceDE/>
        <w:autoSpaceDN/>
        <w:spacing w:line="480" w:lineRule="exact"/>
        <w:ind w:left="825" w:firstLine="0"/>
        <w:rPr>
          <w:sz w:val="28"/>
          <w:szCs w:val="28"/>
        </w:rPr>
      </w:pPr>
      <w:r w:rsidRPr="00397A54">
        <w:rPr>
          <w:rFonts w:hint="eastAsia"/>
          <w:bCs/>
          <w:sz w:val="28"/>
          <w:szCs w:val="28"/>
        </w:rPr>
        <w:t>範疇包含：</w:t>
      </w:r>
      <w:r w:rsidR="00992FC4" w:rsidRPr="00397A54">
        <w:rPr>
          <w:rFonts w:hint="eastAsia"/>
          <w:bCs/>
          <w:sz w:val="28"/>
          <w:szCs w:val="28"/>
        </w:rPr>
        <w:t>航空、船艦、太空(如：衛星製造、衛星發射、衛星地面設備、衛星服務)等產業</w:t>
      </w:r>
      <w:r w:rsidRPr="00397A54">
        <w:rPr>
          <w:rFonts w:hint="eastAsia"/>
          <w:bCs/>
          <w:sz w:val="28"/>
          <w:szCs w:val="28"/>
        </w:rPr>
        <w:t>。</w:t>
      </w:r>
    </w:p>
    <w:p w14:paraId="36497D83" w14:textId="77777777" w:rsidR="00B622E0" w:rsidRPr="00397A54" w:rsidRDefault="00B622E0" w:rsidP="00C36A37">
      <w:pPr>
        <w:pStyle w:val="a4"/>
        <w:numPr>
          <w:ilvl w:val="0"/>
          <w:numId w:val="36"/>
        </w:numPr>
        <w:autoSpaceDE/>
        <w:autoSpaceDN/>
        <w:spacing w:line="480" w:lineRule="exact"/>
        <w:rPr>
          <w:sz w:val="28"/>
          <w:szCs w:val="28"/>
        </w:rPr>
      </w:pPr>
      <w:proofErr w:type="gramStart"/>
      <w:r w:rsidRPr="00397A54">
        <w:rPr>
          <w:rFonts w:hint="eastAsia"/>
          <w:sz w:val="28"/>
          <w:szCs w:val="28"/>
        </w:rPr>
        <w:t>綠能及</w:t>
      </w:r>
      <w:proofErr w:type="gramEnd"/>
      <w:r w:rsidRPr="00397A54">
        <w:rPr>
          <w:rFonts w:hint="eastAsia"/>
          <w:sz w:val="28"/>
          <w:szCs w:val="28"/>
        </w:rPr>
        <w:t>再生能源產業：將建構再生能源產業專區及研發基地、</w:t>
      </w:r>
      <w:proofErr w:type="gramStart"/>
      <w:r w:rsidRPr="00397A54">
        <w:rPr>
          <w:rFonts w:hint="eastAsia"/>
          <w:sz w:val="28"/>
          <w:szCs w:val="28"/>
        </w:rPr>
        <w:t>健全綠電</w:t>
      </w:r>
      <w:proofErr w:type="gramEnd"/>
      <w:r w:rsidRPr="00397A54">
        <w:rPr>
          <w:rFonts w:hint="eastAsia"/>
          <w:sz w:val="28"/>
          <w:szCs w:val="28"/>
        </w:rPr>
        <w:t>參與制度，以及打造離</w:t>
      </w:r>
      <w:proofErr w:type="gramStart"/>
      <w:r w:rsidRPr="00397A54">
        <w:rPr>
          <w:rFonts w:hint="eastAsia"/>
          <w:sz w:val="28"/>
          <w:szCs w:val="28"/>
        </w:rPr>
        <w:t>岸風電國家</w:t>
      </w:r>
      <w:proofErr w:type="gramEnd"/>
      <w:r w:rsidRPr="00397A54">
        <w:rPr>
          <w:rFonts w:hint="eastAsia"/>
          <w:sz w:val="28"/>
          <w:szCs w:val="28"/>
        </w:rPr>
        <w:t>隊，切入</w:t>
      </w:r>
      <w:proofErr w:type="gramStart"/>
      <w:r w:rsidRPr="00397A54">
        <w:rPr>
          <w:rFonts w:hint="eastAsia"/>
          <w:sz w:val="28"/>
          <w:szCs w:val="28"/>
        </w:rPr>
        <w:t>亞太風電產業</w:t>
      </w:r>
      <w:proofErr w:type="gramEnd"/>
      <w:r w:rsidRPr="00397A54">
        <w:rPr>
          <w:rFonts w:hint="eastAsia"/>
          <w:sz w:val="28"/>
          <w:szCs w:val="28"/>
        </w:rPr>
        <w:t>鏈，讓</w:t>
      </w:r>
      <w:proofErr w:type="gramStart"/>
      <w:r w:rsidRPr="00397A54">
        <w:rPr>
          <w:rFonts w:hint="eastAsia"/>
          <w:sz w:val="28"/>
          <w:szCs w:val="28"/>
        </w:rPr>
        <w:t>臺灣風電產業</w:t>
      </w:r>
      <w:proofErr w:type="gramEnd"/>
      <w:r w:rsidRPr="00397A54">
        <w:rPr>
          <w:rFonts w:hint="eastAsia"/>
          <w:sz w:val="28"/>
          <w:szCs w:val="28"/>
        </w:rPr>
        <w:t>輸出國際。</w:t>
      </w:r>
    </w:p>
    <w:p w14:paraId="0CED1B18" w14:textId="266F5CC1" w:rsidR="00811368" w:rsidRPr="00397A54" w:rsidRDefault="00811368" w:rsidP="00C36A37">
      <w:pPr>
        <w:pStyle w:val="a4"/>
        <w:autoSpaceDE/>
        <w:autoSpaceDN/>
        <w:spacing w:line="480" w:lineRule="exact"/>
        <w:ind w:left="825" w:firstLine="0"/>
        <w:rPr>
          <w:sz w:val="28"/>
          <w:szCs w:val="28"/>
        </w:rPr>
      </w:pPr>
      <w:r w:rsidRPr="00397A54">
        <w:rPr>
          <w:rFonts w:hint="eastAsia"/>
          <w:bCs/>
          <w:sz w:val="28"/>
          <w:szCs w:val="28"/>
        </w:rPr>
        <w:t>範疇包含：</w:t>
      </w:r>
      <w:bookmarkStart w:id="24" w:name="_Hlk203655427"/>
      <w:proofErr w:type="gramStart"/>
      <w:r w:rsidR="00992FC4" w:rsidRPr="00397A54">
        <w:rPr>
          <w:rFonts w:hint="eastAsia"/>
          <w:bCs/>
          <w:sz w:val="28"/>
          <w:szCs w:val="28"/>
        </w:rPr>
        <w:t>風力機零組件</w:t>
      </w:r>
      <w:proofErr w:type="gramEnd"/>
      <w:r w:rsidR="00992FC4" w:rsidRPr="00397A54">
        <w:rPr>
          <w:rFonts w:hint="eastAsia"/>
          <w:bCs/>
          <w:sz w:val="28"/>
          <w:szCs w:val="28"/>
        </w:rPr>
        <w:t>、水下基礎、陸上電力設備等產業；電動車輛(</w:t>
      </w:r>
      <w:proofErr w:type="gramStart"/>
      <w:r w:rsidR="00992FC4" w:rsidRPr="00397A54">
        <w:rPr>
          <w:rFonts w:hint="eastAsia"/>
          <w:bCs/>
          <w:sz w:val="28"/>
          <w:szCs w:val="28"/>
        </w:rPr>
        <w:t>如整車</w:t>
      </w:r>
      <w:proofErr w:type="gramEnd"/>
      <w:r w:rsidR="00992FC4" w:rsidRPr="00397A54">
        <w:rPr>
          <w:rFonts w:hint="eastAsia"/>
          <w:bCs/>
          <w:sz w:val="28"/>
          <w:szCs w:val="28"/>
        </w:rPr>
        <w:t>、多合一動力系統總成等關鍵零組件、充電基礎設施等)；</w:t>
      </w:r>
      <w:proofErr w:type="gramStart"/>
      <w:r w:rsidR="00992FC4" w:rsidRPr="00397A54">
        <w:rPr>
          <w:rFonts w:hint="eastAsia"/>
          <w:bCs/>
          <w:sz w:val="28"/>
          <w:szCs w:val="28"/>
        </w:rPr>
        <w:t>儲能產業</w:t>
      </w:r>
      <w:proofErr w:type="gramEnd"/>
      <w:r w:rsidR="00992FC4" w:rsidRPr="00397A54">
        <w:rPr>
          <w:rFonts w:hint="eastAsia"/>
          <w:b/>
          <w:sz w:val="28"/>
          <w:szCs w:val="28"/>
        </w:rPr>
        <w:t>(</w:t>
      </w:r>
      <w:r w:rsidR="00992FC4" w:rsidRPr="00397A54">
        <w:rPr>
          <w:rFonts w:hint="eastAsia"/>
          <w:bCs/>
          <w:sz w:val="28"/>
          <w:szCs w:val="28"/>
        </w:rPr>
        <w:t>含電池、電池管理系統、</w:t>
      </w:r>
      <w:proofErr w:type="gramStart"/>
      <w:r w:rsidR="00992FC4" w:rsidRPr="00397A54">
        <w:rPr>
          <w:rFonts w:hint="eastAsia"/>
          <w:bCs/>
          <w:sz w:val="28"/>
          <w:szCs w:val="28"/>
        </w:rPr>
        <w:t>儲能設備</w:t>
      </w:r>
      <w:proofErr w:type="gramEnd"/>
      <w:r w:rsidR="00992FC4" w:rsidRPr="00397A54">
        <w:rPr>
          <w:rFonts w:hint="eastAsia"/>
          <w:bCs/>
          <w:sz w:val="28"/>
          <w:szCs w:val="28"/>
        </w:rPr>
        <w:t>、能量管理與調度平台、再生能源與電網串聯設備、感測與監控設備、電池材料)；太陽光電電池模組製造業；</w:t>
      </w:r>
      <w:proofErr w:type="gramStart"/>
      <w:r w:rsidR="00992FC4" w:rsidRPr="00397A54">
        <w:rPr>
          <w:rFonts w:hint="eastAsia"/>
          <w:bCs/>
          <w:sz w:val="28"/>
          <w:szCs w:val="28"/>
        </w:rPr>
        <w:t>針對綠能產業</w:t>
      </w:r>
      <w:proofErr w:type="gramEnd"/>
      <w:r w:rsidR="00992FC4" w:rsidRPr="00397A54">
        <w:rPr>
          <w:rFonts w:hint="eastAsia"/>
          <w:bCs/>
          <w:sz w:val="28"/>
          <w:szCs w:val="28"/>
        </w:rPr>
        <w:t>產出</w:t>
      </w:r>
      <w:r w:rsidR="00992FC4" w:rsidRPr="00397A54">
        <w:rPr>
          <w:rFonts w:hint="eastAsia"/>
          <w:bCs/>
          <w:sz w:val="28"/>
          <w:szCs w:val="28"/>
        </w:rPr>
        <w:lastRenderedPageBreak/>
        <w:t>之新興廢棄物(例如：</w:t>
      </w:r>
      <w:proofErr w:type="gramStart"/>
      <w:r w:rsidR="00992FC4" w:rsidRPr="00397A54">
        <w:rPr>
          <w:rFonts w:hint="eastAsia"/>
          <w:bCs/>
          <w:sz w:val="28"/>
          <w:szCs w:val="28"/>
        </w:rPr>
        <w:t>鋰</w:t>
      </w:r>
      <w:proofErr w:type="gramEnd"/>
      <w:r w:rsidR="00992FC4" w:rsidRPr="00397A54">
        <w:rPr>
          <w:rFonts w:hint="eastAsia"/>
          <w:bCs/>
          <w:sz w:val="28"/>
          <w:szCs w:val="28"/>
        </w:rPr>
        <w:t>電池、太陽光電及風機等)進行回收循環利用</w:t>
      </w:r>
      <w:bookmarkEnd w:id="24"/>
      <w:r w:rsidRPr="00397A54">
        <w:rPr>
          <w:rFonts w:hint="eastAsia"/>
          <w:bCs/>
          <w:sz w:val="28"/>
          <w:szCs w:val="28"/>
        </w:rPr>
        <w:t>。</w:t>
      </w:r>
    </w:p>
    <w:p w14:paraId="3C60CD47" w14:textId="77777777" w:rsidR="00B622E0" w:rsidRPr="00397A54" w:rsidRDefault="00B622E0" w:rsidP="00C36A37">
      <w:pPr>
        <w:pStyle w:val="a4"/>
        <w:numPr>
          <w:ilvl w:val="0"/>
          <w:numId w:val="36"/>
        </w:numPr>
        <w:autoSpaceDE/>
        <w:autoSpaceDN/>
        <w:spacing w:line="480" w:lineRule="exact"/>
        <w:rPr>
          <w:sz w:val="28"/>
          <w:szCs w:val="28"/>
        </w:rPr>
      </w:pPr>
      <w:r w:rsidRPr="00397A54">
        <w:rPr>
          <w:rFonts w:hint="eastAsia"/>
          <w:sz w:val="28"/>
          <w:szCs w:val="28"/>
        </w:rPr>
        <w:t>民生及戰備產業：透過穩固五大供應鏈，包括能源自主、糧食安全、民生物資、醫療物資、救災及砂石等、確保關鍵物資供應，並將掌握半導體材料與設備、車用電池、原料藥及15項重要工業物資等關鍵原材料。</w:t>
      </w:r>
    </w:p>
    <w:p w14:paraId="4160DBBB" w14:textId="6DBB73D3" w:rsidR="00811368" w:rsidRPr="00397A54" w:rsidRDefault="00811368" w:rsidP="00C36A37">
      <w:pPr>
        <w:pStyle w:val="a4"/>
        <w:autoSpaceDE/>
        <w:autoSpaceDN/>
        <w:spacing w:line="480" w:lineRule="exact"/>
        <w:ind w:left="825" w:firstLine="0"/>
        <w:rPr>
          <w:color w:val="EE0000"/>
          <w:sz w:val="28"/>
          <w:szCs w:val="28"/>
        </w:rPr>
      </w:pPr>
      <w:r w:rsidRPr="00397A54">
        <w:rPr>
          <w:rFonts w:hint="eastAsia"/>
          <w:bCs/>
          <w:sz w:val="28"/>
          <w:szCs w:val="28"/>
        </w:rPr>
        <w:t>範疇包含：</w:t>
      </w:r>
      <w:bookmarkStart w:id="25" w:name="_Hlk203655441"/>
      <w:r w:rsidR="00992FC4" w:rsidRPr="00397A54">
        <w:rPr>
          <w:rFonts w:hint="eastAsia"/>
          <w:bCs/>
          <w:sz w:val="28"/>
          <w:szCs w:val="28"/>
        </w:rPr>
        <w:t>車輛產業(如引擎、底盤、變速箱等關鍵零組件)、車用電池產業(如正負極材料、電解液、隔膜、電池芯、電池模組、動力系統、</w:t>
      </w:r>
      <w:proofErr w:type="gramStart"/>
      <w:r w:rsidR="00992FC4" w:rsidRPr="00397A54">
        <w:rPr>
          <w:rFonts w:hint="eastAsia"/>
          <w:bCs/>
          <w:sz w:val="28"/>
          <w:szCs w:val="28"/>
        </w:rPr>
        <w:t>儲能系統</w:t>
      </w:r>
      <w:proofErr w:type="gramEnd"/>
      <w:r w:rsidR="00992FC4" w:rsidRPr="00397A54">
        <w:rPr>
          <w:rFonts w:hint="eastAsia"/>
          <w:bCs/>
          <w:sz w:val="28"/>
          <w:szCs w:val="28"/>
        </w:rPr>
        <w:t>等)、</w:t>
      </w:r>
      <w:proofErr w:type="gramStart"/>
      <w:r w:rsidR="00992FC4" w:rsidRPr="00397A54">
        <w:rPr>
          <w:bCs/>
          <w:sz w:val="28"/>
          <w:szCs w:val="28"/>
        </w:rPr>
        <w:t>儲能設備</w:t>
      </w:r>
      <w:proofErr w:type="gramEnd"/>
      <w:r w:rsidR="00992FC4" w:rsidRPr="00397A54">
        <w:rPr>
          <w:bCs/>
          <w:sz w:val="28"/>
          <w:szCs w:val="28"/>
        </w:rPr>
        <w:t>、智慧農業與糧食加工、防疫用品、醫療器材與原料藥、救災建材與搶修資材、半導體材料與製程設備、車用電池材料、特用化學品及其他關鍵工業物資等領域之產品、附件及零配件之生產</w:t>
      </w:r>
      <w:bookmarkEnd w:id="25"/>
      <w:r w:rsidRPr="00397A54">
        <w:rPr>
          <w:rFonts w:hint="eastAsia"/>
          <w:bCs/>
          <w:sz w:val="28"/>
          <w:szCs w:val="28"/>
        </w:rPr>
        <w:t>。</w:t>
      </w:r>
    </w:p>
    <w:p w14:paraId="013E1C82" w14:textId="140E09FF" w:rsidR="00B622E0" w:rsidRPr="00397A54" w:rsidRDefault="00B622E0" w:rsidP="00C36A37">
      <w:pPr>
        <w:spacing w:line="480" w:lineRule="exact"/>
        <w:ind w:left="360"/>
      </w:pPr>
      <w:r w:rsidRPr="00397A54">
        <w:rPr>
          <w:rFonts w:hint="eastAsia"/>
          <w:sz w:val="28"/>
          <w:szCs w:val="28"/>
        </w:rPr>
        <w:t>其他參考資料：</w:t>
      </w:r>
      <w:hyperlink r:id="rId11" w:history="1">
        <w:r w:rsidRPr="00397A54">
          <w:rPr>
            <w:rStyle w:val="a8"/>
            <w:sz w:val="28"/>
            <w:szCs w:val="28"/>
          </w:rPr>
          <w:t>國發會-</w:t>
        </w:r>
        <w:r w:rsidRPr="00397A54">
          <w:rPr>
            <w:rStyle w:val="a8"/>
            <w:rFonts w:hint="eastAsia"/>
            <w:sz w:val="28"/>
            <w:szCs w:val="28"/>
          </w:rPr>
          <w:t>六大核心戰略產業整體推動進度與展望</w:t>
        </w:r>
      </w:hyperlink>
    </w:p>
    <w:p w14:paraId="1FB8CC0D" w14:textId="77777777" w:rsidR="00950A6A" w:rsidRPr="00397A54" w:rsidRDefault="00950A6A" w:rsidP="00C36A37">
      <w:pPr>
        <w:spacing w:line="480" w:lineRule="exact"/>
        <w:ind w:left="360"/>
        <w:rPr>
          <w:color w:val="EE0000"/>
          <w:sz w:val="28"/>
          <w:szCs w:val="28"/>
          <w:lang w:val="en-US"/>
        </w:rPr>
      </w:pPr>
    </w:p>
    <w:p w14:paraId="59E81DF1" w14:textId="1E14EEDF" w:rsidR="00440E07" w:rsidRPr="00397A54" w:rsidRDefault="00440E07" w:rsidP="00C36A37">
      <w:pPr>
        <w:pStyle w:val="2"/>
        <w:spacing w:line="480" w:lineRule="exact"/>
        <w:ind w:leftChars="150" w:left="330"/>
        <w:rPr>
          <w:bCs w:val="0"/>
          <w:sz w:val="28"/>
          <w:szCs w:val="28"/>
        </w:rPr>
      </w:pPr>
      <w:bookmarkStart w:id="26" w:name="_Toc203729539"/>
      <w:r w:rsidRPr="00397A54">
        <w:rPr>
          <w:rFonts w:hint="eastAsia"/>
          <w:bCs w:val="0"/>
          <w:sz w:val="28"/>
          <w:szCs w:val="28"/>
        </w:rPr>
        <w:t>Q</w:t>
      </w:r>
      <w:r w:rsidR="007E3F7F" w:rsidRPr="00397A54">
        <w:rPr>
          <w:rFonts w:hint="eastAsia"/>
          <w:bCs w:val="0"/>
          <w:sz w:val="28"/>
          <w:szCs w:val="28"/>
        </w:rPr>
        <w:t>6</w:t>
      </w:r>
      <w:r w:rsidRPr="00397A54">
        <w:rPr>
          <w:rFonts w:hint="eastAsia"/>
          <w:bCs w:val="0"/>
          <w:sz w:val="28"/>
          <w:szCs w:val="28"/>
        </w:rPr>
        <w:t>：屬5+2產業創新領域為何?</w:t>
      </w:r>
      <w:bookmarkEnd w:id="23"/>
      <w:bookmarkEnd w:id="26"/>
      <w:r w:rsidR="00593C5B" w:rsidRPr="00397A54">
        <w:rPr>
          <w:bCs w:val="0"/>
          <w:sz w:val="28"/>
          <w:szCs w:val="28"/>
        </w:rPr>
        <w:t xml:space="preserve"> </w:t>
      </w:r>
    </w:p>
    <w:p w14:paraId="38D19D03" w14:textId="77777777" w:rsidR="00440E07" w:rsidRPr="00397A54" w:rsidRDefault="00440E07" w:rsidP="00C36A37">
      <w:pPr>
        <w:spacing w:line="480" w:lineRule="exact"/>
        <w:ind w:leftChars="150" w:left="330"/>
        <w:rPr>
          <w:b/>
          <w:sz w:val="28"/>
          <w:szCs w:val="28"/>
        </w:rPr>
      </w:pPr>
      <w:r w:rsidRPr="00397A54">
        <w:rPr>
          <w:rFonts w:hint="eastAsia"/>
          <w:b/>
          <w:sz w:val="28"/>
          <w:szCs w:val="28"/>
        </w:rPr>
        <w:t>說明：</w:t>
      </w:r>
    </w:p>
    <w:p w14:paraId="129F180F" w14:textId="77777777" w:rsidR="00440E07" w:rsidRPr="00397A54" w:rsidRDefault="00440E07" w:rsidP="00C36A37">
      <w:pPr>
        <w:pStyle w:val="a4"/>
        <w:numPr>
          <w:ilvl w:val="0"/>
          <w:numId w:val="28"/>
        </w:numPr>
        <w:autoSpaceDE/>
        <w:autoSpaceDN/>
        <w:spacing w:line="480" w:lineRule="exact"/>
        <w:rPr>
          <w:sz w:val="28"/>
          <w:szCs w:val="28"/>
        </w:rPr>
      </w:pPr>
      <w:r w:rsidRPr="00397A54">
        <w:rPr>
          <w:rFonts w:hint="eastAsia"/>
          <w:sz w:val="28"/>
          <w:szCs w:val="28"/>
        </w:rPr>
        <w:t>5+2產業創新領域包括：「智慧機械」、「</w:t>
      </w:r>
      <w:hyperlink r:id="rId12" w:history="1">
        <w:r w:rsidRPr="00397A54">
          <w:rPr>
            <w:rStyle w:val="a8"/>
            <w:rFonts w:hint="eastAsia"/>
            <w:sz w:val="28"/>
            <w:szCs w:val="28"/>
          </w:rPr>
          <w:t>亞洲</w:t>
        </w:r>
        <w:proofErr w:type="gramStart"/>
        <w:r w:rsidRPr="00397A54">
          <w:rPr>
            <w:rStyle w:val="a8"/>
            <w:rFonts w:hint="eastAsia"/>
            <w:sz w:val="28"/>
            <w:szCs w:val="28"/>
          </w:rPr>
          <w:t>‧</w:t>
        </w:r>
        <w:proofErr w:type="gramEnd"/>
        <w:r w:rsidRPr="00397A54">
          <w:rPr>
            <w:rStyle w:val="a8"/>
            <w:rFonts w:hint="eastAsia"/>
            <w:sz w:val="28"/>
            <w:szCs w:val="28"/>
          </w:rPr>
          <w:t>矽谷</w:t>
        </w:r>
      </w:hyperlink>
      <w:r w:rsidRPr="00397A54">
        <w:rPr>
          <w:rFonts w:hint="eastAsia"/>
          <w:sz w:val="28"/>
          <w:szCs w:val="28"/>
        </w:rPr>
        <w:t>」、「</w:t>
      </w:r>
      <w:proofErr w:type="gramStart"/>
      <w:r w:rsidRPr="00397A54">
        <w:rPr>
          <w:rFonts w:hint="eastAsia"/>
          <w:sz w:val="28"/>
          <w:szCs w:val="28"/>
        </w:rPr>
        <w:t>綠能科技</w:t>
      </w:r>
      <w:proofErr w:type="gramEnd"/>
      <w:r w:rsidRPr="00397A54">
        <w:rPr>
          <w:rFonts w:hint="eastAsia"/>
          <w:sz w:val="28"/>
          <w:szCs w:val="28"/>
        </w:rPr>
        <w:t>」、「生</w:t>
      </w:r>
      <w:proofErr w:type="gramStart"/>
      <w:r w:rsidRPr="00397A54">
        <w:rPr>
          <w:rFonts w:hint="eastAsia"/>
          <w:sz w:val="28"/>
          <w:szCs w:val="28"/>
        </w:rPr>
        <w:t>醫</w:t>
      </w:r>
      <w:proofErr w:type="gramEnd"/>
      <w:r w:rsidRPr="00397A54">
        <w:rPr>
          <w:rFonts w:hint="eastAsia"/>
          <w:sz w:val="28"/>
          <w:szCs w:val="28"/>
        </w:rPr>
        <w:t>產業」、「國防產業」、「新農業」及「循環經濟」。</w:t>
      </w:r>
    </w:p>
    <w:p w14:paraId="7C6AB94F" w14:textId="77777777" w:rsidR="00440E07" w:rsidRPr="00397A54" w:rsidRDefault="00440E07" w:rsidP="00C36A37">
      <w:pPr>
        <w:pStyle w:val="a4"/>
        <w:numPr>
          <w:ilvl w:val="0"/>
          <w:numId w:val="28"/>
        </w:numPr>
        <w:autoSpaceDE/>
        <w:autoSpaceDN/>
        <w:spacing w:line="480" w:lineRule="exact"/>
        <w:rPr>
          <w:sz w:val="28"/>
          <w:szCs w:val="28"/>
        </w:rPr>
      </w:pPr>
      <w:hyperlink r:id="rId13" w:history="1">
        <w:r w:rsidRPr="00397A54">
          <w:rPr>
            <w:rStyle w:val="a8"/>
            <w:rFonts w:hint="eastAsia"/>
            <w:sz w:val="28"/>
            <w:szCs w:val="28"/>
          </w:rPr>
          <w:t>5+2創新產業計畫說明</w:t>
        </w:r>
      </w:hyperlink>
      <w:r w:rsidRPr="00397A54">
        <w:rPr>
          <w:rFonts w:hint="eastAsia"/>
          <w:sz w:val="28"/>
          <w:szCs w:val="28"/>
        </w:rPr>
        <w:t>請參考國發會網址</w:t>
      </w:r>
      <w:r w:rsidRPr="00397A54">
        <w:rPr>
          <w:rFonts w:cs="Times New Roman"/>
          <w:sz w:val="28"/>
          <w:szCs w:val="28"/>
        </w:rPr>
        <w:t>之說明</w:t>
      </w:r>
      <w:r w:rsidRPr="00397A54">
        <w:rPr>
          <w:rFonts w:cs="Times New Roman" w:hint="eastAsia"/>
          <w:sz w:val="28"/>
          <w:szCs w:val="28"/>
        </w:rPr>
        <w:t>：</w:t>
      </w:r>
      <w:r w:rsidRPr="00397A54">
        <w:rPr>
          <w:sz w:val="28"/>
          <w:szCs w:val="28"/>
        </w:rPr>
        <w:t>http</w:t>
      </w:r>
      <w:r w:rsidRPr="00397A54">
        <w:rPr>
          <w:rFonts w:cs="Times New Roman"/>
          <w:sz w:val="28"/>
          <w:szCs w:val="28"/>
        </w:rPr>
        <w:t>s://www.ndc.gov.tw/Content_List.aspx?n=9D024A4424DC36B9&amp;upn=6E972F5C30BF198</w:t>
      </w:r>
      <w:r w:rsidRPr="00397A54">
        <w:rPr>
          <w:rFonts w:hint="eastAsia"/>
          <w:sz w:val="28"/>
          <w:szCs w:val="28"/>
        </w:rPr>
        <w:t xml:space="preserve"> </w:t>
      </w:r>
    </w:p>
    <w:p w14:paraId="2FE4D135" w14:textId="77777777" w:rsidR="00440E07" w:rsidRPr="00397A54" w:rsidRDefault="00440E07" w:rsidP="00C36A37">
      <w:pPr>
        <w:spacing w:line="480" w:lineRule="exact"/>
        <w:ind w:left="840"/>
        <w:rPr>
          <w:sz w:val="28"/>
          <w:szCs w:val="28"/>
        </w:rPr>
      </w:pPr>
      <w:r w:rsidRPr="00397A54">
        <w:rPr>
          <w:rFonts w:hint="eastAsia"/>
          <w:sz w:val="28"/>
          <w:szCs w:val="28"/>
        </w:rPr>
        <w:t>如「智慧機械」：為</w:t>
      </w:r>
      <w:proofErr w:type="gramStart"/>
      <w:r w:rsidRPr="00397A54">
        <w:rPr>
          <w:rFonts w:hint="eastAsia"/>
          <w:sz w:val="28"/>
          <w:szCs w:val="28"/>
        </w:rPr>
        <w:t>推動智機產業</w:t>
      </w:r>
      <w:proofErr w:type="gramEnd"/>
      <w:r w:rsidRPr="00397A54">
        <w:rPr>
          <w:rFonts w:hint="eastAsia"/>
          <w:sz w:val="28"/>
          <w:szCs w:val="28"/>
        </w:rPr>
        <w:t>化及產業</w:t>
      </w:r>
      <w:proofErr w:type="gramStart"/>
      <w:r w:rsidRPr="00397A54">
        <w:rPr>
          <w:rFonts w:hint="eastAsia"/>
          <w:sz w:val="28"/>
          <w:szCs w:val="28"/>
        </w:rPr>
        <w:t>智機化</w:t>
      </w:r>
      <w:proofErr w:type="gramEnd"/>
      <w:r w:rsidRPr="00397A54">
        <w:rPr>
          <w:rFonts w:hint="eastAsia"/>
          <w:sz w:val="28"/>
          <w:szCs w:val="28"/>
        </w:rPr>
        <w:t>，其定義及範疇如下：</w:t>
      </w:r>
    </w:p>
    <w:p w14:paraId="783AADE6" w14:textId="77777777" w:rsidR="00440E07" w:rsidRPr="00397A54" w:rsidRDefault="00440E07" w:rsidP="00C36A37">
      <w:pPr>
        <w:pStyle w:val="a4"/>
        <w:numPr>
          <w:ilvl w:val="0"/>
          <w:numId w:val="29"/>
        </w:numPr>
        <w:autoSpaceDE/>
        <w:autoSpaceDN/>
        <w:spacing w:line="480" w:lineRule="exact"/>
        <w:ind w:left="1321"/>
        <w:rPr>
          <w:sz w:val="28"/>
          <w:szCs w:val="28"/>
        </w:rPr>
      </w:pPr>
      <w:proofErr w:type="gramStart"/>
      <w:r w:rsidRPr="00397A54">
        <w:rPr>
          <w:rFonts w:hint="eastAsia"/>
          <w:bCs/>
          <w:sz w:val="28"/>
          <w:szCs w:val="28"/>
        </w:rPr>
        <w:t>智機產業</w:t>
      </w:r>
      <w:proofErr w:type="gramEnd"/>
      <w:r w:rsidRPr="00397A54">
        <w:rPr>
          <w:rFonts w:hint="eastAsia"/>
          <w:bCs/>
          <w:sz w:val="28"/>
          <w:szCs w:val="28"/>
        </w:rPr>
        <w:t>化定義</w:t>
      </w:r>
      <w:r w:rsidRPr="00397A54">
        <w:rPr>
          <w:rFonts w:hint="eastAsia"/>
          <w:sz w:val="28"/>
          <w:szCs w:val="28"/>
        </w:rPr>
        <w:t>：</w:t>
      </w:r>
      <w:proofErr w:type="gramStart"/>
      <w:r w:rsidRPr="00397A54">
        <w:rPr>
          <w:rFonts w:hint="eastAsia"/>
          <w:sz w:val="28"/>
          <w:szCs w:val="28"/>
        </w:rPr>
        <w:t>智機即</w:t>
      </w:r>
      <w:proofErr w:type="gramEnd"/>
      <w:r w:rsidRPr="00397A54">
        <w:rPr>
          <w:rFonts w:hint="eastAsia"/>
          <w:sz w:val="28"/>
          <w:szCs w:val="28"/>
        </w:rPr>
        <w:t>智慧機械，為整合各種智慧技術元素，使其具備</w:t>
      </w:r>
      <w:r w:rsidRPr="00397A54">
        <w:rPr>
          <w:rFonts w:hint="eastAsia"/>
          <w:b/>
          <w:bCs/>
          <w:sz w:val="28"/>
          <w:szCs w:val="28"/>
        </w:rPr>
        <w:t>故障預測</w:t>
      </w:r>
      <w:r w:rsidRPr="00397A54">
        <w:rPr>
          <w:rFonts w:hint="eastAsia"/>
          <w:sz w:val="28"/>
          <w:szCs w:val="28"/>
        </w:rPr>
        <w:t>、</w:t>
      </w:r>
      <w:r w:rsidRPr="00397A54">
        <w:rPr>
          <w:rFonts w:hint="eastAsia"/>
          <w:b/>
          <w:bCs/>
          <w:sz w:val="28"/>
          <w:szCs w:val="28"/>
        </w:rPr>
        <w:t>精度補償</w:t>
      </w:r>
      <w:r w:rsidRPr="00397A54">
        <w:rPr>
          <w:rFonts w:hint="eastAsia"/>
          <w:sz w:val="28"/>
          <w:szCs w:val="28"/>
        </w:rPr>
        <w:t>、</w:t>
      </w:r>
      <w:r w:rsidRPr="00397A54">
        <w:rPr>
          <w:rFonts w:hint="eastAsia"/>
          <w:b/>
          <w:bCs/>
          <w:sz w:val="28"/>
          <w:szCs w:val="28"/>
        </w:rPr>
        <w:t>自動參數設定</w:t>
      </w:r>
      <w:r w:rsidRPr="00397A54">
        <w:rPr>
          <w:rFonts w:hint="eastAsia"/>
          <w:sz w:val="28"/>
          <w:szCs w:val="28"/>
        </w:rPr>
        <w:t>與</w:t>
      </w:r>
      <w:r w:rsidRPr="00397A54">
        <w:rPr>
          <w:rFonts w:hint="eastAsia"/>
          <w:b/>
          <w:bCs/>
          <w:sz w:val="28"/>
          <w:szCs w:val="28"/>
        </w:rPr>
        <w:t>自動排程</w:t>
      </w:r>
      <w:r w:rsidRPr="00397A54">
        <w:rPr>
          <w:rFonts w:hint="eastAsia"/>
          <w:sz w:val="28"/>
          <w:szCs w:val="28"/>
        </w:rPr>
        <w:t>等智慧化功能，並具備提供</w:t>
      </w:r>
      <w:r w:rsidRPr="00397A54">
        <w:rPr>
          <w:b/>
          <w:bCs/>
          <w:sz w:val="28"/>
          <w:szCs w:val="28"/>
        </w:rPr>
        <w:t>Total Solution</w:t>
      </w:r>
      <w:r w:rsidRPr="00397A54">
        <w:rPr>
          <w:rFonts w:hint="eastAsia"/>
          <w:sz w:val="28"/>
          <w:szCs w:val="28"/>
        </w:rPr>
        <w:t>及建立</w:t>
      </w:r>
      <w:r w:rsidRPr="00397A54">
        <w:rPr>
          <w:rFonts w:hint="eastAsia"/>
          <w:b/>
          <w:bCs/>
          <w:sz w:val="28"/>
          <w:szCs w:val="28"/>
        </w:rPr>
        <w:t>差異化</w:t>
      </w:r>
      <w:r w:rsidRPr="00397A54">
        <w:rPr>
          <w:rFonts w:hint="eastAsia"/>
          <w:sz w:val="28"/>
          <w:szCs w:val="28"/>
        </w:rPr>
        <w:t>競爭優勢之功能。</w:t>
      </w:r>
    </w:p>
    <w:p w14:paraId="7E2E53FA" w14:textId="77777777" w:rsidR="00440E07" w:rsidRPr="00397A54" w:rsidRDefault="00440E07" w:rsidP="00C36A37">
      <w:pPr>
        <w:spacing w:line="480" w:lineRule="exact"/>
        <w:ind w:left="1321"/>
        <w:rPr>
          <w:sz w:val="28"/>
          <w:szCs w:val="28"/>
        </w:rPr>
      </w:pPr>
      <w:r w:rsidRPr="00397A54">
        <w:rPr>
          <w:rFonts w:hint="eastAsia"/>
          <w:sz w:val="28"/>
          <w:szCs w:val="28"/>
        </w:rPr>
        <w:lastRenderedPageBreak/>
        <w:t>範疇包含：建立設備整機、零組件、機器人、</w:t>
      </w:r>
      <w:proofErr w:type="gramStart"/>
      <w:r w:rsidRPr="00397A54">
        <w:rPr>
          <w:rFonts w:hint="eastAsia"/>
          <w:sz w:val="28"/>
          <w:szCs w:val="28"/>
        </w:rPr>
        <w:t>物聯網</w:t>
      </w:r>
      <w:proofErr w:type="gramEnd"/>
      <w:r w:rsidRPr="00397A54">
        <w:rPr>
          <w:rFonts w:hint="eastAsia"/>
          <w:sz w:val="28"/>
          <w:szCs w:val="28"/>
        </w:rPr>
        <w:t>、大數據、</w:t>
      </w:r>
      <w:r w:rsidRPr="00397A54">
        <w:rPr>
          <w:sz w:val="28"/>
          <w:szCs w:val="28"/>
        </w:rPr>
        <w:t>CPS</w:t>
      </w:r>
      <w:r w:rsidRPr="00397A54">
        <w:rPr>
          <w:rFonts w:hint="eastAsia"/>
          <w:sz w:val="28"/>
          <w:szCs w:val="28"/>
        </w:rPr>
        <w:t>、感測器等產業。</w:t>
      </w:r>
    </w:p>
    <w:p w14:paraId="52588EBD" w14:textId="77777777" w:rsidR="00440E07" w:rsidRPr="00397A54" w:rsidRDefault="00440E07" w:rsidP="00C36A37">
      <w:pPr>
        <w:pStyle w:val="a4"/>
        <w:numPr>
          <w:ilvl w:val="0"/>
          <w:numId w:val="29"/>
        </w:numPr>
        <w:autoSpaceDE/>
        <w:autoSpaceDN/>
        <w:spacing w:line="480" w:lineRule="exact"/>
        <w:ind w:left="1321"/>
        <w:rPr>
          <w:sz w:val="28"/>
          <w:szCs w:val="28"/>
        </w:rPr>
      </w:pPr>
      <w:r w:rsidRPr="00397A54">
        <w:rPr>
          <w:rFonts w:hint="eastAsia"/>
          <w:bCs/>
          <w:sz w:val="28"/>
          <w:szCs w:val="28"/>
        </w:rPr>
        <w:t>產業</w:t>
      </w:r>
      <w:proofErr w:type="gramStart"/>
      <w:r w:rsidRPr="00397A54">
        <w:rPr>
          <w:rFonts w:hint="eastAsia"/>
          <w:bCs/>
          <w:sz w:val="28"/>
          <w:szCs w:val="28"/>
        </w:rPr>
        <w:t>智機化</w:t>
      </w:r>
      <w:proofErr w:type="gramEnd"/>
      <w:r w:rsidRPr="00397A54">
        <w:rPr>
          <w:rFonts w:hint="eastAsia"/>
          <w:bCs/>
          <w:sz w:val="28"/>
          <w:szCs w:val="28"/>
        </w:rPr>
        <w:t>定義</w:t>
      </w:r>
      <w:r w:rsidRPr="00397A54">
        <w:rPr>
          <w:rFonts w:hint="eastAsia"/>
          <w:sz w:val="28"/>
          <w:szCs w:val="28"/>
        </w:rPr>
        <w:t>：產業導入智慧機械，建構</w:t>
      </w:r>
      <w:r w:rsidRPr="00397A54">
        <w:rPr>
          <w:rFonts w:hint="eastAsia"/>
          <w:b/>
          <w:bCs/>
          <w:sz w:val="28"/>
          <w:szCs w:val="28"/>
        </w:rPr>
        <w:t>智慧生產線</w:t>
      </w:r>
      <w:r w:rsidRPr="00397A54">
        <w:rPr>
          <w:b/>
          <w:bCs/>
          <w:sz w:val="28"/>
          <w:szCs w:val="28"/>
        </w:rPr>
        <w:t>(</w:t>
      </w:r>
      <w:r w:rsidRPr="00397A54">
        <w:rPr>
          <w:rFonts w:hint="eastAsia"/>
          <w:b/>
          <w:bCs/>
          <w:sz w:val="28"/>
          <w:szCs w:val="28"/>
        </w:rPr>
        <w:t>具高效率、高品質、高彈性特徵</w:t>
      </w:r>
      <w:r w:rsidRPr="00397A54">
        <w:rPr>
          <w:b/>
          <w:bCs/>
          <w:sz w:val="28"/>
          <w:szCs w:val="28"/>
        </w:rPr>
        <w:t>)</w:t>
      </w:r>
      <w:r w:rsidRPr="00397A54">
        <w:rPr>
          <w:rFonts w:hint="eastAsia"/>
          <w:sz w:val="28"/>
          <w:szCs w:val="28"/>
        </w:rPr>
        <w:t>，透過雲端及網路與</w:t>
      </w:r>
      <w:r w:rsidRPr="00397A54">
        <w:rPr>
          <w:rFonts w:hint="eastAsia"/>
          <w:b/>
          <w:bCs/>
          <w:sz w:val="28"/>
          <w:szCs w:val="28"/>
        </w:rPr>
        <w:t>消費者快速連結</w:t>
      </w:r>
      <w:r w:rsidRPr="00397A54">
        <w:rPr>
          <w:rFonts w:hint="eastAsia"/>
          <w:sz w:val="28"/>
          <w:szCs w:val="28"/>
        </w:rPr>
        <w:t>，提供</w:t>
      </w:r>
      <w:r w:rsidRPr="00397A54">
        <w:rPr>
          <w:rFonts w:hint="eastAsia"/>
          <w:b/>
          <w:bCs/>
          <w:sz w:val="28"/>
          <w:szCs w:val="28"/>
        </w:rPr>
        <w:t>大量客製化</w:t>
      </w:r>
      <w:r w:rsidRPr="00397A54">
        <w:rPr>
          <w:rFonts w:hint="eastAsia"/>
          <w:sz w:val="28"/>
          <w:szCs w:val="28"/>
        </w:rPr>
        <w:t>之產品，形成</w:t>
      </w:r>
      <w:r w:rsidRPr="00397A54">
        <w:rPr>
          <w:rFonts w:hint="eastAsia"/>
          <w:b/>
          <w:bCs/>
          <w:sz w:val="28"/>
          <w:szCs w:val="28"/>
        </w:rPr>
        <w:t>聯網製造服務體系。</w:t>
      </w:r>
    </w:p>
    <w:p w14:paraId="2BF43C44" w14:textId="2A68B850" w:rsidR="003D258E" w:rsidRPr="00397A54" w:rsidRDefault="00440E07" w:rsidP="00C36A37">
      <w:pPr>
        <w:pStyle w:val="a3"/>
        <w:spacing w:line="480" w:lineRule="exact"/>
        <w:ind w:left="1502" w:right="402" w:hanging="3"/>
      </w:pPr>
      <w:r w:rsidRPr="00397A54">
        <w:rPr>
          <w:rFonts w:hint="eastAsia"/>
        </w:rPr>
        <w:t>範疇包含：包含航太、半導體、電子資訊、金屬運具、機械設備、食品、紡織、零售、物流、農業等產業。</w:t>
      </w:r>
    </w:p>
    <w:p w14:paraId="54A5104E" w14:textId="77777777" w:rsidR="00440E07" w:rsidRPr="00397A54" w:rsidRDefault="00440E07" w:rsidP="00C36A37">
      <w:pPr>
        <w:pStyle w:val="a3"/>
        <w:spacing w:line="480" w:lineRule="exact"/>
        <w:ind w:left="1502" w:right="402" w:hanging="3"/>
      </w:pPr>
    </w:p>
    <w:p w14:paraId="7395CD0F" w14:textId="7B44E55E" w:rsidR="005D13F4" w:rsidRPr="00397A54" w:rsidRDefault="005D13F4" w:rsidP="00C36A37">
      <w:pPr>
        <w:pStyle w:val="2"/>
        <w:spacing w:line="480" w:lineRule="exact"/>
        <w:ind w:leftChars="150" w:left="330"/>
        <w:rPr>
          <w:bCs w:val="0"/>
          <w:sz w:val="28"/>
          <w:szCs w:val="28"/>
        </w:rPr>
      </w:pPr>
      <w:bookmarkStart w:id="27" w:name="_Toc198910159"/>
      <w:bookmarkStart w:id="28" w:name="_Toc203729540"/>
      <w:r w:rsidRPr="00397A54">
        <w:rPr>
          <w:rFonts w:hint="eastAsia"/>
          <w:bCs w:val="0"/>
          <w:sz w:val="28"/>
          <w:szCs w:val="28"/>
        </w:rPr>
        <w:t>Q</w:t>
      </w:r>
      <w:r w:rsidR="007E3F7F" w:rsidRPr="00397A54">
        <w:rPr>
          <w:rFonts w:hint="eastAsia"/>
          <w:bCs w:val="0"/>
          <w:sz w:val="28"/>
          <w:szCs w:val="28"/>
        </w:rPr>
        <w:t>7</w:t>
      </w:r>
      <w:r w:rsidRPr="00397A54">
        <w:rPr>
          <w:rFonts w:hint="eastAsia"/>
          <w:bCs w:val="0"/>
          <w:sz w:val="28"/>
          <w:szCs w:val="28"/>
        </w:rPr>
        <w:t>：屬高附加價值產品及關鍵零組件相關產業類別為何?</w:t>
      </w:r>
      <w:bookmarkEnd w:id="27"/>
      <w:bookmarkEnd w:id="28"/>
      <w:r w:rsidR="00593C5B" w:rsidRPr="00397A54">
        <w:rPr>
          <w:bCs w:val="0"/>
          <w:sz w:val="28"/>
          <w:szCs w:val="28"/>
        </w:rPr>
        <w:t xml:space="preserve"> </w:t>
      </w:r>
    </w:p>
    <w:p w14:paraId="54E8AD09" w14:textId="77777777" w:rsidR="005D13F4" w:rsidRPr="00397A54" w:rsidRDefault="005D13F4" w:rsidP="00C36A37">
      <w:pPr>
        <w:spacing w:line="480" w:lineRule="exact"/>
        <w:ind w:leftChars="150" w:left="330"/>
        <w:rPr>
          <w:b/>
          <w:sz w:val="28"/>
          <w:szCs w:val="28"/>
        </w:rPr>
      </w:pPr>
      <w:r w:rsidRPr="00397A54">
        <w:rPr>
          <w:rFonts w:hint="eastAsia"/>
          <w:b/>
          <w:sz w:val="28"/>
          <w:szCs w:val="28"/>
        </w:rPr>
        <w:t xml:space="preserve">說明： </w:t>
      </w:r>
    </w:p>
    <w:p w14:paraId="7D432462" w14:textId="77777777" w:rsidR="005D13F4" w:rsidRPr="00397A54" w:rsidRDefault="005D13F4" w:rsidP="00C36A37">
      <w:pPr>
        <w:spacing w:line="480" w:lineRule="exact"/>
        <w:ind w:leftChars="150" w:left="330"/>
        <w:rPr>
          <w:bCs/>
          <w:sz w:val="28"/>
          <w:szCs w:val="28"/>
        </w:rPr>
      </w:pPr>
      <w:r w:rsidRPr="00397A54">
        <w:rPr>
          <w:rFonts w:hint="eastAsia"/>
          <w:bCs/>
          <w:sz w:val="28"/>
          <w:szCs w:val="28"/>
        </w:rPr>
        <w:t>符合本項資格者，請明確標示符合下表之行業別。</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5074"/>
      </w:tblGrid>
      <w:tr w:rsidR="007609D3" w:rsidRPr="00397A54" w14:paraId="1A4CF3A2" w14:textId="77777777" w:rsidTr="007E3F7F">
        <w:trPr>
          <w:tblHeader/>
          <w:jc w:val="center"/>
        </w:trPr>
        <w:tc>
          <w:tcPr>
            <w:tcW w:w="851" w:type="dxa"/>
            <w:shd w:val="clear" w:color="auto" w:fill="auto"/>
          </w:tcPr>
          <w:p w14:paraId="4CD0A445" w14:textId="77777777" w:rsidR="007609D3" w:rsidRPr="00397A54" w:rsidRDefault="007609D3" w:rsidP="00C36A37">
            <w:pPr>
              <w:spacing w:line="480" w:lineRule="exact"/>
              <w:jc w:val="center"/>
              <w:rPr>
                <w:b/>
                <w:sz w:val="28"/>
                <w:szCs w:val="28"/>
              </w:rPr>
            </w:pPr>
            <w:r w:rsidRPr="00397A54">
              <w:rPr>
                <w:rFonts w:hint="eastAsia"/>
                <w:b/>
                <w:sz w:val="28"/>
                <w:szCs w:val="28"/>
              </w:rPr>
              <w:t>序號</w:t>
            </w:r>
          </w:p>
        </w:tc>
        <w:tc>
          <w:tcPr>
            <w:tcW w:w="2693" w:type="dxa"/>
            <w:shd w:val="clear" w:color="auto" w:fill="auto"/>
          </w:tcPr>
          <w:p w14:paraId="7B3AD4F0" w14:textId="77777777" w:rsidR="007609D3" w:rsidRPr="00397A54" w:rsidRDefault="007609D3" w:rsidP="00C36A37">
            <w:pPr>
              <w:spacing w:line="480" w:lineRule="exact"/>
              <w:jc w:val="center"/>
              <w:rPr>
                <w:b/>
                <w:sz w:val="28"/>
                <w:szCs w:val="28"/>
              </w:rPr>
            </w:pPr>
            <w:r w:rsidRPr="00397A54">
              <w:rPr>
                <w:b/>
                <w:sz w:val="28"/>
                <w:szCs w:val="28"/>
              </w:rPr>
              <w:t>項目</w:t>
            </w:r>
          </w:p>
        </w:tc>
        <w:tc>
          <w:tcPr>
            <w:tcW w:w="5074" w:type="dxa"/>
            <w:shd w:val="clear" w:color="auto" w:fill="auto"/>
          </w:tcPr>
          <w:p w14:paraId="1B07EE48" w14:textId="77777777" w:rsidR="007609D3" w:rsidRPr="00397A54" w:rsidRDefault="007609D3" w:rsidP="00C36A37">
            <w:pPr>
              <w:spacing w:line="480" w:lineRule="exact"/>
              <w:jc w:val="center"/>
              <w:rPr>
                <w:b/>
                <w:sz w:val="28"/>
                <w:szCs w:val="28"/>
              </w:rPr>
            </w:pPr>
            <w:r w:rsidRPr="00397A54">
              <w:rPr>
                <w:rFonts w:hint="eastAsia"/>
                <w:b/>
                <w:sz w:val="28"/>
                <w:szCs w:val="28"/>
              </w:rPr>
              <w:t>行業別</w:t>
            </w:r>
          </w:p>
        </w:tc>
      </w:tr>
      <w:tr w:rsidR="007609D3" w:rsidRPr="00397A54" w14:paraId="73A079FA" w14:textId="77777777" w:rsidTr="007E3F7F">
        <w:trPr>
          <w:jc w:val="center"/>
        </w:trPr>
        <w:tc>
          <w:tcPr>
            <w:tcW w:w="851" w:type="dxa"/>
            <w:shd w:val="clear" w:color="auto" w:fill="auto"/>
          </w:tcPr>
          <w:p w14:paraId="152B5F87" w14:textId="77777777" w:rsidR="007609D3" w:rsidRPr="00397A54" w:rsidRDefault="007609D3" w:rsidP="00C36A37">
            <w:pPr>
              <w:spacing w:line="480" w:lineRule="exact"/>
              <w:ind w:leftChars="-63" w:left="-139" w:firstLineChars="45" w:firstLine="126"/>
              <w:jc w:val="center"/>
              <w:rPr>
                <w:sz w:val="28"/>
                <w:szCs w:val="28"/>
              </w:rPr>
            </w:pPr>
            <w:r w:rsidRPr="00397A54">
              <w:rPr>
                <w:rFonts w:hint="eastAsia"/>
                <w:sz w:val="28"/>
                <w:szCs w:val="28"/>
              </w:rPr>
              <w:t>1</w:t>
            </w:r>
          </w:p>
        </w:tc>
        <w:tc>
          <w:tcPr>
            <w:tcW w:w="2693" w:type="dxa"/>
            <w:shd w:val="clear" w:color="auto" w:fill="auto"/>
          </w:tcPr>
          <w:p w14:paraId="3BFC7112" w14:textId="77777777" w:rsidR="007609D3" w:rsidRPr="00397A54" w:rsidRDefault="007609D3" w:rsidP="00C36A37">
            <w:pPr>
              <w:spacing w:line="480" w:lineRule="exact"/>
              <w:jc w:val="both"/>
              <w:rPr>
                <w:sz w:val="28"/>
                <w:szCs w:val="28"/>
              </w:rPr>
            </w:pPr>
            <w:r w:rsidRPr="00397A54">
              <w:rPr>
                <w:sz w:val="28"/>
                <w:szCs w:val="28"/>
              </w:rPr>
              <w:t>智慧電動車及應用服務</w:t>
            </w:r>
          </w:p>
        </w:tc>
        <w:tc>
          <w:tcPr>
            <w:tcW w:w="5074" w:type="dxa"/>
            <w:shd w:val="clear" w:color="auto" w:fill="auto"/>
          </w:tcPr>
          <w:p w14:paraId="5E8A8DC3" w14:textId="77777777" w:rsidR="007609D3" w:rsidRPr="00397A54" w:rsidRDefault="007609D3" w:rsidP="00C36A37">
            <w:pPr>
              <w:spacing w:line="480" w:lineRule="exact"/>
              <w:jc w:val="both"/>
              <w:rPr>
                <w:sz w:val="28"/>
                <w:szCs w:val="28"/>
              </w:rPr>
            </w:pPr>
            <w:r w:rsidRPr="00397A54">
              <w:rPr>
                <w:rFonts w:hint="eastAsia"/>
                <w:sz w:val="28"/>
                <w:szCs w:val="28"/>
              </w:rPr>
              <w:t>30   汽車及其零件製造業</w:t>
            </w:r>
          </w:p>
          <w:p w14:paraId="046D63F6" w14:textId="77777777" w:rsidR="007609D3" w:rsidRPr="00397A54" w:rsidRDefault="007609D3" w:rsidP="00C36A37">
            <w:pPr>
              <w:spacing w:line="480" w:lineRule="exact"/>
              <w:jc w:val="both"/>
              <w:rPr>
                <w:sz w:val="28"/>
                <w:szCs w:val="28"/>
              </w:rPr>
            </w:pPr>
            <w:r w:rsidRPr="00397A54">
              <w:rPr>
                <w:rFonts w:hint="eastAsia"/>
                <w:sz w:val="28"/>
                <w:szCs w:val="28"/>
              </w:rPr>
              <w:t>2820 電池製造業</w:t>
            </w:r>
          </w:p>
        </w:tc>
      </w:tr>
      <w:tr w:rsidR="007609D3" w:rsidRPr="00397A54" w14:paraId="6818C489" w14:textId="77777777" w:rsidTr="007E3F7F">
        <w:trPr>
          <w:jc w:val="center"/>
        </w:trPr>
        <w:tc>
          <w:tcPr>
            <w:tcW w:w="851" w:type="dxa"/>
            <w:shd w:val="clear" w:color="auto" w:fill="auto"/>
          </w:tcPr>
          <w:p w14:paraId="6E747310" w14:textId="77777777" w:rsidR="007609D3" w:rsidRPr="00397A54" w:rsidRDefault="007609D3" w:rsidP="00C36A37">
            <w:pPr>
              <w:spacing w:line="480" w:lineRule="exact"/>
              <w:jc w:val="center"/>
              <w:rPr>
                <w:sz w:val="28"/>
                <w:szCs w:val="28"/>
              </w:rPr>
            </w:pPr>
            <w:r w:rsidRPr="00397A54">
              <w:rPr>
                <w:rFonts w:hint="eastAsia"/>
                <w:sz w:val="28"/>
                <w:szCs w:val="28"/>
              </w:rPr>
              <w:t>2</w:t>
            </w:r>
          </w:p>
        </w:tc>
        <w:tc>
          <w:tcPr>
            <w:tcW w:w="2693" w:type="dxa"/>
            <w:shd w:val="clear" w:color="auto" w:fill="auto"/>
          </w:tcPr>
          <w:p w14:paraId="046F27C6" w14:textId="77777777" w:rsidR="007609D3" w:rsidRPr="00397A54" w:rsidRDefault="007609D3" w:rsidP="00C36A37">
            <w:pPr>
              <w:spacing w:line="480" w:lineRule="exact"/>
              <w:jc w:val="both"/>
              <w:rPr>
                <w:sz w:val="28"/>
                <w:szCs w:val="28"/>
              </w:rPr>
            </w:pPr>
            <w:r w:rsidRPr="00397A54">
              <w:rPr>
                <w:sz w:val="28"/>
                <w:szCs w:val="28"/>
              </w:rPr>
              <w:t>高階複合工具機及應用服務</w:t>
            </w:r>
          </w:p>
        </w:tc>
        <w:tc>
          <w:tcPr>
            <w:tcW w:w="5074" w:type="dxa"/>
            <w:shd w:val="clear" w:color="auto" w:fill="auto"/>
          </w:tcPr>
          <w:p w14:paraId="37558D41" w14:textId="77777777" w:rsidR="007609D3" w:rsidRPr="00397A54" w:rsidRDefault="007609D3" w:rsidP="00C36A37">
            <w:pPr>
              <w:spacing w:line="480" w:lineRule="exact"/>
              <w:jc w:val="both"/>
              <w:rPr>
                <w:sz w:val="28"/>
                <w:szCs w:val="28"/>
              </w:rPr>
            </w:pPr>
            <w:r w:rsidRPr="00397A54">
              <w:rPr>
                <w:rFonts w:hint="eastAsia"/>
                <w:sz w:val="28"/>
                <w:szCs w:val="28"/>
              </w:rPr>
              <w:t>29 機械設備製造業</w:t>
            </w:r>
          </w:p>
        </w:tc>
      </w:tr>
      <w:tr w:rsidR="007609D3" w:rsidRPr="00397A54" w14:paraId="230F65BC" w14:textId="77777777" w:rsidTr="007E3F7F">
        <w:trPr>
          <w:jc w:val="center"/>
        </w:trPr>
        <w:tc>
          <w:tcPr>
            <w:tcW w:w="851" w:type="dxa"/>
            <w:shd w:val="clear" w:color="auto" w:fill="auto"/>
          </w:tcPr>
          <w:p w14:paraId="1938B861" w14:textId="77777777" w:rsidR="007609D3" w:rsidRPr="00397A54" w:rsidRDefault="007609D3" w:rsidP="00C36A37">
            <w:pPr>
              <w:spacing w:line="480" w:lineRule="exact"/>
              <w:jc w:val="center"/>
              <w:rPr>
                <w:sz w:val="28"/>
                <w:szCs w:val="28"/>
              </w:rPr>
            </w:pPr>
            <w:r w:rsidRPr="00397A54">
              <w:rPr>
                <w:rFonts w:hint="eastAsia"/>
                <w:sz w:val="28"/>
                <w:szCs w:val="28"/>
              </w:rPr>
              <w:t>3</w:t>
            </w:r>
          </w:p>
        </w:tc>
        <w:tc>
          <w:tcPr>
            <w:tcW w:w="2693" w:type="dxa"/>
            <w:shd w:val="clear" w:color="auto" w:fill="auto"/>
          </w:tcPr>
          <w:p w14:paraId="30061756" w14:textId="77777777" w:rsidR="007609D3" w:rsidRPr="00397A54" w:rsidRDefault="007609D3" w:rsidP="00C36A37">
            <w:pPr>
              <w:spacing w:line="480" w:lineRule="exact"/>
              <w:jc w:val="both"/>
              <w:rPr>
                <w:sz w:val="28"/>
                <w:szCs w:val="28"/>
              </w:rPr>
            </w:pPr>
            <w:r w:rsidRPr="00397A54">
              <w:rPr>
                <w:sz w:val="28"/>
                <w:szCs w:val="28"/>
              </w:rPr>
              <w:t>高強度輕量化自行車及應用服務</w:t>
            </w:r>
          </w:p>
        </w:tc>
        <w:tc>
          <w:tcPr>
            <w:tcW w:w="5074" w:type="dxa"/>
            <w:shd w:val="clear" w:color="auto" w:fill="auto"/>
          </w:tcPr>
          <w:p w14:paraId="74BA1D9F" w14:textId="77777777" w:rsidR="007609D3" w:rsidRPr="00397A54" w:rsidRDefault="007609D3" w:rsidP="00C36A37">
            <w:pPr>
              <w:spacing w:line="480" w:lineRule="exact"/>
              <w:jc w:val="both"/>
              <w:rPr>
                <w:sz w:val="28"/>
                <w:szCs w:val="28"/>
              </w:rPr>
            </w:pPr>
            <w:r w:rsidRPr="00397A54">
              <w:rPr>
                <w:rFonts w:hint="eastAsia"/>
                <w:sz w:val="28"/>
                <w:szCs w:val="28"/>
              </w:rPr>
              <w:t>313自行車及其零件製造業</w:t>
            </w:r>
          </w:p>
        </w:tc>
      </w:tr>
      <w:tr w:rsidR="007609D3" w:rsidRPr="00397A54" w14:paraId="1878FDBB" w14:textId="77777777" w:rsidTr="007E3F7F">
        <w:trPr>
          <w:jc w:val="center"/>
        </w:trPr>
        <w:tc>
          <w:tcPr>
            <w:tcW w:w="851" w:type="dxa"/>
            <w:shd w:val="clear" w:color="auto" w:fill="auto"/>
          </w:tcPr>
          <w:p w14:paraId="20BE9246" w14:textId="77777777" w:rsidR="007609D3" w:rsidRPr="00397A54" w:rsidRDefault="007609D3" w:rsidP="00C36A37">
            <w:pPr>
              <w:spacing w:line="480" w:lineRule="exact"/>
              <w:jc w:val="center"/>
              <w:rPr>
                <w:sz w:val="28"/>
                <w:szCs w:val="28"/>
              </w:rPr>
            </w:pPr>
            <w:r w:rsidRPr="00397A54">
              <w:rPr>
                <w:rFonts w:hint="eastAsia"/>
                <w:sz w:val="28"/>
                <w:szCs w:val="28"/>
              </w:rPr>
              <w:t>4</w:t>
            </w:r>
          </w:p>
        </w:tc>
        <w:tc>
          <w:tcPr>
            <w:tcW w:w="2693" w:type="dxa"/>
            <w:shd w:val="clear" w:color="auto" w:fill="auto"/>
          </w:tcPr>
          <w:p w14:paraId="49FE4B04" w14:textId="77777777" w:rsidR="007609D3" w:rsidRPr="00397A54" w:rsidRDefault="007609D3" w:rsidP="00C36A37">
            <w:pPr>
              <w:spacing w:line="480" w:lineRule="exact"/>
              <w:jc w:val="both"/>
              <w:rPr>
                <w:sz w:val="28"/>
                <w:szCs w:val="28"/>
              </w:rPr>
            </w:pPr>
            <w:r w:rsidRPr="00397A54">
              <w:rPr>
                <w:sz w:val="28"/>
                <w:szCs w:val="28"/>
              </w:rPr>
              <w:t>風力發電設備及應用服務</w:t>
            </w:r>
          </w:p>
        </w:tc>
        <w:tc>
          <w:tcPr>
            <w:tcW w:w="5074" w:type="dxa"/>
            <w:shd w:val="clear" w:color="auto" w:fill="auto"/>
          </w:tcPr>
          <w:p w14:paraId="3B90AC26" w14:textId="77777777" w:rsidR="007609D3" w:rsidRPr="00397A54" w:rsidRDefault="007609D3" w:rsidP="00C36A37">
            <w:pPr>
              <w:spacing w:line="480" w:lineRule="exact"/>
              <w:jc w:val="both"/>
              <w:rPr>
                <w:sz w:val="28"/>
                <w:szCs w:val="28"/>
              </w:rPr>
            </w:pPr>
            <w:r w:rsidRPr="00397A54">
              <w:rPr>
                <w:rFonts w:hint="eastAsia"/>
                <w:sz w:val="28"/>
                <w:szCs w:val="28"/>
              </w:rPr>
              <w:t>28   電力設備製造業</w:t>
            </w:r>
          </w:p>
          <w:p w14:paraId="38290386" w14:textId="77777777" w:rsidR="007609D3" w:rsidRPr="00397A54" w:rsidRDefault="007609D3" w:rsidP="00C36A37">
            <w:pPr>
              <w:spacing w:line="480" w:lineRule="exact"/>
              <w:jc w:val="both"/>
              <w:rPr>
                <w:sz w:val="28"/>
                <w:szCs w:val="28"/>
              </w:rPr>
            </w:pPr>
            <w:r w:rsidRPr="00397A54">
              <w:rPr>
                <w:rFonts w:hint="eastAsia"/>
                <w:sz w:val="28"/>
                <w:szCs w:val="28"/>
              </w:rPr>
              <w:t>2810發電、輸電、配電機械製造業(風力發電)</w:t>
            </w:r>
          </w:p>
        </w:tc>
      </w:tr>
      <w:tr w:rsidR="007609D3" w:rsidRPr="00397A54" w14:paraId="0625B4C7" w14:textId="77777777" w:rsidTr="007E3F7F">
        <w:trPr>
          <w:jc w:val="center"/>
        </w:trPr>
        <w:tc>
          <w:tcPr>
            <w:tcW w:w="851" w:type="dxa"/>
            <w:shd w:val="clear" w:color="auto" w:fill="auto"/>
          </w:tcPr>
          <w:p w14:paraId="74AA9E6F" w14:textId="77777777" w:rsidR="007609D3" w:rsidRPr="00397A54" w:rsidRDefault="007609D3" w:rsidP="00C36A37">
            <w:pPr>
              <w:spacing w:line="480" w:lineRule="exact"/>
              <w:jc w:val="center"/>
              <w:rPr>
                <w:sz w:val="28"/>
                <w:szCs w:val="28"/>
              </w:rPr>
            </w:pPr>
            <w:r w:rsidRPr="00397A54">
              <w:rPr>
                <w:rFonts w:hint="eastAsia"/>
                <w:sz w:val="28"/>
                <w:szCs w:val="28"/>
              </w:rPr>
              <w:t>5</w:t>
            </w:r>
          </w:p>
        </w:tc>
        <w:tc>
          <w:tcPr>
            <w:tcW w:w="2693" w:type="dxa"/>
            <w:shd w:val="clear" w:color="auto" w:fill="auto"/>
          </w:tcPr>
          <w:p w14:paraId="508D0EAC" w14:textId="77777777" w:rsidR="007609D3" w:rsidRPr="00397A54" w:rsidRDefault="007609D3" w:rsidP="00C36A37">
            <w:pPr>
              <w:spacing w:line="480" w:lineRule="exact"/>
              <w:jc w:val="both"/>
              <w:rPr>
                <w:sz w:val="28"/>
                <w:szCs w:val="28"/>
              </w:rPr>
            </w:pPr>
            <w:r w:rsidRPr="00397A54">
              <w:rPr>
                <w:sz w:val="28"/>
                <w:szCs w:val="28"/>
              </w:rPr>
              <w:t>智慧型機器人及其應用服務</w:t>
            </w:r>
          </w:p>
        </w:tc>
        <w:tc>
          <w:tcPr>
            <w:tcW w:w="5074" w:type="dxa"/>
            <w:shd w:val="clear" w:color="auto" w:fill="auto"/>
          </w:tcPr>
          <w:p w14:paraId="4E78AA2F" w14:textId="77777777" w:rsidR="007609D3" w:rsidRPr="00397A54" w:rsidRDefault="007609D3" w:rsidP="00C36A37">
            <w:pPr>
              <w:spacing w:line="480" w:lineRule="exact"/>
              <w:jc w:val="both"/>
              <w:rPr>
                <w:sz w:val="28"/>
                <w:szCs w:val="28"/>
              </w:rPr>
            </w:pPr>
            <w:r w:rsidRPr="00397A54">
              <w:rPr>
                <w:rFonts w:hint="eastAsia"/>
                <w:sz w:val="28"/>
                <w:szCs w:val="28"/>
              </w:rPr>
              <w:t>29 機械設備製造業</w:t>
            </w:r>
          </w:p>
        </w:tc>
      </w:tr>
      <w:tr w:rsidR="00552F08" w:rsidRPr="00397A54" w14:paraId="57BB1CBE" w14:textId="77777777" w:rsidTr="007E3F7F">
        <w:trPr>
          <w:jc w:val="center"/>
        </w:trPr>
        <w:tc>
          <w:tcPr>
            <w:tcW w:w="851" w:type="dxa"/>
            <w:shd w:val="clear" w:color="auto" w:fill="auto"/>
          </w:tcPr>
          <w:p w14:paraId="6F94F8C0" w14:textId="77777777" w:rsidR="00552F08" w:rsidRPr="00397A54" w:rsidRDefault="00552F08" w:rsidP="00C36A37">
            <w:pPr>
              <w:spacing w:line="480" w:lineRule="exact"/>
              <w:jc w:val="center"/>
              <w:rPr>
                <w:sz w:val="28"/>
                <w:szCs w:val="28"/>
              </w:rPr>
            </w:pPr>
            <w:r w:rsidRPr="00397A54">
              <w:rPr>
                <w:rFonts w:hint="eastAsia"/>
                <w:sz w:val="28"/>
                <w:szCs w:val="28"/>
              </w:rPr>
              <w:t>6</w:t>
            </w:r>
          </w:p>
        </w:tc>
        <w:tc>
          <w:tcPr>
            <w:tcW w:w="2693" w:type="dxa"/>
            <w:shd w:val="clear" w:color="auto" w:fill="auto"/>
          </w:tcPr>
          <w:p w14:paraId="4117E260" w14:textId="20718034" w:rsidR="00552F08" w:rsidRPr="00397A54" w:rsidRDefault="00552F08" w:rsidP="00C36A37">
            <w:pPr>
              <w:spacing w:line="480" w:lineRule="exact"/>
              <w:jc w:val="both"/>
              <w:rPr>
                <w:sz w:val="28"/>
                <w:szCs w:val="28"/>
              </w:rPr>
            </w:pPr>
            <w:r w:rsidRPr="00397A54">
              <w:rPr>
                <w:rFonts w:hint="eastAsia"/>
                <w:sz w:val="28"/>
                <w:szCs w:val="28"/>
              </w:rPr>
              <w:t>高值化先進航空系統(含無人機)及其相關零組件</w:t>
            </w:r>
          </w:p>
        </w:tc>
        <w:tc>
          <w:tcPr>
            <w:tcW w:w="5074" w:type="dxa"/>
            <w:shd w:val="clear" w:color="auto" w:fill="auto"/>
          </w:tcPr>
          <w:p w14:paraId="45421B41" w14:textId="77777777" w:rsidR="00552F08" w:rsidRPr="00397A54" w:rsidRDefault="00552F08" w:rsidP="00C36A37">
            <w:pPr>
              <w:tabs>
                <w:tab w:val="left" w:pos="240"/>
                <w:tab w:val="left" w:pos="2880"/>
              </w:tabs>
              <w:spacing w:line="480" w:lineRule="exact"/>
              <w:ind w:left="370" w:hangingChars="132" w:hanging="370"/>
              <w:jc w:val="both"/>
              <w:rPr>
                <w:spacing w:val="-10"/>
                <w:sz w:val="28"/>
                <w:szCs w:val="28"/>
              </w:rPr>
            </w:pPr>
            <w:r w:rsidRPr="00397A54">
              <w:rPr>
                <w:rFonts w:hint="eastAsia"/>
                <w:sz w:val="28"/>
                <w:szCs w:val="28"/>
              </w:rPr>
              <w:t xml:space="preserve">31 </w:t>
            </w:r>
            <w:r w:rsidRPr="00397A54">
              <w:rPr>
                <w:rFonts w:hint="eastAsia"/>
                <w:spacing w:val="-10"/>
                <w:sz w:val="28"/>
                <w:szCs w:val="28"/>
              </w:rPr>
              <w:t>其他運輸工具及其零件製造業</w:t>
            </w:r>
          </w:p>
          <w:p w14:paraId="4C5443D5" w14:textId="141C65EE" w:rsidR="00552F08" w:rsidRPr="00397A54" w:rsidRDefault="00552F08" w:rsidP="00C36A37">
            <w:pPr>
              <w:tabs>
                <w:tab w:val="left" w:pos="240"/>
                <w:tab w:val="left" w:pos="2880"/>
              </w:tabs>
              <w:spacing w:line="480" w:lineRule="exact"/>
              <w:ind w:left="356" w:hangingChars="132" w:hanging="356"/>
              <w:jc w:val="both"/>
              <w:rPr>
                <w:spacing w:val="-10"/>
                <w:sz w:val="28"/>
                <w:szCs w:val="28"/>
              </w:rPr>
            </w:pPr>
            <w:r w:rsidRPr="00397A54">
              <w:rPr>
                <w:rFonts w:hint="eastAsia"/>
                <w:spacing w:val="-10"/>
                <w:sz w:val="28"/>
                <w:szCs w:val="28"/>
              </w:rPr>
              <w:t>319未分類其他運輸工具及零件製造業(航空器)</w:t>
            </w:r>
          </w:p>
        </w:tc>
      </w:tr>
      <w:tr w:rsidR="007609D3" w:rsidRPr="00397A54" w14:paraId="6B6C8075" w14:textId="77777777" w:rsidTr="007E3F7F">
        <w:trPr>
          <w:jc w:val="center"/>
        </w:trPr>
        <w:tc>
          <w:tcPr>
            <w:tcW w:w="851" w:type="dxa"/>
            <w:shd w:val="clear" w:color="auto" w:fill="auto"/>
          </w:tcPr>
          <w:p w14:paraId="404A811C" w14:textId="77777777" w:rsidR="007609D3" w:rsidRPr="00397A54" w:rsidRDefault="007609D3" w:rsidP="00C36A37">
            <w:pPr>
              <w:spacing w:line="480" w:lineRule="exact"/>
              <w:jc w:val="center"/>
              <w:rPr>
                <w:sz w:val="28"/>
                <w:szCs w:val="28"/>
              </w:rPr>
            </w:pPr>
            <w:r w:rsidRPr="00397A54">
              <w:rPr>
                <w:rFonts w:hint="eastAsia"/>
                <w:sz w:val="28"/>
                <w:szCs w:val="28"/>
              </w:rPr>
              <w:lastRenderedPageBreak/>
              <w:t>7</w:t>
            </w:r>
          </w:p>
        </w:tc>
        <w:tc>
          <w:tcPr>
            <w:tcW w:w="2693" w:type="dxa"/>
            <w:shd w:val="clear" w:color="auto" w:fill="auto"/>
          </w:tcPr>
          <w:p w14:paraId="0547F215" w14:textId="77777777" w:rsidR="007609D3" w:rsidRPr="00397A54" w:rsidRDefault="007609D3" w:rsidP="00C36A37">
            <w:pPr>
              <w:spacing w:line="480" w:lineRule="exact"/>
              <w:jc w:val="both"/>
              <w:rPr>
                <w:sz w:val="28"/>
                <w:szCs w:val="28"/>
              </w:rPr>
            </w:pPr>
            <w:r w:rsidRPr="00397A54">
              <w:rPr>
                <w:sz w:val="28"/>
                <w:szCs w:val="28"/>
              </w:rPr>
              <w:t>聯網電視產品及應用服務</w:t>
            </w:r>
          </w:p>
        </w:tc>
        <w:tc>
          <w:tcPr>
            <w:tcW w:w="5074" w:type="dxa"/>
            <w:shd w:val="clear" w:color="auto" w:fill="auto"/>
          </w:tcPr>
          <w:p w14:paraId="341EBA1D" w14:textId="77777777" w:rsidR="007609D3" w:rsidRPr="00397A54" w:rsidRDefault="007609D3" w:rsidP="00C36A37">
            <w:pPr>
              <w:spacing w:line="480" w:lineRule="exact"/>
              <w:jc w:val="both"/>
              <w:rPr>
                <w:sz w:val="28"/>
                <w:szCs w:val="28"/>
              </w:rPr>
            </w:pPr>
            <w:r w:rsidRPr="00397A54">
              <w:rPr>
                <w:rFonts w:hint="eastAsia"/>
                <w:sz w:val="28"/>
                <w:szCs w:val="28"/>
              </w:rPr>
              <w:t>261  半導體製造業</w:t>
            </w:r>
          </w:p>
          <w:p w14:paraId="19D6C401" w14:textId="77777777" w:rsidR="007609D3" w:rsidRPr="00397A54" w:rsidRDefault="007609D3" w:rsidP="00C36A37">
            <w:pPr>
              <w:spacing w:line="480" w:lineRule="exact"/>
              <w:jc w:val="both"/>
              <w:rPr>
                <w:sz w:val="28"/>
                <w:szCs w:val="28"/>
              </w:rPr>
            </w:pPr>
            <w:r w:rsidRPr="00397A54">
              <w:rPr>
                <w:rFonts w:hint="eastAsia"/>
                <w:sz w:val="28"/>
                <w:szCs w:val="28"/>
              </w:rPr>
              <w:t>2641 面板及</w:t>
            </w:r>
            <w:proofErr w:type="gramStart"/>
            <w:r w:rsidRPr="00397A54">
              <w:rPr>
                <w:rFonts w:hint="eastAsia"/>
                <w:sz w:val="28"/>
                <w:szCs w:val="28"/>
              </w:rPr>
              <w:t>其組件</w:t>
            </w:r>
            <w:proofErr w:type="gramEnd"/>
            <w:r w:rsidRPr="00397A54">
              <w:rPr>
                <w:rFonts w:hint="eastAsia"/>
                <w:sz w:val="28"/>
                <w:szCs w:val="28"/>
              </w:rPr>
              <w:t>製造業</w:t>
            </w:r>
          </w:p>
          <w:p w14:paraId="5F2A0931" w14:textId="77777777" w:rsidR="007609D3" w:rsidRPr="00397A54" w:rsidRDefault="007609D3" w:rsidP="00C36A37">
            <w:pPr>
              <w:spacing w:line="480" w:lineRule="exact"/>
              <w:jc w:val="both"/>
              <w:rPr>
                <w:sz w:val="28"/>
                <w:szCs w:val="28"/>
              </w:rPr>
            </w:pPr>
            <w:r w:rsidRPr="00397A54">
              <w:rPr>
                <w:rFonts w:hint="eastAsia"/>
                <w:sz w:val="28"/>
                <w:szCs w:val="28"/>
              </w:rPr>
              <w:t xml:space="preserve">2649 其他光電材料及元件製造業 </w:t>
            </w:r>
          </w:p>
          <w:p w14:paraId="6AAF8ACB" w14:textId="77777777" w:rsidR="007609D3" w:rsidRPr="00397A54" w:rsidRDefault="007609D3" w:rsidP="00C36A37">
            <w:pPr>
              <w:spacing w:line="480" w:lineRule="exact"/>
              <w:jc w:val="both"/>
              <w:rPr>
                <w:sz w:val="28"/>
                <w:szCs w:val="28"/>
              </w:rPr>
            </w:pPr>
            <w:r w:rsidRPr="00397A54">
              <w:rPr>
                <w:rFonts w:hint="eastAsia"/>
                <w:sz w:val="28"/>
                <w:szCs w:val="28"/>
              </w:rPr>
              <w:t>2730 視聽電子產品製造業</w:t>
            </w:r>
          </w:p>
        </w:tc>
      </w:tr>
      <w:tr w:rsidR="00552F08" w:rsidRPr="00397A54" w14:paraId="55FB27F5" w14:textId="77777777" w:rsidTr="007E3F7F">
        <w:trPr>
          <w:jc w:val="center"/>
        </w:trPr>
        <w:tc>
          <w:tcPr>
            <w:tcW w:w="851" w:type="dxa"/>
            <w:shd w:val="clear" w:color="auto" w:fill="auto"/>
          </w:tcPr>
          <w:p w14:paraId="3C890C3A" w14:textId="77777777" w:rsidR="00552F08" w:rsidRPr="00397A54" w:rsidRDefault="00552F08" w:rsidP="00C36A37">
            <w:pPr>
              <w:spacing w:line="480" w:lineRule="exact"/>
              <w:jc w:val="center"/>
              <w:rPr>
                <w:sz w:val="28"/>
                <w:szCs w:val="28"/>
              </w:rPr>
            </w:pPr>
            <w:r w:rsidRPr="00397A54">
              <w:rPr>
                <w:rFonts w:hint="eastAsia"/>
                <w:sz w:val="28"/>
                <w:szCs w:val="28"/>
              </w:rPr>
              <w:t>8</w:t>
            </w:r>
          </w:p>
        </w:tc>
        <w:tc>
          <w:tcPr>
            <w:tcW w:w="2693" w:type="dxa"/>
            <w:shd w:val="clear" w:color="auto" w:fill="auto"/>
          </w:tcPr>
          <w:p w14:paraId="70A6F37F" w14:textId="03DEFC66" w:rsidR="00552F08" w:rsidRPr="00397A54" w:rsidRDefault="00552F08" w:rsidP="00C36A37">
            <w:pPr>
              <w:spacing w:line="480" w:lineRule="exact"/>
              <w:jc w:val="both"/>
              <w:rPr>
                <w:sz w:val="28"/>
                <w:szCs w:val="28"/>
              </w:rPr>
            </w:pPr>
            <w:r w:rsidRPr="00397A54">
              <w:rPr>
                <w:sz w:val="28"/>
                <w:szCs w:val="28"/>
              </w:rPr>
              <w:t>新世代寬頻通訊產品及應用服務</w:t>
            </w:r>
          </w:p>
        </w:tc>
        <w:tc>
          <w:tcPr>
            <w:tcW w:w="5074" w:type="dxa"/>
            <w:shd w:val="clear" w:color="auto" w:fill="auto"/>
          </w:tcPr>
          <w:p w14:paraId="4BC4E4B4" w14:textId="77777777" w:rsidR="00552F08" w:rsidRPr="00397A54" w:rsidRDefault="00552F08" w:rsidP="00C36A37">
            <w:pPr>
              <w:spacing w:line="480" w:lineRule="exact"/>
              <w:jc w:val="both"/>
              <w:rPr>
                <w:sz w:val="28"/>
                <w:szCs w:val="28"/>
              </w:rPr>
            </w:pPr>
            <w:r w:rsidRPr="00397A54">
              <w:rPr>
                <w:rFonts w:hint="eastAsia"/>
                <w:sz w:val="28"/>
                <w:szCs w:val="28"/>
              </w:rPr>
              <w:t>269 其他電子零組件製造業</w:t>
            </w:r>
          </w:p>
          <w:p w14:paraId="34665C99" w14:textId="5B86B6BD" w:rsidR="00552F08" w:rsidRPr="00397A54" w:rsidRDefault="00552F08" w:rsidP="00C36A37">
            <w:pPr>
              <w:spacing w:line="480" w:lineRule="exact"/>
              <w:jc w:val="both"/>
              <w:rPr>
                <w:sz w:val="28"/>
                <w:szCs w:val="28"/>
              </w:rPr>
            </w:pPr>
            <w:r w:rsidRPr="00397A54">
              <w:rPr>
                <w:sz w:val="28"/>
                <w:szCs w:val="28"/>
              </w:rPr>
              <w:t>272</w:t>
            </w:r>
            <w:r w:rsidRPr="00397A54">
              <w:rPr>
                <w:rFonts w:hint="eastAsia"/>
                <w:sz w:val="28"/>
                <w:szCs w:val="28"/>
              </w:rPr>
              <w:t xml:space="preserve"> 通訊傳播設備製造業</w:t>
            </w:r>
          </w:p>
        </w:tc>
      </w:tr>
      <w:tr w:rsidR="007609D3" w:rsidRPr="00397A54" w14:paraId="120B6009" w14:textId="77777777" w:rsidTr="007E3F7F">
        <w:trPr>
          <w:jc w:val="center"/>
        </w:trPr>
        <w:tc>
          <w:tcPr>
            <w:tcW w:w="851" w:type="dxa"/>
            <w:shd w:val="clear" w:color="auto" w:fill="auto"/>
          </w:tcPr>
          <w:p w14:paraId="1F38BBB2" w14:textId="77777777" w:rsidR="007609D3" w:rsidRPr="00397A54" w:rsidRDefault="007609D3" w:rsidP="00C36A37">
            <w:pPr>
              <w:spacing w:line="480" w:lineRule="exact"/>
              <w:jc w:val="center"/>
              <w:rPr>
                <w:sz w:val="28"/>
                <w:szCs w:val="28"/>
              </w:rPr>
            </w:pPr>
            <w:r w:rsidRPr="00397A54">
              <w:rPr>
                <w:rFonts w:hint="eastAsia"/>
                <w:sz w:val="28"/>
                <w:szCs w:val="28"/>
              </w:rPr>
              <w:t>9</w:t>
            </w:r>
          </w:p>
        </w:tc>
        <w:tc>
          <w:tcPr>
            <w:tcW w:w="2693" w:type="dxa"/>
            <w:shd w:val="clear" w:color="auto" w:fill="auto"/>
          </w:tcPr>
          <w:p w14:paraId="5E855F66" w14:textId="77777777" w:rsidR="007609D3" w:rsidRPr="00397A54" w:rsidRDefault="007609D3" w:rsidP="00C36A37">
            <w:pPr>
              <w:spacing w:line="480" w:lineRule="exact"/>
              <w:jc w:val="both"/>
              <w:rPr>
                <w:sz w:val="28"/>
                <w:szCs w:val="28"/>
              </w:rPr>
            </w:pPr>
            <w:r w:rsidRPr="00397A54">
              <w:rPr>
                <w:sz w:val="28"/>
                <w:szCs w:val="28"/>
              </w:rPr>
              <w:t>智慧型手持產品及其應用服務</w:t>
            </w:r>
          </w:p>
        </w:tc>
        <w:tc>
          <w:tcPr>
            <w:tcW w:w="5074" w:type="dxa"/>
            <w:shd w:val="clear" w:color="auto" w:fill="auto"/>
          </w:tcPr>
          <w:p w14:paraId="3DA9ADB0" w14:textId="77777777" w:rsidR="007609D3" w:rsidRPr="00397A54" w:rsidRDefault="007609D3" w:rsidP="00C36A37">
            <w:pPr>
              <w:spacing w:line="480" w:lineRule="exact"/>
              <w:jc w:val="both"/>
              <w:rPr>
                <w:sz w:val="28"/>
                <w:szCs w:val="28"/>
              </w:rPr>
            </w:pPr>
            <w:r w:rsidRPr="00397A54">
              <w:rPr>
                <w:rFonts w:hint="eastAsia"/>
                <w:sz w:val="28"/>
                <w:szCs w:val="28"/>
              </w:rPr>
              <w:t>261  半導體製造業</w:t>
            </w:r>
          </w:p>
          <w:p w14:paraId="3179066A" w14:textId="77777777" w:rsidR="007609D3" w:rsidRPr="00397A54" w:rsidRDefault="007609D3" w:rsidP="00C36A37">
            <w:pPr>
              <w:spacing w:line="480" w:lineRule="exact"/>
              <w:jc w:val="both"/>
              <w:rPr>
                <w:sz w:val="28"/>
                <w:szCs w:val="28"/>
              </w:rPr>
            </w:pPr>
            <w:r w:rsidRPr="00397A54">
              <w:rPr>
                <w:rFonts w:hint="eastAsia"/>
                <w:sz w:val="28"/>
                <w:szCs w:val="28"/>
              </w:rPr>
              <w:t>271  電腦製造業</w:t>
            </w:r>
          </w:p>
          <w:p w14:paraId="0AF7E34F" w14:textId="77777777" w:rsidR="007609D3" w:rsidRPr="00397A54" w:rsidRDefault="007609D3" w:rsidP="00C36A37">
            <w:pPr>
              <w:spacing w:line="480" w:lineRule="exact"/>
              <w:jc w:val="both"/>
              <w:rPr>
                <w:sz w:val="28"/>
                <w:szCs w:val="28"/>
              </w:rPr>
            </w:pPr>
            <w:r w:rsidRPr="00397A54">
              <w:rPr>
                <w:rFonts w:hint="eastAsia"/>
                <w:sz w:val="28"/>
                <w:szCs w:val="28"/>
              </w:rPr>
              <w:t>2721 電話及手機製造業</w:t>
            </w:r>
          </w:p>
          <w:p w14:paraId="62D7F629" w14:textId="77777777" w:rsidR="007609D3" w:rsidRPr="00397A54" w:rsidRDefault="007609D3" w:rsidP="00C36A37">
            <w:pPr>
              <w:spacing w:line="480" w:lineRule="exact"/>
              <w:jc w:val="both"/>
              <w:rPr>
                <w:sz w:val="28"/>
                <w:szCs w:val="28"/>
              </w:rPr>
            </w:pPr>
            <w:r w:rsidRPr="00397A54">
              <w:rPr>
                <w:rFonts w:hint="eastAsia"/>
                <w:sz w:val="28"/>
                <w:szCs w:val="28"/>
              </w:rPr>
              <w:t>277  光學儀器及設備製造業</w:t>
            </w:r>
          </w:p>
        </w:tc>
      </w:tr>
      <w:tr w:rsidR="007609D3" w:rsidRPr="00397A54" w14:paraId="1F565EF0" w14:textId="77777777" w:rsidTr="007E3F7F">
        <w:trPr>
          <w:jc w:val="center"/>
        </w:trPr>
        <w:tc>
          <w:tcPr>
            <w:tcW w:w="851" w:type="dxa"/>
            <w:shd w:val="clear" w:color="auto" w:fill="auto"/>
          </w:tcPr>
          <w:p w14:paraId="596FE447" w14:textId="77777777" w:rsidR="007609D3" w:rsidRPr="00397A54" w:rsidRDefault="007609D3" w:rsidP="00C36A37">
            <w:pPr>
              <w:spacing w:line="480" w:lineRule="exact"/>
              <w:jc w:val="center"/>
              <w:rPr>
                <w:sz w:val="28"/>
                <w:szCs w:val="28"/>
              </w:rPr>
            </w:pPr>
            <w:r w:rsidRPr="00397A54">
              <w:rPr>
                <w:rFonts w:hint="eastAsia"/>
                <w:sz w:val="28"/>
                <w:szCs w:val="28"/>
              </w:rPr>
              <w:t>10</w:t>
            </w:r>
          </w:p>
        </w:tc>
        <w:tc>
          <w:tcPr>
            <w:tcW w:w="2693" w:type="dxa"/>
            <w:shd w:val="clear" w:color="auto" w:fill="auto"/>
          </w:tcPr>
          <w:p w14:paraId="34955BAC" w14:textId="77777777" w:rsidR="007609D3" w:rsidRPr="00397A54" w:rsidRDefault="007609D3" w:rsidP="00C36A37">
            <w:pPr>
              <w:spacing w:line="480" w:lineRule="exact"/>
              <w:jc w:val="both"/>
              <w:rPr>
                <w:sz w:val="28"/>
                <w:szCs w:val="28"/>
              </w:rPr>
            </w:pPr>
            <w:r w:rsidRPr="00397A54">
              <w:rPr>
                <w:sz w:val="28"/>
                <w:szCs w:val="28"/>
              </w:rPr>
              <w:t>LED照明系統與應用服務</w:t>
            </w:r>
          </w:p>
        </w:tc>
        <w:tc>
          <w:tcPr>
            <w:tcW w:w="5074" w:type="dxa"/>
            <w:shd w:val="clear" w:color="auto" w:fill="auto"/>
          </w:tcPr>
          <w:p w14:paraId="60EAB431" w14:textId="77777777" w:rsidR="007609D3" w:rsidRPr="00397A54" w:rsidRDefault="007609D3" w:rsidP="00C36A37">
            <w:pPr>
              <w:spacing w:line="480" w:lineRule="exact"/>
              <w:jc w:val="both"/>
              <w:rPr>
                <w:sz w:val="28"/>
                <w:szCs w:val="28"/>
              </w:rPr>
            </w:pPr>
            <w:r w:rsidRPr="00397A54">
              <w:rPr>
                <w:sz w:val="28"/>
                <w:szCs w:val="28"/>
              </w:rPr>
              <w:t>2</w:t>
            </w:r>
            <w:r w:rsidRPr="00397A54">
              <w:rPr>
                <w:rFonts w:hint="eastAsia"/>
                <w:sz w:val="28"/>
                <w:szCs w:val="28"/>
              </w:rPr>
              <w:t>8</w:t>
            </w:r>
            <w:r w:rsidRPr="00397A54">
              <w:rPr>
                <w:sz w:val="28"/>
                <w:szCs w:val="28"/>
              </w:rPr>
              <w:t>4</w:t>
            </w:r>
            <w:r w:rsidRPr="00397A54">
              <w:rPr>
                <w:rFonts w:hint="eastAsia"/>
                <w:sz w:val="28"/>
                <w:szCs w:val="28"/>
              </w:rPr>
              <w:t xml:space="preserve">  照明器具製造業</w:t>
            </w:r>
          </w:p>
          <w:p w14:paraId="270FAC6B" w14:textId="77777777" w:rsidR="007609D3" w:rsidRPr="00397A54" w:rsidRDefault="007609D3" w:rsidP="00C36A37">
            <w:pPr>
              <w:spacing w:line="480" w:lineRule="exact"/>
              <w:jc w:val="both"/>
              <w:rPr>
                <w:sz w:val="28"/>
                <w:szCs w:val="28"/>
              </w:rPr>
            </w:pPr>
            <w:r w:rsidRPr="00397A54">
              <w:rPr>
                <w:rFonts w:hint="eastAsia"/>
                <w:sz w:val="28"/>
                <w:szCs w:val="28"/>
              </w:rPr>
              <w:t>2642 發光二極體製造業</w:t>
            </w:r>
          </w:p>
        </w:tc>
      </w:tr>
      <w:tr w:rsidR="007609D3" w:rsidRPr="00397A54" w14:paraId="4B956164" w14:textId="77777777" w:rsidTr="007E3F7F">
        <w:trPr>
          <w:jc w:val="center"/>
        </w:trPr>
        <w:tc>
          <w:tcPr>
            <w:tcW w:w="851" w:type="dxa"/>
            <w:shd w:val="clear" w:color="auto" w:fill="auto"/>
          </w:tcPr>
          <w:p w14:paraId="4F84DD67" w14:textId="77777777" w:rsidR="007609D3" w:rsidRPr="00397A54" w:rsidRDefault="007609D3" w:rsidP="00C36A37">
            <w:pPr>
              <w:spacing w:line="480" w:lineRule="exact"/>
              <w:jc w:val="center"/>
              <w:rPr>
                <w:sz w:val="28"/>
                <w:szCs w:val="28"/>
              </w:rPr>
            </w:pPr>
            <w:r w:rsidRPr="00397A54">
              <w:rPr>
                <w:rFonts w:hint="eastAsia"/>
                <w:sz w:val="28"/>
                <w:szCs w:val="28"/>
              </w:rPr>
              <w:t>11</w:t>
            </w:r>
          </w:p>
        </w:tc>
        <w:tc>
          <w:tcPr>
            <w:tcW w:w="2693" w:type="dxa"/>
            <w:shd w:val="clear" w:color="auto" w:fill="auto"/>
          </w:tcPr>
          <w:p w14:paraId="372E8572" w14:textId="77777777" w:rsidR="007609D3" w:rsidRPr="00397A54" w:rsidRDefault="007609D3" w:rsidP="00C36A37">
            <w:pPr>
              <w:spacing w:line="480" w:lineRule="exact"/>
              <w:jc w:val="both"/>
              <w:rPr>
                <w:sz w:val="28"/>
                <w:szCs w:val="28"/>
              </w:rPr>
            </w:pPr>
            <w:r w:rsidRPr="00397A54">
              <w:rPr>
                <w:sz w:val="28"/>
                <w:szCs w:val="28"/>
              </w:rPr>
              <w:t>太陽光電產品及應用服務</w:t>
            </w:r>
          </w:p>
        </w:tc>
        <w:tc>
          <w:tcPr>
            <w:tcW w:w="5074" w:type="dxa"/>
            <w:shd w:val="clear" w:color="auto" w:fill="auto"/>
          </w:tcPr>
          <w:p w14:paraId="0EC235C4" w14:textId="77777777" w:rsidR="007609D3" w:rsidRPr="00397A54" w:rsidRDefault="007609D3" w:rsidP="00C36A37">
            <w:pPr>
              <w:spacing w:line="480" w:lineRule="exact"/>
              <w:jc w:val="both"/>
              <w:rPr>
                <w:sz w:val="28"/>
                <w:szCs w:val="28"/>
              </w:rPr>
            </w:pPr>
            <w:r w:rsidRPr="00397A54">
              <w:rPr>
                <w:sz w:val="28"/>
                <w:szCs w:val="28"/>
              </w:rPr>
              <w:t>2643</w:t>
            </w:r>
            <w:r w:rsidRPr="00397A54">
              <w:rPr>
                <w:rFonts w:hint="eastAsia"/>
                <w:sz w:val="28"/>
                <w:szCs w:val="28"/>
              </w:rPr>
              <w:t xml:space="preserve"> 太陽能電池製造業</w:t>
            </w:r>
          </w:p>
        </w:tc>
      </w:tr>
      <w:tr w:rsidR="00552F08" w:rsidRPr="00397A54" w14:paraId="4F6C091E" w14:textId="77777777" w:rsidTr="007E3F7F">
        <w:trPr>
          <w:jc w:val="center"/>
        </w:trPr>
        <w:tc>
          <w:tcPr>
            <w:tcW w:w="851" w:type="dxa"/>
            <w:shd w:val="clear" w:color="auto" w:fill="auto"/>
          </w:tcPr>
          <w:p w14:paraId="3CC61437" w14:textId="77777777" w:rsidR="00552F08" w:rsidRPr="00397A54" w:rsidRDefault="00552F08" w:rsidP="00C36A37">
            <w:pPr>
              <w:spacing w:line="480" w:lineRule="exact"/>
              <w:jc w:val="center"/>
              <w:rPr>
                <w:sz w:val="28"/>
                <w:szCs w:val="28"/>
              </w:rPr>
            </w:pPr>
            <w:r w:rsidRPr="00397A54">
              <w:rPr>
                <w:rFonts w:hint="eastAsia"/>
                <w:sz w:val="28"/>
                <w:szCs w:val="28"/>
              </w:rPr>
              <w:t>12</w:t>
            </w:r>
          </w:p>
        </w:tc>
        <w:tc>
          <w:tcPr>
            <w:tcW w:w="2693" w:type="dxa"/>
            <w:shd w:val="clear" w:color="auto" w:fill="auto"/>
          </w:tcPr>
          <w:p w14:paraId="1602687C" w14:textId="6461CD71" w:rsidR="00552F08" w:rsidRPr="00397A54" w:rsidRDefault="00552F08" w:rsidP="00C36A37">
            <w:pPr>
              <w:spacing w:line="480" w:lineRule="exact"/>
              <w:jc w:val="both"/>
              <w:rPr>
                <w:sz w:val="28"/>
                <w:szCs w:val="28"/>
              </w:rPr>
            </w:pPr>
            <w:r w:rsidRPr="00397A54">
              <w:rPr>
                <w:sz w:val="28"/>
                <w:szCs w:val="28"/>
              </w:rPr>
              <w:t>雲端運算產品及應用服務</w:t>
            </w:r>
          </w:p>
        </w:tc>
        <w:tc>
          <w:tcPr>
            <w:tcW w:w="5074" w:type="dxa"/>
            <w:shd w:val="clear" w:color="auto" w:fill="auto"/>
          </w:tcPr>
          <w:p w14:paraId="5D6E247A" w14:textId="77777777" w:rsidR="00552F08" w:rsidRPr="00397A54" w:rsidRDefault="00552F08" w:rsidP="00C36A37">
            <w:pPr>
              <w:spacing w:line="480" w:lineRule="exact"/>
              <w:jc w:val="both"/>
              <w:rPr>
                <w:sz w:val="28"/>
                <w:szCs w:val="28"/>
              </w:rPr>
            </w:pPr>
            <w:r w:rsidRPr="00397A54">
              <w:rPr>
                <w:rFonts w:hint="eastAsia"/>
                <w:sz w:val="28"/>
                <w:szCs w:val="28"/>
              </w:rPr>
              <w:t>261 半導體製造業</w:t>
            </w:r>
          </w:p>
          <w:p w14:paraId="657A340F" w14:textId="77777777" w:rsidR="00552F08" w:rsidRPr="00397A54" w:rsidRDefault="00552F08" w:rsidP="00C36A37">
            <w:pPr>
              <w:spacing w:line="480" w:lineRule="exact"/>
              <w:jc w:val="both"/>
              <w:rPr>
                <w:sz w:val="28"/>
                <w:szCs w:val="28"/>
              </w:rPr>
            </w:pPr>
            <w:r w:rsidRPr="00397A54">
              <w:rPr>
                <w:rFonts w:hint="eastAsia"/>
                <w:sz w:val="28"/>
                <w:szCs w:val="28"/>
              </w:rPr>
              <w:t>2630印刷電路板製造業</w:t>
            </w:r>
          </w:p>
          <w:p w14:paraId="43A29647" w14:textId="1C2C1831" w:rsidR="00552F08" w:rsidRPr="00397A54" w:rsidRDefault="00552F08" w:rsidP="00C36A37">
            <w:pPr>
              <w:spacing w:line="480" w:lineRule="exact"/>
              <w:jc w:val="both"/>
              <w:rPr>
                <w:strike/>
                <w:color w:val="FF0000"/>
                <w:sz w:val="28"/>
                <w:szCs w:val="28"/>
              </w:rPr>
            </w:pPr>
            <w:r w:rsidRPr="00397A54">
              <w:rPr>
                <w:rFonts w:hint="eastAsia"/>
                <w:sz w:val="28"/>
                <w:szCs w:val="28"/>
              </w:rPr>
              <w:t>271 電腦製造業</w:t>
            </w:r>
          </w:p>
        </w:tc>
      </w:tr>
      <w:tr w:rsidR="007609D3" w:rsidRPr="00397A54" w14:paraId="08153A40" w14:textId="77777777" w:rsidTr="007E3F7F">
        <w:trPr>
          <w:jc w:val="center"/>
        </w:trPr>
        <w:tc>
          <w:tcPr>
            <w:tcW w:w="851" w:type="dxa"/>
            <w:shd w:val="clear" w:color="auto" w:fill="auto"/>
          </w:tcPr>
          <w:p w14:paraId="7EA6B03E" w14:textId="77777777" w:rsidR="007609D3" w:rsidRPr="00397A54" w:rsidRDefault="007609D3" w:rsidP="00C36A37">
            <w:pPr>
              <w:spacing w:line="480" w:lineRule="exact"/>
              <w:jc w:val="center"/>
              <w:rPr>
                <w:bCs/>
                <w:sz w:val="28"/>
                <w:szCs w:val="28"/>
              </w:rPr>
            </w:pPr>
            <w:r w:rsidRPr="00397A54">
              <w:rPr>
                <w:rFonts w:hint="eastAsia"/>
                <w:bCs/>
                <w:sz w:val="28"/>
                <w:szCs w:val="28"/>
              </w:rPr>
              <w:t>13</w:t>
            </w:r>
          </w:p>
        </w:tc>
        <w:tc>
          <w:tcPr>
            <w:tcW w:w="2693" w:type="dxa"/>
            <w:shd w:val="clear" w:color="auto" w:fill="auto"/>
          </w:tcPr>
          <w:p w14:paraId="5BC42D63" w14:textId="77777777" w:rsidR="007609D3" w:rsidRPr="00397A54" w:rsidRDefault="007609D3" w:rsidP="00C36A37">
            <w:pPr>
              <w:spacing w:line="480" w:lineRule="exact"/>
              <w:jc w:val="both"/>
              <w:rPr>
                <w:sz w:val="28"/>
                <w:szCs w:val="28"/>
              </w:rPr>
            </w:pPr>
            <w:r w:rsidRPr="00397A54">
              <w:rPr>
                <w:bCs/>
                <w:sz w:val="28"/>
                <w:szCs w:val="28"/>
              </w:rPr>
              <w:t>高階醫療器材</w:t>
            </w:r>
          </w:p>
        </w:tc>
        <w:tc>
          <w:tcPr>
            <w:tcW w:w="5074" w:type="dxa"/>
            <w:shd w:val="clear" w:color="auto" w:fill="auto"/>
          </w:tcPr>
          <w:p w14:paraId="100E1A57" w14:textId="77777777" w:rsidR="007609D3" w:rsidRPr="00397A54" w:rsidRDefault="007609D3" w:rsidP="00C36A37">
            <w:pPr>
              <w:spacing w:line="480" w:lineRule="exact"/>
              <w:jc w:val="both"/>
              <w:rPr>
                <w:bCs/>
                <w:sz w:val="28"/>
                <w:szCs w:val="28"/>
              </w:rPr>
            </w:pPr>
            <w:r w:rsidRPr="00397A54">
              <w:rPr>
                <w:rFonts w:hint="eastAsia"/>
                <w:bCs/>
                <w:sz w:val="28"/>
                <w:szCs w:val="28"/>
              </w:rPr>
              <w:t>2760 輻射及電子醫學設備製造業</w:t>
            </w:r>
          </w:p>
        </w:tc>
      </w:tr>
      <w:tr w:rsidR="007609D3" w:rsidRPr="00397A54" w14:paraId="6056E881" w14:textId="77777777" w:rsidTr="007E3F7F">
        <w:trPr>
          <w:trHeight w:val="494"/>
          <w:jc w:val="center"/>
        </w:trPr>
        <w:tc>
          <w:tcPr>
            <w:tcW w:w="851" w:type="dxa"/>
            <w:shd w:val="clear" w:color="auto" w:fill="auto"/>
          </w:tcPr>
          <w:p w14:paraId="31685708" w14:textId="77777777" w:rsidR="007609D3" w:rsidRPr="00397A54" w:rsidRDefault="007609D3" w:rsidP="00C36A37">
            <w:pPr>
              <w:spacing w:line="480" w:lineRule="exact"/>
              <w:jc w:val="center"/>
              <w:rPr>
                <w:bCs/>
                <w:sz w:val="28"/>
                <w:szCs w:val="28"/>
              </w:rPr>
            </w:pPr>
            <w:r w:rsidRPr="00397A54">
              <w:rPr>
                <w:rFonts w:hint="eastAsia"/>
                <w:bCs/>
                <w:sz w:val="28"/>
                <w:szCs w:val="28"/>
              </w:rPr>
              <w:t>14</w:t>
            </w:r>
          </w:p>
        </w:tc>
        <w:tc>
          <w:tcPr>
            <w:tcW w:w="2693" w:type="dxa"/>
            <w:shd w:val="clear" w:color="auto" w:fill="auto"/>
          </w:tcPr>
          <w:p w14:paraId="0ADFA713" w14:textId="77777777" w:rsidR="007609D3" w:rsidRPr="00397A54" w:rsidRDefault="007609D3" w:rsidP="00C36A37">
            <w:pPr>
              <w:spacing w:line="480" w:lineRule="exact"/>
              <w:jc w:val="both"/>
              <w:rPr>
                <w:sz w:val="28"/>
                <w:szCs w:val="28"/>
              </w:rPr>
            </w:pPr>
            <w:r w:rsidRPr="00397A54">
              <w:rPr>
                <w:bCs/>
                <w:sz w:val="28"/>
                <w:szCs w:val="28"/>
              </w:rPr>
              <w:t>利基型藥品</w:t>
            </w:r>
          </w:p>
        </w:tc>
        <w:tc>
          <w:tcPr>
            <w:tcW w:w="5074" w:type="dxa"/>
            <w:shd w:val="clear" w:color="auto" w:fill="auto"/>
          </w:tcPr>
          <w:p w14:paraId="41193D39" w14:textId="77777777" w:rsidR="007609D3" w:rsidRPr="00397A54" w:rsidRDefault="007609D3" w:rsidP="00C36A37">
            <w:pPr>
              <w:spacing w:line="480" w:lineRule="exact"/>
              <w:jc w:val="both"/>
              <w:rPr>
                <w:bCs/>
                <w:sz w:val="28"/>
                <w:szCs w:val="28"/>
              </w:rPr>
            </w:pPr>
            <w:r w:rsidRPr="00397A54">
              <w:rPr>
                <w:rFonts w:hint="eastAsia"/>
                <w:bCs/>
                <w:sz w:val="28"/>
                <w:szCs w:val="28"/>
              </w:rPr>
              <w:t>200 藥品及</w:t>
            </w:r>
            <w:proofErr w:type="gramStart"/>
            <w:r w:rsidRPr="00397A54">
              <w:rPr>
                <w:rFonts w:hint="eastAsia"/>
                <w:bCs/>
                <w:sz w:val="28"/>
                <w:szCs w:val="28"/>
              </w:rPr>
              <w:t>醫</w:t>
            </w:r>
            <w:proofErr w:type="gramEnd"/>
            <w:r w:rsidRPr="00397A54">
              <w:rPr>
                <w:rFonts w:hint="eastAsia"/>
                <w:bCs/>
                <w:sz w:val="28"/>
                <w:szCs w:val="28"/>
              </w:rPr>
              <w:t>用化學製品製造業</w:t>
            </w:r>
          </w:p>
          <w:p w14:paraId="004E8BD4" w14:textId="0F537494" w:rsidR="007609D3" w:rsidRPr="00397A54" w:rsidRDefault="007609D3" w:rsidP="00C36A37">
            <w:pPr>
              <w:spacing w:line="480" w:lineRule="exact"/>
              <w:jc w:val="both"/>
              <w:rPr>
                <w:bCs/>
                <w:sz w:val="28"/>
                <w:szCs w:val="28"/>
              </w:rPr>
            </w:pPr>
            <w:r w:rsidRPr="00397A54">
              <w:rPr>
                <w:rFonts w:hint="eastAsia"/>
                <w:bCs/>
                <w:sz w:val="28"/>
                <w:szCs w:val="28"/>
              </w:rPr>
              <w:t>(2001原料藥製造業、2002西藥製造業、2003生物藥品製造業、</w:t>
            </w:r>
            <w:r w:rsidR="0061185D" w:rsidRPr="00397A54">
              <w:rPr>
                <w:rFonts w:hint="eastAsia"/>
                <w:bCs/>
                <w:sz w:val="28"/>
                <w:szCs w:val="28"/>
              </w:rPr>
              <w:t>2005</w:t>
            </w:r>
            <w:proofErr w:type="gramStart"/>
            <w:r w:rsidR="0061185D" w:rsidRPr="00397A54">
              <w:rPr>
                <w:rFonts w:hint="eastAsia"/>
                <w:bCs/>
                <w:sz w:val="28"/>
                <w:szCs w:val="28"/>
              </w:rPr>
              <w:t>醫</w:t>
            </w:r>
            <w:proofErr w:type="gramEnd"/>
            <w:r w:rsidR="0061185D" w:rsidRPr="00397A54">
              <w:rPr>
                <w:rFonts w:hint="eastAsia"/>
                <w:bCs/>
                <w:sz w:val="28"/>
                <w:szCs w:val="28"/>
              </w:rPr>
              <w:t>用化學製品製造業</w:t>
            </w:r>
            <w:r w:rsidRPr="00397A54">
              <w:rPr>
                <w:rFonts w:hint="eastAsia"/>
                <w:bCs/>
                <w:sz w:val="28"/>
                <w:szCs w:val="28"/>
              </w:rPr>
              <w:t>)</w:t>
            </w:r>
          </w:p>
        </w:tc>
      </w:tr>
      <w:tr w:rsidR="007609D3" w:rsidRPr="00397A54" w14:paraId="0C91281F" w14:textId="77777777" w:rsidTr="007E3F7F">
        <w:trPr>
          <w:jc w:val="center"/>
        </w:trPr>
        <w:tc>
          <w:tcPr>
            <w:tcW w:w="851" w:type="dxa"/>
            <w:shd w:val="clear" w:color="auto" w:fill="auto"/>
          </w:tcPr>
          <w:p w14:paraId="01228851" w14:textId="77777777" w:rsidR="007609D3" w:rsidRPr="00397A54" w:rsidRDefault="007609D3" w:rsidP="00C36A37">
            <w:pPr>
              <w:spacing w:line="480" w:lineRule="exact"/>
              <w:jc w:val="center"/>
              <w:rPr>
                <w:bCs/>
                <w:sz w:val="28"/>
                <w:szCs w:val="28"/>
              </w:rPr>
            </w:pPr>
            <w:r w:rsidRPr="00397A54">
              <w:rPr>
                <w:rFonts w:hint="eastAsia"/>
                <w:bCs/>
                <w:sz w:val="28"/>
                <w:szCs w:val="28"/>
              </w:rPr>
              <w:t>15</w:t>
            </w:r>
          </w:p>
        </w:tc>
        <w:tc>
          <w:tcPr>
            <w:tcW w:w="2693" w:type="dxa"/>
            <w:shd w:val="clear" w:color="auto" w:fill="auto"/>
          </w:tcPr>
          <w:p w14:paraId="24D4390F" w14:textId="77777777" w:rsidR="007609D3" w:rsidRPr="00397A54" w:rsidRDefault="007609D3" w:rsidP="00C36A37">
            <w:pPr>
              <w:spacing w:line="480" w:lineRule="exact"/>
              <w:jc w:val="both"/>
              <w:rPr>
                <w:bCs/>
                <w:sz w:val="28"/>
                <w:szCs w:val="28"/>
              </w:rPr>
            </w:pPr>
            <w:r w:rsidRPr="00397A54">
              <w:rPr>
                <w:rFonts w:hint="eastAsia"/>
                <w:bCs/>
                <w:sz w:val="28"/>
                <w:szCs w:val="28"/>
              </w:rPr>
              <w:t>產業用紡織品及其應用服務</w:t>
            </w:r>
          </w:p>
        </w:tc>
        <w:tc>
          <w:tcPr>
            <w:tcW w:w="5074" w:type="dxa"/>
            <w:shd w:val="clear" w:color="auto" w:fill="auto"/>
          </w:tcPr>
          <w:p w14:paraId="7C9DBFAD" w14:textId="77777777" w:rsidR="007609D3" w:rsidRPr="00397A54" w:rsidRDefault="007609D3" w:rsidP="00C36A37">
            <w:pPr>
              <w:spacing w:line="480" w:lineRule="exact"/>
              <w:jc w:val="both"/>
              <w:rPr>
                <w:bCs/>
                <w:sz w:val="28"/>
                <w:szCs w:val="28"/>
              </w:rPr>
            </w:pPr>
            <w:r w:rsidRPr="00397A54">
              <w:rPr>
                <w:rFonts w:hint="eastAsia"/>
                <w:bCs/>
                <w:sz w:val="28"/>
                <w:szCs w:val="28"/>
              </w:rPr>
              <w:t>1130 不織布業</w:t>
            </w:r>
          </w:p>
          <w:p w14:paraId="4ACF4346" w14:textId="77777777" w:rsidR="007609D3" w:rsidRPr="00397A54" w:rsidRDefault="007609D3" w:rsidP="00C36A37">
            <w:pPr>
              <w:spacing w:line="480" w:lineRule="exact"/>
              <w:jc w:val="both"/>
              <w:rPr>
                <w:bCs/>
                <w:sz w:val="28"/>
                <w:szCs w:val="28"/>
              </w:rPr>
            </w:pPr>
            <w:r w:rsidRPr="00397A54">
              <w:rPr>
                <w:rFonts w:hint="eastAsia"/>
                <w:bCs/>
                <w:sz w:val="28"/>
                <w:szCs w:val="28"/>
              </w:rPr>
              <w:t>112  織布業</w:t>
            </w:r>
          </w:p>
          <w:p w14:paraId="0C54BA8F" w14:textId="77777777" w:rsidR="007609D3" w:rsidRPr="00397A54" w:rsidRDefault="007609D3" w:rsidP="00C36A37">
            <w:pPr>
              <w:spacing w:line="480" w:lineRule="exact"/>
              <w:ind w:left="700" w:hangingChars="250" w:hanging="700"/>
              <w:jc w:val="both"/>
              <w:rPr>
                <w:bCs/>
                <w:sz w:val="28"/>
                <w:szCs w:val="28"/>
              </w:rPr>
            </w:pPr>
            <w:r w:rsidRPr="00397A54">
              <w:rPr>
                <w:rFonts w:hint="eastAsia"/>
                <w:bCs/>
                <w:sz w:val="28"/>
                <w:szCs w:val="28"/>
              </w:rPr>
              <w:t>1159 其他紡織品製造業(濾布、濾網)</w:t>
            </w:r>
          </w:p>
          <w:p w14:paraId="2985C988" w14:textId="77777777" w:rsidR="007609D3" w:rsidRPr="00397A54" w:rsidRDefault="007609D3" w:rsidP="00C36A37">
            <w:pPr>
              <w:spacing w:line="480" w:lineRule="exact"/>
              <w:jc w:val="both"/>
              <w:rPr>
                <w:bCs/>
                <w:sz w:val="28"/>
                <w:szCs w:val="28"/>
              </w:rPr>
            </w:pPr>
            <w:r w:rsidRPr="00397A54">
              <w:rPr>
                <w:rFonts w:hint="eastAsia"/>
                <w:bCs/>
                <w:sz w:val="28"/>
                <w:szCs w:val="28"/>
              </w:rPr>
              <w:t>1850 人造纖維製造業</w:t>
            </w:r>
          </w:p>
        </w:tc>
      </w:tr>
      <w:tr w:rsidR="007609D3" w:rsidRPr="00397A54" w14:paraId="0CD43651" w14:textId="77777777" w:rsidTr="007E3F7F">
        <w:trPr>
          <w:trHeight w:val="381"/>
          <w:jc w:val="center"/>
        </w:trPr>
        <w:tc>
          <w:tcPr>
            <w:tcW w:w="851" w:type="dxa"/>
            <w:shd w:val="clear" w:color="auto" w:fill="auto"/>
          </w:tcPr>
          <w:p w14:paraId="37BCEC34" w14:textId="77777777" w:rsidR="007609D3" w:rsidRPr="00397A54" w:rsidRDefault="007609D3" w:rsidP="00C36A37">
            <w:pPr>
              <w:spacing w:line="480" w:lineRule="exact"/>
              <w:jc w:val="center"/>
              <w:rPr>
                <w:sz w:val="28"/>
                <w:szCs w:val="28"/>
              </w:rPr>
            </w:pPr>
            <w:r w:rsidRPr="00397A54">
              <w:rPr>
                <w:rFonts w:hint="eastAsia"/>
                <w:sz w:val="28"/>
                <w:szCs w:val="28"/>
              </w:rPr>
              <w:t>16</w:t>
            </w:r>
          </w:p>
        </w:tc>
        <w:tc>
          <w:tcPr>
            <w:tcW w:w="2693" w:type="dxa"/>
            <w:shd w:val="clear" w:color="auto" w:fill="auto"/>
          </w:tcPr>
          <w:p w14:paraId="65BE508B" w14:textId="77777777" w:rsidR="007609D3" w:rsidRPr="00397A54" w:rsidRDefault="007609D3" w:rsidP="00C36A37">
            <w:pPr>
              <w:spacing w:line="480" w:lineRule="exact"/>
              <w:jc w:val="both"/>
              <w:rPr>
                <w:strike/>
                <w:sz w:val="28"/>
                <w:szCs w:val="28"/>
              </w:rPr>
            </w:pPr>
            <w:proofErr w:type="gramStart"/>
            <w:r w:rsidRPr="00397A54">
              <w:rPr>
                <w:rFonts w:hint="eastAsia"/>
                <w:sz w:val="28"/>
                <w:szCs w:val="28"/>
              </w:rPr>
              <w:t>氫能與</w:t>
            </w:r>
            <w:proofErr w:type="gramEnd"/>
            <w:r w:rsidRPr="00397A54">
              <w:rPr>
                <w:rFonts w:hint="eastAsia"/>
                <w:sz w:val="28"/>
                <w:szCs w:val="28"/>
              </w:rPr>
              <w:t>燃料電池</w:t>
            </w:r>
          </w:p>
        </w:tc>
        <w:tc>
          <w:tcPr>
            <w:tcW w:w="5074" w:type="dxa"/>
            <w:shd w:val="clear" w:color="auto" w:fill="auto"/>
          </w:tcPr>
          <w:p w14:paraId="5124D38A" w14:textId="77777777" w:rsidR="007609D3" w:rsidRPr="00397A54" w:rsidRDefault="007609D3" w:rsidP="00C36A37">
            <w:pPr>
              <w:spacing w:line="480" w:lineRule="exact"/>
              <w:jc w:val="both"/>
              <w:rPr>
                <w:strike/>
                <w:sz w:val="28"/>
                <w:szCs w:val="28"/>
              </w:rPr>
            </w:pPr>
            <w:r w:rsidRPr="00397A54">
              <w:rPr>
                <w:rFonts w:hint="eastAsia"/>
                <w:sz w:val="28"/>
                <w:szCs w:val="28"/>
              </w:rPr>
              <w:t>2890 其他電力設備製造業(燃料電池)</w:t>
            </w:r>
          </w:p>
        </w:tc>
      </w:tr>
      <w:tr w:rsidR="007609D3" w:rsidRPr="00397A54" w14:paraId="6DADEA5B" w14:textId="77777777" w:rsidTr="007E3F7F">
        <w:trPr>
          <w:trHeight w:val="760"/>
          <w:jc w:val="center"/>
        </w:trPr>
        <w:tc>
          <w:tcPr>
            <w:tcW w:w="851" w:type="dxa"/>
            <w:shd w:val="clear" w:color="auto" w:fill="auto"/>
          </w:tcPr>
          <w:p w14:paraId="44348B74" w14:textId="77777777" w:rsidR="007609D3" w:rsidRPr="00397A54" w:rsidRDefault="007609D3" w:rsidP="00C36A37">
            <w:pPr>
              <w:spacing w:line="480" w:lineRule="exact"/>
              <w:jc w:val="center"/>
              <w:rPr>
                <w:sz w:val="28"/>
                <w:szCs w:val="28"/>
              </w:rPr>
            </w:pPr>
            <w:r w:rsidRPr="00397A54">
              <w:rPr>
                <w:rFonts w:hint="eastAsia"/>
                <w:sz w:val="28"/>
                <w:szCs w:val="28"/>
              </w:rPr>
              <w:lastRenderedPageBreak/>
              <w:t>17</w:t>
            </w:r>
          </w:p>
        </w:tc>
        <w:tc>
          <w:tcPr>
            <w:tcW w:w="2693" w:type="dxa"/>
            <w:shd w:val="clear" w:color="auto" w:fill="auto"/>
          </w:tcPr>
          <w:p w14:paraId="2ED6CCAA" w14:textId="77777777" w:rsidR="007609D3" w:rsidRPr="00397A54" w:rsidRDefault="007609D3" w:rsidP="00C36A37">
            <w:pPr>
              <w:spacing w:line="480" w:lineRule="exact"/>
              <w:jc w:val="both"/>
              <w:rPr>
                <w:sz w:val="28"/>
                <w:szCs w:val="28"/>
              </w:rPr>
            </w:pPr>
            <w:r w:rsidRPr="00397A54">
              <w:rPr>
                <w:rFonts w:hint="eastAsia"/>
                <w:sz w:val="28"/>
                <w:szCs w:val="28"/>
              </w:rPr>
              <w:t>能源資通訊</w:t>
            </w:r>
          </w:p>
        </w:tc>
        <w:tc>
          <w:tcPr>
            <w:tcW w:w="5074" w:type="dxa"/>
            <w:shd w:val="clear" w:color="auto" w:fill="auto"/>
          </w:tcPr>
          <w:p w14:paraId="01766257" w14:textId="77777777" w:rsidR="007609D3" w:rsidRPr="00397A54" w:rsidRDefault="007609D3" w:rsidP="00C36A37">
            <w:pPr>
              <w:spacing w:line="480" w:lineRule="exact"/>
              <w:jc w:val="both"/>
              <w:rPr>
                <w:sz w:val="28"/>
                <w:szCs w:val="28"/>
              </w:rPr>
            </w:pPr>
            <w:r w:rsidRPr="00397A54">
              <w:rPr>
                <w:rFonts w:hint="eastAsia"/>
                <w:sz w:val="28"/>
                <w:szCs w:val="28"/>
              </w:rPr>
              <w:t>285  家用電器製造業</w:t>
            </w:r>
          </w:p>
          <w:p w14:paraId="35A74925" w14:textId="77777777" w:rsidR="007609D3" w:rsidRPr="00397A54" w:rsidRDefault="007609D3" w:rsidP="00C36A37">
            <w:pPr>
              <w:spacing w:line="480" w:lineRule="exact"/>
              <w:ind w:left="787" w:hangingChars="281" w:hanging="787"/>
              <w:jc w:val="both"/>
              <w:rPr>
                <w:sz w:val="28"/>
                <w:szCs w:val="28"/>
              </w:rPr>
            </w:pPr>
            <w:r w:rsidRPr="00397A54">
              <w:rPr>
                <w:rFonts w:hint="eastAsia"/>
                <w:sz w:val="28"/>
                <w:szCs w:val="28"/>
              </w:rPr>
              <w:t xml:space="preserve">2751 量測導航及控制器設備製造業 </w:t>
            </w:r>
          </w:p>
        </w:tc>
      </w:tr>
      <w:tr w:rsidR="00552F08" w:rsidRPr="00397A54" w14:paraId="5A19A4DC" w14:textId="77777777" w:rsidTr="007E3F7F">
        <w:trPr>
          <w:jc w:val="center"/>
        </w:trPr>
        <w:tc>
          <w:tcPr>
            <w:tcW w:w="851" w:type="dxa"/>
            <w:shd w:val="clear" w:color="auto" w:fill="auto"/>
          </w:tcPr>
          <w:p w14:paraId="4404892A" w14:textId="77777777" w:rsidR="00552F08" w:rsidRPr="00397A54" w:rsidRDefault="00552F08" w:rsidP="00C36A37">
            <w:pPr>
              <w:spacing w:line="480" w:lineRule="exact"/>
              <w:jc w:val="center"/>
              <w:rPr>
                <w:sz w:val="28"/>
                <w:szCs w:val="28"/>
              </w:rPr>
            </w:pPr>
            <w:r w:rsidRPr="00397A54">
              <w:rPr>
                <w:rFonts w:hint="eastAsia"/>
                <w:sz w:val="28"/>
                <w:szCs w:val="28"/>
              </w:rPr>
              <w:t>18</w:t>
            </w:r>
          </w:p>
        </w:tc>
        <w:tc>
          <w:tcPr>
            <w:tcW w:w="2693" w:type="dxa"/>
            <w:shd w:val="clear" w:color="auto" w:fill="auto"/>
          </w:tcPr>
          <w:p w14:paraId="7D0EDD81" w14:textId="1C5695DB" w:rsidR="00552F08" w:rsidRPr="00397A54" w:rsidRDefault="00552F08" w:rsidP="00C36A37">
            <w:pPr>
              <w:spacing w:line="480" w:lineRule="exact"/>
              <w:jc w:val="both"/>
              <w:rPr>
                <w:sz w:val="28"/>
                <w:szCs w:val="28"/>
              </w:rPr>
            </w:pPr>
            <w:r w:rsidRPr="00397A54">
              <w:rPr>
                <w:rFonts w:hint="eastAsia"/>
                <w:sz w:val="28"/>
                <w:szCs w:val="28"/>
              </w:rPr>
              <w:t>機能或功能性服飾、</w:t>
            </w:r>
            <w:proofErr w:type="gramStart"/>
            <w:r w:rsidRPr="00397A54">
              <w:rPr>
                <w:rFonts w:hint="eastAsia"/>
                <w:sz w:val="28"/>
                <w:szCs w:val="28"/>
              </w:rPr>
              <w:t>鞋或袋包</w:t>
            </w:r>
            <w:proofErr w:type="gramEnd"/>
            <w:r w:rsidRPr="00397A54">
              <w:rPr>
                <w:rFonts w:hint="eastAsia"/>
                <w:sz w:val="28"/>
                <w:szCs w:val="28"/>
              </w:rPr>
              <w:t>箱</w:t>
            </w:r>
          </w:p>
        </w:tc>
        <w:tc>
          <w:tcPr>
            <w:tcW w:w="5074" w:type="dxa"/>
            <w:shd w:val="clear" w:color="auto" w:fill="auto"/>
          </w:tcPr>
          <w:p w14:paraId="16ACF247" w14:textId="77777777" w:rsidR="00552F08" w:rsidRPr="00397A54" w:rsidRDefault="00552F08" w:rsidP="00C36A37">
            <w:pPr>
              <w:spacing w:line="480" w:lineRule="exact"/>
              <w:jc w:val="both"/>
              <w:rPr>
                <w:sz w:val="28"/>
                <w:szCs w:val="28"/>
              </w:rPr>
            </w:pPr>
            <w:r w:rsidRPr="00397A54">
              <w:rPr>
                <w:rFonts w:hint="eastAsia"/>
                <w:sz w:val="28"/>
                <w:szCs w:val="28"/>
              </w:rPr>
              <w:t xml:space="preserve">1210 </w:t>
            </w:r>
            <w:r w:rsidRPr="00397A54">
              <w:rPr>
                <w:sz w:val="28"/>
                <w:szCs w:val="28"/>
              </w:rPr>
              <w:t>成衣製造業</w:t>
            </w:r>
          </w:p>
          <w:p w14:paraId="03D73C41" w14:textId="77777777" w:rsidR="00552F08" w:rsidRPr="00397A54" w:rsidRDefault="00552F08" w:rsidP="00C36A37">
            <w:pPr>
              <w:spacing w:line="480" w:lineRule="exact"/>
              <w:jc w:val="both"/>
              <w:rPr>
                <w:sz w:val="28"/>
                <w:szCs w:val="28"/>
              </w:rPr>
            </w:pPr>
            <w:r w:rsidRPr="00397A54">
              <w:rPr>
                <w:rFonts w:hint="eastAsia"/>
                <w:sz w:val="28"/>
                <w:szCs w:val="28"/>
              </w:rPr>
              <w:t>1230 服飾品製造業</w:t>
            </w:r>
            <w:r w:rsidRPr="00397A54">
              <w:rPr>
                <w:rFonts w:hint="eastAsia"/>
                <w:spacing w:val="-10"/>
                <w:sz w:val="28"/>
                <w:szCs w:val="28"/>
              </w:rPr>
              <w:t>(</w:t>
            </w:r>
            <w:proofErr w:type="gramStart"/>
            <w:r w:rsidRPr="00397A54">
              <w:rPr>
                <w:rFonts w:hint="eastAsia"/>
                <w:sz w:val="28"/>
                <w:szCs w:val="28"/>
              </w:rPr>
              <w:t>限襪類</w:t>
            </w:r>
            <w:proofErr w:type="gramEnd"/>
            <w:r w:rsidRPr="00397A54">
              <w:rPr>
                <w:rFonts w:hint="eastAsia"/>
                <w:sz w:val="28"/>
                <w:szCs w:val="28"/>
              </w:rPr>
              <w:t>、紡織手套、紡織帽、圍巾</w:t>
            </w:r>
            <w:r w:rsidRPr="00397A54">
              <w:rPr>
                <w:rFonts w:hint="eastAsia"/>
                <w:bCs/>
                <w:sz w:val="28"/>
                <w:szCs w:val="28"/>
              </w:rPr>
              <w:t>)</w:t>
            </w:r>
          </w:p>
          <w:p w14:paraId="732F2E66" w14:textId="77777777" w:rsidR="00552F08" w:rsidRPr="00397A54" w:rsidRDefault="00552F08" w:rsidP="00C36A37">
            <w:pPr>
              <w:spacing w:line="480" w:lineRule="exact"/>
              <w:jc w:val="both"/>
              <w:rPr>
                <w:sz w:val="28"/>
                <w:szCs w:val="28"/>
              </w:rPr>
            </w:pPr>
            <w:r w:rsidRPr="00397A54">
              <w:rPr>
                <w:rFonts w:hint="eastAsia"/>
                <w:sz w:val="28"/>
                <w:szCs w:val="28"/>
              </w:rPr>
              <w:t>1302鞋類製造業</w:t>
            </w:r>
            <w:r w:rsidRPr="00397A54">
              <w:rPr>
                <w:rFonts w:hint="eastAsia"/>
                <w:spacing w:val="-10"/>
                <w:sz w:val="28"/>
                <w:szCs w:val="28"/>
              </w:rPr>
              <w:t>(</w:t>
            </w:r>
            <w:r w:rsidRPr="00397A54">
              <w:rPr>
                <w:rFonts w:hint="eastAsia"/>
                <w:sz w:val="28"/>
                <w:szCs w:val="28"/>
              </w:rPr>
              <w:t>限成品</w:t>
            </w:r>
            <w:r w:rsidRPr="00397A54">
              <w:rPr>
                <w:rFonts w:hint="eastAsia"/>
                <w:bCs/>
                <w:sz w:val="28"/>
                <w:szCs w:val="28"/>
              </w:rPr>
              <w:t>)</w:t>
            </w:r>
          </w:p>
          <w:p w14:paraId="0CD4C86D" w14:textId="7414065F" w:rsidR="00552F08" w:rsidRPr="00397A54" w:rsidRDefault="00552F08" w:rsidP="00C36A37">
            <w:pPr>
              <w:spacing w:line="480" w:lineRule="exact"/>
              <w:jc w:val="both"/>
              <w:rPr>
                <w:color w:val="000000"/>
                <w:sz w:val="28"/>
                <w:szCs w:val="28"/>
              </w:rPr>
            </w:pPr>
            <w:r w:rsidRPr="00397A54">
              <w:rPr>
                <w:rFonts w:hint="eastAsia"/>
                <w:sz w:val="28"/>
                <w:szCs w:val="28"/>
              </w:rPr>
              <w:t>1303行李箱及手提袋製造業</w:t>
            </w:r>
            <w:r w:rsidRPr="00397A54">
              <w:rPr>
                <w:rFonts w:hint="eastAsia"/>
                <w:spacing w:val="-10"/>
                <w:sz w:val="28"/>
                <w:szCs w:val="28"/>
              </w:rPr>
              <w:t>(</w:t>
            </w:r>
            <w:r w:rsidRPr="00397A54">
              <w:rPr>
                <w:rFonts w:hint="eastAsia"/>
                <w:sz w:val="28"/>
                <w:szCs w:val="28"/>
              </w:rPr>
              <w:t>限成品</w:t>
            </w:r>
            <w:r w:rsidRPr="00397A54">
              <w:rPr>
                <w:rFonts w:hint="eastAsia"/>
                <w:bCs/>
                <w:sz w:val="28"/>
                <w:szCs w:val="28"/>
              </w:rPr>
              <w:t>)</w:t>
            </w:r>
          </w:p>
        </w:tc>
      </w:tr>
      <w:tr w:rsidR="007609D3" w:rsidRPr="00397A54" w14:paraId="41036310" w14:textId="77777777" w:rsidTr="007E3F7F">
        <w:trPr>
          <w:jc w:val="center"/>
        </w:trPr>
        <w:tc>
          <w:tcPr>
            <w:tcW w:w="851" w:type="dxa"/>
            <w:shd w:val="clear" w:color="auto" w:fill="auto"/>
          </w:tcPr>
          <w:p w14:paraId="24D66CA8" w14:textId="77777777" w:rsidR="007609D3" w:rsidRPr="00397A54" w:rsidRDefault="007609D3" w:rsidP="00C36A37">
            <w:pPr>
              <w:spacing w:line="480" w:lineRule="exact"/>
              <w:jc w:val="center"/>
              <w:rPr>
                <w:sz w:val="28"/>
                <w:szCs w:val="28"/>
              </w:rPr>
            </w:pPr>
            <w:r w:rsidRPr="00397A54">
              <w:rPr>
                <w:rFonts w:hint="eastAsia"/>
                <w:sz w:val="28"/>
                <w:szCs w:val="28"/>
              </w:rPr>
              <w:t>19</w:t>
            </w:r>
          </w:p>
        </w:tc>
        <w:tc>
          <w:tcPr>
            <w:tcW w:w="2693" w:type="dxa"/>
            <w:shd w:val="clear" w:color="auto" w:fill="auto"/>
          </w:tcPr>
          <w:p w14:paraId="51132F9D" w14:textId="77777777" w:rsidR="007609D3" w:rsidRPr="00397A54" w:rsidRDefault="007609D3" w:rsidP="00C36A37">
            <w:pPr>
              <w:spacing w:line="480" w:lineRule="exact"/>
              <w:jc w:val="both"/>
              <w:rPr>
                <w:color w:val="000000"/>
                <w:sz w:val="28"/>
                <w:szCs w:val="28"/>
              </w:rPr>
            </w:pPr>
            <w:r w:rsidRPr="00397A54">
              <w:rPr>
                <w:color w:val="000000"/>
                <w:sz w:val="28"/>
                <w:szCs w:val="28"/>
              </w:rPr>
              <w:t>生質塑膠產品</w:t>
            </w:r>
          </w:p>
        </w:tc>
        <w:tc>
          <w:tcPr>
            <w:tcW w:w="5074" w:type="dxa"/>
            <w:shd w:val="clear" w:color="auto" w:fill="auto"/>
          </w:tcPr>
          <w:p w14:paraId="681677EB" w14:textId="77777777" w:rsidR="007609D3" w:rsidRPr="00397A54" w:rsidRDefault="007609D3" w:rsidP="00C36A37">
            <w:pPr>
              <w:spacing w:line="480" w:lineRule="exact"/>
              <w:ind w:left="608" w:hangingChars="217" w:hanging="608"/>
              <w:jc w:val="both"/>
              <w:rPr>
                <w:sz w:val="28"/>
                <w:szCs w:val="28"/>
              </w:rPr>
            </w:pPr>
            <w:r w:rsidRPr="00397A54">
              <w:rPr>
                <w:rFonts w:hint="eastAsia"/>
                <w:sz w:val="28"/>
                <w:szCs w:val="28"/>
              </w:rPr>
              <w:t>220 塑膠製品製造業中使用生質塑膠材料製造生質食品容器</w:t>
            </w:r>
          </w:p>
        </w:tc>
      </w:tr>
      <w:tr w:rsidR="007609D3" w:rsidRPr="00397A54" w14:paraId="1F0FD854" w14:textId="77777777" w:rsidTr="007E3F7F">
        <w:trPr>
          <w:jc w:val="center"/>
        </w:trPr>
        <w:tc>
          <w:tcPr>
            <w:tcW w:w="851" w:type="dxa"/>
            <w:shd w:val="clear" w:color="auto" w:fill="auto"/>
          </w:tcPr>
          <w:p w14:paraId="39FC3DD8" w14:textId="77777777" w:rsidR="007609D3" w:rsidRPr="00397A54" w:rsidRDefault="007609D3" w:rsidP="00C36A37">
            <w:pPr>
              <w:spacing w:line="480" w:lineRule="exact"/>
              <w:jc w:val="center"/>
              <w:rPr>
                <w:sz w:val="28"/>
                <w:szCs w:val="28"/>
              </w:rPr>
            </w:pPr>
            <w:r w:rsidRPr="00397A54">
              <w:rPr>
                <w:rFonts w:hint="eastAsia"/>
                <w:sz w:val="28"/>
                <w:szCs w:val="28"/>
              </w:rPr>
              <w:t>20</w:t>
            </w:r>
          </w:p>
        </w:tc>
        <w:tc>
          <w:tcPr>
            <w:tcW w:w="2693" w:type="dxa"/>
            <w:shd w:val="clear" w:color="auto" w:fill="auto"/>
          </w:tcPr>
          <w:p w14:paraId="1CDD69ED" w14:textId="77777777" w:rsidR="007609D3" w:rsidRPr="00397A54" w:rsidRDefault="007609D3" w:rsidP="00C36A37">
            <w:pPr>
              <w:spacing w:line="480" w:lineRule="exact"/>
              <w:jc w:val="both"/>
              <w:rPr>
                <w:color w:val="000000"/>
                <w:sz w:val="28"/>
                <w:szCs w:val="28"/>
              </w:rPr>
            </w:pPr>
            <w:r w:rsidRPr="00397A54">
              <w:rPr>
                <w:rFonts w:hint="eastAsia"/>
                <w:color w:val="000000"/>
                <w:sz w:val="28"/>
                <w:szCs w:val="28"/>
              </w:rPr>
              <w:t>智慧小家電</w:t>
            </w:r>
          </w:p>
        </w:tc>
        <w:tc>
          <w:tcPr>
            <w:tcW w:w="5074" w:type="dxa"/>
            <w:shd w:val="clear" w:color="auto" w:fill="auto"/>
          </w:tcPr>
          <w:p w14:paraId="7535767F" w14:textId="77777777" w:rsidR="007609D3" w:rsidRPr="00397A54" w:rsidRDefault="007609D3" w:rsidP="00C36A37">
            <w:pPr>
              <w:spacing w:line="480" w:lineRule="exact"/>
              <w:jc w:val="both"/>
              <w:rPr>
                <w:sz w:val="28"/>
                <w:szCs w:val="28"/>
              </w:rPr>
            </w:pPr>
            <w:r w:rsidRPr="00397A54">
              <w:rPr>
                <w:rFonts w:hint="eastAsia"/>
                <w:sz w:val="28"/>
                <w:szCs w:val="28"/>
              </w:rPr>
              <w:t>285 家用電器製造業</w:t>
            </w:r>
          </w:p>
        </w:tc>
      </w:tr>
      <w:tr w:rsidR="007609D3" w:rsidRPr="00397A54" w14:paraId="28DF0ACD" w14:textId="77777777" w:rsidTr="007E3F7F">
        <w:trPr>
          <w:jc w:val="center"/>
        </w:trPr>
        <w:tc>
          <w:tcPr>
            <w:tcW w:w="851" w:type="dxa"/>
            <w:shd w:val="clear" w:color="auto" w:fill="auto"/>
          </w:tcPr>
          <w:p w14:paraId="3DEAE176" w14:textId="77777777" w:rsidR="007609D3" w:rsidRPr="00397A54" w:rsidRDefault="007609D3" w:rsidP="00C36A37">
            <w:pPr>
              <w:spacing w:line="480" w:lineRule="exact"/>
              <w:jc w:val="center"/>
              <w:rPr>
                <w:sz w:val="28"/>
                <w:szCs w:val="28"/>
              </w:rPr>
            </w:pPr>
            <w:r w:rsidRPr="00397A54">
              <w:rPr>
                <w:rFonts w:hint="eastAsia"/>
                <w:sz w:val="28"/>
                <w:szCs w:val="28"/>
              </w:rPr>
              <w:t>21</w:t>
            </w:r>
          </w:p>
        </w:tc>
        <w:tc>
          <w:tcPr>
            <w:tcW w:w="2693" w:type="dxa"/>
            <w:shd w:val="clear" w:color="auto" w:fill="auto"/>
          </w:tcPr>
          <w:p w14:paraId="76D848A0" w14:textId="77777777" w:rsidR="007609D3" w:rsidRPr="00397A54" w:rsidRDefault="007609D3" w:rsidP="00C36A37">
            <w:pPr>
              <w:spacing w:line="480" w:lineRule="exact"/>
              <w:jc w:val="both"/>
              <w:rPr>
                <w:color w:val="000000"/>
                <w:sz w:val="28"/>
                <w:szCs w:val="28"/>
              </w:rPr>
            </w:pPr>
            <w:r w:rsidRPr="00397A54">
              <w:rPr>
                <w:rFonts w:hint="eastAsia"/>
                <w:color w:val="000000"/>
                <w:sz w:val="28"/>
                <w:szCs w:val="28"/>
              </w:rPr>
              <w:t>數位手工具</w:t>
            </w:r>
          </w:p>
        </w:tc>
        <w:tc>
          <w:tcPr>
            <w:tcW w:w="5074" w:type="dxa"/>
            <w:shd w:val="clear" w:color="auto" w:fill="auto"/>
          </w:tcPr>
          <w:p w14:paraId="62671D61" w14:textId="77777777" w:rsidR="007609D3" w:rsidRPr="00397A54" w:rsidRDefault="007609D3" w:rsidP="00C36A37">
            <w:pPr>
              <w:spacing w:line="480" w:lineRule="exact"/>
              <w:jc w:val="both"/>
              <w:rPr>
                <w:sz w:val="28"/>
                <w:szCs w:val="28"/>
              </w:rPr>
            </w:pPr>
            <w:r w:rsidRPr="00397A54">
              <w:rPr>
                <w:rFonts w:hint="eastAsia"/>
                <w:sz w:val="28"/>
                <w:szCs w:val="28"/>
              </w:rPr>
              <w:t>2938 動力手工具製造業</w:t>
            </w:r>
          </w:p>
        </w:tc>
      </w:tr>
      <w:tr w:rsidR="007609D3" w:rsidRPr="00397A54" w14:paraId="667A5B29" w14:textId="77777777" w:rsidTr="007E3F7F">
        <w:trPr>
          <w:jc w:val="center"/>
        </w:trPr>
        <w:tc>
          <w:tcPr>
            <w:tcW w:w="851" w:type="dxa"/>
            <w:shd w:val="clear" w:color="auto" w:fill="auto"/>
          </w:tcPr>
          <w:p w14:paraId="0FAE17EB" w14:textId="77777777" w:rsidR="007609D3" w:rsidRPr="00397A54" w:rsidRDefault="007609D3" w:rsidP="00C36A37">
            <w:pPr>
              <w:spacing w:line="480" w:lineRule="exact"/>
              <w:jc w:val="center"/>
              <w:rPr>
                <w:sz w:val="28"/>
                <w:szCs w:val="28"/>
              </w:rPr>
            </w:pPr>
            <w:r w:rsidRPr="00397A54">
              <w:rPr>
                <w:rFonts w:hint="eastAsia"/>
                <w:sz w:val="28"/>
                <w:szCs w:val="28"/>
              </w:rPr>
              <w:t>22</w:t>
            </w:r>
          </w:p>
        </w:tc>
        <w:tc>
          <w:tcPr>
            <w:tcW w:w="2693" w:type="dxa"/>
            <w:shd w:val="clear" w:color="auto" w:fill="auto"/>
          </w:tcPr>
          <w:p w14:paraId="24D843C0" w14:textId="77777777" w:rsidR="007609D3" w:rsidRPr="00397A54" w:rsidRDefault="007609D3" w:rsidP="00C36A37">
            <w:pPr>
              <w:spacing w:line="480" w:lineRule="exact"/>
              <w:jc w:val="both"/>
              <w:rPr>
                <w:color w:val="000000"/>
                <w:sz w:val="28"/>
                <w:szCs w:val="28"/>
              </w:rPr>
            </w:pPr>
            <w:r w:rsidRPr="00397A54">
              <w:rPr>
                <w:rFonts w:hint="eastAsia"/>
                <w:color w:val="000000"/>
                <w:sz w:val="28"/>
                <w:szCs w:val="28"/>
              </w:rPr>
              <w:t>精微金屬製品</w:t>
            </w:r>
          </w:p>
          <w:p w14:paraId="17ABEB21" w14:textId="77777777" w:rsidR="007609D3" w:rsidRPr="00397A54" w:rsidRDefault="007609D3" w:rsidP="00C36A37">
            <w:pPr>
              <w:spacing w:line="480" w:lineRule="exact"/>
              <w:jc w:val="both"/>
              <w:rPr>
                <w:color w:val="000000"/>
                <w:sz w:val="28"/>
                <w:szCs w:val="28"/>
              </w:rPr>
            </w:pPr>
            <w:r w:rsidRPr="00397A54">
              <w:rPr>
                <w:rFonts w:hint="eastAsia"/>
                <w:color w:val="000000"/>
                <w:sz w:val="28"/>
                <w:szCs w:val="28"/>
              </w:rPr>
              <w:t>安全智慧衛浴器材</w:t>
            </w:r>
          </w:p>
        </w:tc>
        <w:tc>
          <w:tcPr>
            <w:tcW w:w="5074" w:type="dxa"/>
            <w:shd w:val="clear" w:color="auto" w:fill="auto"/>
          </w:tcPr>
          <w:p w14:paraId="39680451" w14:textId="77777777" w:rsidR="007609D3" w:rsidRPr="00397A54" w:rsidRDefault="007609D3" w:rsidP="00C36A37">
            <w:pPr>
              <w:spacing w:line="480" w:lineRule="exact"/>
              <w:jc w:val="both"/>
              <w:rPr>
                <w:sz w:val="28"/>
                <w:szCs w:val="28"/>
              </w:rPr>
            </w:pPr>
            <w:r w:rsidRPr="00397A54">
              <w:rPr>
                <w:rFonts w:hint="eastAsia"/>
                <w:sz w:val="28"/>
                <w:szCs w:val="28"/>
              </w:rPr>
              <w:t xml:space="preserve">25 金屬製品製造業 </w:t>
            </w:r>
          </w:p>
        </w:tc>
      </w:tr>
      <w:tr w:rsidR="007609D3" w:rsidRPr="00397A54" w14:paraId="150AB52E" w14:textId="77777777" w:rsidTr="007E3F7F">
        <w:trPr>
          <w:jc w:val="center"/>
        </w:trPr>
        <w:tc>
          <w:tcPr>
            <w:tcW w:w="851" w:type="dxa"/>
            <w:shd w:val="clear" w:color="auto" w:fill="auto"/>
          </w:tcPr>
          <w:p w14:paraId="7F081586" w14:textId="77777777" w:rsidR="007609D3" w:rsidRPr="00397A54" w:rsidRDefault="007609D3" w:rsidP="00C36A37">
            <w:pPr>
              <w:spacing w:line="480" w:lineRule="exact"/>
              <w:jc w:val="center"/>
              <w:rPr>
                <w:sz w:val="28"/>
                <w:szCs w:val="28"/>
              </w:rPr>
            </w:pPr>
            <w:r w:rsidRPr="00397A54">
              <w:rPr>
                <w:rFonts w:hint="eastAsia"/>
                <w:sz w:val="28"/>
                <w:szCs w:val="28"/>
              </w:rPr>
              <w:t>23</w:t>
            </w:r>
          </w:p>
        </w:tc>
        <w:tc>
          <w:tcPr>
            <w:tcW w:w="2693" w:type="dxa"/>
            <w:shd w:val="clear" w:color="auto" w:fill="auto"/>
          </w:tcPr>
          <w:p w14:paraId="742EA984" w14:textId="77777777" w:rsidR="007609D3" w:rsidRPr="00397A54" w:rsidRDefault="007609D3" w:rsidP="00C36A37">
            <w:pPr>
              <w:spacing w:line="480" w:lineRule="exact"/>
              <w:jc w:val="both"/>
              <w:rPr>
                <w:color w:val="000000"/>
                <w:sz w:val="28"/>
                <w:szCs w:val="28"/>
              </w:rPr>
            </w:pPr>
            <w:r w:rsidRPr="00397A54">
              <w:rPr>
                <w:rFonts w:hint="eastAsia"/>
                <w:color w:val="000000"/>
                <w:sz w:val="28"/>
                <w:szCs w:val="28"/>
              </w:rPr>
              <w:t>特色烘焙食品</w:t>
            </w:r>
          </w:p>
        </w:tc>
        <w:tc>
          <w:tcPr>
            <w:tcW w:w="5074" w:type="dxa"/>
            <w:shd w:val="clear" w:color="auto" w:fill="auto"/>
          </w:tcPr>
          <w:p w14:paraId="3D2A2643" w14:textId="77777777" w:rsidR="007609D3" w:rsidRPr="00397A54" w:rsidRDefault="007609D3" w:rsidP="00C36A37">
            <w:pPr>
              <w:spacing w:line="480" w:lineRule="exact"/>
              <w:jc w:val="both"/>
              <w:rPr>
                <w:sz w:val="28"/>
                <w:szCs w:val="28"/>
              </w:rPr>
            </w:pPr>
            <w:r w:rsidRPr="00397A54">
              <w:rPr>
                <w:rFonts w:hint="eastAsia"/>
                <w:sz w:val="28"/>
                <w:szCs w:val="28"/>
              </w:rPr>
              <w:t>0891 烘焙</w:t>
            </w:r>
            <w:proofErr w:type="gramStart"/>
            <w:r w:rsidRPr="00397A54">
              <w:rPr>
                <w:rFonts w:hint="eastAsia"/>
                <w:sz w:val="28"/>
                <w:szCs w:val="28"/>
              </w:rPr>
              <w:t>炊</w:t>
            </w:r>
            <w:proofErr w:type="gramEnd"/>
            <w:r w:rsidRPr="00397A54">
              <w:rPr>
                <w:rFonts w:hint="eastAsia"/>
                <w:sz w:val="28"/>
                <w:szCs w:val="28"/>
              </w:rPr>
              <w:t>食品製造業</w:t>
            </w:r>
          </w:p>
        </w:tc>
      </w:tr>
      <w:tr w:rsidR="00552F08" w:rsidRPr="00397A54" w14:paraId="66054548" w14:textId="77777777" w:rsidTr="007E3F7F">
        <w:trPr>
          <w:jc w:val="center"/>
        </w:trPr>
        <w:tc>
          <w:tcPr>
            <w:tcW w:w="851" w:type="dxa"/>
            <w:shd w:val="clear" w:color="auto" w:fill="auto"/>
          </w:tcPr>
          <w:p w14:paraId="78CC306D" w14:textId="44B6D2CD" w:rsidR="00552F08" w:rsidRPr="00397A54" w:rsidRDefault="00552F08" w:rsidP="00C36A37">
            <w:pPr>
              <w:spacing w:line="480" w:lineRule="exact"/>
              <w:jc w:val="center"/>
              <w:rPr>
                <w:sz w:val="28"/>
                <w:szCs w:val="28"/>
              </w:rPr>
            </w:pPr>
            <w:r w:rsidRPr="00397A54">
              <w:rPr>
                <w:rFonts w:hint="eastAsia"/>
                <w:sz w:val="28"/>
                <w:szCs w:val="28"/>
              </w:rPr>
              <w:t>24</w:t>
            </w:r>
          </w:p>
        </w:tc>
        <w:tc>
          <w:tcPr>
            <w:tcW w:w="2693" w:type="dxa"/>
            <w:shd w:val="clear" w:color="auto" w:fill="auto"/>
          </w:tcPr>
          <w:p w14:paraId="4C6AC62D" w14:textId="0BA980B0" w:rsidR="00552F08" w:rsidRPr="00397A54" w:rsidRDefault="00552F08" w:rsidP="00C36A37">
            <w:pPr>
              <w:spacing w:line="480" w:lineRule="exact"/>
              <w:jc w:val="both"/>
              <w:rPr>
                <w:color w:val="000000"/>
                <w:sz w:val="28"/>
                <w:szCs w:val="28"/>
              </w:rPr>
            </w:pPr>
            <w:r w:rsidRPr="00397A54">
              <w:rPr>
                <w:rFonts w:hint="eastAsia"/>
                <w:sz w:val="28"/>
                <w:szCs w:val="28"/>
              </w:rPr>
              <w:t>電力設備及其應用服務</w:t>
            </w:r>
          </w:p>
        </w:tc>
        <w:tc>
          <w:tcPr>
            <w:tcW w:w="5074" w:type="dxa"/>
            <w:shd w:val="clear" w:color="auto" w:fill="auto"/>
          </w:tcPr>
          <w:p w14:paraId="37417A80" w14:textId="104E9FD7" w:rsidR="00552F08" w:rsidRPr="00397A54" w:rsidRDefault="00552F08" w:rsidP="00C36A37">
            <w:pPr>
              <w:spacing w:line="480" w:lineRule="exact"/>
              <w:jc w:val="both"/>
              <w:rPr>
                <w:sz w:val="28"/>
                <w:szCs w:val="28"/>
              </w:rPr>
            </w:pPr>
            <w:r w:rsidRPr="00397A54">
              <w:rPr>
                <w:rFonts w:hint="eastAsia"/>
                <w:sz w:val="28"/>
                <w:szCs w:val="28"/>
              </w:rPr>
              <w:t>28 電力設備製造業</w:t>
            </w:r>
          </w:p>
        </w:tc>
      </w:tr>
      <w:tr w:rsidR="00552F08" w:rsidRPr="00397A54" w14:paraId="1900EC74" w14:textId="77777777" w:rsidTr="007E3F7F">
        <w:trPr>
          <w:jc w:val="center"/>
        </w:trPr>
        <w:tc>
          <w:tcPr>
            <w:tcW w:w="851" w:type="dxa"/>
            <w:shd w:val="clear" w:color="auto" w:fill="auto"/>
          </w:tcPr>
          <w:p w14:paraId="1B3B5BBA" w14:textId="3276DD8A" w:rsidR="00552F08" w:rsidRPr="00397A54" w:rsidRDefault="00552F08" w:rsidP="00C36A37">
            <w:pPr>
              <w:spacing w:line="480" w:lineRule="exact"/>
              <w:jc w:val="center"/>
              <w:rPr>
                <w:sz w:val="28"/>
                <w:szCs w:val="28"/>
              </w:rPr>
            </w:pPr>
            <w:r w:rsidRPr="00397A54">
              <w:rPr>
                <w:rFonts w:hint="eastAsia"/>
                <w:sz w:val="28"/>
                <w:szCs w:val="28"/>
              </w:rPr>
              <w:t>25</w:t>
            </w:r>
          </w:p>
        </w:tc>
        <w:tc>
          <w:tcPr>
            <w:tcW w:w="2693" w:type="dxa"/>
            <w:shd w:val="clear" w:color="auto" w:fill="auto"/>
          </w:tcPr>
          <w:p w14:paraId="4F3A9F33" w14:textId="151DC536" w:rsidR="00552F08" w:rsidRPr="00397A54" w:rsidRDefault="00552F08" w:rsidP="00C36A37">
            <w:pPr>
              <w:spacing w:line="480" w:lineRule="exact"/>
              <w:jc w:val="both"/>
              <w:rPr>
                <w:sz w:val="28"/>
                <w:szCs w:val="28"/>
              </w:rPr>
            </w:pPr>
            <w:proofErr w:type="gramStart"/>
            <w:r w:rsidRPr="00397A54">
              <w:rPr>
                <w:rFonts w:hint="eastAsia"/>
                <w:sz w:val="28"/>
                <w:szCs w:val="28"/>
              </w:rPr>
              <w:t>綠能產業</w:t>
            </w:r>
            <w:proofErr w:type="gramEnd"/>
            <w:r w:rsidRPr="00397A54">
              <w:rPr>
                <w:rFonts w:hint="eastAsia"/>
                <w:sz w:val="28"/>
                <w:szCs w:val="28"/>
              </w:rPr>
              <w:t>資源循環</w:t>
            </w:r>
          </w:p>
        </w:tc>
        <w:tc>
          <w:tcPr>
            <w:tcW w:w="5074" w:type="dxa"/>
            <w:shd w:val="clear" w:color="auto" w:fill="auto"/>
          </w:tcPr>
          <w:p w14:paraId="3223666F" w14:textId="77777777" w:rsidR="00552F08" w:rsidRPr="00397A54" w:rsidRDefault="00552F08" w:rsidP="00C36A37">
            <w:pPr>
              <w:spacing w:line="480" w:lineRule="exact"/>
              <w:jc w:val="both"/>
              <w:rPr>
                <w:sz w:val="28"/>
                <w:szCs w:val="28"/>
              </w:rPr>
            </w:pPr>
            <w:r w:rsidRPr="00397A54">
              <w:rPr>
                <w:rFonts w:hint="eastAsia"/>
                <w:sz w:val="28"/>
                <w:szCs w:val="28"/>
              </w:rPr>
              <w:t>18化學材料製造業</w:t>
            </w:r>
          </w:p>
          <w:p w14:paraId="131D848C" w14:textId="77777777" w:rsidR="00552F08" w:rsidRPr="00397A54" w:rsidRDefault="00552F08" w:rsidP="00C36A37">
            <w:pPr>
              <w:spacing w:line="480" w:lineRule="exact"/>
              <w:jc w:val="both"/>
              <w:rPr>
                <w:sz w:val="28"/>
                <w:szCs w:val="28"/>
              </w:rPr>
            </w:pPr>
            <w:r w:rsidRPr="00397A54">
              <w:rPr>
                <w:rFonts w:hint="eastAsia"/>
                <w:sz w:val="28"/>
                <w:szCs w:val="28"/>
              </w:rPr>
              <w:t>19化學製品製造業</w:t>
            </w:r>
          </w:p>
          <w:p w14:paraId="6E72A8A0" w14:textId="081852BB" w:rsidR="00552F08" w:rsidRPr="00397A54" w:rsidRDefault="00552F08" w:rsidP="00C36A37">
            <w:pPr>
              <w:spacing w:line="480" w:lineRule="exact"/>
              <w:jc w:val="both"/>
              <w:rPr>
                <w:sz w:val="28"/>
                <w:szCs w:val="28"/>
              </w:rPr>
            </w:pPr>
            <w:r w:rsidRPr="00397A54">
              <w:rPr>
                <w:rFonts w:hint="eastAsia"/>
                <w:sz w:val="28"/>
                <w:szCs w:val="28"/>
              </w:rPr>
              <w:t>22塑膠製品製</w:t>
            </w:r>
            <w:r w:rsidR="0061185D" w:rsidRPr="00397A54">
              <w:rPr>
                <w:rFonts w:hint="eastAsia"/>
                <w:sz w:val="28"/>
                <w:szCs w:val="28"/>
              </w:rPr>
              <w:t>造</w:t>
            </w:r>
            <w:r w:rsidRPr="00397A54">
              <w:rPr>
                <w:rFonts w:hint="eastAsia"/>
                <w:sz w:val="28"/>
                <w:szCs w:val="28"/>
              </w:rPr>
              <w:t>業</w:t>
            </w:r>
          </w:p>
          <w:p w14:paraId="3FBC040D" w14:textId="77777777" w:rsidR="00552F08" w:rsidRPr="00397A54" w:rsidRDefault="00552F08" w:rsidP="00C36A37">
            <w:pPr>
              <w:spacing w:line="480" w:lineRule="exact"/>
              <w:jc w:val="both"/>
              <w:rPr>
                <w:sz w:val="28"/>
                <w:szCs w:val="28"/>
              </w:rPr>
            </w:pPr>
            <w:r w:rsidRPr="00397A54">
              <w:rPr>
                <w:rFonts w:hint="eastAsia"/>
                <w:sz w:val="28"/>
                <w:szCs w:val="28"/>
              </w:rPr>
              <w:t>24基本金屬製造業</w:t>
            </w:r>
          </w:p>
          <w:p w14:paraId="2AF43F5D" w14:textId="77777777" w:rsidR="00552F08" w:rsidRPr="00397A54" w:rsidRDefault="00552F08" w:rsidP="00C36A37">
            <w:pPr>
              <w:spacing w:line="480" w:lineRule="exact"/>
              <w:jc w:val="both"/>
              <w:rPr>
                <w:sz w:val="28"/>
                <w:szCs w:val="28"/>
              </w:rPr>
            </w:pPr>
            <w:r w:rsidRPr="00397A54">
              <w:rPr>
                <w:rFonts w:hint="eastAsia"/>
                <w:sz w:val="28"/>
                <w:szCs w:val="28"/>
              </w:rPr>
              <w:t>26電子零組件製造業</w:t>
            </w:r>
          </w:p>
          <w:p w14:paraId="772FA80D" w14:textId="77777777" w:rsidR="00552F08" w:rsidRPr="00397A54" w:rsidRDefault="00552F08" w:rsidP="00C36A37">
            <w:pPr>
              <w:spacing w:line="480" w:lineRule="exact"/>
              <w:jc w:val="both"/>
              <w:rPr>
                <w:sz w:val="28"/>
                <w:szCs w:val="28"/>
              </w:rPr>
            </w:pPr>
            <w:r w:rsidRPr="00397A54">
              <w:rPr>
                <w:rFonts w:hint="eastAsia"/>
                <w:sz w:val="28"/>
                <w:szCs w:val="28"/>
              </w:rPr>
              <w:t>27電腦、電子產品及光學製品製造業</w:t>
            </w:r>
          </w:p>
          <w:p w14:paraId="16FA3CF3" w14:textId="7A4EEFAF" w:rsidR="00552F08" w:rsidRPr="00397A54" w:rsidRDefault="00552F08" w:rsidP="00C36A37">
            <w:pPr>
              <w:spacing w:line="480" w:lineRule="exact"/>
              <w:jc w:val="both"/>
              <w:rPr>
                <w:sz w:val="28"/>
                <w:szCs w:val="28"/>
              </w:rPr>
            </w:pPr>
            <w:r w:rsidRPr="00397A54">
              <w:rPr>
                <w:rFonts w:hint="eastAsia"/>
                <w:sz w:val="28"/>
                <w:szCs w:val="28"/>
              </w:rPr>
              <w:t>28電力設備製造業</w:t>
            </w:r>
          </w:p>
        </w:tc>
      </w:tr>
    </w:tbl>
    <w:p w14:paraId="554CC834" w14:textId="77777777" w:rsidR="007609D3" w:rsidRPr="00397A54" w:rsidRDefault="007609D3" w:rsidP="00C36A37">
      <w:pPr>
        <w:spacing w:line="480" w:lineRule="exact"/>
        <w:ind w:leftChars="150" w:left="330"/>
        <w:rPr>
          <w:b/>
          <w:sz w:val="28"/>
          <w:szCs w:val="28"/>
        </w:rPr>
      </w:pPr>
    </w:p>
    <w:p w14:paraId="62761ADF" w14:textId="7886AEA6" w:rsidR="007609D3" w:rsidRPr="00397A54" w:rsidRDefault="007609D3" w:rsidP="00C36A37">
      <w:pPr>
        <w:pStyle w:val="2"/>
        <w:spacing w:line="480" w:lineRule="exact"/>
        <w:ind w:leftChars="150" w:left="330"/>
        <w:rPr>
          <w:bCs w:val="0"/>
          <w:sz w:val="28"/>
          <w:szCs w:val="28"/>
        </w:rPr>
      </w:pPr>
      <w:bookmarkStart w:id="29" w:name="_Toc198910160"/>
      <w:bookmarkStart w:id="30" w:name="_Toc203729541"/>
      <w:r w:rsidRPr="00397A54">
        <w:rPr>
          <w:rFonts w:hint="eastAsia"/>
          <w:bCs w:val="0"/>
          <w:sz w:val="28"/>
          <w:szCs w:val="28"/>
        </w:rPr>
        <w:t>Q</w:t>
      </w:r>
      <w:r w:rsidR="007E3F7F" w:rsidRPr="00397A54">
        <w:rPr>
          <w:rFonts w:hint="eastAsia"/>
          <w:bCs w:val="0"/>
          <w:sz w:val="28"/>
          <w:szCs w:val="28"/>
        </w:rPr>
        <w:t>8</w:t>
      </w:r>
      <w:r w:rsidRPr="00397A54">
        <w:rPr>
          <w:rFonts w:hint="eastAsia"/>
          <w:bCs w:val="0"/>
          <w:sz w:val="28"/>
          <w:szCs w:val="28"/>
        </w:rPr>
        <w:t>：何謂國際</w:t>
      </w:r>
      <w:proofErr w:type="gramStart"/>
      <w:r w:rsidRPr="00397A54">
        <w:rPr>
          <w:rFonts w:hint="eastAsia"/>
          <w:bCs w:val="0"/>
          <w:sz w:val="28"/>
          <w:szCs w:val="28"/>
        </w:rPr>
        <w:t>供應鏈居於</w:t>
      </w:r>
      <w:proofErr w:type="gramEnd"/>
      <w:r w:rsidRPr="00397A54">
        <w:rPr>
          <w:rFonts w:hint="eastAsia"/>
          <w:bCs w:val="0"/>
          <w:sz w:val="28"/>
          <w:szCs w:val="28"/>
        </w:rPr>
        <w:t>關鍵地位?</w:t>
      </w:r>
      <w:bookmarkEnd w:id="29"/>
      <w:bookmarkEnd w:id="30"/>
      <w:r w:rsidR="00593C5B" w:rsidRPr="00397A54">
        <w:rPr>
          <w:bCs w:val="0"/>
          <w:sz w:val="28"/>
          <w:szCs w:val="28"/>
        </w:rPr>
        <w:t xml:space="preserve"> </w:t>
      </w:r>
    </w:p>
    <w:p w14:paraId="67F1C280" w14:textId="77777777" w:rsidR="007609D3" w:rsidRPr="00397A54" w:rsidRDefault="007609D3" w:rsidP="00C36A37">
      <w:pPr>
        <w:spacing w:line="480" w:lineRule="exact"/>
        <w:ind w:leftChars="150" w:left="330"/>
        <w:rPr>
          <w:b/>
          <w:sz w:val="28"/>
          <w:szCs w:val="28"/>
        </w:rPr>
      </w:pPr>
      <w:r w:rsidRPr="00397A54">
        <w:rPr>
          <w:rFonts w:hint="eastAsia"/>
          <w:b/>
          <w:sz w:val="28"/>
          <w:szCs w:val="28"/>
        </w:rPr>
        <w:t>說明：</w:t>
      </w:r>
    </w:p>
    <w:p w14:paraId="40BF96CB" w14:textId="77777777" w:rsidR="007609D3" w:rsidRPr="00397A54" w:rsidRDefault="007609D3" w:rsidP="00C36A37">
      <w:pPr>
        <w:spacing w:line="480" w:lineRule="exact"/>
        <w:ind w:leftChars="150" w:left="330"/>
        <w:rPr>
          <w:sz w:val="28"/>
          <w:szCs w:val="28"/>
        </w:rPr>
      </w:pPr>
      <w:r w:rsidRPr="00397A54">
        <w:rPr>
          <w:rFonts w:hint="eastAsia"/>
          <w:sz w:val="28"/>
          <w:szCs w:val="28"/>
        </w:rPr>
        <w:t>最近1年國際供應鏈重要環節前五大供應商或國際市場占有率達</w:t>
      </w:r>
      <w:r w:rsidRPr="00397A54">
        <w:rPr>
          <w:rFonts w:hint="eastAsia"/>
          <w:sz w:val="28"/>
          <w:szCs w:val="28"/>
        </w:rPr>
        <w:lastRenderedPageBreak/>
        <w:t>10%以上。</w:t>
      </w:r>
    </w:p>
    <w:p w14:paraId="1108D1F9" w14:textId="77777777" w:rsidR="007609D3" w:rsidRPr="00397A54" w:rsidRDefault="007609D3" w:rsidP="00C36A37">
      <w:pPr>
        <w:spacing w:line="480" w:lineRule="exact"/>
        <w:ind w:leftChars="150" w:left="330"/>
        <w:rPr>
          <w:sz w:val="28"/>
          <w:szCs w:val="28"/>
        </w:rPr>
      </w:pPr>
    </w:p>
    <w:p w14:paraId="1A6C0A56" w14:textId="781DF924" w:rsidR="007609D3" w:rsidRPr="00397A54" w:rsidRDefault="007609D3" w:rsidP="00C36A37">
      <w:pPr>
        <w:pStyle w:val="2"/>
        <w:spacing w:line="480" w:lineRule="exact"/>
        <w:ind w:leftChars="150" w:left="330"/>
        <w:rPr>
          <w:bCs w:val="0"/>
          <w:sz w:val="28"/>
          <w:szCs w:val="28"/>
        </w:rPr>
      </w:pPr>
      <w:bookmarkStart w:id="31" w:name="_Toc198910161"/>
      <w:bookmarkStart w:id="32" w:name="_Toc203729542"/>
      <w:r w:rsidRPr="00397A54">
        <w:rPr>
          <w:rFonts w:hint="eastAsia"/>
          <w:bCs w:val="0"/>
          <w:sz w:val="28"/>
          <w:szCs w:val="28"/>
        </w:rPr>
        <w:t>Q</w:t>
      </w:r>
      <w:r w:rsidR="007E3F7F" w:rsidRPr="00397A54">
        <w:rPr>
          <w:rFonts w:hint="eastAsia"/>
          <w:bCs w:val="0"/>
          <w:sz w:val="28"/>
          <w:szCs w:val="28"/>
        </w:rPr>
        <w:t>9</w:t>
      </w:r>
      <w:r w:rsidRPr="00397A54">
        <w:rPr>
          <w:rFonts w:hint="eastAsia"/>
          <w:bCs w:val="0"/>
          <w:sz w:val="28"/>
          <w:szCs w:val="28"/>
        </w:rPr>
        <w:t>：符合自有品牌國際行銷之情況?</w:t>
      </w:r>
      <w:bookmarkEnd w:id="31"/>
      <w:bookmarkEnd w:id="32"/>
      <w:r w:rsidR="00593C5B" w:rsidRPr="00397A54">
        <w:rPr>
          <w:bCs w:val="0"/>
          <w:sz w:val="28"/>
          <w:szCs w:val="28"/>
        </w:rPr>
        <w:t xml:space="preserve"> </w:t>
      </w:r>
    </w:p>
    <w:p w14:paraId="3DD546A8" w14:textId="77777777" w:rsidR="007609D3" w:rsidRPr="00397A54" w:rsidRDefault="007609D3" w:rsidP="00C36A37">
      <w:pPr>
        <w:spacing w:line="480" w:lineRule="exact"/>
        <w:ind w:leftChars="150" w:left="330"/>
        <w:rPr>
          <w:b/>
          <w:sz w:val="28"/>
          <w:szCs w:val="28"/>
        </w:rPr>
      </w:pPr>
      <w:r w:rsidRPr="00397A54">
        <w:rPr>
          <w:rFonts w:hint="eastAsia"/>
          <w:b/>
          <w:sz w:val="28"/>
          <w:szCs w:val="28"/>
        </w:rPr>
        <w:t>說明：</w:t>
      </w:r>
    </w:p>
    <w:p w14:paraId="3A046476" w14:textId="77777777" w:rsidR="007609D3" w:rsidRPr="00397A54" w:rsidRDefault="007609D3" w:rsidP="00C36A37">
      <w:pPr>
        <w:spacing w:line="480" w:lineRule="exact"/>
        <w:ind w:leftChars="150" w:left="330"/>
        <w:rPr>
          <w:sz w:val="28"/>
          <w:szCs w:val="28"/>
        </w:rPr>
      </w:pPr>
      <w:r w:rsidRPr="00397A54">
        <w:rPr>
          <w:rFonts w:hint="eastAsia"/>
          <w:sz w:val="28"/>
          <w:szCs w:val="28"/>
        </w:rPr>
        <w:t>最近2年海外出貨占產量50%以上。</w:t>
      </w:r>
    </w:p>
    <w:p w14:paraId="441528F8" w14:textId="77777777" w:rsidR="006D7A7B" w:rsidRPr="00397A54" w:rsidRDefault="006D7A7B" w:rsidP="00C36A37">
      <w:pPr>
        <w:pStyle w:val="a3"/>
        <w:spacing w:line="480" w:lineRule="exact"/>
        <w:rPr>
          <w:sz w:val="22"/>
        </w:rPr>
      </w:pPr>
    </w:p>
    <w:p w14:paraId="265BC0EB" w14:textId="77777777" w:rsidR="009F14DB" w:rsidRPr="00397A54" w:rsidRDefault="009F14DB" w:rsidP="00C36A37">
      <w:pPr>
        <w:spacing w:line="480" w:lineRule="exact"/>
        <w:rPr>
          <w:b/>
          <w:bCs/>
          <w:sz w:val="30"/>
          <w:szCs w:val="30"/>
        </w:rPr>
      </w:pPr>
      <w:bookmarkStart w:id="33" w:name="_Toc198910162"/>
      <w:r w:rsidRPr="00397A54">
        <w:rPr>
          <w:sz w:val="30"/>
          <w:szCs w:val="30"/>
        </w:rPr>
        <w:br w:type="page"/>
      </w:r>
    </w:p>
    <w:p w14:paraId="7D1D61C0" w14:textId="79BFBCE9" w:rsidR="00FE0542" w:rsidRPr="00397A54" w:rsidRDefault="00FE0542" w:rsidP="00C36A37">
      <w:pPr>
        <w:pStyle w:val="1"/>
        <w:spacing w:line="480" w:lineRule="exact"/>
        <w:jc w:val="left"/>
        <w:rPr>
          <w:sz w:val="30"/>
          <w:szCs w:val="30"/>
        </w:rPr>
      </w:pPr>
      <w:bookmarkStart w:id="34" w:name="_Toc203729543"/>
      <w:r w:rsidRPr="00397A54">
        <w:rPr>
          <w:rFonts w:hint="eastAsia"/>
          <w:sz w:val="30"/>
          <w:szCs w:val="30"/>
        </w:rPr>
        <w:lastRenderedPageBreak/>
        <w:t>三、特定資格類-服務業</w:t>
      </w:r>
      <w:bookmarkEnd w:id="33"/>
      <w:r w:rsidR="00593C5B" w:rsidRPr="00397A54">
        <w:rPr>
          <w:rFonts w:hint="eastAsia"/>
          <w:sz w:val="30"/>
          <w:szCs w:val="30"/>
        </w:rPr>
        <w:t>(商業發展署)</w:t>
      </w:r>
      <w:bookmarkEnd w:id="34"/>
    </w:p>
    <w:p w14:paraId="6B3BF889" w14:textId="0134F9C2" w:rsidR="00FE0542" w:rsidRPr="00397A54" w:rsidRDefault="00FE0542" w:rsidP="00C36A37">
      <w:pPr>
        <w:pStyle w:val="2"/>
        <w:keepNext/>
        <w:autoSpaceDE/>
        <w:autoSpaceDN/>
        <w:spacing w:line="480" w:lineRule="exact"/>
        <w:ind w:leftChars="150" w:left="330"/>
        <w:rPr>
          <w:bCs w:val="0"/>
          <w:sz w:val="28"/>
          <w:szCs w:val="28"/>
        </w:rPr>
      </w:pPr>
      <w:bookmarkStart w:id="35" w:name="_Toc13146230"/>
      <w:bookmarkStart w:id="36" w:name="_Toc198910163"/>
      <w:bookmarkStart w:id="37" w:name="_Toc203729544"/>
      <w:r w:rsidRPr="00397A54">
        <w:rPr>
          <w:rFonts w:hint="eastAsia"/>
          <w:bCs w:val="0"/>
          <w:sz w:val="28"/>
          <w:szCs w:val="28"/>
        </w:rPr>
        <w:t>Q1：哪些服務業可以來申請本方案？</w:t>
      </w:r>
      <w:bookmarkEnd w:id="35"/>
      <w:bookmarkEnd w:id="36"/>
      <w:bookmarkEnd w:id="37"/>
      <w:r w:rsidR="00593C5B" w:rsidRPr="00397A54">
        <w:rPr>
          <w:bCs w:val="0"/>
          <w:sz w:val="28"/>
          <w:szCs w:val="28"/>
        </w:rPr>
        <w:t xml:space="preserve"> </w:t>
      </w:r>
    </w:p>
    <w:p w14:paraId="76BA8E49" w14:textId="77777777" w:rsidR="00FE0542" w:rsidRPr="00397A54" w:rsidRDefault="00FE0542" w:rsidP="00C36A37">
      <w:pPr>
        <w:spacing w:line="480" w:lineRule="exact"/>
        <w:ind w:leftChars="150" w:left="330"/>
        <w:rPr>
          <w:sz w:val="28"/>
          <w:szCs w:val="28"/>
        </w:rPr>
      </w:pPr>
      <w:r w:rsidRPr="00397A54">
        <w:rPr>
          <w:rFonts w:hint="eastAsia"/>
          <w:b/>
          <w:sz w:val="28"/>
          <w:szCs w:val="28"/>
        </w:rPr>
        <w:t>說明</w:t>
      </w:r>
      <w:r w:rsidRPr="00397A54">
        <w:rPr>
          <w:rFonts w:hint="eastAsia"/>
          <w:sz w:val="28"/>
          <w:szCs w:val="28"/>
        </w:rPr>
        <w:t>：</w:t>
      </w:r>
    </w:p>
    <w:p w14:paraId="0F3066DB" w14:textId="4EC8EAE7" w:rsidR="00BE1DB0" w:rsidRPr="00397A54" w:rsidRDefault="00FE0542" w:rsidP="00C36A37">
      <w:pPr>
        <w:spacing w:line="480" w:lineRule="exact"/>
        <w:ind w:leftChars="150" w:left="330"/>
        <w:rPr>
          <w:sz w:val="28"/>
          <w:szCs w:val="28"/>
        </w:rPr>
      </w:pPr>
      <w:r w:rsidRPr="00397A54">
        <w:rPr>
          <w:rFonts w:hint="eastAsia"/>
          <w:sz w:val="28"/>
          <w:szCs w:val="28"/>
        </w:rPr>
        <w:t>與國家重點產業政策相關之服務業，例如：批發業；零售業；倉儲業；住宿業(</w:t>
      </w:r>
      <w:r w:rsidR="00AF65A1" w:rsidRPr="00397A54">
        <w:rPr>
          <w:rFonts w:hint="eastAsia"/>
          <w:sz w:val="28"/>
          <w:szCs w:val="28"/>
        </w:rPr>
        <w:t>觀光旅館業及旅館業</w:t>
      </w:r>
      <w:r w:rsidRPr="00397A54">
        <w:rPr>
          <w:rFonts w:hint="eastAsia"/>
          <w:sz w:val="28"/>
          <w:szCs w:val="28"/>
        </w:rPr>
        <w:t>)；餐飲業；資訊服務業；運動、娛樂及休閒服務業等。</w:t>
      </w:r>
    </w:p>
    <w:p w14:paraId="7F78485E" w14:textId="77777777" w:rsidR="00BE1DB0" w:rsidRPr="00397A54" w:rsidRDefault="00BE1DB0" w:rsidP="00C36A37">
      <w:pPr>
        <w:spacing w:line="480" w:lineRule="exact"/>
        <w:ind w:leftChars="150" w:left="330"/>
        <w:rPr>
          <w:color w:val="EE0000"/>
          <w:sz w:val="28"/>
          <w:szCs w:val="28"/>
        </w:rPr>
      </w:pPr>
    </w:p>
    <w:p w14:paraId="6F6EC1C1" w14:textId="685E267F" w:rsidR="00BE1DB0" w:rsidRPr="00397A54" w:rsidRDefault="00BE1DB0" w:rsidP="00C36A37">
      <w:pPr>
        <w:pStyle w:val="2"/>
        <w:spacing w:line="480" w:lineRule="exact"/>
        <w:ind w:leftChars="150" w:left="330"/>
        <w:rPr>
          <w:bCs w:val="0"/>
          <w:sz w:val="28"/>
          <w:szCs w:val="28"/>
        </w:rPr>
      </w:pPr>
      <w:bookmarkStart w:id="38" w:name="_Toc198906101"/>
      <w:bookmarkStart w:id="39" w:name="_Toc198910164"/>
      <w:bookmarkStart w:id="40" w:name="_Toc203729545"/>
      <w:r w:rsidRPr="00397A54">
        <w:rPr>
          <w:rFonts w:hint="eastAsia"/>
          <w:bCs w:val="0"/>
          <w:sz w:val="28"/>
          <w:szCs w:val="28"/>
        </w:rPr>
        <w:t>Q2：何謂服務能量需具備AI運用元素?</w:t>
      </w:r>
      <w:bookmarkEnd w:id="38"/>
      <w:bookmarkEnd w:id="39"/>
      <w:bookmarkEnd w:id="40"/>
      <w:r w:rsidRPr="00397A54">
        <w:rPr>
          <w:rFonts w:hint="eastAsia"/>
          <w:bCs w:val="0"/>
          <w:sz w:val="28"/>
          <w:szCs w:val="28"/>
        </w:rPr>
        <w:t xml:space="preserve"> </w:t>
      </w:r>
    </w:p>
    <w:p w14:paraId="070C0E6A" w14:textId="77777777" w:rsidR="00BE1DB0" w:rsidRPr="00397A54" w:rsidRDefault="00BE1DB0" w:rsidP="00C36A37">
      <w:pPr>
        <w:spacing w:line="480" w:lineRule="exact"/>
        <w:ind w:leftChars="150" w:left="330"/>
        <w:rPr>
          <w:b/>
          <w:sz w:val="28"/>
          <w:szCs w:val="28"/>
        </w:rPr>
      </w:pPr>
      <w:r w:rsidRPr="00397A54">
        <w:rPr>
          <w:rFonts w:hint="eastAsia"/>
          <w:b/>
          <w:sz w:val="28"/>
          <w:szCs w:val="28"/>
        </w:rPr>
        <w:t>說明：</w:t>
      </w:r>
    </w:p>
    <w:p w14:paraId="14E16D32" w14:textId="6F5C5DAB" w:rsidR="00F50C3C" w:rsidRPr="00397A54" w:rsidRDefault="00F50C3C" w:rsidP="00C36A37">
      <w:pPr>
        <w:pStyle w:val="a4"/>
        <w:numPr>
          <w:ilvl w:val="0"/>
          <w:numId w:val="30"/>
        </w:numPr>
        <w:autoSpaceDE/>
        <w:autoSpaceDN/>
        <w:spacing w:line="480" w:lineRule="exact"/>
        <w:rPr>
          <w:sz w:val="28"/>
          <w:szCs w:val="28"/>
        </w:rPr>
      </w:pPr>
      <w:r w:rsidRPr="00397A54">
        <w:rPr>
          <w:rFonts w:hint="eastAsia"/>
          <w:sz w:val="28"/>
          <w:szCs w:val="28"/>
        </w:rPr>
        <w:t>在商業服務業AI運用中，包含AI分析與預測系統、服務型機器人、無人機、機械手臂、AR/VR設備等。依照目標項目分類，可進一步分為「確保安全與衛生」、「增強服務</w:t>
      </w:r>
      <w:proofErr w:type="gramStart"/>
      <w:r w:rsidRPr="00397A54">
        <w:rPr>
          <w:rFonts w:hint="eastAsia"/>
          <w:sz w:val="28"/>
          <w:szCs w:val="28"/>
        </w:rPr>
        <w:t>滿意」</w:t>
      </w:r>
      <w:proofErr w:type="gramEnd"/>
      <w:r w:rsidRPr="00397A54">
        <w:rPr>
          <w:rFonts w:hint="eastAsia"/>
          <w:sz w:val="28"/>
          <w:szCs w:val="28"/>
        </w:rPr>
        <w:t>、「完善勞動環境」、「提升營運效率」、「提升獲利表現」及「創造創新體驗」等六大領域，不同</w:t>
      </w:r>
      <w:proofErr w:type="gramStart"/>
      <w:r w:rsidRPr="00397A54">
        <w:rPr>
          <w:rFonts w:hint="eastAsia"/>
          <w:sz w:val="28"/>
          <w:szCs w:val="28"/>
        </w:rPr>
        <w:t>行業別會有</w:t>
      </w:r>
      <w:proofErr w:type="gramEnd"/>
      <w:r w:rsidRPr="00397A54">
        <w:rPr>
          <w:rFonts w:hint="eastAsia"/>
          <w:sz w:val="28"/>
          <w:szCs w:val="28"/>
        </w:rPr>
        <w:t>不同之實務應用內容，隨著AI與自動化技術的不斷進步，在類型及目的上亦會有不同，應依實際應用的狀況為主。</w:t>
      </w:r>
    </w:p>
    <w:p w14:paraId="13CE09EF" w14:textId="2726C0D3" w:rsidR="00BE1DB0" w:rsidRPr="00397A54" w:rsidRDefault="00F50C3C" w:rsidP="00C36A37">
      <w:pPr>
        <w:pStyle w:val="a4"/>
        <w:numPr>
          <w:ilvl w:val="0"/>
          <w:numId w:val="30"/>
        </w:numPr>
        <w:autoSpaceDE/>
        <w:autoSpaceDN/>
        <w:spacing w:line="480" w:lineRule="exact"/>
        <w:rPr>
          <w:sz w:val="28"/>
          <w:szCs w:val="28"/>
        </w:rPr>
      </w:pPr>
      <w:r w:rsidRPr="00397A54">
        <w:rPr>
          <w:rFonts w:hint="eastAsia"/>
          <w:sz w:val="28"/>
          <w:szCs w:val="28"/>
        </w:rPr>
        <w:t>現階段常見服務業應用AI項目舉例(申請項目不限本表所列範圍)</w:t>
      </w:r>
    </w:p>
    <w:tbl>
      <w:tblPr>
        <w:tblStyle w:val="af"/>
        <w:tblW w:w="10069" w:type="dxa"/>
        <w:tblInd w:w="-776" w:type="dxa"/>
        <w:tblLook w:val="04A0" w:firstRow="1" w:lastRow="0" w:firstColumn="1" w:lastColumn="0" w:noHBand="0" w:noVBand="1"/>
      </w:tblPr>
      <w:tblGrid>
        <w:gridCol w:w="1055"/>
        <w:gridCol w:w="1502"/>
        <w:gridCol w:w="1502"/>
        <w:gridCol w:w="1503"/>
        <w:gridCol w:w="1502"/>
        <w:gridCol w:w="1502"/>
        <w:gridCol w:w="1503"/>
      </w:tblGrid>
      <w:tr w:rsidR="002A4B5B" w:rsidRPr="00397A54" w14:paraId="0E7C5B3D" w14:textId="77777777" w:rsidTr="00ED6F29">
        <w:trPr>
          <w:trHeight w:val="516"/>
          <w:tblHeader/>
        </w:trPr>
        <w:tc>
          <w:tcPr>
            <w:tcW w:w="1055" w:type="dxa"/>
            <w:tcBorders>
              <w:tl2br w:val="single" w:sz="4" w:space="0" w:color="auto"/>
            </w:tcBorders>
          </w:tcPr>
          <w:p w14:paraId="083926CD" w14:textId="77777777" w:rsidR="00F50C3C" w:rsidRPr="00397A54" w:rsidRDefault="00F50C3C" w:rsidP="00C36A37">
            <w:pPr>
              <w:spacing w:line="480" w:lineRule="exact"/>
              <w:jc w:val="right"/>
              <w:rPr>
                <w:szCs w:val="24"/>
              </w:rPr>
            </w:pPr>
            <w:r w:rsidRPr="00397A54">
              <w:rPr>
                <w:rFonts w:hint="eastAsia"/>
                <w:szCs w:val="24"/>
              </w:rPr>
              <w:t>產業別</w:t>
            </w:r>
          </w:p>
          <w:p w14:paraId="1392450A" w14:textId="77777777" w:rsidR="00F50C3C" w:rsidRPr="00397A54" w:rsidRDefault="00F50C3C" w:rsidP="00C36A37">
            <w:pPr>
              <w:spacing w:line="480" w:lineRule="exact"/>
              <w:rPr>
                <w:szCs w:val="24"/>
              </w:rPr>
            </w:pPr>
            <w:r w:rsidRPr="00397A54">
              <w:rPr>
                <w:rFonts w:hint="eastAsia"/>
                <w:szCs w:val="24"/>
              </w:rPr>
              <w:t>運用</w:t>
            </w:r>
          </w:p>
          <w:p w14:paraId="6D6F5DCE" w14:textId="77777777" w:rsidR="00F50C3C" w:rsidRPr="00397A54" w:rsidRDefault="00F50C3C" w:rsidP="00C36A37">
            <w:pPr>
              <w:spacing w:line="480" w:lineRule="exact"/>
              <w:rPr>
                <w:szCs w:val="24"/>
              </w:rPr>
            </w:pPr>
            <w:r w:rsidRPr="00397A54">
              <w:rPr>
                <w:rFonts w:hint="eastAsia"/>
                <w:szCs w:val="24"/>
              </w:rPr>
              <w:t>項目</w:t>
            </w:r>
          </w:p>
        </w:tc>
        <w:tc>
          <w:tcPr>
            <w:tcW w:w="1502" w:type="dxa"/>
            <w:vAlign w:val="center"/>
          </w:tcPr>
          <w:p w14:paraId="646EAB7C" w14:textId="77777777" w:rsidR="00F50C3C" w:rsidRPr="00397A54" w:rsidRDefault="00F50C3C" w:rsidP="00C36A37">
            <w:pPr>
              <w:spacing w:line="480" w:lineRule="exact"/>
              <w:jc w:val="center"/>
              <w:rPr>
                <w:szCs w:val="24"/>
              </w:rPr>
            </w:pPr>
            <w:r w:rsidRPr="00397A54">
              <w:rPr>
                <w:rFonts w:hint="eastAsia"/>
                <w:szCs w:val="24"/>
              </w:rPr>
              <w:t>批發零售業</w:t>
            </w:r>
          </w:p>
        </w:tc>
        <w:tc>
          <w:tcPr>
            <w:tcW w:w="1502" w:type="dxa"/>
            <w:vAlign w:val="center"/>
          </w:tcPr>
          <w:p w14:paraId="04B5936F" w14:textId="77777777" w:rsidR="00F50C3C" w:rsidRPr="00397A54" w:rsidRDefault="00F50C3C" w:rsidP="00C36A37">
            <w:pPr>
              <w:spacing w:line="480" w:lineRule="exact"/>
              <w:jc w:val="center"/>
              <w:rPr>
                <w:szCs w:val="24"/>
              </w:rPr>
            </w:pPr>
            <w:r w:rsidRPr="00397A54">
              <w:rPr>
                <w:rFonts w:hint="eastAsia"/>
                <w:szCs w:val="24"/>
              </w:rPr>
              <w:t>餐飲業</w:t>
            </w:r>
          </w:p>
        </w:tc>
        <w:tc>
          <w:tcPr>
            <w:tcW w:w="1503" w:type="dxa"/>
            <w:vAlign w:val="center"/>
          </w:tcPr>
          <w:p w14:paraId="44E5C591" w14:textId="77777777" w:rsidR="00F50C3C" w:rsidRPr="00397A54" w:rsidRDefault="00F50C3C" w:rsidP="00C36A37">
            <w:pPr>
              <w:spacing w:line="480" w:lineRule="exact"/>
              <w:jc w:val="center"/>
              <w:rPr>
                <w:szCs w:val="24"/>
              </w:rPr>
            </w:pPr>
            <w:r w:rsidRPr="00397A54">
              <w:rPr>
                <w:rFonts w:hint="eastAsia"/>
                <w:szCs w:val="24"/>
              </w:rPr>
              <w:t>住宿業</w:t>
            </w:r>
          </w:p>
        </w:tc>
        <w:tc>
          <w:tcPr>
            <w:tcW w:w="1502" w:type="dxa"/>
            <w:vAlign w:val="center"/>
          </w:tcPr>
          <w:p w14:paraId="3DD92704" w14:textId="77777777" w:rsidR="00F50C3C" w:rsidRPr="00397A54" w:rsidRDefault="00F50C3C" w:rsidP="00C36A37">
            <w:pPr>
              <w:spacing w:line="480" w:lineRule="exact"/>
              <w:jc w:val="center"/>
              <w:rPr>
                <w:szCs w:val="24"/>
              </w:rPr>
            </w:pPr>
            <w:r w:rsidRPr="00397A54">
              <w:rPr>
                <w:rFonts w:hint="eastAsia"/>
                <w:szCs w:val="24"/>
              </w:rPr>
              <w:t>美容美髮業</w:t>
            </w:r>
          </w:p>
        </w:tc>
        <w:tc>
          <w:tcPr>
            <w:tcW w:w="1502" w:type="dxa"/>
            <w:vAlign w:val="center"/>
          </w:tcPr>
          <w:p w14:paraId="4EBA880A" w14:textId="77777777" w:rsidR="00F50C3C" w:rsidRPr="00397A54" w:rsidRDefault="00F50C3C" w:rsidP="00C36A37">
            <w:pPr>
              <w:spacing w:line="480" w:lineRule="exact"/>
              <w:jc w:val="center"/>
              <w:rPr>
                <w:szCs w:val="24"/>
              </w:rPr>
            </w:pPr>
            <w:r w:rsidRPr="00397A54">
              <w:rPr>
                <w:rFonts w:hint="eastAsia"/>
                <w:szCs w:val="24"/>
              </w:rPr>
              <w:t>休憩服務業</w:t>
            </w:r>
          </w:p>
        </w:tc>
        <w:tc>
          <w:tcPr>
            <w:tcW w:w="1503" w:type="dxa"/>
            <w:vAlign w:val="center"/>
          </w:tcPr>
          <w:p w14:paraId="6501BB53" w14:textId="77777777" w:rsidR="00F50C3C" w:rsidRPr="00397A54" w:rsidRDefault="00F50C3C" w:rsidP="00C36A37">
            <w:pPr>
              <w:spacing w:line="480" w:lineRule="exact"/>
              <w:jc w:val="center"/>
              <w:rPr>
                <w:szCs w:val="24"/>
              </w:rPr>
            </w:pPr>
            <w:r w:rsidRPr="00397A54">
              <w:rPr>
                <w:rFonts w:hint="eastAsia"/>
                <w:szCs w:val="24"/>
              </w:rPr>
              <w:t>物流倉儲業</w:t>
            </w:r>
          </w:p>
        </w:tc>
      </w:tr>
      <w:tr w:rsidR="002A4B5B" w:rsidRPr="00397A54" w14:paraId="6A6AE583" w14:textId="77777777" w:rsidTr="00ED6F29">
        <w:trPr>
          <w:trHeight w:val="516"/>
        </w:trPr>
        <w:tc>
          <w:tcPr>
            <w:tcW w:w="1055" w:type="dxa"/>
            <w:vAlign w:val="center"/>
          </w:tcPr>
          <w:p w14:paraId="53C4DED8" w14:textId="77777777" w:rsidR="00F50C3C" w:rsidRPr="00397A54" w:rsidRDefault="00F50C3C" w:rsidP="00C36A37">
            <w:pPr>
              <w:spacing w:line="480" w:lineRule="exact"/>
              <w:jc w:val="center"/>
              <w:rPr>
                <w:szCs w:val="24"/>
              </w:rPr>
            </w:pPr>
            <w:r w:rsidRPr="00397A54">
              <w:rPr>
                <w:rFonts w:hint="eastAsia"/>
                <w:szCs w:val="24"/>
              </w:rPr>
              <w:t>安全與衛生</w:t>
            </w:r>
          </w:p>
        </w:tc>
        <w:tc>
          <w:tcPr>
            <w:tcW w:w="1502" w:type="dxa"/>
          </w:tcPr>
          <w:p w14:paraId="42A5DA56" w14:textId="77777777" w:rsidR="00F50C3C" w:rsidRPr="00397A54" w:rsidRDefault="00F50C3C" w:rsidP="00C36A37">
            <w:pPr>
              <w:spacing w:line="480" w:lineRule="exact"/>
              <w:rPr>
                <w:szCs w:val="24"/>
              </w:rPr>
            </w:pPr>
            <w:r w:rsidRPr="00397A54">
              <w:rPr>
                <w:rFonts w:hint="eastAsia"/>
                <w:szCs w:val="24"/>
              </w:rPr>
              <w:t>店內異常監測(滑倒、火警)、倉儲管理機器人</w:t>
            </w:r>
          </w:p>
        </w:tc>
        <w:tc>
          <w:tcPr>
            <w:tcW w:w="1502" w:type="dxa"/>
          </w:tcPr>
          <w:p w14:paraId="6FB5F539" w14:textId="77777777" w:rsidR="00F50C3C" w:rsidRPr="00397A54" w:rsidRDefault="00F50C3C" w:rsidP="00C36A37">
            <w:pPr>
              <w:spacing w:line="480" w:lineRule="exact"/>
              <w:rPr>
                <w:szCs w:val="24"/>
              </w:rPr>
            </w:pPr>
            <w:r w:rsidRPr="00397A54">
              <w:rPr>
                <w:rFonts w:hint="eastAsia"/>
                <w:szCs w:val="24"/>
              </w:rPr>
              <w:t>廚房衛生監控、食材保存異常預警</w:t>
            </w:r>
          </w:p>
        </w:tc>
        <w:tc>
          <w:tcPr>
            <w:tcW w:w="1503" w:type="dxa"/>
          </w:tcPr>
          <w:p w14:paraId="328D7FB2" w14:textId="77777777" w:rsidR="00F50C3C" w:rsidRPr="00397A54" w:rsidRDefault="00F50C3C" w:rsidP="00C36A37">
            <w:pPr>
              <w:spacing w:line="480" w:lineRule="exact"/>
              <w:rPr>
                <w:szCs w:val="24"/>
              </w:rPr>
            </w:pPr>
            <w:r w:rsidRPr="00397A54">
              <w:rPr>
                <w:rFonts w:hint="eastAsia"/>
                <w:szCs w:val="24"/>
              </w:rPr>
              <w:t>房</w:t>
            </w:r>
            <w:proofErr w:type="gramStart"/>
            <w:r w:rsidRPr="00397A54">
              <w:rPr>
                <w:rFonts w:hint="eastAsia"/>
                <w:szCs w:val="24"/>
              </w:rPr>
              <w:t>務</w:t>
            </w:r>
            <w:proofErr w:type="gramEnd"/>
            <w:r w:rsidRPr="00397A54">
              <w:rPr>
                <w:rFonts w:hint="eastAsia"/>
                <w:szCs w:val="24"/>
              </w:rPr>
              <w:t>清潔辨識、室內空氣品質監測</w:t>
            </w:r>
          </w:p>
        </w:tc>
        <w:tc>
          <w:tcPr>
            <w:tcW w:w="1502" w:type="dxa"/>
          </w:tcPr>
          <w:p w14:paraId="7968B065" w14:textId="77777777" w:rsidR="00F50C3C" w:rsidRPr="00397A54" w:rsidRDefault="00F50C3C" w:rsidP="00C36A37">
            <w:pPr>
              <w:spacing w:line="480" w:lineRule="exact"/>
              <w:rPr>
                <w:szCs w:val="24"/>
              </w:rPr>
            </w:pPr>
            <w:r w:rsidRPr="00397A54">
              <w:rPr>
                <w:rFonts w:hint="eastAsia"/>
                <w:szCs w:val="24"/>
              </w:rPr>
              <w:t>消毒紀錄與工具使用監控、皮膚健康AI分析</w:t>
            </w:r>
          </w:p>
        </w:tc>
        <w:tc>
          <w:tcPr>
            <w:tcW w:w="1502" w:type="dxa"/>
          </w:tcPr>
          <w:p w14:paraId="4043FFA3" w14:textId="77777777" w:rsidR="00F50C3C" w:rsidRPr="00397A54" w:rsidRDefault="00F50C3C" w:rsidP="00C36A37">
            <w:pPr>
              <w:spacing w:line="480" w:lineRule="exact"/>
              <w:rPr>
                <w:szCs w:val="24"/>
              </w:rPr>
            </w:pPr>
            <w:r w:rsidRPr="00397A54">
              <w:rPr>
                <w:rFonts w:hint="eastAsia"/>
                <w:szCs w:val="24"/>
              </w:rPr>
              <w:t>場館進出健康監控、巡檢機器人</w:t>
            </w:r>
          </w:p>
        </w:tc>
        <w:tc>
          <w:tcPr>
            <w:tcW w:w="1503" w:type="dxa"/>
          </w:tcPr>
          <w:p w14:paraId="0BB2EE41" w14:textId="77777777" w:rsidR="00F50C3C" w:rsidRPr="00397A54" w:rsidRDefault="00F50C3C" w:rsidP="00C36A37">
            <w:pPr>
              <w:spacing w:line="480" w:lineRule="exact"/>
              <w:rPr>
                <w:szCs w:val="24"/>
              </w:rPr>
            </w:pPr>
            <w:r w:rsidRPr="00397A54">
              <w:rPr>
                <w:rFonts w:hint="eastAsia"/>
                <w:szCs w:val="24"/>
              </w:rPr>
              <w:t>危險操作辨識、溫溼度監控</w:t>
            </w:r>
          </w:p>
        </w:tc>
      </w:tr>
      <w:tr w:rsidR="002A4B5B" w:rsidRPr="00397A54" w14:paraId="2EA1A823" w14:textId="77777777" w:rsidTr="00ED6F29">
        <w:trPr>
          <w:trHeight w:val="501"/>
        </w:trPr>
        <w:tc>
          <w:tcPr>
            <w:tcW w:w="1055" w:type="dxa"/>
            <w:vAlign w:val="center"/>
          </w:tcPr>
          <w:p w14:paraId="21F3D1BF" w14:textId="77777777" w:rsidR="00F50C3C" w:rsidRPr="00397A54" w:rsidRDefault="00F50C3C" w:rsidP="00C36A37">
            <w:pPr>
              <w:spacing w:line="480" w:lineRule="exact"/>
              <w:jc w:val="center"/>
              <w:rPr>
                <w:szCs w:val="24"/>
              </w:rPr>
            </w:pPr>
            <w:r w:rsidRPr="00397A54">
              <w:rPr>
                <w:rFonts w:hint="eastAsia"/>
                <w:szCs w:val="24"/>
              </w:rPr>
              <w:t>服務滿意類</w:t>
            </w:r>
          </w:p>
        </w:tc>
        <w:tc>
          <w:tcPr>
            <w:tcW w:w="1502" w:type="dxa"/>
          </w:tcPr>
          <w:p w14:paraId="21C2493B" w14:textId="77777777" w:rsidR="00F50C3C" w:rsidRPr="00397A54" w:rsidRDefault="00F50C3C" w:rsidP="00C36A37">
            <w:pPr>
              <w:spacing w:line="480" w:lineRule="exact"/>
              <w:rPr>
                <w:szCs w:val="24"/>
              </w:rPr>
            </w:pPr>
            <w:r w:rsidRPr="00397A54">
              <w:rPr>
                <w:rFonts w:hint="eastAsia"/>
                <w:szCs w:val="24"/>
              </w:rPr>
              <w:t>AI客服與</w:t>
            </w:r>
            <w:proofErr w:type="gramStart"/>
            <w:r w:rsidRPr="00397A54">
              <w:rPr>
                <w:rFonts w:hint="eastAsia"/>
                <w:szCs w:val="24"/>
              </w:rPr>
              <w:t>虛擬導購</w:t>
            </w:r>
            <w:proofErr w:type="gramEnd"/>
            <w:r w:rsidRPr="00397A54">
              <w:rPr>
                <w:rFonts w:hint="eastAsia"/>
                <w:szCs w:val="24"/>
              </w:rPr>
              <w:t>、精</w:t>
            </w:r>
            <w:proofErr w:type="gramStart"/>
            <w:r w:rsidRPr="00397A54">
              <w:rPr>
                <w:rFonts w:hint="eastAsia"/>
                <w:szCs w:val="24"/>
              </w:rPr>
              <w:t>準</w:t>
            </w:r>
            <w:proofErr w:type="gramEnd"/>
            <w:r w:rsidRPr="00397A54">
              <w:rPr>
                <w:rFonts w:hint="eastAsia"/>
                <w:szCs w:val="24"/>
              </w:rPr>
              <w:t>商品推</w:t>
            </w:r>
            <w:r w:rsidRPr="00397A54">
              <w:rPr>
                <w:rFonts w:hint="eastAsia"/>
                <w:szCs w:val="24"/>
              </w:rPr>
              <w:lastRenderedPageBreak/>
              <w:t>薦、線上線下整合</w:t>
            </w:r>
          </w:p>
        </w:tc>
        <w:tc>
          <w:tcPr>
            <w:tcW w:w="1502" w:type="dxa"/>
          </w:tcPr>
          <w:p w14:paraId="358022CB" w14:textId="77777777" w:rsidR="00F50C3C" w:rsidRPr="00397A54" w:rsidRDefault="00F50C3C" w:rsidP="00C36A37">
            <w:pPr>
              <w:spacing w:line="480" w:lineRule="exact"/>
              <w:rPr>
                <w:szCs w:val="24"/>
              </w:rPr>
            </w:pPr>
            <w:r w:rsidRPr="00397A54">
              <w:rPr>
                <w:rFonts w:hint="eastAsia"/>
                <w:szCs w:val="24"/>
              </w:rPr>
              <w:lastRenderedPageBreak/>
              <w:t>客</w:t>
            </w:r>
            <w:proofErr w:type="gramStart"/>
            <w:r w:rsidRPr="00397A54">
              <w:rPr>
                <w:rFonts w:hint="eastAsia"/>
                <w:szCs w:val="24"/>
              </w:rPr>
              <w:t>製化點餐</w:t>
            </w:r>
            <w:proofErr w:type="gramEnd"/>
            <w:r w:rsidRPr="00397A54">
              <w:rPr>
                <w:rFonts w:hint="eastAsia"/>
                <w:szCs w:val="24"/>
              </w:rPr>
              <w:t>系統、個人化推薦菜</w:t>
            </w:r>
            <w:r w:rsidRPr="00397A54">
              <w:rPr>
                <w:rFonts w:hint="eastAsia"/>
                <w:szCs w:val="24"/>
              </w:rPr>
              <w:lastRenderedPageBreak/>
              <w:t>單、服務機器人</w:t>
            </w:r>
          </w:p>
        </w:tc>
        <w:tc>
          <w:tcPr>
            <w:tcW w:w="1503" w:type="dxa"/>
          </w:tcPr>
          <w:p w14:paraId="0FC38EBB" w14:textId="77777777" w:rsidR="00F50C3C" w:rsidRPr="00397A54" w:rsidRDefault="00F50C3C" w:rsidP="00C36A37">
            <w:pPr>
              <w:spacing w:line="480" w:lineRule="exact"/>
              <w:rPr>
                <w:szCs w:val="24"/>
              </w:rPr>
            </w:pPr>
            <w:r w:rsidRPr="00397A54">
              <w:rPr>
                <w:rFonts w:hint="eastAsia"/>
                <w:szCs w:val="24"/>
              </w:rPr>
              <w:lastRenderedPageBreak/>
              <w:t>客製行程推薦、機器人應用減少人</w:t>
            </w:r>
            <w:r w:rsidRPr="00397A54">
              <w:rPr>
                <w:rFonts w:hint="eastAsia"/>
                <w:szCs w:val="24"/>
              </w:rPr>
              <w:lastRenderedPageBreak/>
              <w:t>為失誤、自動行李托管</w:t>
            </w:r>
          </w:p>
        </w:tc>
        <w:tc>
          <w:tcPr>
            <w:tcW w:w="1502" w:type="dxa"/>
          </w:tcPr>
          <w:p w14:paraId="5C474C43" w14:textId="77777777" w:rsidR="00F50C3C" w:rsidRPr="00397A54" w:rsidRDefault="00F50C3C" w:rsidP="00C36A37">
            <w:pPr>
              <w:spacing w:line="480" w:lineRule="exact"/>
              <w:rPr>
                <w:szCs w:val="24"/>
              </w:rPr>
            </w:pPr>
            <w:r w:rsidRPr="00397A54">
              <w:rPr>
                <w:rFonts w:hint="eastAsia"/>
                <w:szCs w:val="24"/>
              </w:rPr>
              <w:lastRenderedPageBreak/>
              <w:t>AI臉型分析推薦造型、</w:t>
            </w:r>
            <w:r w:rsidRPr="00397A54">
              <w:rPr>
                <w:rFonts w:hint="eastAsia"/>
                <w:szCs w:val="24"/>
              </w:rPr>
              <w:lastRenderedPageBreak/>
              <w:t>個人化保養方案</w:t>
            </w:r>
          </w:p>
        </w:tc>
        <w:tc>
          <w:tcPr>
            <w:tcW w:w="1502" w:type="dxa"/>
          </w:tcPr>
          <w:p w14:paraId="36458640" w14:textId="77777777" w:rsidR="00F50C3C" w:rsidRPr="00397A54" w:rsidRDefault="00F50C3C" w:rsidP="00C36A37">
            <w:pPr>
              <w:spacing w:line="480" w:lineRule="exact"/>
              <w:rPr>
                <w:szCs w:val="24"/>
              </w:rPr>
            </w:pPr>
            <w:r w:rsidRPr="00397A54">
              <w:rPr>
                <w:rFonts w:hint="eastAsia"/>
                <w:szCs w:val="24"/>
              </w:rPr>
              <w:lastRenderedPageBreak/>
              <w:t>智慧導</w:t>
            </w:r>
            <w:proofErr w:type="gramStart"/>
            <w:r w:rsidRPr="00397A54">
              <w:rPr>
                <w:rFonts w:hint="eastAsia"/>
                <w:szCs w:val="24"/>
              </w:rPr>
              <w:t>覽</w:t>
            </w:r>
            <w:proofErr w:type="gramEnd"/>
            <w:r w:rsidRPr="00397A54">
              <w:rPr>
                <w:rFonts w:hint="eastAsia"/>
                <w:szCs w:val="24"/>
              </w:rPr>
              <w:t>語音、個人化娛樂建議</w:t>
            </w:r>
          </w:p>
        </w:tc>
        <w:tc>
          <w:tcPr>
            <w:tcW w:w="1503" w:type="dxa"/>
          </w:tcPr>
          <w:p w14:paraId="243C0BE9" w14:textId="77777777" w:rsidR="00F50C3C" w:rsidRPr="00397A54" w:rsidRDefault="00F50C3C" w:rsidP="00C36A37">
            <w:pPr>
              <w:spacing w:line="480" w:lineRule="exact"/>
              <w:rPr>
                <w:szCs w:val="24"/>
              </w:rPr>
            </w:pPr>
            <w:r w:rsidRPr="00397A54">
              <w:rPr>
                <w:rFonts w:hint="eastAsia"/>
                <w:szCs w:val="24"/>
              </w:rPr>
              <w:t>即時配送預測與溝通AI客服</w:t>
            </w:r>
          </w:p>
        </w:tc>
      </w:tr>
      <w:tr w:rsidR="002A4B5B" w:rsidRPr="00397A54" w14:paraId="03036885" w14:textId="77777777" w:rsidTr="00ED6F29">
        <w:trPr>
          <w:trHeight w:val="516"/>
        </w:trPr>
        <w:tc>
          <w:tcPr>
            <w:tcW w:w="1055" w:type="dxa"/>
            <w:vAlign w:val="center"/>
          </w:tcPr>
          <w:p w14:paraId="0ABC0CED" w14:textId="77777777" w:rsidR="00F50C3C" w:rsidRPr="00397A54" w:rsidRDefault="00F50C3C" w:rsidP="00C36A37">
            <w:pPr>
              <w:spacing w:line="480" w:lineRule="exact"/>
              <w:jc w:val="center"/>
              <w:rPr>
                <w:szCs w:val="24"/>
              </w:rPr>
            </w:pPr>
            <w:r w:rsidRPr="00397A54">
              <w:rPr>
                <w:rFonts w:hint="eastAsia"/>
                <w:szCs w:val="24"/>
              </w:rPr>
              <w:t>勞動環境類</w:t>
            </w:r>
          </w:p>
        </w:tc>
        <w:tc>
          <w:tcPr>
            <w:tcW w:w="1502" w:type="dxa"/>
          </w:tcPr>
          <w:p w14:paraId="6B489B24" w14:textId="77777777" w:rsidR="00F50C3C" w:rsidRPr="00397A54" w:rsidRDefault="00F50C3C" w:rsidP="00C36A37">
            <w:pPr>
              <w:spacing w:line="480" w:lineRule="exact"/>
              <w:rPr>
                <w:szCs w:val="24"/>
              </w:rPr>
            </w:pPr>
            <w:r w:rsidRPr="00397A54">
              <w:rPr>
                <w:rFonts w:hint="eastAsia"/>
                <w:szCs w:val="24"/>
              </w:rPr>
              <w:t>智慧排班、疲勞辨識、服務機器人</w:t>
            </w:r>
          </w:p>
        </w:tc>
        <w:tc>
          <w:tcPr>
            <w:tcW w:w="1502" w:type="dxa"/>
          </w:tcPr>
          <w:p w14:paraId="5B749303" w14:textId="77777777" w:rsidR="00F50C3C" w:rsidRPr="00397A54" w:rsidRDefault="00F50C3C" w:rsidP="00C36A37">
            <w:pPr>
              <w:spacing w:line="480" w:lineRule="exact"/>
              <w:rPr>
                <w:szCs w:val="24"/>
              </w:rPr>
            </w:pPr>
            <w:r w:rsidRPr="00397A54">
              <w:rPr>
                <w:rFonts w:hint="eastAsia"/>
                <w:szCs w:val="24"/>
              </w:rPr>
              <w:t>廚房動線最佳化、炒菜機器人</w:t>
            </w:r>
          </w:p>
        </w:tc>
        <w:tc>
          <w:tcPr>
            <w:tcW w:w="1503" w:type="dxa"/>
          </w:tcPr>
          <w:p w14:paraId="2238B953" w14:textId="77777777" w:rsidR="00F50C3C" w:rsidRPr="00397A54" w:rsidRDefault="00F50C3C" w:rsidP="00C36A37">
            <w:pPr>
              <w:spacing w:line="480" w:lineRule="exact"/>
              <w:rPr>
                <w:szCs w:val="24"/>
              </w:rPr>
            </w:pPr>
            <w:r w:rsidRPr="00397A54">
              <w:rPr>
                <w:rFonts w:hint="eastAsia"/>
                <w:szCs w:val="24"/>
              </w:rPr>
              <w:t>房</w:t>
            </w:r>
            <w:proofErr w:type="gramStart"/>
            <w:r w:rsidRPr="00397A54">
              <w:rPr>
                <w:rFonts w:hint="eastAsia"/>
                <w:szCs w:val="24"/>
              </w:rPr>
              <w:t>務</w:t>
            </w:r>
            <w:proofErr w:type="gramEnd"/>
            <w:r w:rsidRPr="00397A54">
              <w:rPr>
                <w:rFonts w:hint="eastAsia"/>
                <w:szCs w:val="24"/>
              </w:rPr>
              <w:t>機器人、勤務預測</w:t>
            </w:r>
          </w:p>
        </w:tc>
        <w:tc>
          <w:tcPr>
            <w:tcW w:w="1502" w:type="dxa"/>
          </w:tcPr>
          <w:p w14:paraId="752A79D2" w14:textId="77777777" w:rsidR="00F50C3C" w:rsidRPr="00397A54" w:rsidRDefault="00F50C3C" w:rsidP="00C36A37">
            <w:pPr>
              <w:spacing w:line="480" w:lineRule="exact"/>
              <w:rPr>
                <w:szCs w:val="24"/>
              </w:rPr>
            </w:pPr>
            <w:r w:rsidRPr="00397A54">
              <w:rPr>
                <w:rFonts w:hint="eastAsia"/>
                <w:szCs w:val="24"/>
              </w:rPr>
              <w:t>智慧排班系統、顧客動線預測</w:t>
            </w:r>
          </w:p>
        </w:tc>
        <w:tc>
          <w:tcPr>
            <w:tcW w:w="1502" w:type="dxa"/>
          </w:tcPr>
          <w:p w14:paraId="799050DE" w14:textId="77777777" w:rsidR="00F50C3C" w:rsidRPr="00397A54" w:rsidRDefault="00F50C3C" w:rsidP="00C36A37">
            <w:pPr>
              <w:spacing w:line="480" w:lineRule="exact"/>
              <w:rPr>
                <w:szCs w:val="24"/>
              </w:rPr>
            </w:pPr>
            <w:r w:rsidRPr="00397A54">
              <w:rPr>
                <w:rFonts w:hint="eastAsia"/>
                <w:szCs w:val="24"/>
              </w:rPr>
              <w:t>危險設施檢修無人機</w:t>
            </w:r>
          </w:p>
        </w:tc>
        <w:tc>
          <w:tcPr>
            <w:tcW w:w="1503" w:type="dxa"/>
          </w:tcPr>
          <w:p w14:paraId="307B3DED" w14:textId="77777777" w:rsidR="00F50C3C" w:rsidRPr="00397A54" w:rsidRDefault="00F50C3C" w:rsidP="00C36A37">
            <w:pPr>
              <w:spacing w:line="480" w:lineRule="exact"/>
              <w:rPr>
                <w:szCs w:val="24"/>
              </w:rPr>
            </w:pPr>
            <w:r w:rsidRPr="00397A54">
              <w:rPr>
                <w:rFonts w:hint="eastAsia"/>
                <w:szCs w:val="24"/>
              </w:rPr>
              <w:t>揀貨輔助機器人、倉儲勞力最佳化</w:t>
            </w:r>
          </w:p>
        </w:tc>
      </w:tr>
      <w:tr w:rsidR="002A4B5B" w:rsidRPr="00397A54" w14:paraId="75DAEBCB" w14:textId="77777777" w:rsidTr="00ED6F29">
        <w:trPr>
          <w:trHeight w:val="516"/>
        </w:trPr>
        <w:tc>
          <w:tcPr>
            <w:tcW w:w="1055" w:type="dxa"/>
            <w:vAlign w:val="center"/>
          </w:tcPr>
          <w:p w14:paraId="34CD6B5E" w14:textId="77777777" w:rsidR="00F50C3C" w:rsidRPr="00397A54" w:rsidRDefault="00F50C3C" w:rsidP="00C36A37">
            <w:pPr>
              <w:spacing w:line="480" w:lineRule="exact"/>
              <w:jc w:val="center"/>
              <w:rPr>
                <w:szCs w:val="24"/>
              </w:rPr>
            </w:pPr>
            <w:r w:rsidRPr="00397A54">
              <w:rPr>
                <w:rFonts w:hint="eastAsia"/>
                <w:szCs w:val="24"/>
              </w:rPr>
              <w:t>營運效率類</w:t>
            </w:r>
          </w:p>
        </w:tc>
        <w:tc>
          <w:tcPr>
            <w:tcW w:w="1502" w:type="dxa"/>
          </w:tcPr>
          <w:p w14:paraId="479CBFB4" w14:textId="77777777" w:rsidR="00F50C3C" w:rsidRPr="00397A54" w:rsidRDefault="00F50C3C" w:rsidP="00C36A37">
            <w:pPr>
              <w:spacing w:line="480" w:lineRule="exact"/>
              <w:rPr>
                <w:szCs w:val="24"/>
              </w:rPr>
            </w:pPr>
            <w:r w:rsidRPr="00397A54">
              <w:rPr>
                <w:rFonts w:hint="eastAsia"/>
                <w:szCs w:val="24"/>
              </w:rPr>
              <w:t>智能庫存與補貨預測、動線優化</w:t>
            </w:r>
          </w:p>
        </w:tc>
        <w:tc>
          <w:tcPr>
            <w:tcW w:w="1502" w:type="dxa"/>
          </w:tcPr>
          <w:p w14:paraId="637342F7" w14:textId="77777777" w:rsidR="00F50C3C" w:rsidRPr="00397A54" w:rsidRDefault="00F50C3C" w:rsidP="00C36A37">
            <w:pPr>
              <w:spacing w:line="480" w:lineRule="exact"/>
              <w:rPr>
                <w:szCs w:val="24"/>
              </w:rPr>
            </w:pPr>
            <w:r w:rsidRPr="00397A54">
              <w:rPr>
                <w:rFonts w:hint="eastAsia"/>
                <w:szCs w:val="24"/>
              </w:rPr>
              <w:t>進貨量預測、自動化作業減少人為失誤、消費習慣預測</w:t>
            </w:r>
          </w:p>
        </w:tc>
        <w:tc>
          <w:tcPr>
            <w:tcW w:w="1503" w:type="dxa"/>
          </w:tcPr>
          <w:p w14:paraId="57DCF11E" w14:textId="77777777" w:rsidR="00F50C3C" w:rsidRPr="00397A54" w:rsidRDefault="00F50C3C" w:rsidP="00C36A37">
            <w:pPr>
              <w:spacing w:line="480" w:lineRule="exact"/>
              <w:rPr>
                <w:szCs w:val="24"/>
              </w:rPr>
            </w:pPr>
            <w:r w:rsidRPr="00397A54">
              <w:rPr>
                <w:rFonts w:hint="eastAsia"/>
                <w:szCs w:val="24"/>
              </w:rPr>
              <w:t>自動化報表與收益管理、入住流程自動化</w:t>
            </w:r>
          </w:p>
        </w:tc>
        <w:tc>
          <w:tcPr>
            <w:tcW w:w="1502" w:type="dxa"/>
          </w:tcPr>
          <w:p w14:paraId="521B019C" w14:textId="77777777" w:rsidR="00F50C3C" w:rsidRPr="00397A54" w:rsidRDefault="00F50C3C" w:rsidP="00C36A37">
            <w:pPr>
              <w:spacing w:line="480" w:lineRule="exact"/>
              <w:rPr>
                <w:szCs w:val="24"/>
              </w:rPr>
            </w:pPr>
            <w:r w:rsidRPr="00397A54">
              <w:rPr>
                <w:rFonts w:hint="eastAsia"/>
                <w:szCs w:val="24"/>
              </w:rPr>
              <w:t>顧客偏好分析與自動預約系統</w:t>
            </w:r>
          </w:p>
        </w:tc>
        <w:tc>
          <w:tcPr>
            <w:tcW w:w="1502" w:type="dxa"/>
          </w:tcPr>
          <w:p w14:paraId="7119A538" w14:textId="77777777" w:rsidR="00F50C3C" w:rsidRPr="00397A54" w:rsidRDefault="00F50C3C" w:rsidP="00C36A37">
            <w:pPr>
              <w:spacing w:line="480" w:lineRule="exact"/>
              <w:rPr>
                <w:szCs w:val="24"/>
              </w:rPr>
            </w:pPr>
            <w:r w:rsidRPr="00397A54">
              <w:rPr>
                <w:rFonts w:hint="eastAsia"/>
                <w:szCs w:val="24"/>
              </w:rPr>
              <w:t>預約流量預測、節假日活動排程建議</w:t>
            </w:r>
          </w:p>
        </w:tc>
        <w:tc>
          <w:tcPr>
            <w:tcW w:w="1503" w:type="dxa"/>
          </w:tcPr>
          <w:p w14:paraId="7FE45697" w14:textId="77777777" w:rsidR="00F50C3C" w:rsidRPr="00397A54" w:rsidRDefault="00F50C3C" w:rsidP="00C36A37">
            <w:pPr>
              <w:spacing w:line="480" w:lineRule="exact"/>
              <w:rPr>
                <w:szCs w:val="24"/>
              </w:rPr>
            </w:pPr>
            <w:r w:rsidRPr="00397A54">
              <w:rPr>
                <w:rFonts w:hint="eastAsia"/>
                <w:szCs w:val="24"/>
              </w:rPr>
              <w:t>路線優化、貨物流動預測</w:t>
            </w:r>
          </w:p>
        </w:tc>
      </w:tr>
      <w:tr w:rsidR="002A4B5B" w:rsidRPr="00397A54" w14:paraId="09F1BB92" w14:textId="77777777" w:rsidTr="00ED6F29">
        <w:trPr>
          <w:trHeight w:val="516"/>
        </w:trPr>
        <w:tc>
          <w:tcPr>
            <w:tcW w:w="1055" w:type="dxa"/>
            <w:vAlign w:val="center"/>
          </w:tcPr>
          <w:p w14:paraId="6A94BE35" w14:textId="77777777" w:rsidR="00F50C3C" w:rsidRPr="00397A54" w:rsidRDefault="00F50C3C" w:rsidP="00C36A37">
            <w:pPr>
              <w:spacing w:line="480" w:lineRule="exact"/>
              <w:jc w:val="center"/>
              <w:rPr>
                <w:szCs w:val="24"/>
              </w:rPr>
            </w:pPr>
            <w:r w:rsidRPr="00397A54">
              <w:rPr>
                <w:rFonts w:hint="eastAsia"/>
                <w:szCs w:val="24"/>
              </w:rPr>
              <w:t>獲利表現類</w:t>
            </w:r>
          </w:p>
        </w:tc>
        <w:tc>
          <w:tcPr>
            <w:tcW w:w="1502" w:type="dxa"/>
          </w:tcPr>
          <w:p w14:paraId="6751F402" w14:textId="77777777" w:rsidR="00F50C3C" w:rsidRPr="00397A54" w:rsidRDefault="00F50C3C" w:rsidP="00C36A37">
            <w:pPr>
              <w:spacing w:line="480" w:lineRule="exact"/>
              <w:rPr>
                <w:szCs w:val="24"/>
              </w:rPr>
            </w:pPr>
            <w:r w:rsidRPr="00397A54">
              <w:rPr>
                <w:rFonts w:hint="eastAsia"/>
                <w:szCs w:val="24"/>
              </w:rPr>
              <w:t>客群分析、動態促銷推薦</w:t>
            </w:r>
          </w:p>
        </w:tc>
        <w:tc>
          <w:tcPr>
            <w:tcW w:w="1502" w:type="dxa"/>
          </w:tcPr>
          <w:p w14:paraId="4E0ADB20" w14:textId="77777777" w:rsidR="00F50C3C" w:rsidRPr="00397A54" w:rsidRDefault="00F50C3C" w:rsidP="00C36A37">
            <w:pPr>
              <w:spacing w:line="480" w:lineRule="exact"/>
              <w:rPr>
                <w:szCs w:val="24"/>
              </w:rPr>
            </w:pPr>
            <w:r w:rsidRPr="00397A54">
              <w:rPr>
                <w:rFonts w:hint="eastAsia"/>
                <w:szCs w:val="24"/>
              </w:rPr>
              <w:t>熱銷品分析與組合推薦、AI定價模型</w:t>
            </w:r>
          </w:p>
        </w:tc>
        <w:tc>
          <w:tcPr>
            <w:tcW w:w="1503" w:type="dxa"/>
          </w:tcPr>
          <w:p w14:paraId="118531C5" w14:textId="77777777" w:rsidR="00F50C3C" w:rsidRPr="00397A54" w:rsidRDefault="00F50C3C" w:rsidP="00C36A37">
            <w:pPr>
              <w:spacing w:line="480" w:lineRule="exact"/>
              <w:rPr>
                <w:szCs w:val="24"/>
              </w:rPr>
            </w:pPr>
            <w:r w:rsidRPr="00397A54">
              <w:rPr>
                <w:rFonts w:hint="eastAsia"/>
                <w:szCs w:val="24"/>
              </w:rPr>
              <w:t>動態房價模型、長期顧客價值分析</w:t>
            </w:r>
          </w:p>
        </w:tc>
        <w:tc>
          <w:tcPr>
            <w:tcW w:w="1502" w:type="dxa"/>
          </w:tcPr>
          <w:p w14:paraId="3DD30F8F" w14:textId="77777777" w:rsidR="00F50C3C" w:rsidRPr="00397A54" w:rsidRDefault="00F50C3C" w:rsidP="00C36A37">
            <w:pPr>
              <w:spacing w:line="480" w:lineRule="exact"/>
              <w:rPr>
                <w:szCs w:val="24"/>
              </w:rPr>
            </w:pPr>
            <w:r w:rsidRPr="00397A54">
              <w:rPr>
                <w:rFonts w:hint="eastAsia"/>
                <w:szCs w:val="24"/>
              </w:rPr>
              <w:t>商品推薦與加值服務預測</w:t>
            </w:r>
          </w:p>
        </w:tc>
        <w:tc>
          <w:tcPr>
            <w:tcW w:w="1502" w:type="dxa"/>
          </w:tcPr>
          <w:p w14:paraId="6508B53E" w14:textId="77777777" w:rsidR="00F50C3C" w:rsidRPr="00397A54" w:rsidRDefault="00F50C3C" w:rsidP="00C36A37">
            <w:pPr>
              <w:spacing w:line="480" w:lineRule="exact"/>
              <w:rPr>
                <w:szCs w:val="24"/>
              </w:rPr>
            </w:pPr>
            <w:r w:rsidRPr="00397A54">
              <w:rPr>
                <w:rFonts w:hint="eastAsia"/>
                <w:szCs w:val="24"/>
              </w:rPr>
              <w:t>會員價值分析、活動組合推薦</w:t>
            </w:r>
          </w:p>
        </w:tc>
        <w:tc>
          <w:tcPr>
            <w:tcW w:w="1503" w:type="dxa"/>
          </w:tcPr>
          <w:p w14:paraId="1A1DF2A1" w14:textId="77777777" w:rsidR="00F50C3C" w:rsidRPr="00397A54" w:rsidRDefault="00F50C3C" w:rsidP="00C36A37">
            <w:pPr>
              <w:spacing w:line="480" w:lineRule="exact"/>
              <w:rPr>
                <w:szCs w:val="24"/>
              </w:rPr>
            </w:pPr>
            <w:r w:rsidRPr="00397A54">
              <w:rPr>
                <w:rFonts w:hint="eastAsia"/>
                <w:szCs w:val="24"/>
              </w:rPr>
              <w:t>訂單組合最佳化與成本預測</w:t>
            </w:r>
          </w:p>
        </w:tc>
      </w:tr>
      <w:tr w:rsidR="002A4B5B" w:rsidRPr="00397A54" w14:paraId="0F9DEB3D" w14:textId="77777777" w:rsidTr="00ED6F29">
        <w:trPr>
          <w:trHeight w:val="501"/>
        </w:trPr>
        <w:tc>
          <w:tcPr>
            <w:tcW w:w="1055" w:type="dxa"/>
            <w:vAlign w:val="center"/>
          </w:tcPr>
          <w:p w14:paraId="19B5828B" w14:textId="77777777" w:rsidR="00F50C3C" w:rsidRPr="00397A54" w:rsidRDefault="00F50C3C" w:rsidP="00C36A37">
            <w:pPr>
              <w:spacing w:line="480" w:lineRule="exact"/>
              <w:jc w:val="center"/>
              <w:rPr>
                <w:szCs w:val="24"/>
              </w:rPr>
            </w:pPr>
            <w:r w:rsidRPr="00397A54">
              <w:rPr>
                <w:rFonts w:hint="eastAsia"/>
                <w:szCs w:val="24"/>
              </w:rPr>
              <w:t>創新體驗類</w:t>
            </w:r>
          </w:p>
        </w:tc>
        <w:tc>
          <w:tcPr>
            <w:tcW w:w="1502" w:type="dxa"/>
          </w:tcPr>
          <w:p w14:paraId="635DD24E" w14:textId="77777777" w:rsidR="00F50C3C" w:rsidRPr="00397A54" w:rsidRDefault="00F50C3C" w:rsidP="00C36A37">
            <w:pPr>
              <w:spacing w:line="480" w:lineRule="exact"/>
              <w:rPr>
                <w:szCs w:val="24"/>
              </w:rPr>
            </w:pPr>
            <w:r w:rsidRPr="00397A54">
              <w:rPr>
                <w:rFonts w:hint="eastAsia"/>
                <w:szCs w:val="24"/>
              </w:rPr>
              <w:t>機器人購買推薦、品牌互動AI吉祥物</w:t>
            </w:r>
          </w:p>
        </w:tc>
        <w:tc>
          <w:tcPr>
            <w:tcW w:w="1502" w:type="dxa"/>
          </w:tcPr>
          <w:p w14:paraId="2159E2F0" w14:textId="77777777" w:rsidR="00F50C3C" w:rsidRPr="00397A54" w:rsidRDefault="00F50C3C" w:rsidP="00C36A37">
            <w:pPr>
              <w:spacing w:line="480" w:lineRule="exact"/>
              <w:rPr>
                <w:szCs w:val="24"/>
              </w:rPr>
            </w:pPr>
            <w:r w:rsidRPr="00397A54">
              <w:rPr>
                <w:szCs w:val="24"/>
              </w:rPr>
              <w:t>A</w:t>
            </w:r>
            <w:r w:rsidRPr="00397A54">
              <w:rPr>
                <w:rFonts w:hint="eastAsia"/>
                <w:szCs w:val="24"/>
              </w:rPr>
              <w:t>I生成創意菜單、</w:t>
            </w:r>
            <w:proofErr w:type="gramStart"/>
            <w:r w:rsidRPr="00397A54">
              <w:rPr>
                <w:rFonts w:hint="eastAsia"/>
                <w:szCs w:val="24"/>
              </w:rPr>
              <w:t>沉</w:t>
            </w:r>
            <w:proofErr w:type="gramEnd"/>
            <w:r w:rsidRPr="00397A54">
              <w:rPr>
                <w:rFonts w:hint="eastAsia"/>
                <w:szCs w:val="24"/>
              </w:rPr>
              <w:t>浸式互動餐廳</w:t>
            </w:r>
          </w:p>
        </w:tc>
        <w:tc>
          <w:tcPr>
            <w:tcW w:w="1503" w:type="dxa"/>
          </w:tcPr>
          <w:p w14:paraId="1063DA8C" w14:textId="77777777" w:rsidR="00F50C3C" w:rsidRPr="00397A54" w:rsidRDefault="00F50C3C" w:rsidP="00C36A37">
            <w:pPr>
              <w:spacing w:line="480" w:lineRule="exact"/>
              <w:rPr>
                <w:szCs w:val="24"/>
              </w:rPr>
            </w:pPr>
            <w:r w:rsidRPr="00397A54">
              <w:rPr>
                <w:rFonts w:hint="eastAsia"/>
                <w:szCs w:val="24"/>
              </w:rPr>
              <w:t>虛擬導</w:t>
            </w:r>
            <w:proofErr w:type="gramStart"/>
            <w:r w:rsidRPr="00397A54">
              <w:rPr>
                <w:rFonts w:hint="eastAsia"/>
                <w:szCs w:val="24"/>
              </w:rPr>
              <w:t>覽</w:t>
            </w:r>
            <w:proofErr w:type="gramEnd"/>
            <w:r w:rsidRPr="00397A54">
              <w:rPr>
                <w:rFonts w:hint="eastAsia"/>
                <w:szCs w:val="24"/>
              </w:rPr>
              <w:t>、</w:t>
            </w:r>
            <w:proofErr w:type="gramStart"/>
            <w:r w:rsidRPr="00397A54">
              <w:rPr>
                <w:rFonts w:hint="eastAsia"/>
                <w:szCs w:val="24"/>
              </w:rPr>
              <w:t>沉</w:t>
            </w:r>
            <w:proofErr w:type="gramEnd"/>
            <w:r w:rsidRPr="00397A54">
              <w:rPr>
                <w:rFonts w:hint="eastAsia"/>
                <w:szCs w:val="24"/>
              </w:rPr>
              <w:t>浸</w:t>
            </w:r>
            <w:proofErr w:type="gramStart"/>
            <w:r w:rsidRPr="00397A54">
              <w:rPr>
                <w:rFonts w:hint="eastAsia"/>
                <w:szCs w:val="24"/>
              </w:rPr>
              <w:t>式旅宿</w:t>
            </w:r>
            <w:proofErr w:type="gramEnd"/>
            <w:r w:rsidRPr="00397A54">
              <w:rPr>
                <w:rFonts w:hint="eastAsia"/>
                <w:szCs w:val="24"/>
              </w:rPr>
              <w:t>體驗</w:t>
            </w:r>
          </w:p>
        </w:tc>
        <w:tc>
          <w:tcPr>
            <w:tcW w:w="1502" w:type="dxa"/>
          </w:tcPr>
          <w:p w14:paraId="61C3D9AA" w14:textId="77777777" w:rsidR="00F50C3C" w:rsidRPr="00397A54" w:rsidRDefault="00F50C3C" w:rsidP="00C36A37">
            <w:pPr>
              <w:spacing w:line="480" w:lineRule="exact"/>
              <w:rPr>
                <w:szCs w:val="24"/>
              </w:rPr>
            </w:pPr>
            <w:r w:rsidRPr="00397A54">
              <w:rPr>
                <w:rFonts w:hint="eastAsia"/>
                <w:szCs w:val="24"/>
              </w:rPr>
              <w:t>AI造型模擬鏡、虛擬</w:t>
            </w:r>
            <w:proofErr w:type="gramStart"/>
            <w:r w:rsidRPr="00397A54">
              <w:rPr>
                <w:rFonts w:hint="eastAsia"/>
                <w:szCs w:val="24"/>
              </w:rPr>
              <w:t>彩妝試妝系統</w:t>
            </w:r>
            <w:proofErr w:type="gramEnd"/>
          </w:p>
        </w:tc>
        <w:tc>
          <w:tcPr>
            <w:tcW w:w="1502" w:type="dxa"/>
          </w:tcPr>
          <w:p w14:paraId="3182406D" w14:textId="77777777" w:rsidR="00F50C3C" w:rsidRPr="00397A54" w:rsidRDefault="00F50C3C" w:rsidP="00C36A37">
            <w:pPr>
              <w:spacing w:line="480" w:lineRule="exact"/>
              <w:rPr>
                <w:szCs w:val="24"/>
              </w:rPr>
            </w:pPr>
            <w:r w:rsidRPr="00397A54">
              <w:rPr>
                <w:rFonts w:hint="eastAsia"/>
                <w:szCs w:val="24"/>
              </w:rPr>
              <w:t>互動式VR/AR體驗、虛擬導</w:t>
            </w:r>
            <w:proofErr w:type="gramStart"/>
            <w:r w:rsidRPr="00397A54">
              <w:rPr>
                <w:rFonts w:hint="eastAsia"/>
                <w:szCs w:val="24"/>
              </w:rPr>
              <w:t>覽</w:t>
            </w:r>
            <w:proofErr w:type="gramEnd"/>
            <w:r w:rsidRPr="00397A54">
              <w:rPr>
                <w:rFonts w:hint="eastAsia"/>
                <w:szCs w:val="24"/>
              </w:rPr>
              <w:t>劇情互動</w:t>
            </w:r>
          </w:p>
        </w:tc>
        <w:tc>
          <w:tcPr>
            <w:tcW w:w="1503" w:type="dxa"/>
          </w:tcPr>
          <w:p w14:paraId="6CEE5E20" w14:textId="77777777" w:rsidR="00F50C3C" w:rsidRPr="00397A54" w:rsidRDefault="00F50C3C" w:rsidP="00C36A37">
            <w:pPr>
              <w:spacing w:line="480" w:lineRule="exact"/>
              <w:rPr>
                <w:szCs w:val="24"/>
              </w:rPr>
            </w:pPr>
            <w:proofErr w:type="gramStart"/>
            <w:r w:rsidRPr="00397A54">
              <w:rPr>
                <w:rFonts w:hint="eastAsia"/>
                <w:szCs w:val="24"/>
              </w:rPr>
              <w:t>可視化物</w:t>
            </w:r>
            <w:proofErr w:type="gramEnd"/>
            <w:r w:rsidRPr="00397A54">
              <w:rPr>
                <w:rFonts w:hint="eastAsia"/>
                <w:szCs w:val="24"/>
              </w:rPr>
              <w:t>流追蹤平台、</w:t>
            </w:r>
            <w:proofErr w:type="gramStart"/>
            <w:r w:rsidRPr="00397A54">
              <w:rPr>
                <w:rFonts w:hint="eastAsia"/>
                <w:szCs w:val="24"/>
              </w:rPr>
              <w:t>沉</w:t>
            </w:r>
            <w:proofErr w:type="gramEnd"/>
            <w:r w:rsidRPr="00397A54">
              <w:rPr>
                <w:rFonts w:hint="eastAsia"/>
                <w:szCs w:val="24"/>
              </w:rPr>
              <w:t>浸式操作訓練</w:t>
            </w:r>
          </w:p>
        </w:tc>
      </w:tr>
    </w:tbl>
    <w:p w14:paraId="392466D5" w14:textId="77777777" w:rsidR="00BE1DB0" w:rsidRPr="00397A54" w:rsidRDefault="00BE1DB0" w:rsidP="00C36A37">
      <w:pPr>
        <w:spacing w:line="480" w:lineRule="exact"/>
        <w:rPr>
          <w:color w:val="EE0000"/>
          <w:sz w:val="28"/>
          <w:szCs w:val="28"/>
        </w:rPr>
      </w:pPr>
    </w:p>
    <w:p w14:paraId="6B53A325" w14:textId="004C19C5" w:rsidR="00BE1DB0" w:rsidRPr="00397A54" w:rsidRDefault="00BE1DB0" w:rsidP="00C36A37">
      <w:pPr>
        <w:pStyle w:val="2"/>
        <w:spacing w:line="480" w:lineRule="exact"/>
        <w:ind w:leftChars="150" w:left="330"/>
        <w:rPr>
          <w:bCs w:val="0"/>
          <w:sz w:val="28"/>
          <w:szCs w:val="28"/>
        </w:rPr>
      </w:pPr>
      <w:bookmarkStart w:id="41" w:name="_Toc95237364"/>
      <w:bookmarkStart w:id="42" w:name="_Toc198910165"/>
      <w:bookmarkStart w:id="43" w:name="_Toc203729546"/>
      <w:r w:rsidRPr="00397A54">
        <w:rPr>
          <w:bCs w:val="0"/>
          <w:sz w:val="28"/>
          <w:szCs w:val="28"/>
        </w:rPr>
        <w:t>Q</w:t>
      </w:r>
      <w:r w:rsidRPr="00397A54">
        <w:rPr>
          <w:rFonts w:hint="eastAsia"/>
          <w:bCs w:val="0"/>
          <w:sz w:val="28"/>
          <w:szCs w:val="28"/>
        </w:rPr>
        <w:t>3</w:t>
      </w:r>
      <w:r w:rsidRPr="00397A54">
        <w:rPr>
          <w:bCs w:val="0"/>
          <w:sz w:val="28"/>
          <w:szCs w:val="28"/>
        </w:rPr>
        <w:t>：</w:t>
      </w:r>
      <w:proofErr w:type="gramStart"/>
      <w:r w:rsidRPr="00397A54">
        <w:rPr>
          <w:rFonts w:hint="eastAsia"/>
          <w:bCs w:val="0"/>
          <w:sz w:val="28"/>
          <w:szCs w:val="28"/>
        </w:rPr>
        <w:t>符合減碳條件</w:t>
      </w:r>
      <w:proofErr w:type="gramEnd"/>
      <w:r w:rsidRPr="00397A54">
        <w:rPr>
          <w:rFonts w:hint="eastAsia"/>
          <w:bCs w:val="0"/>
          <w:sz w:val="28"/>
          <w:szCs w:val="28"/>
        </w:rPr>
        <w:t>之具體投資項目有那些</w:t>
      </w:r>
      <w:r w:rsidRPr="00397A54">
        <w:rPr>
          <w:bCs w:val="0"/>
          <w:sz w:val="28"/>
          <w:szCs w:val="28"/>
        </w:rPr>
        <w:t>?</w:t>
      </w:r>
      <w:bookmarkEnd w:id="41"/>
      <w:bookmarkEnd w:id="42"/>
      <w:bookmarkEnd w:id="43"/>
      <w:r w:rsidR="00593C5B" w:rsidRPr="00397A54">
        <w:rPr>
          <w:bCs w:val="0"/>
          <w:sz w:val="28"/>
          <w:szCs w:val="28"/>
        </w:rPr>
        <w:t xml:space="preserve"> </w:t>
      </w:r>
    </w:p>
    <w:p w14:paraId="02A6BD41" w14:textId="77777777" w:rsidR="00BE1DB0" w:rsidRPr="00397A54" w:rsidRDefault="00BE1DB0" w:rsidP="00C36A37">
      <w:pPr>
        <w:spacing w:line="480" w:lineRule="exact"/>
        <w:ind w:left="481" w:firstLineChars="3" w:firstLine="8"/>
        <w:rPr>
          <w:sz w:val="28"/>
        </w:rPr>
      </w:pPr>
      <w:r w:rsidRPr="00397A54">
        <w:rPr>
          <w:b/>
          <w:sz w:val="28"/>
        </w:rPr>
        <w:t>說明</w:t>
      </w:r>
      <w:r w:rsidRPr="00397A54">
        <w:rPr>
          <w:sz w:val="28"/>
        </w:rPr>
        <w:t>：</w:t>
      </w:r>
    </w:p>
    <w:p w14:paraId="51B70F00" w14:textId="00B943A5" w:rsidR="00BE1DB0" w:rsidRPr="00397A54" w:rsidRDefault="00BE1DB0" w:rsidP="00C36A37">
      <w:pPr>
        <w:spacing w:line="480" w:lineRule="exact"/>
        <w:ind w:leftChars="150" w:left="330"/>
        <w:rPr>
          <w:sz w:val="28"/>
          <w:szCs w:val="28"/>
        </w:rPr>
      </w:pPr>
      <w:r w:rsidRPr="00397A54">
        <w:rPr>
          <w:rFonts w:hint="eastAsia"/>
          <w:sz w:val="28"/>
          <w:szCs w:val="28"/>
        </w:rPr>
        <w:t>投資項目(</w:t>
      </w:r>
      <w:proofErr w:type="gramStart"/>
      <w:r w:rsidRPr="00397A54">
        <w:rPr>
          <w:rFonts w:hint="eastAsia"/>
          <w:sz w:val="28"/>
          <w:szCs w:val="28"/>
        </w:rPr>
        <w:t>一</w:t>
      </w:r>
      <w:proofErr w:type="gramEnd"/>
      <w:r w:rsidRPr="00397A54">
        <w:rPr>
          <w:rFonts w:hint="eastAsia"/>
          <w:sz w:val="28"/>
          <w:szCs w:val="28"/>
        </w:rPr>
        <w:t>)~(四)為</w:t>
      </w:r>
      <w:proofErr w:type="gramStart"/>
      <w:r w:rsidRPr="00397A54">
        <w:rPr>
          <w:rFonts w:hint="eastAsia"/>
          <w:sz w:val="28"/>
          <w:szCs w:val="28"/>
        </w:rPr>
        <w:t>常見減碳措施</w:t>
      </w:r>
      <w:proofErr w:type="gramEnd"/>
      <w:r w:rsidRPr="00397A54">
        <w:rPr>
          <w:rFonts w:hint="eastAsia"/>
          <w:sz w:val="28"/>
          <w:szCs w:val="28"/>
        </w:rPr>
        <w:t>，考量投資廠商投資樣態不同，相關有助於</w:t>
      </w:r>
      <w:r w:rsidR="0061185D" w:rsidRPr="00397A54">
        <w:rPr>
          <w:rFonts w:hint="eastAsia"/>
          <w:color w:val="000000" w:themeColor="text1"/>
          <w:sz w:val="28"/>
        </w:rPr>
        <w:t>逐步落實</w:t>
      </w:r>
      <w:proofErr w:type="gramStart"/>
      <w:r w:rsidR="0061185D" w:rsidRPr="00397A54">
        <w:rPr>
          <w:rFonts w:hint="eastAsia"/>
          <w:color w:val="000000" w:themeColor="text1"/>
          <w:sz w:val="28"/>
        </w:rPr>
        <w:t>減碳排</w:t>
      </w:r>
      <w:proofErr w:type="gramEnd"/>
      <w:r w:rsidRPr="00397A54">
        <w:rPr>
          <w:rFonts w:hint="eastAsia"/>
          <w:sz w:val="28"/>
          <w:szCs w:val="28"/>
        </w:rPr>
        <w:t>目標之作法，亦可以(五)自行列舉提出。各投資項要求具體示例如下：</w:t>
      </w:r>
    </w:p>
    <w:p w14:paraId="76C7492B" w14:textId="77777777" w:rsidR="00BE1DB0" w:rsidRPr="00397A54" w:rsidRDefault="00BE1DB0" w:rsidP="00C36A37">
      <w:pPr>
        <w:pStyle w:val="a4"/>
        <w:numPr>
          <w:ilvl w:val="0"/>
          <w:numId w:val="31"/>
        </w:numPr>
        <w:autoSpaceDE/>
        <w:autoSpaceDN/>
        <w:spacing w:line="480" w:lineRule="exact"/>
        <w:rPr>
          <w:bCs/>
          <w:sz w:val="28"/>
          <w:szCs w:val="28"/>
        </w:rPr>
      </w:pPr>
      <w:proofErr w:type="gramStart"/>
      <w:r w:rsidRPr="00397A54">
        <w:rPr>
          <w:rFonts w:hint="eastAsia"/>
          <w:bCs/>
          <w:sz w:val="28"/>
          <w:szCs w:val="28"/>
        </w:rPr>
        <w:t>使用綠電或</w:t>
      </w:r>
      <w:proofErr w:type="gramEnd"/>
      <w:r w:rsidRPr="00397A54">
        <w:rPr>
          <w:rFonts w:hint="eastAsia"/>
          <w:bCs/>
          <w:sz w:val="28"/>
          <w:szCs w:val="28"/>
        </w:rPr>
        <w:t>設置再生能源設備：如設置太陽光電、風力發電、</w:t>
      </w:r>
      <w:proofErr w:type="gramStart"/>
      <w:r w:rsidRPr="00397A54">
        <w:rPr>
          <w:rFonts w:hint="eastAsia"/>
          <w:bCs/>
          <w:sz w:val="28"/>
          <w:szCs w:val="28"/>
        </w:rPr>
        <w:lastRenderedPageBreak/>
        <w:t>儲能設備</w:t>
      </w:r>
      <w:proofErr w:type="gramEnd"/>
      <w:r w:rsidRPr="00397A54">
        <w:rPr>
          <w:rFonts w:hint="eastAsia"/>
          <w:bCs/>
          <w:sz w:val="28"/>
          <w:szCs w:val="28"/>
        </w:rPr>
        <w:t>等。</w:t>
      </w:r>
    </w:p>
    <w:p w14:paraId="564EE31E" w14:textId="1006F081" w:rsidR="00BE1DB0" w:rsidRPr="00397A54" w:rsidRDefault="000911C3" w:rsidP="00C36A37">
      <w:pPr>
        <w:pStyle w:val="a4"/>
        <w:numPr>
          <w:ilvl w:val="0"/>
          <w:numId w:val="31"/>
        </w:numPr>
        <w:autoSpaceDE/>
        <w:autoSpaceDN/>
        <w:spacing w:line="480" w:lineRule="exact"/>
        <w:rPr>
          <w:bCs/>
          <w:sz w:val="28"/>
          <w:szCs w:val="28"/>
        </w:rPr>
      </w:pPr>
      <w:r w:rsidRPr="00397A54">
        <w:rPr>
          <w:rFonts w:hint="eastAsia"/>
          <w:color w:val="000000" w:themeColor="text1"/>
          <w:sz w:val="28"/>
        </w:rPr>
        <w:t>採用節能或</w:t>
      </w:r>
      <w:proofErr w:type="gramStart"/>
      <w:r w:rsidRPr="00397A54">
        <w:rPr>
          <w:rFonts w:hint="eastAsia"/>
          <w:color w:val="000000" w:themeColor="text1"/>
          <w:sz w:val="28"/>
        </w:rPr>
        <w:t>低碳排設備</w:t>
      </w:r>
      <w:proofErr w:type="gramEnd"/>
      <w:r w:rsidRPr="00397A54">
        <w:rPr>
          <w:rFonts w:hint="eastAsia"/>
          <w:color w:val="000000" w:themeColor="text1"/>
          <w:sz w:val="28"/>
        </w:rPr>
        <w:t>：如</w:t>
      </w:r>
      <w:r w:rsidRPr="00397A54">
        <w:rPr>
          <w:rFonts w:hint="eastAsia"/>
          <w:sz w:val="28"/>
        </w:rPr>
        <w:t>採用高效率節能技術與設備、</w:t>
      </w:r>
      <w:r w:rsidRPr="00397A54">
        <w:rPr>
          <w:rFonts w:hint="eastAsia"/>
          <w:color w:val="000000" w:themeColor="text1"/>
          <w:sz w:val="28"/>
        </w:rPr>
        <w:t>鍋爐及熱能設備採用電力或天然氣、生質燃料等</w:t>
      </w:r>
      <w:proofErr w:type="gramStart"/>
      <w:r w:rsidRPr="00397A54">
        <w:rPr>
          <w:rFonts w:hint="eastAsia"/>
          <w:color w:val="000000" w:themeColor="text1"/>
          <w:sz w:val="28"/>
        </w:rPr>
        <w:t>低碳或無</w:t>
      </w:r>
      <w:proofErr w:type="gramEnd"/>
      <w:r w:rsidRPr="00397A54">
        <w:rPr>
          <w:rFonts w:hint="eastAsia"/>
          <w:color w:val="000000" w:themeColor="text1"/>
          <w:sz w:val="28"/>
        </w:rPr>
        <w:t>碳燃料、電子業安裝含氟氣體破壞去除設備去除高溫室氣體潛勢氣體(如HFCs、PFCs、SF</w:t>
      </w:r>
      <w:r w:rsidRPr="00397A54">
        <w:rPr>
          <w:rFonts w:ascii="Cambria Math" w:hAnsi="Cambria Math" w:cs="Cambria Math"/>
          <w:color w:val="000000" w:themeColor="text1"/>
          <w:sz w:val="28"/>
          <w:szCs w:val="28"/>
        </w:rPr>
        <w:t>₆</w:t>
      </w:r>
      <w:r w:rsidRPr="00397A54">
        <w:rPr>
          <w:rFonts w:hint="eastAsia"/>
          <w:color w:val="000000" w:themeColor="text1"/>
          <w:sz w:val="28"/>
        </w:rPr>
        <w:t>、NF</w:t>
      </w:r>
      <w:r w:rsidRPr="00397A54">
        <w:rPr>
          <w:rFonts w:ascii="Cambria Math" w:hAnsi="Cambria Math" w:cs="Cambria Math"/>
          <w:color w:val="000000" w:themeColor="text1"/>
          <w:sz w:val="28"/>
          <w:szCs w:val="28"/>
        </w:rPr>
        <w:t>₃</w:t>
      </w:r>
      <w:r w:rsidRPr="00397A54">
        <w:rPr>
          <w:rFonts w:hint="eastAsia"/>
          <w:color w:val="000000" w:themeColor="text1"/>
          <w:sz w:val="28"/>
        </w:rPr>
        <w:t>)</w:t>
      </w:r>
      <w:r w:rsidR="00BE1DB0" w:rsidRPr="00397A54">
        <w:rPr>
          <w:rFonts w:hint="eastAsia"/>
          <w:bCs/>
          <w:sz w:val="28"/>
          <w:szCs w:val="28"/>
        </w:rPr>
        <w:t>。</w:t>
      </w:r>
    </w:p>
    <w:p w14:paraId="2B6BD057" w14:textId="77777777" w:rsidR="00BE1DB0" w:rsidRPr="00397A54" w:rsidRDefault="00BE1DB0" w:rsidP="00C36A37">
      <w:pPr>
        <w:pStyle w:val="a4"/>
        <w:numPr>
          <w:ilvl w:val="0"/>
          <w:numId w:val="31"/>
        </w:numPr>
        <w:autoSpaceDE/>
        <w:autoSpaceDN/>
        <w:spacing w:line="480" w:lineRule="exact"/>
        <w:rPr>
          <w:bCs/>
          <w:sz w:val="28"/>
          <w:szCs w:val="28"/>
        </w:rPr>
      </w:pPr>
      <w:r w:rsidRPr="00397A54">
        <w:rPr>
          <w:rFonts w:hint="eastAsia"/>
          <w:bCs/>
          <w:sz w:val="28"/>
          <w:szCs w:val="28"/>
        </w:rPr>
        <w:t>熱能回收或循環回收：如餘熱回收發電、再利用廢棄物為原料或燃料、碳捕獲與再利用(CCU)</w:t>
      </w:r>
    </w:p>
    <w:p w14:paraId="0D187B48" w14:textId="77777777" w:rsidR="00BE1DB0" w:rsidRPr="00397A54" w:rsidRDefault="00BE1DB0" w:rsidP="00C36A37">
      <w:pPr>
        <w:pStyle w:val="a4"/>
        <w:numPr>
          <w:ilvl w:val="0"/>
          <w:numId w:val="31"/>
        </w:numPr>
        <w:autoSpaceDE/>
        <w:autoSpaceDN/>
        <w:spacing w:line="480" w:lineRule="exact"/>
        <w:rPr>
          <w:bCs/>
          <w:sz w:val="28"/>
          <w:szCs w:val="28"/>
        </w:rPr>
      </w:pPr>
      <w:r w:rsidRPr="00397A54">
        <w:rPr>
          <w:rFonts w:hint="eastAsia"/>
          <w:bCs/>
          <w:sz w:val="28"/>
          <w:szCs w:val="28"/>
        </w:rPr>
        <w:t>規劃綠建築：建物規劃取得內政部綠建築標章</w:t>
      </w:r>
    </w:p>
    <w:p w14:paraId="647D5892" w14:textId="73D687D2" w:rsidR="002F7AA1" w:rsidRPr="00397A54" w:rsidRDefault="00BE1DB0" w:rsidP="00C36A37">
      <w:pPr>
        <w:pStyle w:val="a4"/>
        <w:numPr>
          <w:ilvl w:val="0"/>
          <w:numId w:val="31"/>
        </w:numPr>
        <w:autoSpaceDE/>
        <w:autoSpaceDN/>
        <w:spacing w:line="480" w:lineRule="exact"/>
        <w:rPr>
          <w:bCs/>
          <w:sz w:val="28"/>
          <w:szCs w:val="28"/>
        </w:rPr>
      </w:pPr>
      <w:r w:rsidRPr="00397A54">
        <w:rPr>
          <w:rFonts w:hint="eastAsia"/>
          <w:bCs/>
          <w:sz w:val="28"/>
          <w:szCs w:val="28"/>
        </w:rPr>
        <w:t>其他有助於</w:t>
      </w:r>
      <w:r w:rsidR="0061185D" w:rsidRPr="00397A54">
        <w:rPr>
          <w:rFonts w:hint="eastAsia"/>
          <w:color w:val="000000" w:themeColor="text1"/>
          <w:sz w:val="28"/>
        </w:rPr>
        <w:t>逐步落實</w:t>
      </w:r>
      <w:proofErr w:type="gramStart"/>
      <w:r w:rsidR="0061185D" w:rsidRPr="00397A54">
        <w:rPr>
          <w:rFonts w:hint="eastAsia"/>
          <w:color w:val="000000" w:themeColor="text1"/>
          <w:sz w:val="28"/>
        </w:rPr>
        <w:t>減碳排</w:t>
      </w:r>
      <w:proofErr w:type="gramEnd"/>
      <w:r w:rsidRPr="00397A54">
        <w:rPr>
          <w:rFonts w:hint="eastAsia"/>
          <w:bCs/>
          <w:sz w:val="28"/>
          <w:szCs w:val="28"/>
        </w:rPr>
        <w:t>事項：如進行碳盤查、建置能源管理系統、導入清潔生產製程、植樹</w:t>
      </w:r>
      <w:proofErr w:type="gramStart"/>
      <w:r w:rsidRPr="00397A54">
        <w:rPr>
          <w:rFonts w:hint="eastAsia"/>
          <w:bCs/>
          <w:sz w:val="28"/>
          <w:szCs w:val="28"/>
        </w:rPr>
        <w:t>減碳，</w:t>
      </w:r>
      <w:proofErr w:type="gramEnd"/>
      <w:r w:rsidRPr="00397A54">
        <w:rPr>
          <w:rFonts w:hint="eastAsia"/>
          <w:bCs/>
          <w:sz w:val="28"/>
          <w:szCs w:val="28"/>
        </w:rPr>
        <w:t>或承諾100%使用再生能源(RE100)等國際倡議。</w:t>
      </w:r>
      <w:bookmarkStart w:id="44" w:name="_bookmark13"/>
      <w:bookmarkEnd w:id="44"/>
    </w:p>
    <w:p w14:paraId="4876629C" w14:textId="48EC8183" w:rsidR="00BE0D28" w:rsidRPr="00397A54" w:rsidRDefault="00BE0D28" w:rsidP="00C36A37">
      <w:pPr>
        <w:spacing w:line="480" w:lineRule="exact"/>
        <w:rPr>
          <w:b/>
          <w:bCs/>
          <w:sz w:val="28"/>
          <w:szCs w:val="28"/>
        </w:rPr>
      </w:pPr>
    </w:p>
    <w:p w14:paraId="65A9D3A8" w14:textId="77777777" w:rsidR="00BB2D97" w:rsidRPr="00397A54" w:rsidRDefault="00BB2D97" w:rsidP="00C36A37">
      <w:pPr>
        <w:spacing w:line="480" w:lineRule="exact"/>
        <w:rPr>
          <w:b/>
          <w:bCs/>
          <w:sz w:val="28"/>
          <w:szCs w:val="28"/>
        </w:rPr>
      </w:pPr>
      <w:r w:rsidRPr="00397A54">
        <w:rPr>
          <w:sz w:val="28"/>
          <w:szCs w:val="28"/>
        </w:rPr>
        <w:br w:type="page"/>
      </w:r>
    </w:p>
    <w:p w14:paraId="41A340DF" w14:textId="343162D8" w:rsidR="00AB52B3" w:rsidRPr="00397A54" w:rsidRDefault="00AB52B3" w:rsidP="00C36A37">
      <w:pPr>
        <w:pStyle w:val="1"/>
        <w:spacing w:line="480" w:lineRule="exact"/>
        <w:jc w:val="left"/>
        <w:rPr>
          <w:color w:val="000000" w:themeColor="text1"/>
          <w:sz w:val="28"/>
          <w:szCs w:val="28"/>
        </w:rPr>
      </w:pPr>
      <w:bookmarkStart w:id="45" w:name="_Toc203729547"/>
      <w:r w:rsidRPr="00397A54">
        <w:rPr>
          <w:sz w:val="28"/>
          <w:szCs w:val="28"/>
        </w:rPr>
        <w:lastRenderedPageBreak/>
        <w:t>四、</w:t>
      </w:r>
      <w:r w:rsidRPr="00397A54">
        <w:rPr>
          <w:rFonts w:hint="eastAsia"/>
          <w:color w:val="000000" w:themeColor="text1"/>
          <w:sz w:val="28"/>
          <w:szCs w:val="28"/>
        </w:rPr>
        <w:t>「中小企業加速投資貸款」</w:t>
      </w:r>
      <w:r w:rsidRPr="00397A54">
        <w:rPr>
          <w:color w:val="000000" w:themeColor="text1"/>
          <w:sz w:val="28"/>
          <w:szCs w:val="28"/>
        </w:rPr>
        <w:t>相關規定</w:t>
      </w:r>
      <w:r w:rsidRPr="00397A54">
        <w:rPr>
          <w:rFonts w:hint="eastAsia"/>
          <w:color w:val="000000" w:themeColor="text1"/>
          <w:sz w:val="28"/>
          <w:szCs w:val="28"/>
        </w:rPr>
        <w:t>(中小及新創企業署)</w:t>
      </w:r>
      <w:r w:rsidRPr="00397A54">
        <w:rPr>
          <w:color w:val="000000" w:themeColor="text1"/>
          <w:sz w:val="28"/>
          <w:szCs w:val="28"/>
        </w:rPr>
        <w:t>：</w:t>
      </w:r>
      <w:bookmarkEnd w:id="45"/>
    </w:p>
    <w:p w14:paraId="40318F51" w14:textId="25F20E5B" w:rsidR="006F5610" w:rsidRPr="00397A54" w:rsidRDefault="00AB52B3" w:rsidP="00C36A37">
      <w:pPr>
        <w:pStyle w:val="2"/>
        <w:spacing w:line="480" w:lineRule="exact"/>
        <w:ind w:leftChars="150" w:left="330"/>
        <w:rPr>
          <w:color w:val="000000" w:themeColor="text1"/>
          <w:sz w:val="28"/>
          <w:szCs w:val="28"/>
        </w:rPr>
      </w:pPr>
      <w:bookmarkStart w:id="46" w:name="_bookmark15"/>
      <w:bookmarkStart w:id="47" w:name="_Toc203729548"/>
      <w:bookmarkEnd w:id="46"/>
      <w:r w:rsidRPr="00397A54">
        <w:rPr>
          <w:rFonts w:hint="eastAsia"/>
          <w:color w:val="000000" w:themeColor="text1"/>
        </w:rPr>
        <w:t>Q1：金融機構受理貸款期間?</w:t>
      </w:r>
      <w:bookmarkEnd w:id="47"/>
    </w:p>
    <w:p w14:paraId="72176C62" w14:textId="77777777" w:rsidR="00717D88" w:rsidRPr="00397A54" w:rsidRDefault="00717D88" w:rsidP="00C36A37">
      <w:pPr>
        <w:spacing w:line="480" w:lineRule="exact"/>
        <w:ind w:leftChars="150" w:left="330"/>
        <w:rPr>
          <w:b/>
          <w:color w:val="000000" w:themeColor="text1"/>
          <w:sz w:val="28"/>
        </w:rPr>
      </w:pPr>
      <w:bookmarkStart w:id="48" w:name="_bookmark14"/>
      <w:bookmarkEnd w:id="48"/>
      <w:r w:rsidRPr="00397A54">
        <w:rPr>
          <w:b/>
          <w:color w:val="000000" w:themeColor="text1"/>
          <w:sz w:val="28"/>
        </w:rPr>
        <w:t>說明：</w:t>
      </w:r>
    </w:p>
    <w:p w14:paraId="7FBC38F7" w14:textId="3044666D" w:rsidR="00717D88" w:rsidRPr="00397A54" w:rsidRDefault="00847DD6" w:rsidP="00C36A37">
      <w:pPr>
        <w:pStyle w:val="a4"/>
        <w:numPr>
          <w:ilvl w:val="0"/>
          <w:numId w:val="32"/>
        </w:numPr>
        <w:spacing w:line="480" w:lineRule="exact"/>
        <w:ind w:left="851" w:hanging="296"/>
        <w:rPr>
          <w:color w:val="000000" w:themeColor="text1"/>
          <w:sz w:val="28"/>
          <w:szCs w:val="28"/>
        </w:rPr>
      </w:pPr>
      <w:r w:rsidRPr="00397A54">
        <w:rPr>
          <w:rFonts w:hint="eastAsia"/>
          <w:color w:val="000000" w:themeColor="text1"/>
          <w:sz w:val="28"/>
          <w:szCs w:val="28"/>
        </w:rPr>
        <w:t>108年7月1日至110年12月31日間向投資臺灣事務所提出中小企業加速投資行動方案之申請者，應於111年12月31日以前向承貸銀行提出貸款申請。</w:t>
      </w:r>
    </w:p>
    <w:p w14:paraId="2524968D" w14:textId="644935E7" w:rsidR="00847DD6" w:rsidRPr="00397A54" w:rsidRDefault="00847DD6" w:rsidP="00C36A37">
      <w:pPr>
        <w:pStyle w:val="a4"/>
        <w:numPr>
          <w:ilvl w:val="0"/>
          <w:numId w:val="32"/>
        </w:numPr>
        <w:tabs>
          <w:tab w:val="left" w:pos="1029"/>
          <w:tab w:val="left" w:pos="1030"/>
        </w:tabs>
        <w:spacing w:line="480" w:lineRule="exact"/>
        <w:ind w:left="851" w:hanging="296"/>
        <w:rPr>
          <w:sz w:val="28"/>
          <w:szCs w:val="28"/>
        </w:rPr>
      </w:pPr>
      <w:r w:rsidRPr="00397A54">
        <w:rPr>
          <w:rFonts w:hint="eastAsia"/>
          <w:color w:val="000000" w:themeColor="text1"/>
          <w:sz w:val="28"/>
          <w:szCs w:val="28"/>
        </w:rPr>
        <w:t>111年1月1日至113年12月31日間向投資臺灣事務所</w:t>
      </w:r>
      <w:r w:rsidR="00333DC0" w:rsidRPr="00397A54">
        <w:rPr>
          <w:rFonts w:hint="eastAsia"/>
          <w:color w:val="000000" w:themeColor="text1"/>
          <w:sz w:val="28"/>
          <w:szCs w:val="28"/>
        </w:rPr>
        <w:t>提出中小企業加速投資行動方案之申請者，應於114年12月31日以前向承</w:t>
      </w:r>
      <w:r w:rsidR="00333DC0" w:rsidRPr="00397A54">
        <w:rPr>
          <w:rFonts w:hint="eastAsia"/>
          <w:sz w:val="28"/>
          <w:szCs w:val="28"/>
        </w:rPr>
        <w:t>貸銀行提出貸款申請。</w:t>
      </w:r>
    </w:p>
    <w:p w14:paraId="734C2C58" w14:textId="2D65FA14" w:rsidR="0045563B" w:rsidRPr="00397A54" w:rsidRDefault="0045563B" w:rsidP="00C36A37">
      <w:pPr>
        <w:pStyle w:val="a4"/>
        <w:numPr>
          <w:ilvl w:val="0"/>
          <w:numId w:val="32"/>
        </w:numPr>
        <w:tabs>
          <w:tab w:val="left" w:pos="1029"/>
          <w:tab w:val="left" w:pos="1030"/>
        </w:tabs>
        <w:spacing w:line="480" w:lineRule="exact"/>
        <w:ind w:left="851" w:hanging="296"/>
        <w:rPr>
          <w:sz w:val="28"/>
          <w:szCs w:val="28"/>
        </w:rPr>
      </w:pPr>
      <w:r w:rsidRPr="00397A54">
        <w:rPr>
          <w:rFonts w:hint="eastAsia"/>
          <w:sz w:val="28"/>
          <w:szCs w:val="28"/>
        </w:rPr>
        <w:t>114年1月1日至116年12月31日間向投資臺灣事務所提出中小企業加速投資行動方案之申請者，應於117年12月31日以前向承貸銀行提出貸款申請。</w:t>
      </w:r>
    </w:p>
    <w:p w14:paraId="76397ECB" w14:textId="77777777" w:rsidR="00A65CE2" w:rsidRPr="00397A54" w:rsidRDefault="00A65CE2" w:rsidP="00C36A37">
      <w:pPr>
        <w:tabs>
          <w:tab w:val="left" w:pos="1029"/>
          <w:tab w:val="left" w:pos="1030"/>
        </w:tabs>
        <w:spacing w:line="480" w:lineRule="exact"/>
        <w:rPr>
          <w:color w:val="000000" w:themeColor="text1"/>
        </w:rPr>
      </w:pPr>
    </w:p>
    <w:p w14:paraId="72E24A79" w14:textId="77777777" w:rsidR="00B70B5B" w:rsidRPr="00397A54" w:rsidRDefault="00B70B5B" w:rsidP="00C36A37">
      <w:pPr>
        <w:pStyle w:val="2"/>
        <w:spacing w:line="480" w:lineRule="exact"/>
        <w:ind w:leftChars="150" w:left="330"/>
        <w:rPr>
          <w:color w:val="000000" w:themeColor="text1"/>
        </w:rPr>
      </w:pPr>
      <w:bookmarkStart w:id="49" w:name="_Toc203729549"/>
      <w:r w:rsidRPr="00397A54">
        <w:rPr>
          <w:rFonts w:hint="eastAsia"/>
          <w:color w:val="000000" w:themeColor="text1"/>
        </w:rPr>
        <w:t>Q2：申請「中小企業加速投資貸款」之對象?</w:t>
      </w:r>
      <w:bookmarkEnd w:id="49"/>
      <w:r w:rsidRPr="00397A54">
        <w:rPr>
          <w:color w:val="000000" w:themeColor="text1"/>
        </w:rPr>
        <w:t xml:space="preserve"> </w:t>
      </w:r>
    </w:p>
    <w:p w14:paraId="6E4FEFC7" w14:textId="07B180CA" w:rsidR="00B70B5B" w:rsidRPr="00397A54" w:rsidRDefault="00B70B5B" w:rsidP="00C36A37">
      <w:pPr>
        <w:spacing w:line="480" w:lineRule="exact"/>
        <w:ind w:leftChars="150" w:left="330"/>
        <w:rPr>
          <w:b/>
          <w:color w:val="000000" w:themeColor="text1"/>
          <w:sz w:val="28"/>
        </w:rPr>
      </w:pPr>
      <w:r w:rsidRPr="00397A54">
        <w:rPr>
          <w:rFonts w:hint="eastAsia"/>
          <w:b/>
          <w:color w:val="000000" w:themeColor="text1"/>
          <w:sz w:val="28"/>
        </w:rPr>
        <w:t>說明</w:t>
      </w:r>
      <w:r w:rsidR="00555B8F" w:rsidRPr="00397A54">
        <w:rPr>
          <w:b/>
          <w:color w:val="000000" w:themeColor="text1"/>
          <w:sz w:val="28"/>
        </w:rPr>
        <w:t>：</w:t>
      </w:r>
    </w:p>
    <w:p w14:paraId="0BAE8DD2" w14:textId="3CBA4E80" w:rsidR="00B70B5B" w:rsidRPr="00397A54" w:rsidRDefault="00B70B5B" w:rsidP="00C36A37">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35" w:left="297" w:firstLine="0"/>
        <w:jc w:val="both"/>
        <w:rPr>
          <w:bCs/>
          <w:color w:val="000000" w:themeColor="text1"/>
          <w:sz w:val="28"/>
          <w:szCs w:val="28"/>
        </w:rPr>
      </w:pPr>
      <w:r w:rsidRPr="00397A54">
        <w:rPr>
          <w:rFonts w:hint="eastAsia"/>
          <w:bCs/>
          <w:color w:val="000000" w:themeColor="text1"/>
          <w:sz w:val="28"/>
          <w:szCs w:val="28"/>
        </w:rPr>
        <w:t>符合「中小企業加速投資行動方案」適用對象，並取得經濟部資格認定核定函之中小企業。</w:t>
      </w:r>
    </w:p>
    <w:p w14:paraId="52624D68" w14:textId="77777777" w:rsidR="002F7AA1" w:rsidRPr="00397A54" w:rsidRDefault="002F7AA1" w:rsidP="00C36A37">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518" w:firstLine="0"/>
        <w:jc w:val="both"/>
        <w:rPr>
          <w:bCs/>
          <w:color w:val="000000" w:themeColor="text1"/>
          <w:sz w:val="28"/>
          <w:szCs w:val="28"/>
        </w:rPr>
      </w:pPr>
    </w:p>
    <w:p w14:paraId="428373C0" w14:textId="77777777" w:rsidR="00685FCF" w:rsidRPr="00397A54" w:rsidRDefault="00685FCF" w:rsidP="00C36A37">
      <w:pPr>
        <w:pStyle w:val="2"/>
        <w:spacing w:line="480" w:lineRule="exact"/>
        <w:ind w:leftChars="150" w:left="330"/>
        <w:rPr>
          <w:color w:val="000000" w:themeColor="text1"/>
        </w:rPr>
      </w:pPr>
      <w:bookmarkStart w:id="50" w:name="_Toc203729550"/>
      <w:r w:rsidRPr="00397A54">
        <w:rPr>
          <w:rFonts w:hint="eastAsia"/>
          <w:color w:val="000000" w:themeColor="text1"/>
        </w:rPr>
        <w:t>Q3：企業獲核定函時為中小企業，但銀行受理貸款申請時已逾中小</w:t>
      </w:r>
      <w:r w:rsidR="002D3CC0" w:rsidRPr="00397A54">
        <w:rPr>
          <w:rFonts w:hint="eastAsia"/>
          <w:color w:val="000000" w:themeColor="text1"/>
        </w:rPr>
        <w:t>企業規模，銀行是否仍可辦理本項貸款?</w:t>
      </w:r>
      <w:bookmarkEnd w:id="50"/>
    </w:p>
    <w:p w14:paraId="2AE7E8F0" w14:textId="77777777" w:rsidR="00715DB7" w:rsidRPr="00397A54" w:rsidRDefault="00715DB7" w:rsidP="00C36A37">
      <w:pPr>
        <w:spacing w:line="480" w:lineRule="exact"/>
        <w:ind w:leftChars="150" w:left="330"/>
        <w:rPr>
          <w:b/>
          <w:color w:val="000000" w:themeColor="text1"/>
          <w:sz w:val="28"/>
        </w:rPr>
      </w:pPr>
      <w:r w:rsidRPr="00397A54">
        <w:rPr>
          <w:rFonts w:hint="eastAsia"/>
          <w:b/>
          <w:color w:val="000000" w:themeColor="text1"/>
          <w:sz w:val="28"/>
        </w:rPr>
        <w:t>說明</w:t>
      </w:r>
      <w:r w:rsidRPr="00397A54">
        <w:rPr>
          <w:b/>
          <w:color w:val="000000" w:themeColor="text1"/>
          <w:sz w:val="28"/>
        </w:rPr>
        <w:t>：</w:t>
      </w:r>
    </w:p>
    <w:p w14:paraId="39A218E6" w14:textId="38233D7A" w:rsidR="00B70B5B" w:rsidRPr="00397A54" w:rsidRDefault="004F2221" w:rsidP="00C36A37">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35" w:left="297" w:firstLine="0"/>
        <w:jc w:val="both"/>
        <w:rPr>
          <w:color w:val="000000" w:themeColor="text1"/>
          <w:sz w:val="28"/>
          <w:szCs w:val="28"/>
        </w:rPr>
      </w:pPr>
      <w:r w:rsidRPr="00397A54">
        <w:rPr>
          <w:rFonts w:hint="eastAsia"/>
          <w:color w:val="000000" w:themeColor="text1"/>
          <w:sz w:val="28"/>
          <w:szCs w:val="28"/>
        </w:rPr>
        <w:t>銀行仍可受理本項貸款申請，</w:t>
      </w:r>
      <w:r w:rsidR="00663AFE" w:rsidRPr="00397A54">
        <w:rPr>
          <w:rFonts w:hint="eastAsia"/>
          <w:color w:val="000000" w:themeColor="text1"/>
          <w:sz w:val="28"/>
          <w:szCs w:val="28"/>
        </w:rPr>
        <w:t>並於核貸後申請委辦手續費，</w:t>
      </w:r>
      <w:r w:rsidR="00A2728E" w:rsidRPr="00397A54">
        <w:rPr>
          <w:rFonts w:hint="eastAsia"/>
          <w:color w:val="000000" w:themeColor="text1"/>
          <w:sz w:val="28"/>
          <w:szCs w:val="28"/>
        </w:rPr>
        <w:t>但移送中</w:t>
      </w:r>
      <w:r w:rsidRPr="00397A54">
        <w:rPr>
          <w:rFonts w:hint="eastAsia"/>
          <w:color w:val="000000" w:themeColor="text1"/>
          <w:sz w:val="28"/>
          <w:szCs w:val="28"/>
        </w:rPr>
        <w:t>小企業信</w:t>
      </w:r>
      <w:r w:rsidR="009F5A44" w:rsidRPr="00397A54">
        <w:rPr>
          <w:rFonts w:hint="eastAsia"/>
          <w:color w:val="000000" w:themeColor="text1"/>
          <w:sz w:val="28"/>
          <w:szCs w:val="28"/>
        </w:rPr>
        <w:t>用</w:t>
      </w:r>
      <w:r w:rsidRPr="00397A54">
        <w:rPr>
          <w:rFonts w:hint="eastAsia"/>
          <w:color w:val="000000" w:themeColor="text1"/>
          <w:sz w:val="28"/>
          <w:szCs w:val="28"/>
        </w:rPr>
        <w:t>保</w:t>
      </w:r>
      <w:r w:rsidR="009F5A44" w:rsidRPr="00397A54">
        <w:rPr>
          <w:rFonts w:hint="eastAsia"/>
          <w:color w:val="000000" w:themeColor="text1"/>
          <w:sz w:val="28"/>
          <w:szCs w:val="28"/>
        </w:rPr>
        <w:t>證</w:t>
      </w:r>
      <w:r w:rsidRPr="00397A54">
        <w:rPr>
          <w:rFonts w:hint="eastAsia"/>
          <w:color w:val="000000" w:themeColor="text1"/>
          <w:sz w:val="28"/>
          <w:szCs w:val="28"/>
        </w:rPr>
        <w:t>基金保證之案件須依該基金相關規定辦理。</w:t>
      </w:r>
    </w:p>
    <w:p w14:paraId="3AFA3355" w14:textId="77777777" w:rsidR="002F7AA1" w:rsidRPr="00397A54" w:rsidRDefault="002F7AA1" w:rsidP="00C36A37">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504" w:hanging="14"/>
        <w:jc w:val="both"/>
        <w:rPr>
          <w:color w:val="000000" w:themeColor="text1"/>
          <w:sz w:val="28"/>
          <w:szCs w:val="28"/>
        </w:rPr>
      </w:pPr>
    </w:p>
    <w:p w14:paraId="1AA1FBFC" w14:textId="77777777" w:rsidR="006D7A7B" w:rsidRPr="00397A54" w:rsidRDefault="00B70B5B" w:rsidP="00C36A37">
      <w:pPr>
        <w:pStyle w:val="2"/>
        <w:spacing w:line="480" w:lineRule="exact"/>
        <w:ind w:leftChars="150" w:left="330"/>
        <w:rPr>
          <w:color w:val="000000" w:themeColor="text1"/>
        </w:rPr>
      </w:pPr>
      <w:bookmarkStart w:id="51" w:name="_Toc203729551"/>
      <w:r w:rsidRPr="00397A54">
        <w:rPr>
          <w:rFonts w:hint="eastAsia"/>
          <w:color w:val="000000" w:themeColor="text1"/>
        </w:rPr>
        <w:t>Q4：</w:t>
      </w:r>
      <w:r w:rsidR="00B96615" w:rsidRPr="00397A54">
        <w:rPr>
          <w:color w:val="000000" w:themeColor="text1"/>
        </w:rPr>
        <w:t>「中小企業加速投資貸款」</w:t>
      </w:r>
      <w:r w:rsidR="00663AFE" w:rsidRPr="00397A54">
        <w:rPr>
          <w:rFonts w:hint="eastAsia"/>
          <w:color w:val="000000" w:themeColor="text1"/>
        </w:rPr>
        <w:t>之貸款</w:t>
      </w:r>
      <w:r w:rsidR="00B96615" w:rsidRPr="00397A54">
        <w:rPr>
          <w:color w:val="000000" w:themeColor="text1"/>
        </w:rPr>
        <w:t>用途包括那些?</w:t>
      </w:r>
      <w:bookmarkEnd w:id="51"/>
      <w:r w:rsidR="00B96615" w:rsidRPr="00397A54">
        <w:rPr>
          <w:color w:val="000000" w:themeColor="text1"/>
        </w:rPr>
        <w:t xml:space="preserve"> </w:t>
      </w:r>
    </w:p>
    <w:p w14:paraId="534CB083" w14:textId="77777777" w:rsidR="006D7A7B" w:rsidRPr="00397A54" w:rsidRDefault="00B96615" w:rsidP="00C36A37">
      <w:pPr>
        <w:spacing w:line="480" w:lineRule="exact"/>
        <w:ind w:leftChars="150" w:left="330"/>
        <w:rPr>
          <w:b/>
          <w:color w:val="000000" w:themeColor="text1"/>
          <w:sz w:val="28"/>
        </w:rPr>
      </w:pPr>
      <w:r w:rsidRPr="00397A54">
        <w:rPr>
          <w:b/>
          <w:color w:val="000000" w:themeColor="text1"/>
          <w:sz w:val="28"/>
        </w:rPr>
        <w:t>說明：</w:t>
      </w:r>
    </w:p>
    <w:p w14:paraId="23C9EFCD" w14:textId="04E87614" w:rsidR="002670DC" w:rsidRPr="00397A54" w:rsidRDefault="00B96615" w:rsidP="00C36A37">
      <w:pPr>
        <w:pStyle w:val="a4"/>
        <w:numPr>
          <w:ilvl w:val="0"/>
          <w:numId w:val="34"/>
        </w:numPr>
        <w:spacing w:line="480" w:lineRule="exact"/>
        <w:ind w:left="851" w:hanging="296"/>
        <w:rPr>
          <w:color w:val="000000" w:themeColor="text1"/>
          <w:sz w:val="28"/>
        </w:rPr>
      </w:pPr>
      <w:r w:rsidRPr="00397A54">
        <w:rPr>
          <w:color w:val="000000" w:themeColor="text1"/>
          <w:spacing w:val="-3"/>
          <w:sz w:val="28"/>
        </w:rPr>
        <w:t>興(擴)建廠房、營運場所及相關設施</w:t>
      </w:r>
      <w:r w:rsidR="00A40A6E" w:rsidRPr="00397A54">
        <w:rPr>
          <w:rFonts w:hint="eastAsia"/>
          <w:color w:val="000000" w:themeColor="text1"/>
          <w:spacing w:val="-3"/>
          <w:sz w:val="28"/>
        </w:rPr>
        <w:t>：須持有以申貸人為起造人之「建造執照」，並須於投資計畫期間</w:t>
      </w:r>
      <w:proofErr w:type="gramStart"/>
      <w:r w:rsidR="00A40A6E" w:rsidRPr="00397A54">
        <w:rPr>
          <w:rFonts w:hint="eastAsia"/>
          <w:color w:val="000000" w:themeColor="text1"/>
          <w:spacing w:val="-3"/>
          <w:sz w:val="28"/>
        </w:rPr>
        <w:t>之止日以前</w:t>
      </w:r>
      <w:proofErr w:type="gramEnd"/>
      <w:r w:rsidR="00A40A6E" w:rsidRPr="00397A54">
        <w:rPr>
          <w:rFonts w:hint="eastAsia"/>
          <w:color w:val="000000" w:themeColor="text1"/>
          <w:spacing w:val="-3"/>
          <w:sz w:val="28"/>
        </w:rPr>
        <w:t>取得使用執</w:t>
      </w:r>
      <w:r w:rsidR="00A40A6E" w:rsidRPr="00397A54">
        <w:rPr>
          <w:rFonts w:hint="eastAsia"/>
          <w:color w:val="000000" w:themeColor="text1"/>
          <w:spacing w:val="-3"/>
          <w:sz w:val="28"/>
        </w:rPr>
        <w:lastRenderedPageBreak/>
        <w:t>照。</w:t>
      </w:r>
    </w:p>
    <w:p w14:paraId="08F86F77" w14:textId="48EA9DCD" w:rsidR="002670DC" w:rsidRPr="00397A54" w:rsidRDefault="00B96615" w:rsidP="00C36A37">
      <w:pPr>
        <w:pStyle w:val="a4"/>
        <w:numPr>
          <w:ilvl w:val="0"/>
          <w:numId w:val="34"/>
        </w:numPr>
        <w:spacing w:line="480" w:lineRule="exact"/>
        <w:ind w:left="851" w:hanging="296"/>
        <w:rPr>
          <w:color w:val="000000" w:themeColor="text1"/>
          <w:sz w:val="28"/>
        </w:rPr>
      </w:pPr>
      <w:r w:rsidRPr="00397A54">
        <w:rPr>
          <w:color w:val="000000" w:themeColor="text1"/>
          <w:sz w:val="30"/>
        </w:rPr>
        <w:t>購置機器設備</w:t>
      </w:r>
      <w:r w:rsidR="00A40A6E" w:rsidRPr="00397A54">
        <w:rPr>
          <w:rFonts w:hint="eastAsia"/>
          <w:color w:val="000000" w:themeColor="text1"/>
          <w:sz w:val="30"/>
        </w:rPr>
        <w:t>：產線機器設備、運輸設備、資訊設備</w:t>
      </w:r>
      <w:r w:rsidRPr="00397A54">
        <w:rPr>
          <w:color w:val="000000" w:themeColor="text1"/>
          <w:sz w:val="30"/>
        </w:rPr>
        <w:t>。</w:t>
      </w:r>
    </w:p>
    <w:p w14:paraId="450F061B" w14:textId="08519844" w:rsidR="00484BE7" w:rsidRPr="00397A54" w:rsidRDefault="00B96615" w:rsidP="00C36A37">
      <w:pPr>
        <w:pStyle w:val="a4"/>
        <w:numPr>
          <w:ilvl w:val="0"/>
          <w:numId w:val="34"/>
        </w:numPr>
        <w:spacing w:line="480" w:lineRule="exact"/>
        <w:ind w:left="851" w:hanging="296"/>
        <w:rPr>
          <w:color w:val="000000" w:themeColor="text1"/>
          <w:sz w:val="28"/>
        </w:rPr>
      </w:pPr>
      <w:r w:rsidRPr="00397A54">
        <w:rPr>
          <w:color w:val="000000" w:themeColor="text1"/>
          <w:sz w:val="30"/>
        </w:rPr>
        <w:t>中期營運週轉金</w:t>
      </w:r>
      <w:r w:rsidR="001950E1" w:rsidRPr="00397A54">
        <w:rPr>
          <w:rFonts w:hint="eastAsia"/>
          <w:color w:val="000000" w:themeColor="text1"/>
          <w:sz w:val="30"/>
        </w:rPr>
        <w:t>，</w:t>
      </w:r>
      <w:r w:rsidR="00607509" w:rsidRPr="00397A54">
        <w:rPr>
          <w:rFonts w:hint="eastAsia"/>
          <w:color w:val="000000" w:themeColor="text1"/>
          <w:sz w:val="30"/>
        </w:rPr>
        <w:t>以下列</w:t>
      </w:r>
      <w:r w:rsidR="00013706" w:rsidRPr="00397A54">
        <w:rPr>
          <w:rFonts w:hint="eastAsia"/>
          <w:color w:val="000000" w:themeColor="text1"/>
          <w:sz w:val="30"/>
        </w:rPr>
        <w:t>項目</w:t>
      </w:r>
      <w:r w:rsidR="00607509" w:rsidRPr="00397A54">
        <w:rPr>
          <w:rFonts w:hint="eastAsia"/>
          <w:color w:val="000000" w:themeColor="text1"/>
          <w:sz w:val="30"/>
        </w:rPr>
        <w:t>為原則：</w:t>
      </w:r>
    </w:p>
    <w:p w14:paraId="5F2CE572" w14:textId="77777777" w:rsidR="00873F42" w:rsidRPr="00397A54" w:rsidRDefault="00873F42" w:rsidP="00C36A37">
      <w:pPr>
        <w:pStyle w:val="a4"/>
        <w:numPr>
          <w:ilvl w:val="0"/>
          <w:numId w:val="35"/>
        </w:numPr>
        <w:autoSpaceDE/>
        <w:autoSpaceDN/>
        <w:spacing w:line="480" w:lineRule="exact"/>
        <w:ind w:left="1321"/>
        <w:rPr>
          <w:color w:val="000000" w:themeColor="text1"/>
          <w:sz w:val="30"/>
        </w:rPr>
      </w:pPr>
      <w:r w:rsidRPr="00397A54">
        <w:rPr>
          <w:rFonts w:hint="eastAsia"/>
          <w:color w:val="000000" w:themeColor="text1"/>
          <w:sz w:val="30"/>
        </w:rPr>
        <w:t>研發費用(帳列研發費用會計科目者)：</w:t>
      </w:r>
    </w:p>
    <w:p w14:paraId="3986BA14" w14:textId="77777777" w:rsidR="00A40308" w:rsidRPr="00397A54" w:rsidRDefault="00013706" w:rsidP="00C36A37">
      <w:pPr>
        <w:pStyle w:val="a4"/>
        <w:numPr>
          <w:ilvl w:val="1"/>
          <w:numId w:val="35"/>
        </w:numPr>
        <w:autoSpaceDE/>
        <w:autoSpaceDN/>
        <w:spacing w:line="480" w:lineRule="exact"/>
        <w:rPr>
          <w:color w:val="000000" w:themeColor="text1"/>
          <w:sz w:val="30"/>
        </w:rPr>
      </w:pPr>
      <w:r w:rsidRPr="00397A54">
        <w:rPr>
          <w:rFonts w:hint="eastAsia"/>
          <w:color w:val="000000" w:themeColor="text1"/>
          <w:sz w:val="30"/>
        </w:rPr>
        <w:t>用以取得新技術(含技術移轉)、營業活動所需之智慧財產權等無形資產。</w:t>
      </w:r>
    </w:p>
    <w:p w14:paraId="774582A9" w14:textId="5ACF20B7" w:rsidR="00AC487A" w:rsidRPr="00397A54" w:rsidRDefault="00013706" w:rsidP="00C36A37">
      <w:pPr>
        <w:pStyle w:val="a4"/>
        <w:numPr>
          <w:ilvl w:val="1"/>
          <w:numId w:val="35"/>
        </w:numPr>
        <w:autoSpaceDE/>
        <w:autoSpaceDN/>
        <w:spacing w:line="480" w:lineRule="exact"/>
        <w:rPr>
          <w:color w:val="000000" w:themeColor="text1"/>
          <w:sz w:val="30"/>
        </w:rPr>
      </w:pPr>
      <w:r w:rsidRPr="00397A54">
        <w:rPr>
          <w:rFonts w:hint="eastAsia"/>
          <w:color w:val="000000" w:themeColor="text1"/>
          <w:sz w:val="30"/>
        </w:rPr>
        <w:t>用於新技術、新產品開發所需資金</w:t>
      </w:r>
      <w:r w:rsidR="00A40308" w:rsidRPr="00397A54">
        <w:rPr>
          <w:rFonts w:hint="eastAsia"/>
          <w:color w:val="000000" w:themeColor="text1"/>
          <w:sz w:val="30"/>
        </w:rPr>
        <w:t>(研發人員薪資、研發耗材等)</w:t>
      </w:r>
      <w:r w:rsidRPr="00397A54">
        <w:rPr>
          <w:rFonts w:hint="eastAsia"/>
          <w:color w:val="000000" w:themeColor="text1"/>
          <w:sz w:val="30"/>
        </w:rPr>
        <w:t>。</w:t>
      </w:r>
    </w:p>
    <w:p w14:paraId="2682E8DD" w14:textId="6E2C6453" w:rsidR="00AC487A" w:rsidRPr="00397A54" w:rsidRDefault="00A40308" w:rsidP="00C36A37">
      <w:pPr>
        <w:pStyle w:val="a4"/>
        <w:numPr>
          <w:ilvl w:val="0"/>
          <w:numId w:val="35"/>
        </w:numPr>
        <w:autoSpaceDE/>
        <w:autoSpaceDN/>
        <w:spacing w:line="480" w:lineRule="exact"/>
        <w:ind w:left="1321"/>
        <w:rPr>
          <w:color w:val="000000" w:themeColor="text1"/>
          <w:sz w:val="30"/>
        </w:rPr>
      </w:pPr>
      <w:r w:rsidRPr="00397A54">
        <w:rPr>
          <w:rFonts w:hint="eastAsia"/>
          <w:color w:val="000000" w:themeColor="text1"/>
          <w:sz w:val="30"/>
        </w:rPr>
        <w:t>行銷費用：廣告及參展費用</w:t>
      </w:r>
      <w:r w:rsidR="00013706" w:rsidRPr="00397A54">
        <w:rPr>
          <w:rFonts w:hint="eastAsia"/>
          <w:color w:val="000000" w:themeColor="text1"/>
          <w:sz w:val="30"/>
        </w:rPr>
        <w:t>。</w:t>
      </w:r>
    </w:p>
    <w:p w14:paraId="1AA6FFD4" w14:textId="50FCF8C8" w:rsidR="00A40308" w:rsidRPr="00397A54" w:rsidRDefault="00A40308" w:rsidP="00C36A37">
      <w:pPr>
        <w:pStyle w:val="a4"/>
        <w:numPr>
          <w:ilvl w:val="0"/>
          <w:numId w:val="35"/>
        </w:numPr>
        <w:autoSpaceDE/>
        <w:autoSpaceDN/>
        <w:spacing w:line="480" w:lineRule="exact"/>
        <w:ind w:left="1321"/>
        <w:rPr>
          <w:color w:val="000000" w:themeColor="text1"/>
          <w:sz w:val="30"/>
        </w:rPr>
      </w:pPr>
      <w:r w:rsidRPr="00397A54">
        <w:rPr>
          <w:rFonts w:hint="eastAsia"/>
          <w:color w:val="000000" w:themeColor="text1"/>
          <w:sz w:val="30"/>
        </w:rPr>
        <w:t>產線智慧化軟硬體。</w:t>
      </w:r>
    </w:p>
    <w:p w14:paraId="5C0DF6DF" w14:textId="5DFEED1C" w:rsidR="00013706" w:rsidRPr="00397A54" w:rsidRDefault="00013706" w:rsidP="00C36A37">
      <w:pPr>
        <w:pStyle w:val="a4"/>
        <w:numPr>
          <w:ilvl w:val="0"/>
          <w:numId w:val="35"/>
        </w:numPr>
        <w:autoSpaceDE/>
        <w:autoSpaceDN/>
        <w:spacing w:line="480" w:lineRule="exact"/>
        <w:ind w:left="1321"/>
        <w:rPr>
          <w:color w:val="000000" w:themeColor="text1"/>
          <w:sz w:val="30"/>
        </w:rPr>
      </w:pPr>
      <w:r w:rsidRPr="00397A54">
        <w:rPr>
          <w:rFonts w:hint="eastAsia"/>
          <w:color w:val="000000" w:themeColor="text1"/>
          <w:sz w:val="30"/>
        </w:rPr>
        <w:t>廠房裝修、</w:t>
      </w:r>
      <w:r w:rsidR="00A40308" w:rsidRPr="00397A54">
        <w:rPr>
          <w:rFonts w:hint="eastAsia"/>
          <w:color w:val="000000" w:themeColor="text1"/>
          <w:sz w:val="30"/>
        </w:rPr>
        <w:t>設備</w:t>
      </w:r>
      <w:r w:rsidRPr="00397A54">
        <w:rPr>
          <w:rFonts w:hint="eastAsia"/>
          <w:color w:val="000000" w:themeColor="text1"/>
          <w:sz w:val="30"/>
        </w:rPr>
        <w:t>管道工程</w:t>
      </w:r>
      <w:r w:rsidR="00A40308" w:rsidRPr="00397A54">
        <w:rPr>
          <w:rFonts w:hint="eastAsia"/>
          <w:color w:val="000000" w:themeColor="text1"/>
          <w:sz w:val="30"/>
        </w:rPr>
        <w:t>等</w:t>
      </w:r>
      <w:r w:rsidRPr="00397A54">
        <w:rPr>
          <w:rFonts w:hint="eastAsia"/>
          <w:color w:val="000000" w:themeColor="text1"/>
          <w:sz w:val="30"/>
        </w:rPr>
        <w:t>其他與申請本貸款之投資計畫相關支出。</w:t>
      </w:r>
    </w:p>
    <w:p w14:paraId="10BDA2D5" w14:textId="77777777" w:rsidR="002F7AA1" w:rsidRPr="00397A54" w:rsidRDefault="002F7AA1" w:rsidP="00C36A37">
      <w:pPr>
        <w:pStyle w:val="a4"/>
        <w:tabs>
          <w:tab w:val="left" w:pos="1029"/>
          <w:tab w:val="left" w:pos="1030"/>
        </w:tabs>
        <w:spacing w:line="480" w:lineRule="exact"/>
        <w:ind w:left="1414" w:firstLine="0"/>
        <w:rPr>
          <w:color w:val="000000" w:themeColor="text1"/>
          <w:sz w:val="30"/>
        </w:rPr>
      </w:pPr>
    </w:p>
    <w:p w14:paraId="1EC4BDD4" w14:textId="77777777" w:rsidR="006D7A7B" w:rsidRPr="00397A54" w:rsidRDefault="00B96615" w:rsidP="00C36A37">
      <w:pPr>
        <w:pStyle w:val="2"/>
        <w:spacing w:line="480" w:lineRule="exact"/>
        <w:ind w:leftChars="150" w:left="330"/>
        <w:rPr>
          <w:color w:val="000000" w:themeColor="text1"/>
        </w:rPr>
      </w:pPr>
      <w:bookmarkStart w:id="52" w:name="_bookmark16"/>
      <w:bookmarkStart w:id="53" w:name="_Toc203729552"/>
      <w:bookmarkEnd w:id="52"/>
      <w:r w:rsidRPr="00397A54">
        <w:rPr>
          <w:color w:val="000000" w:themeColor="text1"/>
        </w:rPr>
        <w:t>Q</w:t>
      </w:r>
      <w:r w:rsidR="00F94136" w:rsidRPr="00397A54">
        <w:rPr>
          <w:rFonts w:hint="eastAsia"/>
          <w:color w:val="000000" w:themeColor="text1"/>
        </w:rPr>
        <w:t>5</w:t>
      </w:r>
      <w:r w:rsidR="00B70B5B" w:rsidRPr="00397A54">
        <w:rPr>
          <w:rFonts w:hint="eastAsia"/>
          <w:color w:val="000000" w:themeColor="text1"/>
        </w:rPr>
        <w:t>：</w:t>
      </w:r>
      <w:r w:rsidRPr="00397A54">
        <w:rPr>
          <w:color w:val="000000" w:themeColor="text1"/>
        </w:rPr>
        <w:t>「中小企業加速投資貸款」之最高</w:t>
      </w:r>
      <w:r w:rsidR="003633CA" w:rsidRPr="00397A54">
        <w:rPr>
          <w:rFonts w:hint="eastAsia"/>
          <w:color w:val="000000" w:themeColor="text1"/>
        </w:rPr>
        <w:t>貸款</w:t>
      </w:r>
      <w:r w:rsidRPr="00397A54">
        <w:rPr>
          <w:color w:val="000000" w:themeColor="text1"/>
        </w:rPr>
        <w:t>額度?</w:t>
      </w:r>
      <w:bookmarkEnd w:id="53"/>
      <w:r w:rsidRPr="00397A54">
        <w:rPr>
          <w:color w:val="000000" w:themeColor="text1"/>
        </w:rPr>
        <w:t xml:space="preserve"> </w:t>
      </w:r>
    </w:p>
    <w:p w14:paraId="7CB3284E" w14:textId="77777777" w:rsidR="006D7A7B" w:rsidRPr="00397A54" w:rsidRDefault="00B96615" w:rsidP="00C36A37">
      <w:pPr>
        <w:spacing w:line="480" w:lineRule="exact"/>
        <w:ind w:leftChars="150" w:left="330"/>
        <w:rPr>
          <w:b/>
          <w:color w:val="000000" w:themeColor="text1"/>
          <w:sz w:val="28"/>
        </w:rPr>
      </w:pPr>
      <w:r w:rsidRPr="00397A54">
        <w:rPr>
          <w:b/>
          <w:color w:val="000000" w:themeColor="text1"/>
          <w:sz w:val="28"/>
        </w:rPr>
        <w:t>說明：</w:t>
      </w:r>
    </w:p>
    <w:p w14:paraId="001E44AE" w14:textId="55B13139" w:rsidR="006D7A7B" w:rsidRPr="00397A54" w:rsidRDefault="00B96615" w:rsidP="00C36A37">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35" w:left="297" w:firstLine="0"/>
        <w:jc w:val="both"/>
        <w:rPr>
          <w:color w:val="000000" w:themeColor="text1"/>
          <w:sz w:val="28"/>
          <w:szCs w:val="28"/>
        </w:rPr>
      </w:pPr>
      <w:r w:rsidRPr="00397A54">
        <w:rPr>
          <w:color w:val="000000" w:themeColor="text1"/>
          <w:sz w:val="28"/>
          <w:szCs w:val="28"/>
        </w:rPr>
        <w:t>每一計畫貸款額度，由承貸銀行視申請人財務狀況核定，最高不得超過該計畫投資成本 80%，得分批動用， 惟不得循環動用。</w:t>
      </w:r>
    </w:p>
    <w:p w14:paraId="09BA2D81" w14:textId="77777777" w:rsidR="002F7AA1" w:rsidRPr="00397A54" w:rsidRDefault="002F7AA1" w:rsidP="00C36A37">
      <w:pPr>
        <w:pStyle w:val="a3"/>
        <w:spacing w:line="480" w:lineRule="exact"/>
        <w:ind w:left="479" w:right="306"/>
        <w:rPr>
          <w:color w:val="000000" w:themeColor="text1"/>
        </w:rPr>
      </w:pPr>
    </w:p>
    <w:p w14:paraId="243D82EE" w14:textId="77777777" w:rsidR="004B38B2" w:rsidRPr="00397A54" w:rsidRDefault="004B38B2" w:rsidP="00C36A37">
      <w:pPr>
        <w:pStyle w:val="2"/>
        <w:spacing w:line="480" w:lineRule="exact"/>
        <w:ind w:leftChars="150" w:left="330"/>
        <w:rPr>
          <w:color w:val="000000" w:themeColor="text1"/>
        </w:rPr>
      </w:pPr>
      <w:bookmarkStart w:id="54" w:name="_Toc203729553"/>
      <w:r w:rsidRPr="00397A54">
        <w:rPr>
          <w:rFonts w:hint="eastAsia"/>
          <w:color w:val="000000" w:themeColor="text1"/>
        </w:rPr>
        <w:t>Q6</w:t>
      </w:r>
      <w:r w:rsidR="00B70B5B" w:rsidRPr="00397A54">
        <w:rPr>
          <w:rFonts w:hint="eastAsia"/>
          <w:color w:val="000000" w:themeColor="text1"/>
        </w:rPr>
        <w:t>：</w:t>
      </w:r>
      <w:r w:rsidRPr="00397A54">
        <w:rPr>
          <w:rFonts w:hint="eastAsia"/>
          <w:color w:val="000000" w:themeColor="text1"/>
        </w:rPr>
        <w:t>貸款用途分批動用有何限制?</w:t>
      </w:r>
      <w:bookmarkEnd w:id="54"/>
    </w:p>
    <w:p w14:paraId="66D4B562" w14:textId="77777777" w:rsidR="004B38B2" w:rsidRPr="00397A54" w:rsidRDefault="004B38B2" w:rsidP="00C36A37">
      <w:pPr>
        <w:spacing w:line="480" w:lineRule="exact"/>
        <w:ind w:leftChars="150" w:left="330"/>
        <w:rPr>
          <w:b/>
          <w:color w:val="000000" w:themeColor="text1"/>
          <w:sz w:val="28"/>
        </w:rPr>
      </w:pPr>
      <w:r w:rsidRPr="00397A54">
        <w:rPr>
          <w:b/>
          <w:color w:val="000000" w:themeColor="text1"/>
          <w:sz w:val="28"/>
        </w:rPr>
        <w:t>說明：</w:t>
      </w:r>
    </w:p>
    <w:p w14:paraId="093F5F6D" w14:textId="23F7F1F0" w:rsidR="00880B68" w:rsidRPr="00397A54" w:rsidRDefault="00880B68" w:rsidP="00C36A37">
      <w:pPr>
        <w:pStyle w:val="a4"/>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851" w:hanging="554"/>
        <w:jc w:val="both"/>
        <w:rPr>
          <w:color w:val="000000" w:themeColor="text1"/>
          <w:sz w:val="30"/>
        </w:rPr>
      </w:pPr>
      <w:r w:rsidRPr="00397A54">
        <w:rPr>
          <w:rFonts w:hint="eastAsia"/>
          <w:color w:val="000000" w:themeColor="text1"/>
          <w:sz w:val="30"/>
        </w:rPr>
        <w:t>承貸金融機構須向經理銀行取得編號之日起三個月以內完成第一</w:t>
      </w:r>
      <w:proofErr w:type="gramStart"/>
      <w:r w:rsidRPr="00397A54">
        <w:rPr>
          <w:rFonts w:hint="eastAsia"/>
          <w:color w:val="000000" w:themeColor="text1"/>
          <w:sz w:val="30"/>
        </w:rPr>
        <w:t>筆動撥</w:t>
      </w:r>
      <w:proofErr w:type="gramEnd"/>
      <w:r w:rsidRPr="00397A54">
        <w:rPr>
          <w:rFonts w:hint="eastAsia"/>
          <w:color w:val="000000" w:themeColor="text1"/>
          <w:sz w:val="30"/>
        </w:rPr>
        <w:t>。</w:t>
      </w:r>
    </w:p>
    <w:p w14:paraId="26902E98" w14:textId="2D103651" w:rsidR="00880B68" w:rsidRPr="00397A54" w:rsidRDefault="00880B68" w:rsidP="00C36A37">
      <w:pPr>
        <w:pStyle w:val="a4"/>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851" w:hanging="554"/>
        <w:jc w:val="both"/>
        <w:rPr>
          <w:color w:val="000000" w:themeColor="text1"/>
          <w:sz w:val="30"/>
        </w:rPr>
      </w:pPr>
      <w:r w:rsidRPr="00397A54">
        <w:rPr>
          <w:rFonts w:hint="eastAsia"/>
          <w:color w:val="000000" w:themeColor="text1"/>
          <w:sz w:val="30"/>
        </w:rPr>
        <w:t>各項貸款用途之最後一筆貸款</w:t>
      </w:r>
      <w:proofErr w:type="gramStart"/>
      <w:r w:rsidRPr="00397A54">
        <w:rPr>
          <w:rFonts w:hint="eastAsia"/>
          <w:color w:val="000000" w:themeColor="text1"/>
          <w:sz w:val="30"/>
        </w:rPr>
        <w:t>動撥日</w:t>
      </w:r>
      <w:proofErr w:type="gramEnd"/>
      <w:r w:rsidRPr="00397A54">
        <w:rPr>
          <w:rFonts w:hint="eastAsia"/>
          <w:color w:val="000000" w:themeColor="text1"/>
          <w:sz w:val="30"/>
        </w:rPr>
        <w:t>為投資計畫</w:t>
      </w:r>
      <w:proofErr w:type="gramStart"/>
      <w:r w:rsidRPr="00397A54">
        <w:rPr>
          <w:rFonts w:hint="eastAsia"/>
          <w:color w:val="000000" w:themeColor="text1"/>
          <w:sz w:val="30"/>
        </w:rPr>
        <w:t>期間止日</w:t>
      </w:r>
      <w:proofErr w:type="gramEnd"/>
      <w:r w:rsidRPr="00397A54">
        <w:rPr>
          <w:rFonts w:hint="eastAsia"/>
          <w:color w:val="000000" w:themeColor="text1"/>
          <w:sz w:val="30"/>
        </w:rPr>
        <w:t>，但最後</w:t>
      </w:r>
      <w:proofErr w:type="gramStart"/>
      <w:r w:rsidRPr="00397A54">
        <w:rPr>
          <w:rFonts w:hint="eastAsia"/>
          <w:color w:val="000000" w:themeColor="text1"/>
          <w:sz w:val="30"/>
        </w:rPr>
        <w:t>動撥日</w:t>
      </w:r>
      <w:proofErr w:type="gramEnd"/>
      <w:r w:rsidRPr="00397A54">
        <w:rPr>
          <w:rFonts w:hint="eastAsia"/>
          <w:color w:val="000000" w:themeColor="text1"/>
          <w:sz w:val="30"/>
        </w:rPr>
        <w:t>須依據申貸者向投資臺灣事務所提出中小企業加速投資行動方案申請之日期如下：</w:t>
      </w:r>
    </w:p>
    <w:p w14:paraId="49B0AFA3" w14:textId="10D83876" w:rsidR="00880B68" w:rsidRPr="00397A54" w:rsidRDefault="00880B68" w:rsidP="00C36A37">
      <w:pPr>
        <w:pStyle w:val="a4"/>
        <w:widowControl/>
        <w:numPr>
          <w:ilvl w:val="1"/>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color w:val="000000" w:themeColor="text1"/>
          <w:sz w:val="30"/>
        </w:rPr>
      </w:pPr>
      <w:r w:rsidRPr="00397A54">
        <w:rPr>
          <w:rFonts w:hint="eastAsia"/>
          <w:color w:val="000000" w:themeColor="text1"/>
          <w:sz w:val="30"/>
        </w:rPr>
        <w:t>110年12月31日以前申請者，</w:t>
      </w:r>
      <w:r w:rsidR="00A94D90" w:rsidRPr="00397A54">
        <w:rPr>
          <w:rFonts w:hint="eastAsia"/>
          <w:color w:val="000000" w:themeColor="text1"/>
          <w:sz w:val="30"/>
        </w:rPr>
        <w:t>最後</w:t>
      </w:r>
      <w:proofErr w:type="gramStart"/>
      <w:r w:rsidR="00A94D90" w:rsidRPr="00397A54">
        <w:rPr>
          <w:rFonts w:hint="eastAsia"/>
          <w:color w:val="000000" w:themeColor="text1"/>
          <w:sz w:val="30"/>
        </w:rPr>
        <w:t>動撥日</w:t>
      </w:r>
      <w:proofErr w:type="gramEnd"/>
      <w:r w:rsidR="00A94D90" w:rsidRPr="00397A54">
        <w:rPr>
          <w:rFonts w:hint="eastAsia"/>
          <w:color w:val="000000" w:themeColor="text1"/>
          <w:sz w:val="30"/>
        </w:rPr>
        <w:t>為116年12月31日。</w:t>
      </w:r>
    </w:p>
    <w:p w14:paraId="1C2A43DE" w14:textId="6894EE14" w:rsidR="00A94D90" w:rsidRPr="00397A54" w:rsidRDefault="00A94D90" w:rsidP="00C36A37">
      <w:pPr>
        <w:pStyle w:val="a4"/>
        <w:widowControl/>
        <w:numPr>
          <w:ilvl w:val="1"/>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color w:val="000000" w:themeColor="text1"/>
          <w:sz w:val="30"/>
        </w:rPr>
      </w:pPr>
      <w:r w:rsidRPr="00397A54">
        <w:rPr>
          <w:rFonts w:hint="eastAsia"/>
          <w:color w:val="000000" w:themeColor="text1"/>
          <w:sz w:val="30"/>
        </w:rPr>
        <w:lastRenderedPageBreak/>
        <w:t>113年12月31日以前申請者，最後</w:t>
      </w:r>
      <w:proofErr w:type="gramStart"/>
      <w:r w:rsidRPr="00397A54">
        <w:rPr>
          <w:rFonts w:hint="eastAsia"/>
          <w:color w:val="000000" w:themeColor="text1"/>
          <w:sz w:val="30"/>
        </w:rPr>
        <w:t>動撥日</w:t>
      </w:r>
      <w:proofErr w:type="gramEnd"/>
      <w:r w:rsidRPr="00397A54">
        <w:rPr>
          <w:rFonts w:hint="eastAsia"/>
          <w:color w:val="000000" w:themeColor="text1"/>
          <w:sz w:val="30"/>
        </w:rPr>
        <w:t>為119年12月31日。</w:t>
      </w:r>
    </w:p>
    <w:p w14:paraId="6D4029E2" w14:textId="4277E7F8" w:rsidR="00A94D90" w:rsidRPr="00397A54" w:rsidRDefault="00A94D90" w:rsidP="00C36A37">
      <w:pPr>
        <w:pStyle w:val="a4"/>
        <w:widowControl/>
        <w:numPr>
          <w:ilvl w:val="1"/>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color w:val="000000" w:themeColor="text1"/>
          <w:sz w:val="30"/>
        </w:rPr>
      </w:pPr>
      <w:r w:rsidRPr="00397A54">
        <w:rPr>
          <w:rFonts w:hint="eastAsia"/>
          <w:color w:val="000000" w:themeColor="text1"/>
          <w:sz w:val="30"/>
        </w:rPr>
        <w:t>116年12月31日以前申請者，最後</w:t>
      </w:r>
      <w:proofErr w:type="gramStart"/>
      <w:r w:rsidRPr="00397A54">
        <w:rPr>
          <w:rFonts w:hint="eastAsia"/>
          <w:color w:val="000000" w:themeColor="text1"/>
          <w:sz w:val="30"/>
        </w:rPr>
        <w:t>動撥日</w:t>
      </w:r>
      <w:proofErr w:type="gramEnd"/>
      <w:r w:rsidRPr="00397A54">
        <w:rPr>
          <w:rFonts w:hint="eastAsia"/>
          <w:color w:val="000000" w:themeColor="text1"/>
          <w:sz w:val="30"/>
        </w:rPr>
        <w:t>為121年12月31日。</w:t>
      </w:r>
    </w:p>
    <w:p w14:paraId="2CD8A812" w14:textId="77777777" w:rsidR="002F7AA1" w:rsidRPr="00397A54" w:rsidRDefault="002F7AA1" w:rsidP="00C36A37">
      <w:pPr>
        <w:spacing w:line="480" w:lineRule="exact"/>
        <w:ind w:left="479"/>
        <w:rPr>
          <w:color w:val="000000" w:themeColor="text1"/>
          <w:sz w:val="28"/>
        </w:rPr>
      </w:pPr>
    </w:p>
    <w:p w14:paraId="5F3C7E83" w14:textId="77777777" w:rsidR="006D7A7B" w:rsidRPr="00397A54" w:rsidRDefault="00B96615" w:rsidP="00C36A37">
      <w:pPr>
        <w:pStyle w:val="2"/>
        <w:spacing w:line="480" w:lineRule="exact"/>
        <w:ind w:leftChars="150" w:left="330"/>
        <w:rPr>
          <w:color w:val="000000" w:themeColor="text1"/>
        </w:rPr>
      </w:pPr>
      <w:bookmarkStart w:id="55" w:name="_bookmark17"/>
      <w:bookmarkStart w:id="56" w:name="_Toc203729554"/>
      <w:bookmarkEnd w:id="55"/>
      <w:r w:rsidRPr="00397A54">
        <w:rPr>
          <w:color w:val="000000" w:themeColor="text1"/>
        </w:rPr>
        <w:t>Q</w:t>
      </w:r>
      <w:r w:rsidR="004B38B2" w:rsidRPr="00397A54">
        <w:rPr>
          <w:rFonts w:hint="eastAsia"/>
          <w:color w:val="000000" w:themeColor="text1"/>
        </w:rPr>
        <w:t>7</w:t>
      </w:r>
      <w:r w:rsidR="00B70B5B" w:rsidRPr="00397A54">
        <w:rPr>
          <w:rFonts w:hint="eastAsia"/>
          <w:color w:val="000000" w:themeColor="text1"/>
        </w:rPr>
        <w:t>：</w:t>
      </w:r>
      <w:r w:rsidRPr="00397A54">
        <w:rPr>
          <w:color w:val="000000" w:themeColor="text1"/>
        </w:rPr>
        <w:t>「中小企業加速投資貸款」之</w:t>
      </w:r>
      <w:r w:rsidR="003633CA" w:rsidRPr="00397A54">
        <w:rPr>
          <w:rFonts w:hint="eastAsia"/>
          <w:color w:val="000000" w:themeColor="text1"/>
        </w:rPr>
        <w:t>貸款</w:t>
      </w:r>
      <w:r w:rsidRPr="00397A54">
        <w:rPr>
          <w:color w:val="000000" w:themeColor="text1"/>
        </w:rPr>
        <w:t>利率?</w:t>
      </w:r>
      <w:bookmarkEnd w:id="56"/>
      <w:r w:rsidR="00E34F4C" w:rsidRPr="00397A54">
        <w:rPr>
          <w:color w:val="000000" w:themeColor="text1"/>
        </w:rPr>
        <w:t xml:space="preserve"> </w:t>
      </w:r>
    </w:p>
    <w:p w14:paraId="2ECE3DFC" w14:textId="77777777" w:rsidR="006D7A7B" w:rsidRPr="00397A54" w:rsidRDefault="00B96615" w:rsidP="00C36A37">
      <w:pPr>
        <w:spacing w:line="480" w:lineRule="exact"/>
        <w:ind w:leftChars="150" w:left="330"/>
        <w:rPr>
          <w:b/>
          <w:color w:val="000000" w:themeColor="text1"/>
          <w:sz w:val="28"/>
        </w:rPr>
      </w:pPr>
      <w:r w:rsidRPr="00397A54">
        <w:rPr>
          <w:b/>
          <w:color w:val="000000" w:themeColor="text1"/>
          <w:sz w:val="28"/>
        </w:rPr>
        <w:t>說明：</w:t>
      </w:r>
    </w:p>
    <w:p w14:paraId="392CB095" w14:textId="7831F80A" w:rsidR="006D7A7B" w:rsidRPr="00397A54" w:rsidRDefault="00B96615" w:rsidP="00C36A37">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35" w:left="297" w:firstLine="0"/>
        <w:jc w:val="both"/>
        <w:rPr>
          <w:color w:val="000000" w:themeColor="text1"/>
          <w:sz w:val="28"/>
          <w:szCs w:val="28"/>
        </w:rPr>
      </w:pPr>
      <w:r w:rsidRPr="00397A54">
        <w:rPr>
          <w:color w:val="000000" w:themeColor="text1"/>
          <w:spacing w:val="-3"/>
          <w:sz w:val="28"/>
          <w:szCs w:val="28"/>
        </w:rPr>
        <w:t xml:space="preserve">最高不超過郵政儲金 </w:t>
      </w:r>
      <w:r w:rsidRPr="00397A54">
        <w:rPr>
          <w:color w:val="000000" w:themeColor="text1"/>
          <w:sz w:val="28"/>
          <w:szCs w:val="28"/>
        </w:rPr>
        <w:t>2</w:t>
      </w:r>
      <w:r w:rsidRPr="00397A54">
        <w:rPr>
          <w:color w:val="000000" w:themeColor="text1"/>
          <w:spacing w:val="-2"/>
          <w:sz w:val="28"/>
          <w:szCs w:val="28"/>
        </w:rPr>
        <w:t xml:space="preserve"> 年期定期儲金機動利率加年息 </w:t>
      </w:r>
      <w:r w:rsidRPr="00397A54">
        <w:rPr>
          <w:color w:val="000000" w:themeColor="text1"/>
          <w:sz w:val="28"/>
          <w:szCs w:val="28"/>
        </w:rPr>
        <w:t>0.5</w:t>
      </w:r>
      <w:r w:rsidRPr="00397A54">
        <w:rPr>
          <w:color w:val="000000" w:themeColor="text1"/>
          <w:spacing w:val="-3"/>
          <w:sz w:val="28"/>
          <w:szCs w:val="28"/>
        </w:rPr>
        <w:t>%，機動</w:t>
      </w:r>
      <w:r w:rsidRPr="00397A54">
        <w:rPr>
          <w:color w:val="000000" w:themeColor="text1"/>
          <w:sz w:val="28"/>
          <w:szCs w:val="28"/>
        </w:rPr>
        <w:t>計息。</w:t>
      </w:r>
    </w:p>
    <w:p w14:paraId="30059464" w14:textId="77777777" w:rsidR="002F7AA1" w:rsidRPr="00397A54" w:rsidRDefault="002F7AA1" w:rsidP="00C36A37">
      <w:pPr>
        <w:pStyle w:val="a3"/>
        <w:spacing w:line="480" w:lineRule="exact"/>
        <w:ind w:left="479" w:right="412"/>
        <w:rPr>
          <w:color w:val="000000" w:themeColor="text1"/>
        </w:rPr>
      </w:pPr>
    </w:p>
    <w:p w14:paraId="027F1B46" w14:textId="77777777" w:rsidR="006D7A7B" w:rsidRPr="00397A54" w:rsidRDefault="00B96615" w:rsidP="00C36A37">
      <w:pPr>
        <w:pStyle w:val="2"/>
        <w:spacing w:line="480" w:lineRule="exact"/>
        <w:ind w:leftChars="150" w:left="330"/>
        <w:rPr>
          <w:color w:val="000000" w:themeColor="text1"/>
        </w:rPr>
      </w:pPr>
      <w:bookmarkStart w:id="57" w:name="_bookmark18"/>
      <w:bookmarkStart w:id="58" w:name="_Toc203729555"/>
      <w:bookmarkEnd w:id="57"/>
      <w:r w:rsidRPr="00397A54">
        <w:rPr>
          <w:color w:val="000000" w:themeColor="text1"/>
        </w:rPr>
        <w:t>Q</w:t>
      </w:r>
      <w:r w:rsidR="004B38B2" w:rsidRPr="00397A54">
        <w:rPr>
          <w:rFonts w:hint="eastAsia"/>
          <w:color w:val="000000" w:themeColor="text1"/>
        </w:rPr>
        <w:t>8</w:t>
      </w:r>
      <w:r w:rsidR="00B70B5B" w:rsidRPr="00397A54">
        <w:rPr>
          <w:rFonts w:hint="eastAsia"/>
          <w:color w:val="000000" w:themeColor="text1"/>
        </w:rPr>
        <w:t>：</w:t>
      </w:r>
      <w:r w:rsidRPr="00397A54">
        <w:rPr>
          <w:color w:val="000000" w:themeColor="text1"/>
        </w:rPr>
        <w:t>「中小企業加速投資貸款」之貸款期限?</w:t>
      </w:r>
      <w:bookmarkEnd w:id="58"/>
      <w:r w:rsidRPr="00397A54">
        <w:rPr>
          <w:color w:val="000000" w:themeColor="text1"/>
        </w:rPr>
        <w:t xml:space="preserve"> </w:t>
      </w:r>
    </w:p>
    <w:p w14:paraId="6146096B" w14:textId="77777777" w:rsidR="006D7A7B" w:rsidRPr="00397A54" w:rsidRDefault="00B96615" w:rsidP="00C36A37">
      <w:pPr>
        <w:spacing w:line="480" w:lineRule="exact"/>
        <w:ind w:leftChars="150" w:left="330"/>
        <w:rPr>
          <w:b/>
          <w:color w:val="000000" w:themeColor="text1"/>
          <w:sz w:val="28"/>
        </w:rPr>
      </w:pPr>
      <w:r w:rsidRPr="00397A54">
        <w:rPr>
          <w:b/>
          <w:color w:val="000000" w:themeColor="text1"/>
          <w:sz w:val="28"/>
        </w:rPr>
        <w:t>說明：</w:t>
      </w:r>
    </w:p>
    <w:p w14:paraId="56E44888" w14:textId="77777777" w:rsidR="006D7A7B" w:rsidRPr="00397A54" w:rsidRDefault="00B96615" w:rsidP="00C36A37">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35" w:left="297" w:firstLine="0"/>
        <w:jc w:val="both"/>
        <w:rPr>
          <w:color w:val="000000" w:themeColor="text1"/>
          <w:sz w:val="28"/>
          <w:szCs w:val="28"/>
        </w:rPr>
      </w:pPr>
      <w:r w:rsidRPr="00397A54">
        <w:rPr>
          <w:color w:val="000000" w:themeColor="text1"/>
          <w:sz w:val="28"/>
          <w:szCs w:val="28"/>
        </w:rPr>
        <w:t>最</w:t>
      </w:r>
      <w:r w:rsidR="00013706" w:rsidRPr="00397A54">
        <w:rPr>
          <w:rFonts w:hint="eastAsia"/>
          <w:color w:val="000000" w:themeColor="text1"/>
          <w:sz w:val="28"/>
          <w:szCs w:val="28"/>
        </w:rPr>
        <w:t>長</w:t>
      </w:r>
      <w:r w:rsidRPr="00397A54">
        <w:rPr>
          <w:color w:val="000000" w:themeColor="text1"/>
          <w:sz w:val="28"/>
          <w:szCs w:val="28"/>
        </w:rPr>
        <w:t>為 10 年，含寬限期最多 3 年。</w:t>
      </w:r>
    </w:p>
    <w:p w14:paraId="0EBF6127" w14:textId="77777777" w:rsidR="00D82114" w:rsidRPr="000B1AA9" w:rsidRDefault="00013706" w:rsidP="00C36A37">
      <w:pPr>
        <w:pStyle w:val="a4"/>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135" w:left="297" w:firstLine="0"/>
        <w:jc w:val="both"/>
        <w:rPr>
          <w:strike/>
          <w:color w:val="000000" w:themeColor="text1"/>
        </w:rPr>
      </w:pPr>
      <w:r w:rsidRPr="00397A54">
        <w:rPr>
          <w:rFonts w:hint="eastAsia"/>
          <w:color w:val="000000" w:themeColor="text1"/>
          <w:sz w:val="28"/>
          <w:szCs w:val="28"/>
        </w:rPr>
        <w:t>前項期限規定，得由承貸</w:t>
      </w:r>
      <w:proofErr w:type="gramStart"/>
      <w:r w:rsidRPr="00397A54">
        <w:rPr>
          <w:rFonts w:hint="eastAsia"/>
          <w:color w:val="000000" w:themeColor="text1"/>
          <w:sz w:val="28"/>
          <w:szCs w:val="28"/>
        </w:rPr>
        <w:t>銀行視申貸</w:t>
      </w:r>
      <w:proofErr w:type="gramEnd"/>
      <w:r w:rsidRPr="00397A54">
        <w:rPr>
          <w:rFonts w:hint="eastAsia"/>
          <w:color w:val="000000" w:themeColor="text1"/>
          <w:sz w:val="28"/>
          <w:szCs w:val="28"/>
        </w:rPr>
        <w:t>企業實際需要予以展延</w:t>
      </w:r>
      <w:r w:rsidRPr="00397A54">
        <w:rPr>
          <w:rFonts w:hint="eastAsia"/>
          <w:color w:val="000000" w:themeColor="text1"/>
        </w:rPr>
        <w:t>。</w:t>
      </w:r>
      <w:bookmarkStart w:id="59" w:name="_bookmark19"/>
      <w:bookmarkEnd w:id="59"/>
    </w:p>
    <w:sectPr w:rsidR="00D82114" w:rsidRPr="000B1AA9" w:rsidSect="004D6947">
      <w:footerReference w:type="default" r:id="rId14"/>
      <w:pgSz w:w="11910" w:h="16840"/>
      <w:pgMar w:top="1440" w:right="1701" w:bottom="709" w:left="1701" w:header="0" w:footer="123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80E8" w14:textId="77777777" w:rsidR="00491161" w:rsidRDefault="00491161">
      <w:r>
        <w:separator/>
      </w:r>
    </w:p>
  </w:endnote>
  <w:endnote w:type="continuationSeparator" w:id="0">
    <w:p w14:paraId="230BA05B" w14:textId="77777777" w:rsidR="00491161" w:rsidRDefault="0049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21863"/>
      <w:docPartObj>
        <w:docPartGallery w:val="Page Numbers (Bottom of Page)"/>
        <w:docPartUnique/>
      </w:docPartObj>
    </w:sdtPr>
    <w:sdtContent>
      <w:p w14:paraId="24184A8C" w14:textId="630D6570" w:rsidR="00EC6ADA" w:rsidRDefault="00EC6ADA">
        <w:pPr>
          <w:pStyle w:val="ac"/>
          <w:jc w:val="center"/>
        </w:pPr>
        <w:r>
          <w:fldChar w:fldCharType="begin"/>
        </w:r>
        <w:r>
          <w:instrText>PAGE   \* MERGEFORMAT</w:instrText>
        </w:r>
        <w:r>
          <w:fldChar w:fldCharType="separate"/>
        </w:r>
        <w:r>
          <w:t>2</w:t>
        </w:r>
        <w:r>
          <w:fldChar w:fldCharType="end"/>
        </w:r>
      </w:p>
    </w:sdtContent>
  </w:sdt>
  <w:p w14:paraId="5269D520" w14:textId="3F4F4696" w:rsidR="00F94136" w:rsidRDefault="00F94136">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577178"/>
      <w:docPartObj>
        <w:docPartGallery w:val="Page Numbers (Bottom of Page)"/>
        <w:docPartUnique/>
      </w:docPartObj>
    </w:sdtPr>
    <w:sdtContent>
      <w:p w14:paraId="7E47ED0D" w14:textId="3980E5EB" w:rsidR="00731BDF" w:rsidRDefault="00731BDF">
        <w:pPr>
          <w:pStyle w:val="ac"/>
          <w:jc w:val="center"/>
        </w:pPr>
        <w:r>
          <w:fldChar w:fldCharType="begin"/>
        </w:r>
        <w:r>
          <w:instrText>PAGE   \* MERGEFORMAT</w:instrText>
        </w:r>
        <w:r>
          <w:fldChar w:fldCharType="separate"/>
        </w:r>
        <w:r w:rsidR="0019730B">
          <w:rPr>
            <w:noProof/>
          </w:rPr>
          <w:t>9</w:t>
        </w:r>
        <w:r>
          <w:fldChar w:fldCharType="end"/>
        </w:r>
      </w:p>
    </w:sdtContent>
  </w:sdt>
  <w:p w14:paraId="261F0F31" w14:textId="5B506C97" w:rsidR="00731BDF" w:rsidRDefault="00731BD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0286" w14:textId="77777777" w:rsidR="00491161" w:rsidRDefault="00491161">
      <w:r>
        <w:separator/>
      </w:r>
    </w:p>
  </w:footnote>
  <w:footnote w:type="continuationSeparator" w:id="0">
    <w:p w14:paraId="5E7F7D70" w14:textId="77777777" w:rsidR="00491161" w:rsidRDefault="00491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C86"/>
    <w:multiLevelType w:val="hybridMultilevel"/>
    <w:tmpl w:val="F24A8246"/>
    <w:lvl w:ilvl="0" w:tplc="502E75C4">
      <w:start w:val="1"/>
      <w:numFmt w:val="decimal"/>
      <w:lvlText w:val="%1."/>
      <w:lvlJc w:val="left"/>
      <w:pPr>
        <w:ind w:left="962" w:hanging="480"/>
      </w:pPr>
      <w:rPr>
        <w:rFonts w:ascii="微軟正黑體" w:eastAsia="微軟正黑體" w:hAnsi="微軟正黑體" w:cs="微軟正黑體" w:hint="default"/>
        <w:w w:val="100"/>
        <w:sz w:val="28"/>
        <w:szCs w:val="28"/>
        <w:lang w:val="zh-TW" w:eastAsia="zh-TW" w:bidi="zh-TW"/>
      </w:rPr>
    </w:lvl>
    <w:lvl w:ilvl="1" w:tplc="78CA7900">
      <w:numFmt w:val="bullet"/>
      <w:lvlText w:val="•"/>
      <w:lvlJc w:val="left"/>
      <w:pPr>
        <w:ind w:left="1754" w:hanging="480"/>
      </w:pPr>
      <w:rPr>
        <w:rFonts w:hint="default"/>
        <w:lang w:val="zh-TW" w:eastAsia="zh-TW" w:bidi="zh-TW"/>
      </w:rPr>
    </w:lvl>
    <w:lvl w:ilvl="2" w:tplc="5F70B996">
      <w:numFmt w:val="bullet"/>
      <w:lvlText w:val="•"/>
      <w:lvlJc w:val="left"/>
      <w:pPr>
        <w:ind w:left="2549" w:hanging="480"/>
      </w:pPr>
      <w:rPr>
        <w:rFonts w:hint="default"/>
        <w:lang w:val="zh-TW" w:eastAsia="zh-TW" w:bidi="zh-TW"/>
      </w:rPr>
    </w:lvl>
    <w:lvl w:ilvl="3" w:tplc="2BCA4886">
      <w:numFmt w:val="bullet"/>
      <w:lvlText w:val="•"/>
      <w:lvlJc w:val="left"/>
      <w:pPr>
        <w:ind w:left="3343" w:hanging="480"/>
      </w:pPr>
      <w:rPr>
        <w:rFonts w:hint="default"/>
        <w:lang w:val="zh-TW" w:eastAsia="zh-TW" w:bidi="zh-TW"/>
      </w:rPr>
    </w:lvl>
    <w:lvl w:ilvl="4" w:tplc="D360B4EC">
      <w:numFmt w:val="bullet"/>
      <w:lvlText w:val="•"/>
      <w:lvlJc w:val="left"/>
      <w:pPr>
        <w:ind w:left="4138" w:hanging="480"/>
      </w:pPr>
      <w:rPr>
        <w:rFonts w:hint="default"/>
        <w:lang w:val="zh-TW" w:eastAsia="zh-TW" w:bidi="zh-TW"/>
      </w:rPr>
    </w:lvl>
    <w:lvl w:ilvl="5" w:tplc="59B87340">
      <w:numFmt w:val="bullet"/>
      <w:lvlText w:val="•"/>
      <w:lvlJc w:val="left"/>
      <w:pPr>
        <w:ind w:left="4933" w:hanging="480"/>
      </w:pPr>
      <w:rPr>
        <w:rFonts w:hint="default"/>
        <w:lang w:val="zh-TW" w:eastAsia="zh-TW" w:bidi="zh-TW"/>
      </w:rPr>
    </w:lvl>
    <w:lvl w:ilvl="6" w:tplc="DD1C3452">
      <w:numFmt w:val="bullet"/>
      <w:lvlText w:val="•"/>
      <w:lvlJc w:val="left"/>
      <w:pPr>
        <w:ind w:left="5727" w:hanging="480"/>
      </w:pPr>
      <w:rPr>
        <w:rFonts w:hint="default"/>
        <w:lang w:val="zh-TW" w:eastAsia="zh-TW" w:bidi="zh-TW"/>
      </w:rPr>
    </w:lvl>
    <w:lvl w:ilvl="7" w:tplc="87FC3138">
      <w:numFmt w:val="bullet"/>
      <w:lvlText w:val="•"/>
      <w:lvlJc w:val="left"/>
      <w:pPr>
        <w:ind w:left="6522" w:hanging="480"/>
      </w:pPr>
      <w:rPr>
        <w:rFonts w:hint="default"/>
        <w:lang w:val="zh-TW" w:eastAsia="zh-TW" w:bidi="zh-TW"/>
      </w:rPr>
    </w:lvl>
    <w:lvl w:ilvl="8" w:tplc="B510B816">
      <w:numFmt w:val="bullet"/>
      <w:lvlText w:val="•"/>
      <w:lvlJc w:val="left"/>
      <w:pPr>
        <w:ind w:left="7317" w:hanging="480"/>
      </w:pPr>
      <w:rPr>
        <w:rFonts w:hint="default"/>
        <w:lang w:val="zh-TW" w:eastAsia="zh-TW" w:bidi="zh-TW"/>
      </w:rPr>
    </w:lvl>
  </w:abstractNum>
  <w:abstractNum w:abstractNumId="1" w15:restartNumberingAfterBreak="0">
    <w:nsid w:val="13A55849"/>
    <w:multiLevelType w:val="hybridMultilevel"/>
    <w:tmpl w:val="1CFC5AC4"/>
    <w:lvl w:ilvl="0" w:tplc="3EC6A3A8">
      <w:start w:val="1"/>
      <w:numFmt w:val="decimal"/>
      <w:lvlText w:val="%1."/>
      <w:lvlJc w:val="center"/>
      <w:pPr>
        <w:ind w:left="1199" w:hanging="480"/>
      </w:pPr>
      <w:rPr>
        <w:rFonts w:hint="eastAsia"/>
      </w:rPr>
    </w:lvl>
    <w:lvl w:ilvl="1" w:tplc="E0164F6E">
      <w:start w:val="1"/>
      <w:numFmt w:val="decimal"/>
      <w:lvlText w:val="(%2)"/>
      <w:lvlJc w:val="left"/>
      <w:pPr>
        <w:ind w:left="1679" w:hanging="480"/>
      </w:pPr>
      <w:rPr>
        <w:rFonts w:ascii="微軟正黑體" w:eastAsia="微軟正黑體" w:hAnsi="微軟正黑體" w:hint="eastAsia"/>
      </w:rPr>
    </w:lvl>
    <w:lvl w:ilvl="2" w:tplc="0409001B" w:tentative="1">
      <w:start w:val="1"/>
      <w:numFmt w:val="lowerRoman"/>
      <w:lvlText w:val="%3."/>
      <w:lvlJc w:val="right"/>
      <w:pPr>
        <w:ind w:left="2159" w:hanging="480"/>
      </w:pPr>
    </w:lvl>
    <w:lvl w:ilvl="3" w:tplc="0409000F" w:tentative="1">
      <w:start w:val="1"/>
      <w:numFmt w:val="decimal"/>
      <w:lvlText w:val="%4."/>
      <w:lvlJc w:val="left"/>
      <w:pPr>
        <w:ind w:left="2639"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2" w15:restartNumberingAfterBreak="0">
    <w:nsid w:val="16795ED9"/>
    <w:multiLevelType w:val="hybridMultilevel"/>
    <w:tmpl w:val="C720D3C4"/>
    <w:lvl w:ilvl="0" w:tplc="4CF8390A">
      <w:start w:val="1"/>
      <w:numFmt w:val="taiwaneseCountingThousand"/>
      <w:lvlText w:val="(%1)"/>
      <w:lvlJc w:val="left"/>
      <w:pPr>
        <w:ind w:left="825" w:hanging="465"/>
      </w:pPr>
      <w:rPr>
        <w:rFonts w:hint="default"/>
      </w:rPr>
    </w:lvl>
    <w:lvl w:ilvl="1" w:tplc="3EC6A3A8">
      <w:start w:val="1"/>
      <w:numFmt w:val="decimal"/>
      <w:lvlText w:val="%2."/>
      <w:lvlJc w:val="center"/>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8250440"/>
    <w:multiLevelType w:val="hybridMultilevel"/>
    <w:tmpl w:val="7A662674"/>
    <w:lvl w:ilvl="0" w:tplc="FFFFFFFF">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ECA58F4"/>
    <w:multiLevelType w:val="hybridMultilevel"/>
    <w:tmpl w:val="8F2AD7DE"/>
    <w:lvl w:ilvl="0" w:tplc="7F101CF0">
      <w:start w:val="1"/>
      <w:numFmt w:val="taiwaneseCountingThousand"/>
      <w:lvlText w:val="(%1)"/>
      <w:lvlJc w:val="left"/>
      <w:pPr>
        <w:ind w:left="825" w:hanging="465"/>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2CA463E"/>
    <w:multiLevelType w:val="hybridMultilevel"/>
    <w:tmpl w:val="0308C222"/>
    <w:lvl w:ilvl="0" w:tplc="2DAC69A6">
      <w:start w:val="1"/>
      <w:numFmt w:val="decimal"/>
      <w:lvlText w:val="%1."/>
      <w:lvlJc w:val="left"/>
      <w:pPr>
        <w:ind w:left="1029" w:hanging="483"/>
      </w:pPr>
      <w:rPr>
        <w:rFonts w:ascii="微軟正黑體" w:eastAsia="微軟正黑體" w:hAnsi="微軟正黑體" w:cs="微軟正黑體" w:hint="default"/>
        <w:w w:val="100"/>
        <w:sz w:val="28"/>
        <w:szCs w:val="28"/>
        <w:lang w:val="zh-TW" w:eastAsia="zh-TW" w:bidi="zh-TW"/>
      </w:rPr>
    </w:lvl>
    <w:lvl w:ilvl="1" w:tplc="685CF720">
      <w:numFmt w:val="bullet"/>
      <w:lvlText w:val="•"/>
      <w:lvlJc w:val="left"/>
      <w:pPr>
        <w:ind w:left="1808" w:hanging="483"/>
      </w:pPr>
      <w:rPr>
        <w:rFonts w:hint="default"/>
        <w:lang w:val="zh-TW" w:eastAsia="zh-TW" w:bidi="zh-TW"/>
      </w:rPr>
    </w:lvl>
    <w:lvl w:ilvl="2" w:tplc="3C748104">
      <w:numFmt w:val="bullet"/>
      <w:lvlText w:val="•"/>
      <w:lvlJc w:val="left"/>
      <w:pPr>
        <w:ind w:left="2597" w:hanging="483"/>
      </w:pPr>
      <w:rPr>
        <w:rFonts w:hint="default"/>
        <w:lang w:val="zh-TW" w:eastAsia="zh-TW" w:bidi="zh-TW"/>
      </w:rPr>
    </w:lvl>
    <w:lvl w:ilvl="3" w:tplc="F30011BA">
      <w:numFmt w:val="bullet"/>
      <w:lvlText w:val="•"/>
      <w:lvlJc w:val="left"/>
      <w:pPr>
        <w:ind w:left="3385" w:hanging="483"/>
      </w:pPr>
      <w:rPr>
        <w:rFonts w:hint="default"/>
        <w:lang w:val="zh-TW" w:eastAsia="zh-TW" w:bidi="zh-TW"/>
      </w:rPr>
    </w:lvl>
    <w:lvl w:ilvl="4" w:tplc="5D1C8C10">
      <w:numFmt w:val="bullet"/>
      <w:lvlText w:val="•"/>
      <w:lvlJc w:val="left"/>
      <w:pPr>
        <w:ind w:left="4174" w:hanging="483"/>
      </w:pPr>
      <w:rPr>
        <w:rFonts w:hint="default"/>
        <w:lang w:val="zh-TW" w:eastAsia="zh-TW" w:bidi="zh-TW"/>
      </w:rPr>
    </w:lvl>
    <w:lvl w:ilvl="5" w:tplc="B576F76A">
      <w:numFmt w:val="bullet"/>
      <w:lvlText w:val="•"/>
      <w:lvlJc w:val="left"/>
      <w:pPr>
        <w:ind w:left="4963" w:hanging="483"/>
      </w:pPr>
      <w:rPr>
        <w:rFonts w:hint="default"/>
        <w:lang w:val="zh-TW" w:eastAsia="zh-TW" w:bidi="zh-TW"/>
      </w:rPr>
    </w:lvl>
    <w:lvl w:ilvl="6" w:tplc="2B082FE8">
      <w:numFmt w:val="bullet"/>
      <w:lvlText w:val="•"/>
      <w:lvlJc w:val="left"/>
      <w:pPr>
        <w:ind w:left="5751" w:hanging="483"/>
      </w:pPr>
      <w:rPr>
        <w:rFonts w:hint="default"/>
        <w:lang w:val="zh-TW" w:eastAsia="zh-TW" w:bidi="zh-TW"/>
      </w:rPr>
    </w:lvl>
    <w:lvl w:ilvl="7" w:tplc="268C1CC8">
      <w:numFmt w:val="bullet"/>
      <w:lvlText w:val="•"/>
      <w:lvlJc w:val="left"/>
      <w:pPr>
        <w:ind w:left="6540" w:hanging="483"/>
      </w:pPr>
      <w:rPr>
        <w:rFonts w:hint="default"/>
        <w:lang w:val="zh-TW" w:eastAsia="zh-TW" w:bidi="zh-TW"/>
      </w:rPr>
    </w:lvl>
    <w:lvl w:ilvl="8" w:tplc="6532B246">
      <w:numFmt w:val="bullet"/>
      <w:lvlText w:val="•"/>
      <w:lvlJc w:val="left"/>
      <w:pPr>
        <w:ind w:left="7329" w:hanging="483"/>
      </w:pPr>
      <w:rPr>
        <w:rFonts w:hint="default"/>
        <w:lang w:val="zh-TW" w:eastAsia="zh-TW" w:bidi="zh-TW"/>
      </w:rPr>
    </w:lvl>
  </w:abstractNum>
  <w:abstractNum w:abstractNumId="6" w15:restartNumberingAfterBreak="0">
    <w:nsid w:val="22EC73A8"/>
    <w:multiLevelType w:val="hybridMultilevel"/>
    <w:tmpl w:val="D57A6B80"/>
    <w:lvl w:ilvl="0" w:tplc="A5E0097E">
      <w:start w:val="1"/>
      <w:numFmt w:val="taiwaneseCountingThousand"/>
      <w:lvlText w:val="(%1)"/>
      <w:lvlJc w:val="center"/>
      <w:pPr>
        <w:ind w:left="915" w:hanging="360"/>
      </w:pPr>
      <w:rPr>
        <w:rFonts w:hint="eastAsia"/>
        <w:b w:val="0"/>
        <w:bCs/>
        <w:sz w:val="28"/>
        <w:szCs w:val="28"/>
      </w:rPr>
    </w:lvl>
    <w:lvl w:ilvl="1" w:tplc="FFFFFFFF" w:tentative="1">
      <w:start w:val="1"/>
      <w:numFmt w:val="ideographTraditional"/>
      <w:lvlText w:val="%2、"/>
      <w:lvlJc w:val="left"/>
      <w:pPr>
        <w:ind w:left="1515" w:hanging="480"/>
      </w:pPr>
    </w:lvl>
    <w:lvl w:ilvl="2" w:tplc="FFFFFFFF" w:tentative="1">
      <w:start w:val="1"/>
      <w:numFmt w:val="lowerRoman"/>
      <w:lvlText w:val="%3."/>
      <w:lvlJc w:val="right"/>
      <w:pPr>
        <w:ind w:left="1995" w:hanging="480"/>
      </w:pPr>
    </w:lvl>
    <w:lvl w:ilvl="3" w:tplc="FFFFFFFF" w:tentative="1">
      <w:start w:val="1"/>
      <w:numFmt w:val="decimal"/>
      <w:lvlText w:val="%4."/>
      <w:lvlJc w:val="left"/>
      <w:pPr>
        <w:ind w:left="2475" w:hanging="480"/>
      </w:pPr>
    </w:lvl>
    <w:lvl w:ilvl="4" w:tplc="FFFFFFFF" w:tentative="1">
      <w:start w:val="1"/>
      <w:numFmt w:val="ideographTraditional"/>
      <w:lvlText w:val="%5、"/>
      <w:lvlJc w:val="left"/>
      <w:pPr>
        <w:ind w:left="2955" w:hanging="480"/>
      </w:pPr>
    </w:lvl>
    <w:lvl w:ilvl="5" w:tplc="FFFFFFFF" w:tentative="1">
      <w:start w:val="1"/>
      <w:numFmt w:val="lowerRoman"/>
      <w:lvlText w:val="%6."/>
      <w:lvlJc w:val="right"/>
      <w:pPr>
        <w:ind w:left="3435" w:hanging="480"/>
      </w:pPr>
    </w:lvl>
    <w:lvl w:ilvl="6" w:tplc="FFFFFFFF" w:tentative="1">
      <w:start w:val="1"/>
      <w:numFmt w:val="decimal"/>
      <w:lvlText w:val="%7."/>
      <w:lvlJc w:val="left"/>
      <w:pPr>
        <w:ind w:left="3915" w:hanging="480"/>
      </w:pPr>
    </w:lvl>
    <w:lvl w:ilvl="7" w:tplc="FFFFFFFF" w:tentative="1">
      <w:start w:val="1"/>
      <w:numFmt w:val="ideographTraditional"/>
      <w:lvlText w:val="%8、"/>
      <w:lvlJc w:val="left"/>
      <w:pPr>
        <w:ind w:left="4395" w:hanging="480"/>
      </w:pPr>
    </w:lvl>
    <w:lvl w:ilvl="8" w:tplc="FFFFFFFF" w:tentative="1">
      <w:start w:val="1"/>
      <w:numFmt w:val="lowerRoman"/>
      <w:lvlText w:val="%9."/>
      <w:lvlJc w:val="right"/>
      <w:pPr>
        <w:ind w:left="4875" w:hanging="480"/>
      </w:pPr>
    </w:lvl>
  </w:abstractNum>
  <w:abstractNum w:abstractNumId="7" w15:restartNumberingAfterBreak="0">
    <w:nsid w:val="25293E7F"/>
    <w:multiLevelType w:val="hybridMultilevel"/>
    <w:tmpl w:val="89BA155A"/>
    <w:lvl w:ilvl="0" w:tplc="E0164F6E">
      <w:start w:val="1"/>
      <w:numFmt w:val="decimal"/>
      <w:lvlText w:val="(%1)"/>
      <w:lvlJc w:val="left"/>
      <w:pPr>
        <w:ind w:left="480" w:hanging="480"/>
      </w:pPr>
      <w:rPr>
        <w:rFonts w:ascii="微軟正黑體" w:eastAsia="微軟正黑體" w:hAnsi="微軟正黑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2C7C11"/>
    <w:multiLevelType w:val="hybridMultilevel"/>
    <w:tmpl w:val="9C8AFC16"/>
    <w:lvl w:ilvl="0" w:tplc="E74AC954">
      <w:start w:val="1"/>
      <w:numFmt w:val="taiwaneseCountingThousand"/>
      <w:lvlText w:val="(%1)"/>
      <w:lvlJc w:val="left"/>
      <w:pPr>
        <w:ind w:left="762" w:hanging="465"/>
      </w:pPr>
      <w:rPr>
        <w:rFonts w:hint="default"/>
      </w:rPr>
    </w:lvl>
    <w:lvl w:ilvl="1" w:tplc="0409000F">
      <w:start w:val="1"/>
      <w:numFmt w:val="decimal"/>
      <w:lvlText w:val="%2."/>
      <w:lvlJc w:val="left"/>
      <w:pPr>
        <w:ind w:left="1257" w:hanging="480"/>
      </w:pPr>
    </w:lvl>
    <w:lvl w:ilvl="2" w:tplc="0409001B" w:tentative="1">
      <w:start w:val="1"/>
      <w:numFmt w:val="lowerRoman"/>
      <w:lvlText w:val="%3."/>
      <w:lvlJc w:val="right"/>
      <w:pPr>
        <w:ind w:left="1737" w:hanging="480"/>
      </w:pPr>
    </w:lvl>
    <w:lvl w:ilvl="3" w:tplc="0409000F" w:tentative="1">
      <w:start w:val="1"/>
      <w:numFmt w:val="decimal"/>
      <w:lvlText w:val="%4."/>
      <w:lvlJc w:val="left"/>
      <w:pPr>
        <w:ind w:left="2217" w:hanging="480"/>
      </w:pPr>
    </w:lvl>
    <w:lvl w:ilvl="4" w:tplc="04090019" w:tentative="1">
      <w:start w:val="1"/>
      <w:numFmt w:val="ideographTraditional"/>
      <w:lvlText w:val="%5、"/>
      <w:lvlJc w:val="left"/>
      <w:pPr>
        <w:ind w:left="2697" w:hanging="480"/>
      </w:pPr>
    </w:lvl>
    <w:lvl w:ilvl="5" w:tplc="0409001B" w:tentative="1">
      <w:start w:val="1"/>
      <w:numFmt w:val="lowerRoman"/>
      <w:lvlText w:val="%6."/>
      <w:lvlJc w:val="right"/>
      <w:pPr>
        <w:ind w:left="3177" w:hanging="480"/>
      </w:pPr>
    </w:lvl>
    <w:lvl w:ilvl="6" w:tplc="0409000F" w:tentative="1">
      <w:start w:val="1"/>
      <w:numFmt w:val="decimal"/>
      <w:lvlText w:val="%7."/>
      <w:lvlJc w:val="left"/>
      <w:pPr>
        <w:ind w:left="3657" w:hanging="480"/>
      </w:pPr>
    </w:lvl>
    <w:lvl w:ilvl="7" w:tplc="04090019" w:tentative="1">
      <w:start w:val="1"/>
      <w:numFmt w:val="ideographTraditional"/>
      <w:lvlText w:val="%8、"/>
      <w:lvlJc w:val="left"/>
      <w:pPr>
        <w:ind w:left="4137" w:hanging="480"/>
      </w:pPr>
    </w:lvl>
    <w:lvl w:ilvl="8" w:tplc="0409001B" w:tentative="1">
      <w:start w:val="1"/>
      <w:numFmt w:val="lowerRoman"/>
      <w:lvlText w:val="%9."/>
      <w:lvlJc w:val="right"/>
      <w:pPr>
        <w:ind w:left="4617" w:hanging="480"/>
      </w:pPr>
    </w:lvl>
  </w:abstractNum>
  <w:abstractNum w:abstractNumId="9" w15:restartNumberingAfterBreak="0">
    <w:nsid w:val="2E552A65"/>
    <w:multiLevelType w:val="hybridMultilevel"/>
    <w:tmpl w:val="CEF086CC"/>
    <w:lvl w:ilvl="0" w:tplc="FFFFFFFF">
      <w:start w:val="1"/>
      <w:numFmt w:val="taiwaneseCountingThousand"/>
      <w:lvlText w:val="(%1)"/>
      <w:lvlJc w:val="center"/>
      <w:pPr>
        <w:ind w:left="962" w:hanging="480"/>
      </w:pPr>
      <w:rPr>
        <w:rFonts w:hint="eastAsia"/>
        <w:w w:val="100"/>
        <w:sz w:val="28"/>
        <w:szCs w:val="28"/>
        <w:lang w:val="zh-TW" w:eastAsia="zh-TW" w:bidi="zh-TW"/>
      </w:rPr>
    </w:lvl>
    <w:lvl w:ilvl="1" w:tplc="FFFFFFFF">
      <w:start w:val="1"/>
      <w:numFmt w:val="decimal"/>
      <w:lvlText w:val="(%2)"/>
      <w:lvlJc w:val="left"/>
      <w:pPr>
        <w:ind w:left="1442" w:hanging="480"/>
      </w:pPr>
      <w:rPr>
        <w:rFonts w:ascii="微軟正黑體" w:eastAsia="微軟正黑體" w:hAnsi="微軟正黑體" w:cs="微軟正黑體" w:hint="default"/>
        <w:spacing w:val="-2"/>
        <w:w w:val="100"/>
        <w:sz w:val="28"/>
        <w:szCs w:val="28"/>
        <w:lang w:val="zh-TW" w:eastAsia="zh-TW" w:bidi="zh-TW"/>
      </w:rPr>
    </w:lvl>
    <w:lvl w:ilvl="2" w:tplc="FFFFFFFF">
      <w:numFmt w:val="bullet"/>
      <w:lvlText w:val="•"/>
      <w:lvlJc w:val="left"/>
      <w:pPr>
        <w:ind w:left="2269" w:hanging="480"/>
      </w:pPr>
      <w:rPr>
        <w:rFonts w:hint="default"/>
        <w:lang w:val="zh-TW" w:eastAsia="zh-TW" w:bidi="zh-TW"/>
      </w:rPr>
    </w:lvl>
    <w:lvl w:ilvl="3" w:tplc="FFFFFFFF">
      <w:numFmt w:val="bullet"/>
      <w:lvlText w:val="•"/>
      <w:lvlJc w:val="left"/>
      <w:pPr>
        <w:ind w:left="3099" w:hanging="480"/>
      </w:pPr>
      <w:rPr>
        <w:rFonts w:hint="default"/>
        <w:lang w:val="zh-TW" w:eastAsia="zh-TW" w:bidi="zh-TW"/>
      </w:rPr>
    </w:lvl>
    <w:lvl w:ilvl="4" w:tplc="FFFFFFFF">
      <w:numFmt w:val="bullet"/>
      <w:lvlText w:val="•"/>
      <w:lvlJc w:val="left"/>
      <w:pPr>
        <w:ind w:left="3928" w:hanging="480"/>
      </w:pPr>
      <w:rPr>
        <w:rFonts w:hint="default"/>
        <w:lang w:val="zh-TW" w:eastAsia="zh-TW" w:bidi="zh-TW"/>
      </w:rPr>
    </w:lvl>
    <w:lvl w:ilvl="5" w:tplc="FFFFFFFF">
      <w:numFmt w:val="bullet"/>
      <w:lvlText w:val="•"/>
      <w:lvlJc w:val="left"/>
      <w:pPr>
        <w:ind w:left="4758" w:hanging="480"/>
      </w:pPr>
      <w:rPr>
        <w:rFonts w:hint="default"/>
        <w:lang w:val="zh-TW" w:eastAsia="zh-TW" w:bidi="zh-TW"/>
      </w:rPr>
    </w:lvl>
    <w:lvl w:ilvl="6" w:tplc="FFFFFFFF">
      <w:numFmt w:val="bullet"/>
      <w:lvlText w:val="•"/>
      <w:lvlJc w:val="left"/>
      <w:pPr>
        <w:ind w:left="5588" w:hanging="480"/>
      </w:pPr>
      <w:rPr>
        <w:rFonts w:hint="default"/>
        <w:lang w:val="zh-TW" w:eastAsia="zh-TW" w:bidi="zh-TW"/>
      </w:rPr>
    </w:lvl>
    <w:lvl w:ilvl="7" w:tplc="FFFFFFFF">
      <w:numFmt w:val="bullet"/>
      <w:lvlText w:val="•"/>
      <w:lvlJc w:val="left"/>
      <w:pPr>
        <w:ind w:left="6417" w:hanging="480"/>
      </w:pPr>
      <w:rPr>
        <w:rFonts w:hint="default"/>
        <w:lang w:val="zh-TW" w:eastAsia="zh-TW" w:bidi="zh-TW"/>
      </w:rPr>
    </w:lvl>
    <w:lvl w:ilvl="8" w:tplc="FFFFFFFF">
      <w:numFmt w:val="bullet"/>
      <w:lvlText w:val="•"/>
      <w:lvlJc w:val="left"/>
      <w:pPr>
        <w:ind w:left="7247" w:hanging="480"/>
      </w:pPr>
      <w:rPr>
        <w:rFonts w:hint="default"/>
        <w:lang w:val="zh-TW" w:eastAsia="zh-TW" w:bidi="zh-TW"/>
      </w:rPr>
    </w:lvl>
  </w:abstractNum>
  <w:abstractNum w:abstractNumId="10" w15:restartNumberingAfterBreak="0">
    <w:nsid w:val="2EC56888"/>
    <w:multiLevelType w:val="hybridMultilevel"/>
    <w:tmpl w:val="C720D3C4"/>
    <w:lvl w:ilvl="0" w:tplc="FFFFFFFF">
      <w:start w:val="1"/>
      <w:numFmt w:val="taiwaneseCountingThousand"/>
      <w:lvlText w:val="(%1)"/>
      <w:lvlJc w:val="left"/>
      <w:pPr>
        <w:ind w:left="825" w:hanging="465"/>
      </w:pPr>
      <w:rPr>
        <w:rFonts w:hint="default"/>
      </w:rPr>
    </w:lvl>
    <w:lvl w:ilvl="1" w:tplc="FFFFFFFF">
      <w:start w:val="1"/>
      <w:numFmt w:val="decimal"/>
      <w:lvlText w:val="%2."/>
      <w:lvlJc w:val="center"/>
      <w:pPr>
        <w:ind w:left="1320" w:hanging="480"/>
      </w:pPr>
      <w:rPr>
        <w:rFonts w:hint="eastAsia"/>
      </w:r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1" w15:restartNumberingAfterBreak="0">
    <w:nsid w:val="309752C9"/>
    <w:multiLevelType w:val="hybridMultilevel"/>
    <w:tmpl w:val="CEF086CC"/>
    <w:lvl w:ilvl="0" w:tplc="859C1C9A">
      <w:start w:val="1"/>
      <w:numFmt w:val="taiwaneseCountingThousand"/>
      <w:lvlText w:val="(%1)"/>
      <w:lvlJc w:val="center"/>
      <w:pPr>
        <w:ind w:left="962" w:hanging="480"/>
      </w:pPr>
      <w:rPr>
        <w:rFonts w:hint="eastAsia"/>
        <w:w w:val="100"/>
        <w:sz w:val="28"/>
        <w:szCs w:val="28"/>
        <w:lang w:val="zh-TW" w:eastAsia="zh-TW" w:bidi="zh-TW"/>
      </w:rPr>
    </w:lvl>
    <w:lvl w:ilvl="1" w:tplc="FFFFFFFF">
      <w:start w:val="1"/>
      <w:numFmt w:val="decimal"/>
      <w:lvlText w:val="(%2)"/>
      <w:lvlJc w:val="left"/>
      <w:pPr>
        <w:ind w:left="1442" w:hanging="480"/>
      </w:pPr>
      <w:rPr>
        <w:rFonts w:ascii="微軟正黑體" w:eastAsia="微軟正黑體" w:hAnsi="微軟正黑體" w:cs="微軟正黑體" w:hint="default"/>
        <w:spacing w:val="-2"/>
        <w:w w:val="100"/>
        <w:sz w:val="28"/>
        <w:szCs w:val="28"/>
        <w:lang w:val="zh-TW" w:eastAsia="zh-TW" w:bidi="zh-TW"/>
      </w:rPr>
    </w:lvl>
    <w:lvl w:ilvl="2" w:tplc="FFFFFFFF">
      <w:numFmt w:val="bullet"/>
      <w:lvlText w:val="•"/>
      <w:lvlJc w:val="left"/>
      <w:pPr>
        <w:ind w:left="2269" w:hanging="480"/>
      </w:pPr>
      <w:rPr>
        <w:rFonts w:hint="default"/>
        <w:lang w:val="zh-TW" w:eastAsia="zh-TW" w:bidi="zh-TW"/>
      </w:rPr>
    </w:lvl>
    <w:lvl w:ilvl="3" w:tplc="FFFFFFFF">
      <w:numFmt w:val="bullet"/>
      <w:lvlText w:val="•"/>
      <w:lvlJc w:val="left"/>
      <w:pPr>
        <w:ind w:left="3099" w:hanging="480"/>
      </w:pPr>
      <w:rPr>
        <w:rFonts w:hint="default"/>
        <w:lang w:val="zh-TW" w:eastAsia="zh-TW" w:bidi="zh-TW"/>
      </w:rPr>
    </w:lvl>
    <w:lvl w:ilvl="4" w:tplc="FFFFFFFF">
      <w:numFmt w:val="bullet"/>
      <w:lvlText w:val="•"/>
      <w:lvlJc w:val="left"/>
      <w:pPr>
        <w:ind w:left="3928" w:hanging="480"/>
      </w:pPr>
      <w:rPr>
        <w:rFonts w:hint="default"/>
        <w:lang w:val="zh-TW" w:eastAsia="zh-TW" w:bidi="zh-TW"/>
      </w:rPr>
    </w:lvl>
    <w:lvl w:ilvl="5" w:tplc="FFFFFFFF">
      <w:numFmt w:val="bullet"/>
      <w:lvlText w:val="•"/>
      <w:lvlJc w:val="left"/>
      <w:pPr>
        <w:ind w:left="4758" w:hanging="480"/>
      </w:pPr>
      <w:rPr>
        <w:rFonts w:hint="default"/>
        <w:lang w:val="zh-TW" w:eastAsia="zh-TW" w:bidi="zh-TW"/>
      </w:rPr>
    </w:lvl>
    <w:lvl w:ilvl="6" w:tplc="FFFFFFFF">
      <w:numFmt w:val="bullet"/>
      <w:lvlText w:val="•"/>
      <w:lvlJc w:val="left"/>
      <w:pPr>
        <w:ind w:left="5588" w:hanging="480"/>
      </w:pPr>
      <w:rPr>
        <w:rFonts w:hint="default"/>
        <w:lang w:val="zh-TW" w:eastAsia="zh-TW" w:bidi="zh-TW"/>
      </w:rPr>
    </w:lvl>
    <w:lvl w:ilvl="7" w:tplc="FFFFFFFF">
      <w:numFmt w:val="bullet"/>
      <w:lvlText w:val="•"/>
      <w:lvlJc w:val="left"/>
      <w:pPr>
        <w:ind w:left="6417" w:hanging="480"/>
      </w:pPr>
      <w:rPr>
        <w:rFonts w:hint="default"/>
        <w:lang w:val="zh-TW" w:eastAsia="zh-TW" w:bidi="zh-TW"/>
      </w:rPr>
    </w:lvl>
    <w:lvl w:ilvl="8" w:tplc="FFFFFFFF">
      <w:numFmt w:val="bullet"/>
      <w:lvlText w:val="•"/>
      <w:lvlJc w:val="left"/>
      <w:pPr>
        <w:ind w:left="7247" w:hanging="480"/>
      </w:pPr>
      <w:rPr>
        <w:rFonts w:hint="default"/>
        <w:lang w:val="zh-TW" w:eastAsia="zh-TW" w:bidi="zh-TW"/>
      </w:rPr>
    </w:lvl>
  </w:abstractNum>
  <w:abstractNum w:abstractNumId="12" w15:restartNumberingAfterBreak="0">
    <w:nsid w:val="3668002D"/>
    <w:multiLevelType w:val="hybridMultilevel"/>
    <w:tmpl w:val="F6FEF55E"/>
    <w:lvl w:ilvl="0" w:tplc="0409000F">
      <w:start w:val="1"/>
      <w:numFmt w:val="decimal"/>
      <w:lvlText w:val="%1."/>
      <w:lvlJc w:val="left"/>
      <w:pPr>
        <w:ind w:left="777" w:hanging="480"/>
      </w:pPr>
    </w:lvl>
    <w:lvl w:ilvl="1" w:tplc="04090019" w:tentative="1">
      <w:start w:val="1"/>
      <w:numFmt w:val="ideographTraditional"/>
      <w:lvlText w:val="%2、"/>
      <w:lvlJc w:val="left"/>
      <w:pPr>
        <w:ind w:left="1257" w:hanging="480"/>
      </w:pPr>
    </w:lvl>
    <w:lvl w:ilvl="2" w:tplc="0409001B" w:tentative="1">
      <w:start w:val="1"/>
      <w:numFmt w:val="lowerRoman"/>
      <w:lvlText w:val="%3."/>
      <w:lvlJc w:val="right"/>
      <w:pPr>
        <w:ind w:left="1737" w:hanging="480"/>
      </w:pPr>
    </w:lvl>
    <w:lvl w:ilvl="3" w:tplc="0409000F" w:tentative="1">
      <w:start w:val="1"/>
      <w:numFmt w:val="decimal"/>
      <w:lvlText w:val="%4."/>
      <w:lvlJc w:val="left"/>
      <w:pPr>
        <w:ind w:left="2217" w:hanging="480"/>
      </w:pPr>
    </w:lvl>
    <w:lvl w:ilvl="4" w:tplc="04090019" w:tentative="1">
      <w:start w:val="1"/>
      <w:numFmt w:val="ideographTraditional"/>
      <w:lvlText w:val="%5、"/>
      <w:lvlJc w:val="left"/>
      <w:pPr>
        <w:ind w:left="2697" w:hanging="480"/>
      </w:pPr>
    </w:lvl>
    <w:lvl w:ilvl="5" w:tplc="0409001B" w:tentative="1">
      <w:start w:val="1"/>
      <w:numFmt w:val="lowerRoman"/>
      <w:lvlText w:val="%6."/>
      <w:lvlJc w:val="right"/>
      <w:pPr>
        <w:ind w:left="3177" w:hanging="480"/>
      </w:pPr>
    </w:lvl>
    <w:lvl w:ilvl="6" w:tplc="0409000F" w:tentative="1">
      <w:start w:val="1"/>
      <w:numFmt w:val="decimal"/>
      <w:lvlText w:val="%7."/>
      <w:lvlJc w:val="left"/>
      <w:pPr>
        <w:ind w:left="3657" w:hanging="480"/>
      </w:pPr>
    </w:lvl>
    <w:lvl w:ilvl="7" w:tplc="04090019" w:tentative="1">
      <w:start w:val="1"/>
      <w:numFmt w:val="ideographTraditional"/>
      <w:lvlText w:val="%8、"/>
      <w:lvlJc w:val="left"/>
      <w:pPr>
        <w:ind w:left="4137" w:hanging="480"/>
      </w:pPr>
    </w:lvl>
    <w:lvl w:ilvl="8" w:tplc="0409001B" w:tentative="1">
      <w:start w:val="1"/>
      <w:numFmt w:val="lowerRoman"/>
      <w:lvlText w:val="%9."/>
      <w:lvlJc w:val="right"/>
      <w:pPr>
        <w:ind w:left="4617" w:hanging="480"/>
      </w:pPr>
    </w:lvl>
  </w:abstractNum>
  <w:abstractNum w:abstractNumId="13" w15:restartNumberingAfterBreak="0">
    <w:nsid w:val="37835329"/>
    <w:multiLevelType w:val="hybridMultilevel"/>
    <w:tmpl w:val="CF5EF242"/>
    <w:lvl w:ilvl="0" w:tplc="B164CB8A">
      <w:start w:val="1"/>
      <w:numFmt w:val="taiwaneseCountingThousand"/>
      <w:lvlText w:val="(%1)"/>
      <w:lvlJc w:val="left"/>
      <w:pPr>
        <w:ind w:left="825" w:hanging="465"/>
      </w:pPr>
      <w:rPr>
        <w:rFonts w:hint="default"/>
      </w:rPr>
    </w:lvl>
    <w:lvl w:ilvl="1" w:tplc="3EC6A3A8">
      <w:start w:val="1"/>
      <w:numFmt w:val="decimal"/>
      <w:lvlText w:val="%2."/>
      <w:lvlJc w:val="center"/>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B556F8B"/>
    <w:multiLevelType w:val="hybridMultilevel"/>
    <w:tmpl w:val="F5AEACA4"/>
    <w:lvl w:ilvl="0" w:tplc="BF16588C">
      <w:start w:val="1"/>
      <w:numFmt w:val="decimal"/>
      <w:lvlText w:val="%1."/>
      <w:lvlJc w:val="left"/>
      <w:pPr>
        <w:ind w:left="962" w:hanging="480"/>
      </w:pPr>
      <w:rPr>
        <w:rFonts w:ascii="微軟正黑體" w:eastAsia="微軟正黑體" w:hAnsi="微軟正黑體" w:cs="微軟正黑體" w:hint="default"/>
        <w:w w:val="100"/>
        <w:sz w:val="28"/>
        <w:szCs w:val="28"/>
        <w:lang w:val="zh-TW" w:eastAsia="zh-TW" w:bidi="zh-TW"/>
      </w:rPr>
    </w:lvl>
    <w:lvl w:ilvl="1" w:tplc="5308DF38">
      <w:start w:val="1"/>
      <w:numFmt w:val="decimal"/>
      <w:lvlText w:val="(%2)"/>
      <w:lvlJc w:val="left"/>
      <w:pPr>
        <w:ind w:left="1442" w:hanging="480"/>
      </w:pPr>
      <w:rPr>
        <w:rFonts w:ascii="微軟正黑體" w:eastAsia="微軟正黑體" w:hAnsi="微軟正黑體" w:cs="微軟正黑體" w:hint="default"/>
        <w:spacing w:val="-2"/>
        <w:w w:val="100"/>
        <w:sz w:val="28"/>
        <w:szCs w:val="28"/>
        <w:lang w:val="zh-TW" w:eastAsia="zh-TW" w:bidi="zh-TW"/>
      </w:rPr>
    </w:lvl>
    <w:lvl w:ilvl="2" w:tplc="17E4FE6C">
      <w:numFmt w:val="bullet"/>
      <w:lvlText w:val="•"/>
      <w:lvlJc w:val="left"/>
      <w:pPr>
        <w:ind w:left="2269" w:hanging="480"/>
      </w:pPr>
      <w:rPr>
        <w:rFonts w:hint="default"/>
        <w:lang w:val="zh-TW" w:eastAsia="zh-TW" w:bidi="zh-TW"/>
      </w:rPr>
    </w:lvl>
    <w:lvl w:ilvl="3" w:tplc="2586DBD8">
      <w:numFmt w:val="bullet"/>
      <w:lvlText w:val="•"/>
      <w:lvlJc w:val="left"/>
      <w:pPr>
        <w:ind w:left="3099" w:hanging="480"/>
      </w:pPr>
      <w:rPr>
        <w:rFonts w:hint="default"/>
        <w:lang w:val="zh-TW" w:eastAsia="zh-TW" w:bidi="zh-TW"/>
      </w:rPr>
    </w:lvl>
    <w:lvl w:ilvl="4" w:tplc="92D681CC">
      <w:numFmt w:val="bullet"/>
      <w:lvlText w:val="•"/>
      <w:lvlJc w:val="left"/>
      <w:pPr>
        <w:ind w:left="3928" w:hanging="480"/>
      </w:pPr>
      <w:rPr>
        <w:rFonts w:hint="default"/>
        <w:lang w:val="zh-TW" w:eastAsia="zh-TW" w:bidi="zh-TW"/>
      </w:rPr>
    </w:lvl>
    <w:lvl w:ilvl="5" w:tplc="CE34261E">
      <w:numFmt w:val="bullet"/>
      <w:lvlText w:val="•"/>
      <w:lvlJc w:val="left"/>
      <w:pPr>
        <w:ind w:left="4758" w:hanging="480"/>
      </w:pPr>
      <w:rPr>
        <w:rFonts w:hint="default"/>
        <w:lang w:val="zh-TW" w:eastAsia="zh-TW" w:bidi="zh-TW"/>
      </w:rPr>
    </w:lvl>
    <w:lvl w:ilvl="6" w:tplc="B5AAB17E">
      <w:numFmt w:val="bullet"/>
      <w:lvlText w:val="•"/>
      <w:lvlJc w:val="left"/>
      <w:pPr>
        <w:ind w:left="5588" w:hanging="480"/>
      </w:pPr>
      <w:rPr>
        <w:rFonts w:hint="default"/>
        <w:lang w:val="zh-TW" w:eastAsia="zh-TW" w:bidi="zh-TW"/>
      </w:rPr>
    </w:lvl>
    <w:lvl w:ilvl="7" w:tplc="AE14A942">
      <w:numFmt w:val="bullet"/>
      <w:lvlText w:val="•"/>
      <w:lvlJc w:val="left"/>
      <w:pPr>
        <w:ind w:left="6417" w:hanging="480"/>
      </w:pPr>
      <w:rPr>
        <w:rFonts w:hint="default"/>
        <w:lang w:val="zh-TW" w:eastAsia="zh-TW" w:bidi="zh-TW"/>
      </w:rPr>
    </w:lvl>
    <w:lvl w:ilvl="8" w:tplc="E0748532">
      <w:numFmt w:val="bullet"/>
      <w:lvlText w:val="•"/>
      <w:lvlJc w:val="left"/>
      <w:pPr>
        <w:ind w:left="7247" w:hanging="480"/>
      </w:pPr>
      <w:rPr>
        <w:rFonts w:hint="default"/>
        <w:lang w:val="zh-TW" w:eastAsia="zh-TW" w:bidi="zh-TW"/>
      </w:rPr>
    </w:lvl>
  </w:abstractNum>
  <w:abstractNum w:abstractNumId="15" w15:restartNumberingAfterBreak="0">
    <w:nsid w:val="3E4C2A10"/>
    <w:multiLevelType w:val="hybridMultilevel"/>
    <w:tmpl w:val="8294103A"/>
    <w:lvl w:ilvl="0" w:tplc="FFFFFFFF">
      <w:start w:val="1"/>
      <w:numFmt w:val="taiwaneseCountingThousand"/>
      <w:lvlText w:val="(%1)"/>
      <w:lvlJc w:val="left"/>
      <w:pPr>
        <w:ind w:left="962" w:hanging="480"/>
      </w:pPr>
      <w:rPr>
        <w:rFonts w:ascii="微軟正黑體" w:eastAsia="微軟正黑體" w:hAnsi="微軟正黑體" w:hint="eastAsia"/>
        <w:w w:val="100"/>
        <w:sz w:val="28"/>
        <w:szCs w:val="28"/>
        <w:lang w:val="zh-TW" w:eastAsia="zh-TW" w:bidi="zh-TW"/>
      </w:rPr>
    </w:lvl>
    <w:lvl w:ilvl="1" w:tplc="FFFFFFFF">
      <w:start w:val="1"/>
      <w:numFmt w:val="decimal"/>
      <w:lvlText w:val="(%2)"/>
      <w:lvlJc w:val="left"/>
      <w:pPr>
        <w:ind w:left="1442" w:hanging="651"/>
      </w:pPr>
      <w:rPr>
        <w:rFonts w:ascii="微軟正黑體" w:eastAsia="微軟正黑體" w:hAnsi="微軟正黑體" w:cs="微軟正黑體" w:hint="default"/>
        <w:spacing w:val="-2"/>
        <w:w w:val="100"/>
        <w:sz w:val="28"/>
        <w:szCs w:val="28"/>
        <w:lang w:val="zh-TW" w:eastAsia="zh-TW" w:bidi="zh-TW"/>
      </w:rPr>
    </w:lvl>
    <w:lvl w:ilvl="2" w:tplc="FFFFFFFF">
      <w:numFmt w:val="bullet"/>
      <w:lvlText w:val="•"/>
      <w:lvlJc w:val="left"/>
      <w:pPr>
        <w:ind w:left="2269" w:hanging="651"/>
      </w:pPr>
      <w:rPr>
        <w:rFonts w:hint="default"/>
        <w:lang w:val="zh-TW" w:eastAsia="zh-TW" w:bidi="zh-TW"/>
      </w:rPr>
    </w:lvl>
    <w:lvl w:ilvl="3" w:tplc="FFFFFFFF">
      <w:numFmt w:val="bullet"/>
      <w:lvlText w:val="•"/>
      <w:lvlJc w:val="left"/>
      <w:pPr>
        <w:ind w:left="3099" w:hanging="651"/>
      </w:pPr>
      <w:rPr>
        <w:rFonts w:hint="default"/>
        <w:lang w:val="zh-TW" w:eastAsia="zh-TW" w:bidi="zh-TW"/>
      </w:rPr>
    </w:lvl>
    <w:lvl w:ilvl="4" w:tplc="FFFFFFFF">
      <w:numFmt w:val="bullet"/>
      <w:lvlText w:val="•"/>
      <w:lvlJc w:val="left"/>
      <w:pPr>
        <w:ind w:left="3928" w:hanging="651"/>
      </w:pPr>
      <w:rPr>
        <w:rFonts w:hint="default"/>
        <w:lang w:val="zh-TW" w:eastAsia="zh-TW" w:bidi="zh-TW"/>
      </w:rPr>
    </w:lvl>
    <w:lvl w:ilvl="5" w:tplc="FFFFFFFF">
      <w:numFmt w:val="bullet"/>
      <w:lvlText w:val="•"/>
      <w:lvlJc w:val="left"/>
      <w:pPr>
        <w:ind w:left="4758" w:hanging="651"/>
      </w:pPr>
      <w:rPr>
        <w:rFonts w:hint="default"/>
        <w:lang w:val="zh-TW" w:eastAsia="zh-TW" w:bidi="zh-TW"/>
      </w:rPr>
    </w:lvl>
    <w:lvl w:ilvl="6" w:tplc="FFFFFFFF">
      <w:numFmt w:val="bullet"/>
      <w:lvlText w:val="•"/>
      <w:lvlJc w:val="left"/>
      <w:pPr>
        <w:ind w:left="5588" w:hanging="651"/>
      </w:pPr>
      <w:rPr>
        <w:rFonts w:hint="default"/>
        <w:lang w:val="zh-TW" w:eastAsia="zh-TW" w:bidi="zh-TW"/>
      </w:rPr>
    </w:lvl>
    <w:lvl w:ilvl="7" w:tplc="FFFFFFFF">
      <w:numFmt w:val="bullet"/>
      <w:lvlText w:val="•"/>
      <w:lvlJc w:val="left"/>
      <w:pPr>
        <w:ind w:left="6417" w:hanging="651"/>
      </w:pPr>
      <w:rPr>
        <w:rFonts w:hint="default"/>
        <w:lang w:val="zh-TW" w:eastAsia="zh-TW" w:bidi="zh-TW"/>
      </w:rPr>
    </w:lvl>
    <w:lvl w:ilvl="8" w:tplc="FFFFFFFF">
      <w:numFmt w:val="bullet"/>
      <w:lvlText w:val="•"/>
      <w:lvlJc w:val="left"/>
      <w:pPr>
        <w:ind w:left="7247" w:hanging="651"/>
      </w:pPr>
      <w:rPr>
        <w:rFonts w:hint="default"/>
        <w:lang w:val="zh-TW" w:eastAsia="zh-TW" w:bidi="zh-TW"/>
      </w:rPr>
    </w:lvl>
  </w:abstractNum>
  <w:abstractNum w:abstractNumId="16" w15:restartNumberingAfterBreak="0">
    <w:nsid w:val="3F9E5741"/>
    <w:multiLevelType w:val="hybridMultilevel"/>
    <w:tmpl w:val="F0B27F58"/>
    <w:lvl w:ilvl="0" w:tplc="FFFFFFFF">
      <w:start w:val="1"/>
      <w:numFmt w:val="taiwaneseCountingThousand"/>
      <w:lvlText w:val="(%1)"/>
      <w:lvlJc w:val="center"/>
      <w:pPr>
        <w:ind w:left="962" w:hanging="480"/>
      </w:pPr>
      <w:rPr>
        <w:rFonts w:hint="eastAsia"/>
        <w:w w:val="100"/>
        <w:sz w:val="28"/>
        <w:szCs w:val="28"/>
        <w:lang w:val="zh-TW" w:eastAsia="zh-TW" w:bidi="zh-TW"/>
      </w:rPr>
    </w:lvl>
    <w:lvl w:ilvl="1" w:tplc="3EC6A3A8">
      <w:start w:val="1"/>
      <w:numFmt w:val="decimal"/>
      <w:lvlText w:val="%2."/>
      <w:lvlJc w:val="center"/>
      <w:pPr>
        <w:ind w:left="1442" w:hanging="480"/>
      </w:pPr>
      <w:rPr>
        <w:rFonts w:hint="eastAsia"/>
      </w:rPr>
    </w:lvl>
    <w:lvl w:ilvl="2" w:tplc="FFFFFFFF">
      <w:numFmt w:val="bullet"/>
      <w:lvlText w:val="•"/>
      <w:lvlJc w:val="left"/>
      <w:pPr>
        <w:ind w:left="2269" w:hanging="480"/>
      </w:pPr>
      <w:rPr>
        <w:rFonts w:hint="default"/>
        <w:lang w:val="zh-TW" w:eastAsia="zh-TW" w:bidi="zh-TW"/>
      </w:rPr>
    </w:lvl>
    <w:lvl w:ilvl="3" w:tplc="FFFFFFFF">
      <w:numFmt w:val="bullet"/>
      <w:lvlText w:val="•"/>
      <w:lvlJc w:val="left"/>
      <w:pPr>
        <w:ind w:left="3099" w:hanging="480"/>
      </w:pPr>
      <w:rPr>
        <w:rFonts w:hint="default"/>
        <w:lang w:val="zh-TW" w:eastAsia="zh-TW" w:bidi="zh-TW"/>
      </w:rPr>
    </w:lvl>
    <w:lvl w:ilvl="4" w:tplc="FFFFFFFF">
      <w:numFmt w:val="bullet"/>
      <w:lvlText w:val="•"/>
      <w:lvlJc w:val="left"/>
      <w:pPr>
        <w:ind w:left="3928" w:hanging="480"/>
      </w:pPr>
      <w:rPr>
        <w:rFonts w:hint="default"/>
        <w:lang w:val="zh-TW" w:eastAsia="zh-TW" w:bidi="zh-TW"/>
      </w:rPr>
    </w:lvl>
    <w:lvl w:ilvl="5" w:tplc="FFFFFFFF">
      <w:numFmt w:val="bullet"/>
      <w:lvlText w:val="•"/>
      <w:lvlJc w:val="left"/>
      <w:pPr>
        <w:ind w:left="4758" w:hanging="480"/>
      </w:pPr>
      <w:rPr>
        <w:rFonts w:hint="default"/>
        <w:lang w:val="zh-TW" w:eastAsia="zh-TW" w:bidi="zh-TW"/>
      </w:rPr>
    </w:lvl>
    <w:lvl w:ilvl="6" w:tplc="FFFFFFFF">
      <w:numFmt w:val="bullet"/>
      <w:lvlText w:val="•"/>
      <w:lvlJc w:val="left"/>
      <w:pPr>
        <w:ind w:left="5588" w:hanging="480"/>
      </w:pPr>
      <w:rPr>
        <w:rFonts w:hint="default"/>
        <w:lang w:val="zh-TW" w:eastAsia="zh-TW" w:bidi="zh-TW"/>
      </w:rPr>
    </w:lvl>
    <w:lvl w:ilvl="7" w:tplc="FFFFFFFF">
      <w:numFmt w:val="bullet"/>
      <w:lvlText w:val="•"/>
      <w:lvlJc w:val="left"/>
      <w:pPr>
        <w:ind w:left="6417" w:hanging="480"/>
      </w:pPr>
      <w:rPr>
        <w:rFonts w:hint="default"/>
        <w:lang w:val="zh-TW" w:eastAsia="zh-TW" w:bidi="zh-TW"/>
      </w:rPr>
    </w:lvl>
    <w:lvl w:ilvl="8" w:tplc="FFFFFFFF">
      <w:numFmt w:val="bullet"/>
      <w:lvlText w:val="•"/>
      <w:lvlJc w:val="left"/>
      <w:pPr>
        <w:ind w:left="7247" w:hanging="480"/>
      </w:pPr>
      <w:rPr>
        <w:rFonts w:hint="default"/>
        <w:lang w:val="zh-TW" w:eastAsia="zh-TW" w:bidi="zh-TW"/>
      </w:rPr>
    </w:lvl>
  </w:abstractNum>
  <w:abstractNum w:abstractNumId="17" w15:restartNumberingAfterBreak="0">
    <w:nsid w:val="427B1BCA"/>
    <w:multiLevelType w:val="hybridMultilevel"/>
    <w:tmpl w:val="2A348F04"/>
    <w:lvl w:ilvl="0" w:tplc="5784E3B4">
      <w:start w:val="1"/>
      <w:numFmt w:val="decimal"/>
      <w:suff w:val="nothing"/>
      <w:lvlText w:val="(%1)"/>
      <w:lvlJc w:val="left"/>
      <w:pPr>
        <w:ind w:left="90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F204DC"/>
    <w:multiLevelType w:val="hybridMultilevel"/>
    <w:tmpl w:val="93E8D23C"/>
    <w:lvl w:ilvl="0" w:tplc="D114A3C0">
      <w:start w:val="1"/>
      <w:numFmt w:val="taiwaneseCountingThousand"/>
      <w:lvlText w:val="(%1)"/>
      <w:lvlJc w:val="left"/>
      <w:pPr>
        <w:ind w:left="825" w:hanging="465"/>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48813D3F"/>
    <w:multiLevelType w:val="hybridMultilevel"/>
    <w:tmpl w:val="A34AF5D2"/>
    <w:lvl w:ilvl="0" w:tplc="3C588F38">
      <w:start w:val="1"/>
      <w:numFmt w:val="decimal"/>
      <w:lvlText w:val="%1."/>
      <w:lvlJc w:val="left"/>
      <w:pPr>
        <w:ind w:left="962" w:hanging="483"/>
      </w:pPr>
      <w:rPr>
        <w:rFonts w:ascii="微軟正黑體" w:eastAsia="微軟正黑體" w:hAnsi="微軟正黑體" w:cs="微軟正黑體" w:hint="default"/>
        <w:w w:val="100"/>
        <w:sz w:val="28"/>
        <w:szCs w:val="28"/>
        <w:lang w:val="zh-TW" w:eastAsia="zh-TW" w:bidi="zh-TW"/>
      </w:rPr>
    </w:lvl>
    <w:lvl w:ilvl="1" w:tplc="D9004DEC">
      <w:start w:val="1"/>
      <w:numFmt w:val="decimal"/>
      <w:lvlText w:val="(%2)"/>
      <w:lvlJc w:val="left"/>
      <w:pPr>
        <w:ind w:left="1442" w:hanging="483"/>
      </w:pPr>
      <w:rPr>
        <w:rFonts w:ascii="微軟正黑體" w:eastAsia="微軟正黑體" w:hAnsi="微軟正黑體" w:cs="微軟正黑體" w:hint="default"/>
        <w:spacing w:val="-2"/>
        <w:w w:val="100"/>
        <w:sz w:val="28"/>
        <w:szCs w:val="28"/>
        <w:lang w:val="zh-TW" w:eastAsia="zh-TW" w:bidi="zh-TW"/>
      </w:rPr>
    </w:lvl>
    <w:lvl w:ilvl="2" w:tplc="BD781A76">
      <w:start w:val="1"/>
      <w:numFmt w:val="lowerLetter"/>
      <w:lvlText w:val="%3."/>
      <w:lvlJc w:val="left"/>
      <w:pPr>
        <w:ind w:left="2402" w:hanging="483"/>
      </w:pPr>
      <w:rPr>
        <w:rFonts w:ascii="微軟正黑體" w:eastAsia="微軟正黑體" w:hAnsi="微軟正黑體" w:cs="微軟正黑體" w:hint="default"/>
        <w:spacing w:val="-1"/>
        <w:w w:val="100"/>
        <w:sz w:val="28"/>
        <w:szCs w:val="28"/>
        <w:lang w:val="zh-TW" w:eastAsia="zh-TW" w:bidi="zh-TW"/>
      </w:rPr>
    </w:lvl>
    <w:lvl w:ilvl="3" w:tplc="5F385554">
      <w:numFmt w:val="bullet"/>
      <w:lvlText w:val="•"/>
      <w:lvlJc w:val="left"/>
      <w:pPr>
        <w:ind w:left="2640" w:hanging="483"/>
      </w:pPr>
      <w:rPr>
        <w:rFonts w:hint="default"/>
        <w:lang w:val="zh-TW" w:eastAsia="zh-TW" w:bidi="zh-TW"/>
      </w:rPr>
    </w:lvl>
    <w:lvl w:ilvl="4" w:tplc="E3ACBE8E">
      <w:numFmt w:val="bullet"/>
      <w:lvlText w:val="•"/>
      <w:lvlJc w:val="left"/>
      <w:pPr>
        <w:ind w:left="3535" w:hanging="483"/>
      </w:pPr>
      <w:rPr>
        <w:rFonts w:hint="default"/>
        <w:lang w:val="zh-TW" w:eastAsia="zh-TW" w:bidi="zh-TW"/>
      </w:rPr>
    </w:lvl>
    <w:lvl w:ilvl="5" w:tplc="F7E25360">
      <w:numFmt w:val="bullet"/>
      <w:lvlText w:val="•"/>
      <w:lvlJc w:val="left"/>
      <w:pPr>
        <w:ind w:left="4430" w:hanging="483"/>
      </w:pPr>
      <w:rPr>
        <w:rFonts w:hint="default"/>
        <w:lang w:val="zh-TW" w:eastAsia="zh-TW" w:bidi="zh-TW"/>
      </w:rPr>
    </w:lvl>
    <w:lvl w:ilvl="6" w:tplc="DF847EE0">
      <w:numFmt w:val="bullet"/>
      <w:lvlText w:val="•"/>
      <w:lvlJc w:val="left"/>
      <w:pPr>
        <w:ind w:left="5325" w:hanging="483"/>
      </w:pPr>
      <w:rPr>
        <w:rFonts w:hint="default"/>
        <w:lang w:val="zh-TW" w:eastAsia="zh-TW" w:bidi="zh-TW"/>
      </w:rPr>
    </w:lvl>
    <w:lvl w:ilvl="7" w:tplc="D58868BC">
      <w:numFmt w:val="bullet"/>
      <w:lvlText w:val="•"/>
      <w:lvlJc w:val="left"/>
      <w:pPr>
        <w:ind w:left="6220" w:hanging="483"/>
      </w:pPr>
      <w:rPr>
        <w:rFonts w:hint="default"/>
        <w:lang w:val="zh-TW" w:eastAsia="zh-TW" w:bidi="zh-TW"/>
      </w:rPr>
    </w:lvl>
    <w:lvl w:ilvl="8" w:tplc="62AA740C">
      <w:numFmt w:val="bullet"/>
      <w:lvlText w:val="•"/>
      <w:lvlJc w:val="left"/>
      <w:pPr>
        <w:ind w:left="7116" w:hanging="483"/>
      </w:pPr>
      <w:rPr>
        <w:rFonts w:hint="default"/>
        <w:lang w:val="zh-TW" w:eastAsia="zh-TW" w:bidi="zh-TW"/>
      </w:rPr>
    </w:lvl>
  </w:abstractNum>
  <w:abstractNum w:abstractNumId="20" w15:restartNumberingAfterBreak="0">
    <w:nsid w:val="49F46B10"/>
    <w:multiLevelType w:val="hybridMultilevel"/>
    <w:tmpl w:val="D57A6B80"/>
    <w:lvl w:ilvl="0" w:tplc="FFFFFFFF">
      <w:start w:val="1"/>
      <w:numFmt w:val="taiwaneseCountingThousand"/>
      <w:lvlText w:val="(%1)"/>
      <w:lvlJc w:val="center"/>
      <w:pPr>
        <w:ind w:left="915" w:hanging="360"/>
      </w:pPr>
      <w:rPr>
        <w:rFonts w:hint="eastAsia"/>
        <w:b w:val="0"/>
        <w:bCs/>
        <w:sz w:val="28"/>
        <w:szCs w:val="28"/>
      </w:rPr>
    </w:lvl>
    <w:lvl w:ilvl="1" w:tplc="FFFFFFFF" w:tentative="1">
      <w:start w:val="1"/>
      <w:numFmt w:val="ideographTraditional"/>
      <w:lvlText w:val="%2、"/>
      <w:lvlJc w:val="left"/>
      <w:pPr>
        <w:ind w:left="1515" w:hanging="480"/>
      </w:pPr>
    </w:lvl>
    <w:lvl w:ilvl="2" w:tplc="FFFFFFFF" w:tentative="1">
      <w:start w:val="1"/>
      <w:numFmt w:val="lowerRoman"/>
      <w:lvlText w:val="%3."/>
      <w:lvlJc w:val="right"/>
      <w:pPr>
        <w:ind w:left="1995" w:hanging="480"/>
      </w:pPr>
    </w:lvl>
    <w:lvl w:ilvl="3" w:tplc="FFFFFFFF" w:tentative="1">
      <w:start w:val="1"/>
      <w:numFmt w:val="decimal"/>
      <w:lvlText w:val="%4."/>
      <w:lvlJc w:val="left"/>
      <w:pPr>
        <w:ind w:left="2475" w:hanging="480"/>
      </w:pPr>
    </w:lvl>
    <w:lvl w:ilvl="4" w:tplc="FFFFFFFF" w:tentative="1">
      <w:start w:val="1"/>
      <w:numFmt w:val="ideographTraditional"/>
      <w:lvlText w:val="%5、"/>
      <w:lvlJc w:val="left"/>
      <w:pPr>
        <w:ind w:left="2955" w:hanging="480"/>
      </w:pPr>
    </w:lvl>
    <w:lvl w:ilvl="5" w:tplc="FFFFFFFF" w:tentative="1">
      <w:start w:val="1"/>
      <w:numFmt w:val="lowerRoman"/>
      <w:lvlText w:val="%6."/>
      <w:lvlJc w:val="right"/>
      <w:pPr>
        <w:ind w:left="3435" w:hanging="480"/>
      </w:pPr>
    </w:lvl>
    <w:lvl w:ilvl="6" w:tplc="FFFFFFFF" w:tentative="1">
      <w:start w:val="1"/>
      <w:numFmt w:val="decimal"/>
      <w:lvlText w:val="%7."/>
      <w:lvlJc w:val="left"/>
      <w:pPr>
        <w:ind w:left="3915" w:hanging="480"/>
      </w:pPr>
    </w:lvl>
    <w:lvl w:ilvl="7" w:tplc="FFFFFFFF" w:tentative="1">
      <w:start w:val="1"/>
      <w:numFmt w:val="ideographTraditional"/>
      <w:lvlText w:val="%8、"/>
      <w:lvlJc w:val="left"/>
      <w:pPr>
        <w:ind w:left="4395" w:hanging="480"/>
      </w:pPr>
    </w:lvl>
    <w:lvl w:ilvl="8" w:tplc="FFFFFFFF" w:tentative="1">
      <w:start w:val="1"/>
      <w:numFmt w:val="lowerRoman"/>
      <w:lvlText w:val="%9."/>
      <w:lvlJc w:val="right"/>
      <w:pPr>
        <w:ind w:left="4875" w:hanging="480"/>
      </w:pPr>
    </w:lvl>
  </w:abstractNum>
  <w:abstractNum w:abstractNumId="21" w15:restartNumberingAfterBreak="0">
    <w:nsid w:val="4B216791"/>
    <w:multiLevelType w:val="hybridMultilevel"/>
    <w:tmpl w:val="BA666A8C"/>
    <w:lvl w:ilvl="0" w:tplc="FFFFFFFF">
      <w:start w:val="1"/>
      <w:numFmt w:val="taiwaneseCountingThousand"/>
      <w:lvlText w:val="(%1)"/>
      <w:lvlJc w:val="left"/>
      <w:pPr>
        <w:ind w:left="1473" w:hanging="480"/>
      </w:pPr>
    </w:lvl>
    <w:lvl w:ilvl="1" w:tplc="FFFFFFFF">
      <w:start w:val="1"/>
      <w:numFmt w:val="ideographTraditional"/>
      <w:lvlText w:val="%2、"/>
      <w:lvlJc w:val="left"/>
      <w:pPr>
        <w:ind w:left="1440" w:hanging="480"/>
      </w:pPr>
    </w:lvl>
    <w:lvl w:ilvl="2" w:tplc="FFFFFFFF">
      <w:start w:val="1"/>
      <w:numFmt w:val="lowerRoman"/>
      <w:lvlText w:val="%3."/>
      <w:lvlJc w:val="right"/>
      <w:pPr>
        <w:ind w:left="1920" w:hanging="480"/>
      </w:pPr>
    </w:lvl>
    <w:lvl w:ilvl="3" w:tplc="FFFFFFFF">
      <w:start w:val="1"/>
      <w:numFmt w:val="decimal"/>
      <w:lvlText w:val="%4."/>
      <w:lvlJc w:val="left"/>
      <w:pPr>
        <w:ind w:left="2400" w:hanging="480"/>
      </w:pPr>
    </w:lvl>
    <w:lvl w:ilvl="4" w:tplc="FFFFFFFF">
      <w:start w:val="1"/>
      <w:numFmt w:val="ideographTraditional"/>
      <w:lvlText w:val="%5、"/>
      <w:lvlJc w:val="left"/>
      <w:pPr>
        <w:ind w:left="2880" w:hanging="480"/>
      </w:pPr>
    </w:lvl>
    <w:lvl w:ilvl="5" w:tplc="FFFFFFFF">
      <w:start w:val="1"/>
      <w:numFmt w:val="lowerRoman"/>
      <w:lvlText w:val="%6."/>
      <w:lvlJc w:val="right"/>
      <w:pPr>
        <w:ind w:left="3360" w:hanging="480"/>
      </w:pPr>
    </w:lvl>
    <w:lvl w:ilvl="6" w:tplc="FFFFFFFF">
      <w:start w:val="1"/>
      <w:numFmt w:val="decimal"/>
      <w:lvlText w:val="%7."/>
      <w:lvlJc w:val="left"/>
      <w:pPr>
        <w:ind w:left="3840" w:hanging="480"/>
      </w:pPr>
    </w:lvl>
    <w:lvl w:ilvl="7" w:tplc="FFFFFFFF">
      <w:start w:val="1"/>
      <w:numFmt w:val="ideographTraditional"/>
      <w:lvlText w:val="%8、"/>
      <w:lvlJc w:val="left"/>
      <w:pPr>
        <w:ind w:left="4320" w:hanging="480"/>
      </w:pPr>
    </w:lvl>
    <w:lvl w:ilvl="8" w:tplc="FFFFFFFF">
      <w:start w:val="1"/>
      <w:numFmt w:val="lowerRoman"/>
      <w:lvlText w:val="%9."/>
      <w:lvlJc w:val="right"/>
      <w:pPr>
        <w:ind w:left="4800" w:hanging="480"/>
      </w:pPr>
    </w:lvl>
  </w:abstractNum>
  <w:abstractNum w:abstractNumId="22" w15:restartNumberingAfterBreak="0">
    <w:nsid w:val="515F640A"/>
    <w:multiLevelType w:val="hybridMultilevel"/>
    <w:tmpl w:val="8294103A"/>
    <w:lvl w:ilvl="0" w:tplc="FFFFFFFF">
      <w:start w:val="1"/>
      <w:numFmt w:val="taiwaneseCountingThousand"/>
      <w:lvlText w:val="(%1)"/>
      <w:lvlJc w:val="left"/>
      <w:pPr>
        <w:ind w:left="962" w:hanging="480"/>
      </w:pPr>
      <w:rPr>
        <w:rFonts w:ascii="微軟正黑體" w:eastAsia="微軟正黑體" w:hAnsi="微軟正黑體" w:hint="eastAsia"/>
        <w:w w:val="100"/>
        <w:sz w:val="28"/>
        <w:szCs w:val="28"/>
        <w:lang w:val="zh-TW" w:eastAsia="zh-TW" w:bidi="zh-TW"/>
      </w:rPr>
    </w:lvl>
    <w:lvl w:ilvl="1" w:tplc="FFFFFFFF">
      <w:start w:val="1"/>
      <w:numFmt w:val="decimal"/>
      <w:lvlText w:val="(%2)"/>
      <w:lvlJc w:val="left"/>
      <w:pPr>
        <w:ind w:left="1442" w:hanging="651"/>
      </w:pPr>
      <w:rPr>
        <w:rFonts w:ascii="微軟正黑體" w:eastAsia="微軟正黑體" w:hAnsi="微軟正黑體" w:cs="微軟正黑體" w:hint="default"/>
        <w:spacing w:val="-2"/>
        <w:w w:val="100"/>
        <w:sz w:val="28"/>
        <w:szCs w:val="28"/>
        <w:lang w:val="zh-TW" w:eastAsia="zh-TW" w:bidi="zh-TW"/>
      </w:rPr>
    </w:lvl>
    <w:lvl w:ilvl="2" w:tplc="FFFFFFFF">
      <w:numFmt w:val="bullet"/>
      <w:lvlText w:val="•"/>
      <w:lvlJc w:val="left"/>
      <w:pPr>
        <w:ind w:left="2269" w:hanging="651"/>
      </w:pPr>
      <w:rPr>
        <w:rFonts w:hint="default"/>
        <w:lang w:val="zh-TW" w:eastAsia="zh-TW" w:bidi="zh-TW"/>
      </w:rPr>
    </w:lvl>
    <w:lvl w:ilvl="3" w:tplc="FFFFFFFF">
      <w:numFmt w:val="bullet"/>
      <w:lvlText w:val="•"/>
      <w:lvlJc w:val="left"/>
      <w:pPr>
        <w:ind w:left="3099" w:hanging="651"/>
      </w:pPr>
      <w:rPr>
        <w:rFonts w:hint="default"/>
        <w:lang w:val="zh-TW" w:eastAsia="zh-TW" w:bidi="zh-TW"/>
      </w:rPr>
    </w:lvl>
    <w:lvl w:ilvl="4" w:tplc="FFFFFFFF">
      <w:numFmt w:val="bullet"/>
      <w:lvlText w:val="•"/>
      <w:lvlJc w:val="left"/>
      <w:pPr>
        <w:ind w:left="3928" w:hanging="651"/>
      </w:pPr>
      <w:rPr>
        <w:rFonts w:hint="default"/>
        <w:lang w:val="zh-TW" w:eastAsia="zh-TW" w:bidi="zh-TW"/>
      </w:rPr>
    </w:lvl>
    <w:lvl w:ilvl="5" w:tplc="FFFFFFFF">
      <w:numFmt w:val="bullet"/>
      <w:lvlText w:val="•"/>
      <w:lvlJc w:val="left"/>
      <w:pPr>
        <w:ind w:left="4758" w:hanging="651"/>
      </w:pPr>
      <w:rPr>
        <w:rFonts w:hint="default"/>
        <w:lang w:val="zh-TW" w:eastAsia="zh-TW" w:bidi="zh-TW"/>
      </w:rPr>
    </w:lvl>
    <w:lvl w:ilvl="6" w:tplc="FFFFFFFF">
      <w:numFmt w:val="bullet"/>
      <w:lvlText w:val="•"/>
      <w:lvlJc w:val="left"/>
      <w:pPr>
        <w:ind w:left="5588" w:hanging="651"/>
      </w:pPr>
      <w:rPr>
        <w:rFonts w:hint="default"/>
        <w:lang w:val="zh-TW" w:eastAsia="zh-TW" w:bidi="zh-TW"/>
      </w:rPr>
    </w:lvl>
    <w:lvl w:ilvl="7" w:tplc="FFFFFFFF">
      <w:numFmt w:val="bullet"/>
      <w:lvlText w:val="•"/>
      <w:lvlJc w:val="left"/>
      <w:pPr>
        <w:ind w:left="6417" w:hanging="651"/>
      </w:pPr>
      <w:rPr>
        <w:rFonts w:hint="default"/>
        <w:lang w:val="zh-TW" w:eastAsia="zh-TW" w:bidi="zh-TW"/>
      </w:rPr>
    </w:lvl>
    <w:lvl w:ilvl="8" w:tplc="FFFFFFFF">
      <w:numFmt w:val="bullet"/>
      <w:lvlText w:val="•"/>
      <w:lvlJc w:val="left"/>
      <w:pPr>
        <w:ind w:left="7247" w:hanging="651"/>
      </w:pPr>
      <w:rPr>
        <w:rFonts w:hint="default"/>
        <w:lang w:val="zh-TW" w:eastAsia="zh-TW" w:bidi="zh-TW"/>
      </w:rPr>
    </w:lvl>
  </w:abstractNum>
  <w:abstractNum w:abstractNumId="23" w15:restartNumberingAfterBreak="0">
    <w:nsid w:val="54521CC4"/>
    <w:multiLevelType w:val="hybridMultilevel"/>
    <w:tmpl w:val="619AA638"/>
    <w:lvl w:ilvl="0" w:tplc="FFFFFFFF">
      <w:start w:val="1"/>
      <w:numFmt w:val="decimal"/>
      <w:lvlText w:val="%1."/>
      <w:lvlJc w:val="left"/>
      <w:pPr>
        <w:ind w:left="1026" w:hanging="480"/>
      </w:pPr>
      <w:rPr>
        <w:rFonts w:ascii="微軟正黑體" w:eastAsia="微軟正黑體" w:hAnsi="微軟正黑體" w:cs="微軟正黑體" w:hint="default"/>
        <w:w w:val="100"/>
        <w:sz w:val="28"/>
        <w:szCs w:val="28"/>
        <w:lang w:val="zh-TW" w:eastAsia="zh-TW" w:bidi="zh-TW"/>
      </w:rPr>
    </w:lvl>
    <w:lvl w:ilvl="1" w:tplc="FFFFFFFF">
      <w:numFmt w:val="bullet"/>
      <w:lvlText w:val="•"/>
      <w:lvlJc w:val="left"/>
      <w:pPr>
        <w:ind w:left="1808" w:hanging="480"/>
      </w:pPr>
      <w:rPr>
        <w:rFonts w:hint="default"/>
        <w:lang w:val="zh-TW" w:eastAsia="zh-TW" w:bidi="zh-TW"/>
      </w:rPr>
    </w:lvl>
    <w:lvl w:ilvl="2" w:tplc="FFFFFFFF">
      <w:numFmt w:val="bullet"/>
      <w:lvlText w:val="•"/>
      <w:lvlJc w:val="left"/>
      <w:pPr>
        <w:ind w:left="2597" w:hanging="480"/>
      </w:pPr>
      <w:rPr>
        <w:rFonts w:hint="default"/>
        <w:lang w:val="zh-TW" w:eastAsia="zh-TW" w:bidi="zh-TW"/>
      </w:rPr>
    </w:lvl>
    <w:lvl w:ilvl="3" w:tplc="FFFFFFFF">
      <w:numFmt w:val="bullet"/>
      <w:lvlText w:val="•"/>
      <w:lvlJc w:val="left"/>
      <w:pPr>
        <w:ind w:left="3385" w:hanging="480"/>
      </w:pPr>
      <w:rPr>
        <w:rFonts w:hint="default"/>
        <w:lang w:val="zh-TW" w:eastAsia="zh-TW" w:bidi="zh-TW"/>
      </w:rPr>
    </w:lvl>
    <w:lvl w:ilvl="4" w:tplc="FFFFFFFF">
      <w:numFmt w:val="bullet"/>
      <w:lvlText w:val="•"/>
      <w:lvlJc w:val="left"/>
      <w:pPr>
        <w:ind w:left="4174" w:hanging="480"/>
      </w:pPr>
      <w:rPr>
        <w:rFonts w:hint="default"/>
        <w:lang w:val="zh-TW" w:eastAsia="zh-TW" w:bidi="zh-TW"/>
      </w:rPr>
    </w:lvl>
    <w:lvl w:ilvl="5" w:tplc="FFFFFFFF">
      <w:numFmt w:val="bullet"/>
      <w:lvlText w:val="•"/>
      <w:lvlJc w:val="left"/>
      <w:pPr>
        <w:ind w:left="4963" w:hanging="480"/>
      </w:pPr>
      <w:rPr>
        <w:rFonts w:hint="default"/>
        <w:lang w:val="zh-TW" w:eastAsia="zh-TW" w:bidi="zh-TW"/>
      </w:rPr>
    </w:lvl>
    <w:lvl w:ilvl="6" w:tplc="FFFFFFFF">
      <w:numFmt w:val="bullet"/>
      <w:lvlText w:val="•"/>
      <w:lvlJc w:val="left"/>
      <w:pPr>
        <w:ind w:left="5751" w:hanging="480"/>
      </w:pPr>
      <w:rPr>
        <w:rFonts w:hint="default"/>
        <w:lang w:val="zh-TW" w:eastAsia="zh-TW" w:bidi="zh-TW"/>
      </w:rPr>
    </w:lvl>
    <w:lvl w:ilvl="7" w:tplc="FFFFFFFF">
      <w:numFmt w:val="bullet"/>
      <w:lvlText w:val="•"/>
      <w:lvlJc w:val="left"/>
      <w:pPr>
        <w:ind w:left="6540" w:hanging="480"/>
      </w:pPr>
      <w:rPr>
        <w:rFonts w:hint="default"/>
        <w:lang w:val="zh-TW" w:eastAsia="zh-TW" w:bidi="zh-TW"/>
      </w:rPr>
    </w:lvl>
    <w:lvl w:ilvl="8" w:tplc="FFFFFFFF">
      <w:numFmt w:val="bullet"/>
      <w:lvlText w:val="•"/>
      <w:lvlJc w:val="left"/>
      <w:pPr>
        <w:ind w:left="7329" w:hanging="480"/>
      </w:pPr>
      <w:rPr>
        <w:rFonts w:hint="default"/>
        <w:lang w:val="zh-TW" w:eastAsia="zh-TW" w:bidi="zh-TW"/>
      </w:rPr>
    </w:lvl>
  </w:abstractNum>
  <w:abstractNum w:abstractNumId="24" w15:restartNumberingAfterBreak="0">
    <w:nsid w:val="55421267"/>
    <w:multiLevelType w:val="hybridMultilevel"/>
    <w:tmpl w:val="71DC9426"/>
    <w:lvl w:ilvl="0" w:tplc="F24CE394">
      <w:start w:val="1"/>
      <w:numFmt w:val="lowerLetter"/>
      <w:lvlText w:val="%1."/>
      <w:lvlJc w:val="left"/>
      <w:pPr>
        <w:ind w:left="2402" w:hanging="483"/>
      </w:pPr>
      <w:rPr>
        <w:rFonts w:ascii="微軟正黑體" w:eastAsia="微軟正黑體" w:hAnsi="微軟正黑體" w:cs="微軟正黑體" w:hint="default"/>
        <w:spacing w:val="-1"/>
        <w:w w:val="100"/>
        <w:sz w:val="28"/>
        <w:szCs w:val="28"/>
        <w:lang w:val="zh-TW" w:eastAsia="zh-TW" w:bidi="zh-TW"/>
      </w:rPr>
    </w:lvl>
    <w:lvl w:ilvl="1" w:tplc="603A17B6">
      <w:numFmt w:val="bullet"/>
      <w:lvlText w:val="•"/>
      <w:lvlJc w:val="left"/>
      <w:pPr>
        <w:ind w:left="2640" w:hanging="483"/>
      </w:pPr>
      <w:rPr>
        <w:rFonts w:hint="default"/>
        <w:lang w:val="zh-TW" w:eastAsia="zh-TW" w:bidi="zh-TW"/>
      </w:rPr>
    </w:lvl>
    <w:lvl w:ilvl="2" w:tplc="28A25156">
      <w:numFmt w:val="bullet"/>
      <w:lvlText w:val="•"/>
      <w:lvlJc w:val="left"/>
      <w:pPr>
        <w:ind w:left="3336" w:hanging="483"/>
      </w:pPr>
      <w:rPr>
        <w:rFonts w:hint="default"/>
        <w:lang w:val="zh-TW" w:eastAsia="zh-TW" w:bidi="zh-TW"/>
      </w:rPr>
    </w:lvl>
    <w:lvl w:ilvl="3" w:tplc="A6BE4FCE">
      <w:numFmt w:val="bullet"/>
      <w:lvlText w:val="•"/>
      <w:lvlJc w:val="left"/>
      <w:pPr>
        <w:ind w:left="4032" w:hanging="483"/>
      </w:pPr>
      <w:rPr>
        <w:rFonts w:hint="default"/>
        <w:lang w:val="zh-TW" w:eastAsia="zh-TW" w:bidi="zh-TW"/>
      </w:rPr>
    </w:lvl>
    <w:lvl w:ilvl="4" w:tplc="0EECE7C8">
      <w:numFmt w:val="bullet"/>
      <w:lvlText w:val="•"/>
      <w:lvlJc w:val="left"/>
      <w:pPr>
        <w:ind w:left="4728" w:hanging="483"/>
      </w:pPr>
      <w:rPr>
        <w:rFonts w:hint="default"/>
        <w:lang w:val="zh-TW" w:eastAsia="zh-TW" w:bidi="zh-TW"/>
      </w:rPr>
    </w:lvl>
    <w:lvl w:ilvl="5" w:tplc="890E82D4">
      <w:numFmt w:val="bullet"/>
      <w:lvlText w:val="•"/>
      <w:lvlJc w:val="left"/>
      <w:pPr>
        <w:ind w:left="5425" w:hanging="483"/>
      </w:pPr>
      <w:rPr>
        <w:rFonts w:hint="default"/>
        <w:lang w:val="zh-TW" w:eastAsia="zh-TW" w:bidi="zh-TW"/>
      </w:rPr>
    </w:lvl>
    <w:lvl w:ilvl="6" w:tplc="7F80CC2C">
      <w:numFmt w:val="bullet"/>
      <w:lvlText w:val="•"/>
      <w:lvlJc w:val="left"/>
      <w:pPr>
        <w:ind w:left="6121" w:hanging="483"/>
      </w:pPr>
      <w:rPr>
        <w:rFonts w:hint="default"/>
        <w:lang w:val="zh-TW" w:eastAsia="zh-TW" w:bidi="zh-TW"/>
      </w:rPr>
    </w:lvl>
    <w:lvl w:ilvl="7" w:tplc="3654BDFC">
      <w:numFmt w:val="bullet"/>
      <w:lvlText w:val="•"/>
      <w:lvlJc w:val="left"/>
      <w:pPr>
        <w:ind w:left="6817" w:hanging="483"/>
      </w:pPr>
      <w:rPr>
        <w:rFonts w:hint="default"/>
        <w:lang w:val="zh-TW" w:eastAsia="zh-TW" w:bidi="zh-TW"/>
      </w:rPr>
    </w:lvl>
    <w:lvl w:ilvl="8" w:tplc="1F3EFA64">
      <w:numFmt w:val="bullet"/>
      <w:lvlText w:val="•"/>
      <w:lvlJc w:val="left"/>
      <w:pPr>
        <w:ind w:left="7513" w:hanging="483"/>
      </w:pPr>
      <w:rPr>
        <w:rFonts w:hint="default"/>
        <w:lang w:val="zh-TW" w:eastAsia="zh-TW" w:bidi="zh-TW"/>
      </w:rPr>
    </w:lvl>
  </w:abstractNum>
  <w:abstractNum w:abstractNumId="25" w15:restartNumberingAfterBreak="0">
    <w:nsid w:val="57884D0D"/>
    <w:multiLevelType w:val="hybridMultilevel"/>
    <w:tmpl w:val="3940D30A"/>
    <w:lvl w:ilvl="0" w:tplc="3EC6A3A8">
      <w:start w:val="1"/>
      <w:numFmt w:val="decimal"/>
      <w:lvlText w:val="%1."/>
      <w:lvlJc w:val="center"/>
      <w:pPr>
        <w:ind w:left="1442" w:hanging="480"/>
      </w:pPr>
      <w:rPr>
        <w:rFonts w:hint="eastAsia"/>
        <w:spacing w:val="-2"/>
        <w:w w:val="100"/>
        <w:sz w:val="28"/>
        <w:szCs w:val="28"/>
        <w:lang w:val="zh-TW" w:eastAsia="zh-TW" w:bidi="zh-TW"/>
      </w:rPr>
    </w:lvl>
    <w:lvl w:ilvl="1" w:tplc="CA2A3F26">
      <w:start w:val="1"/>
      <w:numFmt w:val="upperLetter"/>
      <w:lvlText w:val="%2."/>
      <w:lvlJc w:val="left"/>
      <w:pPr>
        <w:ind w:left="735" w:hanging="2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8C0F27"/>
    <w:multiLevelType w:val="hybridMultilevel"/>
    <w:tmpl w:val="7C16DAA0"/>
    <w:lvl w:ilvl="0" w:tplc="C0EA413C">
      <w:start w:val="1"/>
      <w:numFmt w:val="taiwaneseCountingThousand"/>
      <w:lvlText w:val="(%1)"/>
      <w:lvlJc w:val="left"/>
      <w:pPr>
        <w:ind w:left="962" w:hanging="480"/>
      </w:pPr>
      <w:rPr>
        <w:rFonts w:ascii="微軟正黑體" w:eastAsia="微軟正黑體" w:hAnsi="微軟正黑體" w:hint="eastAsia"/>
        <w:w w:val="100"/>
        <w:sz w:val="28"/>
        <w:szCs w:val="28"/>
        <w:lang w:val="zh-TW" w:eastAsia="zh-TW" w:bidi="zh-TW"/>
      </w:rPr>
    </w:lvl>
    <w:lvl w:ilvl="1" w:tplc="5EE2961E">
      <w:start w:val="1"/>
      <w:numFmt w:val="decimal"/>
      <w:lvlText w:val="(%2)"/>
      <w:lvlJc w:val="left"/>
      <w:pPr>
        <w:ind w:left="1442" w:hanging="651"/>
      </w:pPr>
      <w:rPr>
        <w:rFonts w:ascii="微軟正黑體" w:eastAsia="微軟正黑體" w:hAnsi="微軟正黑體" w:cs="微軟正黑體" w:hint="default"/>
        <w:spacing w:val="-2"/>
        <w:w w:val="100"/>
        <w:sz w:val="28"/>
        <w:szCs w:val="28"/>
        <w:lang w:val="zh-TW" w:eastAsia="zh-TW" w:bidi="zh-TW"/>
      </w:rPr>
    </w:lvl>
    <w:lvl w:ilvl="2" w:tplc="67BC178E">
      <w:numFmt w:val="bullet"/>
      <w:lvlText w:val="•"/>
      <w:lvlJc w:val="left"/>
      <w:pPr>
        <w:ind w:left="2269" w:hanging="651"/>
      </w:pPr>
      <w:rPr>
        <w:rFonts w:hint="default"/>
        <w:lang w:val="zh-TW" w:eastAsia="zh-TW" w:bidi="zh-TW"/>
      </w:rPr>
    </w:lvl>
    <w:lvl w:ilvl="3" w:tplc="FD38E4C0">
      <w:numFmt w:val="bullet"/>
      <w:lvlText w:val="•"/>
      <w:lvlJc w:val="left"/>
      <w:pPr>
        <w:ind w:left="3099" w:hanging="651"/>
      </w:pPr>
      <w:rPr>
        <w:rFonts w:hint="default"/>
        <w:lang w:val="zh-TW" w:eastAsia="zh-TW" w:bidi="zh-TW"/>
      </w:rPr>
    </w:lvl>
    <w:lvl w:ilvl="4" w:tplc="3CC6C26E">
      <w:numFmt w:val="bullet"/>
      <w:lvlText w:val="•"/>
      <w:lvlJc w:val="left"/>
      <w:pPr>
        <w:ind w:left="3928" w:hanging="651"/>
      </w:pPr>
      <w:rPr>
        <w:rFonts w:hint="default"/>
        <w:lang w:val="zh-TW" w:eastAsia="zh-TW" w:bidi="zh-TW"/>
      </w:rPr>
    </w:lvl>
    <w:lvl w:ilvl="5" w:tplc="6B8C3ED4">
      <w:numFmt w:val="bullet"/>
      <w:lvlText w:val="•"/>
      <w:lvlJc w:val="left"/>
      <w:pPr>
        <w:ind w:left="4758" w:hanging="651"/>
      </w:pPr>
      <w:rPr>
        <w:rFonts w:hint="default"/>
        <w:lang w:val="zh-TW" w:eastAsia="zh-TW" w:bidi="zh-TW"/>
      </w:rPr>
    </w:lvl>
    <w:lvl w:ilvl="6" w:tplc="BA5004DC">
      <w:numFmt w:val="bullet"/>
      <w:lvlText w:val="•"/>
      <w:lvlJc w:val="left"/>
      <w:pPr>
        <w:ind w:left="5588" w:hanging="651"/>
      </w:pPr>
      <w:rPr>
        <w:rFonts w:hint="default"/>
        <w:lang w:val="zh-TW" w:eastAsia="zh-TW" w:bidi="zh-TW"/>
      </w:rPr>
    </w:lvl>
    <w:lvl w:ilvl="7" w:tplc="CBB2F8E0">
      <w:numFmt w:val="bullet"/>
      <w:lvlText w:val="•"/>
      <w:lvlJc w:val="left"/>
      <w:pPr>
        <w:ind w:left="6417" w:hanging="651"/>
      </w:pPr>
      <w:rPr>
        <w:rFonts w:hint="default"/>
        <w:lang w:val="zh-TW" w:eastAsia="zh-TW" w:bidi="zh-TW"/>
      </w:rPr>
    </w:lvl>
    <w:lvl w:ilvl="8" w:tplc="44AE3CDA">
      <w:numFmt w:val="bullet"/>
      <w:lvlText w:val="•"/>
      <w:lvlJc w:val="left"/>
      <w:pPr>
        <w:ind w:left="7247" w:hanging="651"/>
      </w:pPr>
      <w:rPr>
        <w:rFonts w:hint="default"/>
        <w:lang w:val="zh-TW" w:eastAsia="zh-TW" w:bidi="zh-TW"/>
      </w:rPr>
    </w:lvl>
  </w:abstractNum>
  <w:abstractNum w:abstractNumId="27" w15:restartNumberingAfterBreak="0">
    <w:nsid w:val="619D1FE2"/>
    <w:multiLevelType w:val="hybridMultilevel"/>
    <w:tmpl w:val="B3D8ECD8"/>
    <w:lvl w:ilvl="0" w:tplc="20A84636">
      <w:start w:val="1"/>
      <w:numFmt w:val="taiwaneseCountingThousand"/>
      <w:lvlText w:val="(%1)"/>
      <w:lvlJc w:val="left"/>
      <w:pPr>
        <w:ind w:left="962" w:hanging="483"/>
      </w:pPr>
      <w:rPr>
        <w:rFonts w:hint="eastAsia"/>
        <w:w w:val="100"/>
        <w:sz w:val="28"/>
        <w:szCs w:val="28"/>
        <w:lang w:val="zh-TW" w:eastAsia="zh-TW" w:bidi="zh-TW"/>
      </w:rPr>
    </w:lvl>
    <w:lvl w:ilvl="1" w:tplc="A5042188">
      <w:numFmt w:val="bullet"/>
      <w:lvlText w:val="•"/>
      <w:lvlJc w:val="left"/>
      <w:pPr>
        <w:ind w:left="1754" w:hanging="483"/>
      </w:pPr>
      <w:rPr>
        <w:rFonts w:hint="default"/>
        <w:lang w:val="zh-TW" w:eastAsia="zh-TW" w:bidi="zh-TW"/>
      </w:rPr>
    </w:lvl>
    <w:lvl w:ilvl="2" w:tplc="A9DE3DEA">
      <w:numFmt w:val="bullet"/>
      <w:lvlText w:val="•"/>
      <w:lvlJc w:val="left"/>
      <w:pPr>
        <w:ind w:left="2549" w:hanging="483"/>
      </w:pPr>
      <w:rPr>
        <w:rFonts w:hint="default"/>
        <w:lang w:val="zh-TW" w:eastAsia="zh-TW" w:bidi="zh-TW"/>
      </w:rPr>
    </w:lvl>
    <w:lvl w:ilvl="3" w:tplc="9FEEDC5E">
      <w:numFmt w:val="bullet"/>
      <w:lvlText w:val="•"/>
      <w:lvlJc w:val="left"/>
      <w:pPr>
        <w:ind w:left="3343" w:hanging="483"/>
      </w:pPr>
      <w:rPr>
        <w:rFonts w:hint="default"/>
        <w:lang w:val="zh-TW" w:eastAsia="zh-TW" w:bidi="zh-TW"/>
      </w:rPr>
    </w:lvl>
    <w:lvl w:ilvl="4" w:tplc="997E005E">
      <w:numFmt w:val="bullet"/>
      <w:lvlText w:val="•"/>
      <w:lvlJc w:val="left"/>
      <w:pPr>
        <w:ind w:left="4138" w:hanging="483"/>
      </w:pPr>
      <w:rPr>
        <w:rFonts w:hint="default"/>
        <w:lang w:val="zh-TW" w:eastAsia="zh-TW" w:bidi="zh-TW"/>
      </w:rPr>
    </w:lvl>
    <w:lvl w:ilvl="5" w:tplc="876A4F54">
      <w:numFmt w:val="bullet"/>
      <w:lvlText w:val="•"/>
      <w:lvlJc w:val="left"/>
      <w:pPr>
        <w:ind w:left="4933" w:hanging="483"/>
      </w:pPr>
      <w:rPr>
        <w:rFonts w:hint="default"/>
        <w:lang w:val="zh-TW" w:eastAsia="zh-TW" w:bidi="zh-TW"/>
      </w:rPr>
    </w:lvl>
    <w:lvl w:ilvl="6" w:tplc="E2B60AD4">
      <w:numFmt w:val="bullet"/>
      <w:lvlText w:val="•"/>
      <w:lvlJc w:val="left"/>
      <w:pPr>
        <w:ind w:left="5727" w:hanging="483"/>
      </w:pPr>
      <w:rPr>
        <w:rFonts w:hint="default"/>
        <w:lang w:val="zh-TW" w:eastAsia="zh-TW" w:bidi="zh-TW"/>
      </w:rPr>
    </w:lvl>
    <w:lvl w:ilvl="7" w:tplc="DD8E367E">
      <w:numFmt w:val="bullet"/>
      <w:lvlText w:val="•"/>
      <w:lvlJc w:val="left"/>
      <w:pPr>
        <w:ind w:left="6522" w:hanging="483"/>
      </w:pPr>
      <w:rPr>
        <w:rFonts w:hint="default"/>
        <w:lang w:val="zh-TW" w:eastAsia="zh-TW" w:bidi="zh-TW"/>
      </w:rPr>
    </w:lvl>
    <w:lvl w:ilvl="8" w:tplc="095EC270">
      <w:numFmt w:val="bullet"/>
      <w:lvlText w:val="•"/>
      <w:lvlJc w:val="left"/>
      <w:pPr>
        <w:ind w:left="7317" w:hanging="483"/>
      </w:pPr>
      <w:rPr>
        <w:rFonts w:hint="default"/>
        <w:lang w:val="zh-TW" w:eastAsia="zh-TW" w:bidi="zh-TW"/>
      </w:rPr>
    </w:lvl>
  </w:abstractNum>
  <w:abstractNum w:abstractNumId="28" w15:restartNumberingAfterBreak="0">
    <w:nsid w:val="6E0A4F80"/>
    <w:multiLevelType w:val="hybridMultilevel"/>
    <w:tmpl w:val="619AA638"/>
    <w:lvl w:ilvl="0" w:tplc="35069A2E">
      <w:start w:val="1"/>
      <w:numFmt w:val="decimal"/>
      <w:lvlText w:val="%1."/>
      <w:lvlJc w:val="left"/>
      <w:pPr>
        <w:ind w:left="1026" w:hanging="480"/>
      </w:pPr>
      <w:rPr>
        <w:rFonts w:ascii="微軟正黑體" w:eastAsia="微軟正黑體" w:hAnsi="微軟正黑體" w:cs="微軟正黑體" w:hint="default"/>
        <w:w w:val="100"/>
        <w:sz w:val="28"/>
        <w:szCs w:val="28"/>
        <w:lang w:val="zh-TW" w:eastAsia="zh-TW" w:bidi="zh-TW"/>
      </w:rPr>
    </w:lvl>
    <w:lvl w:ilvl="1" w:tplc="492C792C">
      <w:numFmt w:val="bullet"/>
      <w:lvlText w:val="•"/>
      <w:lvlJc w:val="left"/>
      <w:pPr>
        <w:ind w:left="1808" w:hanging="480"/>
      </w:pPr>
      <w:rPr>
        <w:rFonts w:hint="default"/>
        <w:lang w:val="zh-TW" w:eastAsia="zh-TW" w:bidi="zh-TW"/>
      </w:rPr>
    </w:lvl>
    <w:lvl w:ilvl="2" w:tplc="2064F202">
      <w:numFmt w:val="bullet"/>
      <w:lvlText w:val="•"/>
      <w:lvlJc w:val="left"/>
      <w:pPr>
        <w:ind w:left="2597" w:hanging="480"/>
      </w:pPr>
      <w:rPr>
        <w:rFonts w:hint="default"/>
        <w:lang w:val="zh-TW" w:eastAsia="zh-TW" w:bidi="zh-TW"/>
      </w:rPr>
    </w:lvl>
    <w:lvl w:ilvl="3" w:tplc="E6D4EA90">
      <w:numFmt w:val="bullet"/>
      <w:lvlText w:val="•"/>
      <w:lvlJc w:val="left"/>
      <w:pPr>
        <w:ind w:left="3385" w:hanging="480"/>
      </w:pPr>
      <w:rPr>
        <w:rFonts w:hint="default"/>
        <w:lang w:val="zh-TW" w:eastAsia="zh-TW" w:bidi="zh-TW"/>
      </w:rPr>
    </w:lvl>
    <w:lvl w:ilvl="4" w:tplc="2E781340">
      <w:numFmt w:val="bullet"/>
      <w:lvlText w:val="•"/>
      <w:lvlJc w:val="left"/>
      <w:pPr>
        <w:ind w:left="4174" w:hanging="480"/>
      </w:pPr>
      <w:rPr>
        <w:rFonts w:hint="default"/>
        <w:lang w:val="zh-TW" w:eastAsia="zh-TW" w:bidi="zh-TW"/>
      </w:rPr>
    </w:lvl>
    <w:lvl w:ilvl="5" w:tplc="E772AC9E">
      <w:numFmt w:val="bullet"/>
      <w:lvlText w:val="•"/>
      <w:lvlJc w:val="left"/>
      <w:pPr>
        <w:ind w:left="4963" w:hanging="480"/>
      </w:pPr>
      <w:rPr>
        <w:rFonts w:hint="default"/>
        <w:lang w:val="zh-TW" w:eastAsia="zh-TW" w:bidi="zh-TW"/>
      </w:rPr>
    </w:lvl>
    <w:lvl w:ilvl="6" w:tplc="B1B620DE">
      <w:numFmt w:val="bullet"/>
      <w:lvlText w:val="•"/>
      <w:lvlJc w:val="left"/>
      <w:pPr>
        <w:ind w:left="5751" w:hanging="480"/>
      </w:pPr>
      <w:rPr>
        <w:rFonts w:hint="default"/>
        <w:lang w:val="zh-TW" w:eastAsia="zh-TW" w:bidi="zh-TW"/>
      </w:rPr>
    </w:lvl>
    <w:lvl w:ilvl="7" w:tplc="53B49130">
      <w:numFmt w:val="bullet"/>
      <w:lvlText w:val="•"/>
      <w:lvlJc w:val="left"/>
      <w:pPr>
        <w:ind w:left="6540" w:hanging="480"/>
      </w:pPr>
      <w:rPr>
        <w:rFonts w:hint="default"/>
        <w:lang w:val="zh-TW" w:eastAsia="zh-TW" w:bidi="zh-TW"/>
      </w:rPr>
    </w:lvl>
    <w:lvl w:ilvl="8" w:tplc="773CC46A">
      <w:numFmt w:val="bullet"/>
      <w:lvlText w:val="•"/>
      <w:lvlJc w:val="left"/>
      <w:pPr>
        <w:ind w:left="7329" w:hanging="480"/>
      </w:pPr>
      <w:rPr>
        <w:rFonts w:hint="default"/>
        <w:lang w:val="zh-TW" w:eastAsia="zh-TW" w:bidi="zh-TW"/>
      </w:rPr>
    </w:lvl>
  </w:abstractNum>
  <w:abstractNum w:abstractNumId="29" w15:restartNumberingAfterBreak="0">
    <w:nsid w:val="6EAC1667"/>
    <w:multiLevelType w:val="hybridMultilevel"/>
    <w:tmpl w:val="CEF086CC"/>
    <w:lvl w:ilvl="0" w:tplc="FFFFFFFF">
      <w:start w:val="1"/>
      <w:numFmt w:val="taiwaneseCountingThousand"/>
      <w:lvlText w:val="(%1)"/>
      <w:lvlJc w:val="center"/>
      <w:pPr>
        <w:ind w:left="962" w:hanging="480"/>
      </w:pPr>
      <w:rPr>
        <w:rFonts w:hint="eastAsia"/>
        <w:w w:val="100"/>
        <w:sz w:val="28"/>
        <w:szCs w:val="28"/>
        <w:lang w:val="zh-TW" w:eastAsia="zh-TW" w:bidi="zh-TW"/>
      </w:rPr>
    </w:lvl>
    <w:lvl w:ilvl="1" w:tplc="FFFFFFFF">
      <w:start w:val="1"/>
      <w:numFmt w:val="decimal"/>
      <w:lvlText w:val="(%2)"/>
      <w:lvlJc w:val="left"/>
      <w:pPr>
        <w:ind w:left="1442" w:hanging="480"/>
      </w:pPr>
      <w:rPr>
        <w:rFonts w:ascii="微軟正黑體" w:eastAsia="微軟正黑體" w:hAnsi="微軟正黑體" w:cs="微軟正黑體" w:hint="default"/>
        <w:spacing w:val="-2"/>
        <w:w w:val="100"/>
        <w:sz w:val="28"/>
        <w:szCs w:val="28"/>
        <w:lang w:val="zh-TW" w:eastAsia="zh-TW" w:bidi="zh-TW"/>
      </w:rPr>
    </w:lvl>
    <w:lvl w:ilvl="2" w:tplc="FFFFFFFF">
      <w:numFmt w:val="bullet"/>
      <w:lvlText w:val="•"/>
      <w:lvlJc w:val="left"/>
      <w:pPr>
        <w:ind w:left="2269" w:hanging="480"/>
      </w:pPr>
      <w:rPr>
        <w:rFonts w:hint="default"/>
        <w:lang w:val="zh-TW" w:eastAsia="zh-TW" w:bidi="zh-TW"/>
      </w:rPr>
    </w:lvl>
    <w:lvl w:ilvl="3" w:tplc="FFFFFFFF">
      <w:numFmt w:val="bullet"/>
      <w:lvlText w:val="•"/>
      <w:lvlJc w:val="left"/>
      <w:pPr>
        <w:ind w:left="3099" w:hanging="480"/>
      </w:pPr>
      <w:rPr>
        <w:rFonts w:hint="default"/>
        <w:lang w:val="zh-TW" w:eastAsia="zh-TW" w:bidi="zh-TW"/>
      </w:rPr>
    </w:lvl>
    <w:lvl w:ilvl="4" w:tplc="FFFFFFFF">
      <w:numFmt w:val="bullet"/>
      <w:lvlText w:val="•"/>
      <w:lvlJc w:val="left"/>
      <w:pPr>
        <w:ind w:left="3928" w:hanging="480"/>
      </w:pPr>
      <w:rPr>
        <w:rFonts w:hint="default"/>
        <w:lang w:val="zh-TW" w:eastAsia="zh-TW" w:bidi="zh-TW"/>
      </w:rPr>
    </w:lvl>
    <w:lvl w:ilvl="5" w:tplc="FFFFFFFF">
      <w:numFmt w:val="bullet"/>
      <w:lvlText w:val="•"/>
      <w:lvlJc w:val="left"/>
      <w:pPr>
        <w:ind w:left="4758" w:hanging="480"/>
      </w:pPr>
      <w:rPr>
        <w:rFonts w:hint="default"/>
        <w:lang w:val="zh-TW" w:eastAsia="zh-TW" w:bidi="zh-TW"/>
      </w:rPr>
    </w:lvl>
    <w:lvl w:ilvl="6" w:tplc="FFFFFFFF">
      <w:numFmt w:val="bullet"/>
      <w:lvlText w:val="•"/>
      <w:lvlJc w:val="left"/>
      <w:pPr>
        <w:ind w:left="5588" w:hanging="480"/>
      </w:pPr>
      <w:rPr>
        <w:rFonts w:hint="default"/>
        <w:lang w:val="zh-TW" w:eastAsia="zh-TW" w:bidi="zh-TW"/>
      </w:rPr>
    </w:lvl>
    <w:lvl w:ilvl="7" w:tplc="FFFFFFFF">
      <w:numFmt w:val="bullet"/>
      <w:lvlText w:val="•"/>
      <w:lvlJc w:val="left"/>
      <w:pPr>
        <w:ind w:left="6417" w:hanging="480"/>
      </w:pPr>
      <w:rPr>
        <w:rFonts w:hint="default"/>
        <w:lang w:val="zh-TW" w:eastAsia="zh-TW" w:bidi="zh-TW"/>
      </w:rPr>
    </w:lvl>
    <w:lvl w:ilvl="8" w:tplc="FFFFFFFF">
      <w:numFmt w:val="bullet"/>
      <w:lvlText w:val="•"/>
      <w:lvlJc w:val="left"/>
      <w:pPr>
        <w:ind w:left="7247" w:hanging="480"/>
      </w:pPr>
      <w:rPr>
        <w:rFonts w:hint="default"/>
        <w:lang w:val="zh-TW" w:eastAsia="zh-TW" w:bidi="zh-TW"/>
      </w:rPr>
    </w:lvl>
  </w:abstractNum>
  <w:abstractNum w:abstractNumId="30" w15:restartNumberingAfterBreak="0">
    <w:nsid w:val="6FDF1224"/>
    <w:multiLevelType w:val="hybridMultilevel"/>
    <w:tmpl w:val="BA666A8C"/>
    <w:lvl w:ilvl="0" w:tplc="BF76BAFC">
      <w:start w:val="1"/>
      <w:numFmt w:val="taiwaneseCountingThousand"/>
      <w:lvlText w:val="(%1)"/>
      <w:lvlJc w:val="left"/>
      <w:pPr>
        <w:ind w:left="1473"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1" w15:restartNumberingAfterBreak="0">
    <w:nsid w:val="766D7363"/>
    <w:multiLevelType w:val="hybridMultilevel"/>
    <w:tmpl w:val="C720D3C4"/>
    <w:lvl w:ilvl="0" w:tplc="FFFFFFFF">
      <w:start w:val="1"/>
      <w:numFmt w:val="taiwaneseCountingThousand"/>
      <w:lvlText w:val="(%1)"/>
      <w:lvlJc w:val="left"/>
      <w:pPr>
        <w:ind w:left="825" w:hanging="465"/>
      </w:pPr>
      <w:rPr>
        <w:rFonts w:hint="default"/>
      </w:rPr>
    </w:lvl>
    <w:lvl w:ilvl="1" w:tplc="FFFFFFFF">
      <w:start w:val="1"/>
      <w:numFmt w:val="decimal"/>
      <w:lvlText w:val="%2."/>
      <w:lvlJc w:val="center"/>
      <w:pPr>
        <w:ind w:left="1320" w:hanging="480"/>
      </w:pPr>
      <w:rPr>
        <w:rFonts w:hint="eastAsia"/>
      </w:r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32" w15:restartNumberingAfterBreak="0">
    <w:nsid w:val="79FC1214"/>
    <w:multiLevelType w:val="hybridMultilevel"/>
    <w:tmpl w:val="68D2BBE2"/>
    <w:lvl w:ilvl="0" w:tplc="859C1C9A">
      <w:start w:val="1"/>
      <w:numFmt w:val="taiwaneseCountingThousand"/>
      <w:lvlText w:val="(%1)"/>
      <w:lvlJc w:val="center"/>
      <w:pPr>
        <w:ind w:left="962" w:hanging="480"/>
      </w:pPr>
      <w:rPr>
        <w:rFonts w:hint="eastAsia"/>
        <w:w w:val="100"/>
        <w:sz w:val="28"/>
        <w:szCs w:val="28"/>
        <w:lang w:val="zh-TW" w:eastAsia="zh-TW" w:bidi="zh-TW"/>
      </w:rPr>
    </w:lvl>
    <w:lvl w:ilvl="1" w:tplc="FFFFFFFF">
      <w:numFmt w:val="bullet"/>
      <w:lvlText w:val="•"/>
      <w:lvlJc w:val="left"/>
      <w:pPr>
        <w:ind w:left="1754" w:hanging="480"/>
      </w:pPr>
      <w:rPr>
        <w:rFonts w:hint="default"/>
        <w:lang w:val="zh-TW" w:eastAsia="zh-TW" w:bidi="zh-TW"/>
      </w:rPr>
    </w:lvl>
    <w:lvl w:ilvl="2" w:tplc="FFFFFFFF">
      <w:numFmt w:val="bullet"/>
      <w:lvlText w:val="•"/>
      <w:lvlJc w:val="left"/>
      <w:pPr>
        <w:ind w:left="2549" w:hanging="480"/>
      </w:pPr>
      <w:rPr>
        <w:rFonts w:hint="default"/>
        <w:lang w:val="zh-TW" w:eastAsia="zh-TW" w:bidi="zh-TW"/>
      </w:rPr>
    </w:lvl>
    <w:lvl w:ilvl="3" w:tplc="FFFFFFFF">
      <w:numFmt w:val="bullet"/>
      <w:lvlText w:val="•"/>
      <w:lvlJc w:val="left"/>
      <w:pPr>
        <w:ind w:left="3343" w:hanging="480"/>
      </w:pPr>
      <w:rPr>
        <w:rFonts w:hint="default"/>
        <w:lang w:val="zh-TW" w:eastAsia="zh-TW" w:bidi="zh-TW"/>
      </w:rPr>
    </w:lvl>
    <w:lvl w:ilvl="4" w:tplc="FFFFFFFF">
      <w:numFmt w:val="bullet"/>
      <w:lvlText w:val="•"/>
      <w:lvlJc w:val="left"/>
      <w:pPr>
        <w:ind w:left="4138" w:hanging="480"/>
      </w:pPr>
      <w:rPr>
        <w:rFonts w:hint="default"/>
        <w:lang w:val="zh-TW" w:eastAsia="zh-TW" w:bidi="zh-TW"/>
      </w:rPr>
    </w:lvl>
    <w:lvl w:ilvl="5" w:tplc="FFFFFFFF">
      <w:numFmt w:val="bullet"/>
      <w:lvlText w:val="•"/>
      <w:lvlJc w:val="left"/>
      <w:pPr>
        <w:ind w:left="4933" w:hanging="480"/>
      </w:pPr>
      <w:rPr>
        <w:rFonts w:hint="default"/>
        <w:lang w:val="zh-TW" w:eastAsia="zh-TW" w:bidi="zh-TW"/>
      </w:rPr>
    </w:lvl>
    <w:lvl w:ilvl="6" w:tplc="FFFFFFFF">
      <w:numFmt w:val="bullet"/>
      <w:lvlText w:val="•"/>
      <w:lvlJc w:val="left"/>
      <w:pPr>
        <w:ind w:left="5727" w:hanging="480"/>
      </w:pPr>
      <w:rPr>
        <w:rFonts w:hint="default"/>
        <w:lang w:val="zh-TW" w:eastAsia="zh-TW" w:bidi="zh-TW"/>
      </w:rPr>
    </w:lvl>
    <w:lvl w:ilvl="7" w:tplc="FFFFFFFF">
      <w:numFmt w:val="bullet"/>
      <w:lvlText w:val="•"/>
      <w:lvlJc w:val="left"/>
      <w:pPr>
        <w:ind w:left="6522" w:hanging="480"/>
      </w:pPr>
      <w:rPr>
        <w:rFonts w:hint="default"/>
        <w:lang w:val="zh-TW" w:eastAsia="zh-TW" w:bidi="zh-TW"/>
      </w:rPr>
    </w:lvl>
    <w:lvl w:ilvl="8" w:tplc="FFFFFFFF">
      <w:numFmt w:val="bullet"/>
      <w:lvlText w:val="•"/>
      <w:lvlJc w:val="left"/>
      <w:pPr>
        <w:ind w:left="7317" w:hanging="480"/>
      </w:pPr>
      <w:rPr>
        <w:rFonts w:hint="default"/>
        <w:lang w:val="zh-TW" w:eastAsia="zh-TW" w:bidi="zh-TW"/>
      </w:rPr>
    </w:lvl>
  </w:abstractNum>
  <w:abstractNum w:abstractNumId="33" w15:restartNumberingAfterBreak="0">
    <w:nsid w:val="7B792A3F"/>
    <w:multiLevelType w:val="hybridMultilevel"/>
    <w:tmpl w:val="9C0CFD44"/>
    <w:lvl w:ilvl="0" w:tplc="FFFFFFFF">
      <w:start w:val="1"/>
      <w:numFmt w:val="decimal"/>
      <w:lvlText w:val="%1."/>
      <w:lvlJc w:val="center"/>
      <w:pPr>
        <w:ind w:left="1442" w:hanging="480"/>
      </w:pPr>
      <w:rPr>
        <w:rFonts w:hint="eastAsia"/>
        <w:spacing w:val="-2"/>
        <w:w w:val="100"/>
        <w:sz w:val="28"/>
        <w:szCs w:val="28"/>
        <w:lang w:val="zh-TW" w:eastAsia="zh-TW" w:bidi="zh-TW"/>
      </w:rPr>
    </w:lvl>
    <w:lvl w:ilvl="1" w:tplc="BACEE774">
      <w:start w:val="1"/>
      <w:numFmt w:val="decimal"/>
      <w:lvlText w:val="(%2)"/>
      <w:lvlJc w:val="left"/>
      <w:pPr>
        <w:ind w:left="960" w:hanging="480"/>
      </w:pPr>
      <w:rPr>
        <w:rFonts w:ascii="微軟正黑體" w:eastAsia="微軟正黑體" w:hAnsi="微軟正黑體"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7BE42809"/>
    <w:multiLevelType w:val="hybridMultilevel"/>
    <w:tmpl w:val="00C4A742"/>
    <w:lvl w:ilvl="0" w:tplc="859C1C9A">
      <w:start w:val="1"/>
      <w:numFmt w:val="taiwaneseCountingThousand"/>
      <w:lvlText w:val="(%1)"/>
      <w:lvlJc w:val="center"/>
      <w:pPr>
        <w:ind w:left="1029" w:hanging="483"/>
      </w:pPr>
      <w:rPr>
        <w:rFonts w:hint="eastAsia"/>
        <w:w w:val="100"/>
        <w:sz w:val="28"/>
        <w:szCs w:val="28"/>
        <w:lang w:val="zh-TW" w:eastAsia="zh-TW" w:bidi="zh-TW"/>
      </w:rPr>
    </w:lvl>
    <w:lvl w:ilvl="1" w:tplc="FFFFFFFF">
      <w:numFmt w:val="bullet"/>
      <w:lvlText w:val="•"/>
      <w:lvlJc w:val="left"/>
      <w:pPr>
        <w:ind w:left="1808" w:hanging="483"/>
      </w:pPr>
      <w:rPr>
        <w:rFonts w:hint="default"/>
        <w:lang w:val="zh-TW" w:eastAsia="zh-TW" w:bidi="zh-TW"/>
      </w:rPr>
    </w:lvl>
    <w:lvl w:ilvl="2" w:tplc="FFFFFFFF">
      <w:numFmt w:val="bullet"/>
      <w:lvlText w:val="•"/>
      <w:lvlJc w:val="left"/>
      <w:pPr>
        <w:ind w:left="2597" w:hanging="483"/>
      </w:pPr>
      <w:rPr>
        <w:rFonts w:hint="default"/>
        <w:lang w:val="zh-TW" w:eastAsia="zh-TW" w:bidi="zh-TW"/>
      </w:rPr>
    </w:lvl>
    <w:lvl w:ilvl="3" w:tplc="FFFFFFFF">
      <w:numFmt w:val="bullet"/>
      <w:lvlText w:val="•"/>
      <w:lvlJc w:val="left"/>
      <w:pPr>
        <w:ind w:left="3385" w:hanging="483"/>
      </w:pPr>
      <w:rPr>
        <w:rFonts w:hint="default"/>
        <w:lang w:val="zh-TW" w:eastAsia="zh-TW" w:bidi="zh-TW"/>
      </w:rPr>
    </w:lvl>
    <w:lvl w:ilvl="4" w:tplc="FFFFFFFF">
      <w:numFmt w:val="bullet"/>
      <w:lvlText w:val="•"/>
      <w:lvlJc w:val="left"/>
      <w:pPr>
        <w:ind w:left="4174" w:hanging="483"/>
      </w:pPr>
      <w:rPr>
        <w:rFonts w:hint="default"/>
        <w:lang w:val="zh-TW" w:eastAsia="zh-TW" w:bidi="zh-TW"/>
      </w:rPr>
    </w:lvl>
    <w:lvl w:ilvl="5" w:tplc="FFFFFFFF">
      <w:numFmt w:val="bullet"/>
      <w:lvlText w:val="•"/>
      <w:lvlJc w:val="left"/>
      <w:pPr>
        <w:ind w:left="4963" w:hanging="483"/>
      </w:pPr>
      <w:rPr>
        <w:rFonts w:hint="default"/>
        <w:lang w:val="zh-TW" w:eastAsia="zh-TW" w:bidi="zh-TW"/>
      </w:rPr>
    </w:lvl>
    <w:lvl w:ilvl="6" w:tplc="FFFFFFFF">
      <w:numFmt w:val="bullet"/>
      <w:lvlText w:val="•"/>
      <w:lvlJc w:val="left"/>
      <w:pPr>
        <w:ind w:left="5751" w:hanging="483"/>
      </w:pPr>
      <w:rPr>
        <w:rFonts w:hint="default"/>
        <w:lang w:val="zh-TW" w:eastAsia="zh-TW" w:bidi="zh-TW"/>
      </w:rPr>
    </w:lvl>
    <w:lvl w:ilvl="7" w:tplc="FFFFFFFF">
      <w:numFmt w:val="bullet"/>
      <w:lvlText w:val="•"/>
      <w:lvlJc w:val="left"/>
      <w:pPr>
        <w:ind w:left="6540" w:hanging="483"/>
      </w:pPr>
      <w:rPr>
        <w:rFonts w:hint="default"/>
        <w:lang w:val="zh-TW" w:eastAsia="zh-TW" w:bidi="zh-TW"/>
      </w:rPr>
    </w:lvl>
    <w:lvl w:ilvl="8" w:tplc="FFFFFFFF">
      <w:numFmt w:val="bullet"/>
      <w:lvlText w:val="•"/>
      <w:lvlJc w:val="left"/>
      <w:pPr>
        <w:ind w:left="7329" w:hanging="483"/>
      </w:pPr>
      <w:rPr>
        <w:rFonts w:hint="default"/>
        <w:lang w:val="zh-TW" w:eastAsia="zh-TW" w:bidi="zh-TW"/>
      </w:rPr>
    </w:lvl>
  </w:abstractNum>
  <w:abstractNum w:abstractNumId="35" w15:restartNumberingAfterBreak="0">
    <w:nsid w:val="7CC01680"/>
    <w:multiLevelType w:val="hybridMultilevel"/>
    <w:tmpl w:val="528EA542"/>
    <w:lvl w:ilvl="0" w:tplc="06D45A36">
      <w:start w:val="1"/>
      <w:numFmt w:val="decimal"/>
      <w:lvlText w:val="(%1)"/>
      <w:lvlJc w:val="left"/>
      <w:pPr>
        <w:ind w:left="1389" w:hanging="360"/>
      </w:pPr>
      <w:rPr>
        <w:rFonts w:hint="default"/>
      </w:rPr>
    </w:lvl>
    <w:lvl w:ilvl="1" w:tplc="04090019" w:tentative="1">
      <w:start w:val="1"/>
      <w:numFmt w:val="ideographTraditional"/>
      <w:lvlText w:val="%2、"/>
      <w:lvlJc w:val="left"/>
      <w:pPr>
        <w:ind w:left="1989" w:hanging="480"/>
      </w:pPr>
    </w:lvl>
    <w:lvl w:ilvl="2" w:tplc="0409001B" w:tentative="1">
      <w:start w:val="1"/>
      <w:numFmt w:val="lowerRoman"/>
      <w:lvlText w:val="%3."/>
      <w:lvlJc w:val="right"/>
      <w:pPr>
        <w:ind w:left="2469" w:hanging="480"/>
      </w:pPr>
    </w:lvl>
    <w:lvl w:ilvl="3" w:tplc="0409000F" w:tentative="1">
      <w:start w:val="1"/>
      <w:numFmt w:val="decimal"/>
      <w:lvlText w:val="%4."/>
      <w:lvlJc w:val="left"/>
      <w:pPr>
        <w:ind w:left="2949" w:hanging="480"/>
      </w:pPr>
    </w:lvl>
    <w:lvl w:ilvl="4" w:tplc="04090019" w:tentative="1">
      <w:start w:val="1"/>
      <w:numFmt w:val="ideographTraditional"/>
      <w:lvlText w:val="%5、"/>
      <w:lvlJc w:val="left"/>
      <w:pPr>
        <w:ind w:left="3429" w:hanging="480"/>
      </w:pPr>
    </w:lvl>
    <w:lvl w:ilvl="5" w:tplc="0409001B" w:tentative="1">
      <w:start w:val="1"/>
      <w:numFmt w:val="lowerRoman"/>
      <w:lvlText w:val="%6."/>
      <w:lvlJc w:val="right"/>
      <w:pPr>
        <w:ind w:left="3909" w:hanging="480"/>
      </w:pPr>
    </w:lvl>
    <w:lvl w:ilvl="6" w:tplc="0409000F" w:tentative="1">
      <w:start w:val="1"/>
      <w:numFmt w:val="decimal"/>
      <w:lvlText w:val="%7."/>
      <w:lvlJc w:val="left"/>
      <w:pPr>
        <w:ind w:left="4389" w:hanging="480"/>
      </w:pPr>
    </w:lvl>
    <w:lvl w:ilvl="7" w:tplc="04090019" w:tentative="1">
      <w:start w:val="1"/>
      <w:numFmt w:val="ideographTraditional"/>
      <w:lvlText w:val="%8、"/>
      <w:lvlJc w:val="left"/>
      <w:pPr>
        <w:ind w:left="4869" w:hanging="480"/>
      </w:pPr>
    </w:lvl>
    <w:lvl w:ilvl="8" w:tplc="0409001B" w:tentative="1">
      <w:start w:val="1"/>
      <w:numFmt w:val="lowerRoman"/>
      <w:lvlText w:val="%9."/>
      <w:lvlJc w:val="right"/>
      <w:pPr>
        <w:ind w:left="5349" w:hanging="480"/>
      </w:pPr>
    </w:lvl>
  </w:abstractNum>
  <w:abstractNum w:abstractNumId="36" w15:restartNumberingAfterBreak="0">
    <w:nsid w:val="7FB52305"/>
    <w:multiLevelType w:val="hybridMultilevel"/>
    <w:tmpl w:val="43044CCA"/>
    <w:lvl w:ilvl="0" w:tplc="3EC6A3A8">
      <w:start w:val="1"/>
      <w:numFmt w:val="decimal"/>
      <w:lvlText w:val="%1."/>
      <w:lvlJc w:val="center"/>
      <w:pPr>
        <w:ind w:left="1320" w:hanging="480"/>
      </w:pPr>
      <w:rPr>
        <w:rFonts w:hint="eastAsia"/>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7" w15:restartNumberingAfterBreak="0">
    <w:nsid w:val="7FF228B9"/>
    <w:multiLevelType w:val="hybridMultilevel"/>
    <w:tmpl w:val="E1D08E20"/>
    <w:lvl w:ilvl="0" w:tplc="A65CB06E">
      <w:start w:val="1"/>
      <w:numFmt w:val="decimal"/>
      <w:lvlText w:val="%1."/>
      <w:lvlJc w:val="left"/>
      <w:pPr>
        <w:ind w:left="915" w:hanging="360"/>
      </w:pPr>
      <w:rPr>
        <w:rFonts w:hint="default"/>
        <w:b/>
        <w:sz w:val="22"/>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16cid:durableId="52242077">
    <w:abstractNumId w:val="5"/>
  </w:num>
  <w:num w:numId="2" w16cid:durableId="1180193870">
    <w:abstractNumId w:val="27"/>
  </w:num>
  <w:num w:numId="3" w16cid:durableId="155190782">
    <w:abstractNumId w:val="28"/>
  </w:num>
  <w:num w:numId="4" w16cid:durableId="959140904">
    <w:abstractNumId w:val="26"/>
  </w:num>
  <w:num w:numId="5" w16cid:durableId="9376579">
    <w:abstractNumId w:val="0"/>
  </w:num>
  <w:num w:numId="6" w16cid:durableId="835222753">
    <w:abstractNumId w:val="24"/>
  </w:num>
  <w:num w:numId="7" w16cid:durableId="856501464">
    <w:abstractNumId w:val="19"/>
  </w:num>
  <w:num w:numId="8" w16cid:durableId="338776983">
    <w:abstractNumId w:val="14"/>
  </w:num>
  <w:num w:numId="9" w16cid:durableId="1060441435">
    <w:abstractNumId w:val="35"/>
  </w:num>
  <w:num w:numId="10" w16cid:durableId="1126779755">
    <w:abstractNumId w:val="25"/>
  </w:num>
  <w:num w:numId="11" w16cid:durableId="1469280496">
    <w:abstractNumId w:val="17"/>
  </w:num>
  <w:num w:numId="12" w16cid:durableId="1067147600">
    <w:abstractNumId w:val="30"/>
  </w:num>
  <w:num w:numId="13" w16cid:durableId="340662164">
    <w:abstractNumId w:val="30"/>
  </w:num>
  <w:num w:numId="14" w16cid:durableId="197553444">
    <w:abstractNumId w:val="21"/>
  </w:num>
  <w:num w:numId="15" w16cid:durableId="2139294568">
    <w:abstractNumId w:val="15"/>
  </w:num>
  <w:num w:numId="16" w16cid:durableId="1538081720">
    <w:abstractNumId w:val="23"/>
  </w:num>
  <w:num w:numId="17" w16cid:durableId="1990018211">
    <w:abstractNumId w:val="22"/>
  </w:num>
  <w:num w:numId="18" w16cid:durableId="979772142">
    <w:abstractNumId w:val="37"/>
  </w:num>
  <w:num w:numId="19" w16cid:durableId="488985124">
    <w:abstractNumId w:val="11"/>
  </w:num>
  <w:num w:numId="20" w16cid:durableId="869875799">
    <w:abstractNumId w:val="16"/>
  </w:num>
  <w:num w:numId="21" w16cid:durableId="428702098">
    <w:abstractNumId w:val="29"/>
  </w:num>
  <w:num w:numId="22" w16cid:durableId="712072922">
    <w:abstractNumId w:val="9"/>
  </w:num>
  <w:num w:numId="23" w16cid:durableId="560597162">
    <w:abstractNumId w:val="7"/>
  </w:num>
  <w:num w:numId="24" w16cid:durableId="1755323305">
    <w:abstractNumId w:val="33"/>
  </w:num>
  <w:num w:numId="25" w16cid:durableId="739987855">
    <w:abstractNumId w:val="32"/>
  </w:num>
  <w:num w:numId="26" w16cid:durableId="596207604">
    <w:abstractNumId w:val="13"/>
  </w:num>
  <w:num w:numId="27" w16cid:durableId="985938945">
    <w:abstractNumId w:val="2"/>
  </w:num>
  <w:num w:numId="28" w16cid:durableId="1838572039">
    <w:abstractNumId w:val="31"/>
  </w:num>
  <w:num w:numId="29" w16cid:durableId="458650818">
    <w:abstractNumId w:val="36"/>
  </w:num>
  <w:num w:numId="30" w16cid:durableId="348458680">
    <w:abstractNumId w:val="18"/>
  </w:num>
  <w:num w:numId="31" w16cid:durableId="2072346412">
    <w:abstractNumId w:val="10"/>
  </w:num>
  <w:num w:numId="32" w16cid:durableId="1104421290">
    <w:abstractNumId w:val="6"/>
  </w:num>
  <w:num w:numId="33" w16cid:durableId="141044097">
    <w:abstractNumId w:val="34"/>
  </w:num>
  <w:num w:numId="34" w16cid:durableId="345179607">
    <w:abstractNumId w:val="20"/>
  </w:num>
  <w:num w:numId="35" w16cid:durableId="124081201">
    <w:abstractNumId w:val="1"/>
  </w:num>
  <w:num w:numId="36" w16cid:durableId="105010146">
    <w:abstractNumId w:val="4"/>
  </w:num>
  <w:num w:numId="37" w16cid:durableId="1495952334">
    <w:abstractNumId w:val="3"/>
  </w:num>
  <w:num w:numId="38" w16cid:durableId="582839454">
    <w:abstractNumId w:val="12"/>
  </w:num>
  <w:num w:numId="39" w16cid:durableId="1941991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7B"/>
    <w:rsid w:val="000054AA"/>
    <w:rsid w:val="0001008A"/>
    <w:rsid w:val="00013706"/>
    <w:rsid w:val="00021489"/>
    <w:rsid w:val="00022620"/>
    <w:rsid w:val="00042B5B"/>
    <w:rsid w:val="00051246"/>
    <w:rsid w:val="0006594E"/>
    <w:rsid w:val="00066328"/>
    <w:rsid w:val="000731FA"/>
    <w:rsid w:val="000756F7"/>
    <w:rsid w:val="000911C3"/>
    <w:rsid w:val="000A02B7"/>
    <w:rsid w:val="000B1AA9"/>
    <w:rsid w:val="000B6D40"/>
    <w:rsid w:val="000C2FD2"/>
    <w:rsid w:val="000D1386"/>
    <w:rsid w:val="000E292E"/>
    <w:rsid w:val="000E596D"/>
    <w:rsid w:val="000E77A6"/>
    <w:rsid w:val="00102F62"/>
    <w:rsid w:val="00135DCC"/>
    <w:rsid w:val="001510C8"/>
    <w:rsid w:val="00174338"/>
    <w:rsid w:val="00182D9F"/>
    <w:rsid w:val="0018793F"/>
    <w:rsid w:val="001950E1"/>
    <w:rsid w:val="0019730B"/>
    <w:rsid w:val="001A15A8"/>
    <w:rsid w:val="001C08C1"/>
    <w:rsid w:val="001D5D5A"/>
    <w:rsid w:val="002135EE"/>
    <w:rsid w:val="00231C47"/>
    <w:rsid w:val="002353E3"/>
    <w:rsid w:val="00237D6D"/>
    <w:rsid w:val="002427AE"/>
    <w:rsid w:val="00264418"/>
    <w:rsid w:val="002670DC"/>
    <w:rsid w:val="002A4A78"/>
    <w:rsid w:val="002A4B5B"/>
    <w:rsid w:val="002A78E4"/>
    <w:rsid w:val="002B1E3F"/>
    <w:rsid w:val="002B74D6"/>
    <w:rsid w:val="002C5D30"/>
    <w:rsid w:val="002D3CC0"/>
    <w:rsid w:val="002E33B0"/>
    <w:rsid w:val="002F7AA1"/>
    <w:rsid w:val="00310834"/>
    <w:rsid w:val="0032614A"/>
    <w:rsid w:val="00333DC0"/>
    <w:rsid w:val="003501FE"/>
    <w:rsid w:val="003633CA"/>
    <w:rsid w:val="00397A54"/>
    <w:rsid w:val="003A41EF"/>
    <w:rsid w:val="003C124F"/>
    <w:rsid w:val="003C3821"/>
    <w:rsid w:val="003D258E"/>
    <w:rsid w:val="003D7309"/>
    <w:rsid w:val="003E008B"/>
    <w:rsid w:val="003E73AE"/>
    <w:rsid w:val="003F5E89"/>
    <w:rsid w:val="00400C13"/>
    <w:rsid w:val="0041153F"/>
    <w:rsid w:val="00431F54"/>
    <w:rsid w:val="00433A0B"/>
    <w:rsid w:val="00440E07"/>
    <w:rsid w:val="0045563B"/>
    <w:rsid w:val="00456924"/>
    <w:rsid w:val="00457A97"/>
    <w:rsid w:val="00472ADF"/>
    <w:rsid w:val="00484BE7"/>
    <w:rsid w:val="00485B70"/>
    <w:rsid w:val="00491161"/>
    <w:rsid w:val="00492C33"/>
    <w:rsid w:val="004964E4"/>
    <w:rsid w:val="004A2BC1"/>
    <w:rsid w:val="004B38B2"/>
    <w:rsid w:val="004C115E"/>
    <w:rsid w:val="004D6947"/>
    <w:rsid w:val="004F2221"/>
    <w:rsid w:val="005147BD"/>
    <w:rsid w:val="00522F2C"/>
    <w:rsid w:val="00531250"/>
    <w:rsid w:val="005359CD"/>
    <w:rsid w:val="00535B8D"/>
    <w:rsid w:val="005405D4"/>
    <w:rsid w:val="0054518B"/>
    <w:rsid w:val="005508B5"/>
    <w:rsid w:val="00552DBA"/>
    <w:rsid w:val="00552F08"/>
    <w:rsid w:val="00555B8F"/>
    <w:rsid w:val="00566640"/>
    <w:rsid w:val="0057361F"/>
    <w:rsid w:val="00593C5B"/>
    <w:rsid w:val="005A41E9"/>
    <w:rsid w:val="005A6EF4"/>
    <w:rsid w:val="005C689F"/>
    <w:rsid w:val="005D13F4"/>
    <w:rsid w:val="005E61D0"/>
    <w:rsid w:val="005F70DC"/>
    <w:rsid w:val="00606E81"/>
    <w:rsid w:val="00607509"/>
    <w:rsid w:val="00607E2B"/>
    <w:rsid w:val="0061185D"/>
    <w:rsid w:val="00626C65"/>
    <w:rsid w:val="00654BB2"/>
    <w:rsid w:val="00663AFE"/>
    <w:rsid w:val="0067489D"/>
    <w:rsid w:val="00685FCF"/>
    <w:rsid w:val="00691F56"/>
    <w:rsid w:val="0069330E"/>
    <w:rsid w:val="0069445E"/>
    <w:rsid w:val="00694F33"/>
    <w:rsid w:val="0069711F"/>
    <w:rsid w:val="006D7A7B"/>
    <w:rsid w:val="006F1009"/>
    <w:rsid w:val="006F5610"/>
    <w:rsid w:val="00711580"/>
    <w:rsid w:val="00715DB7"/>
    <w:rsid w:val="00717D88"/>
    <w:rsid w:val="00720CEB"/>
    <w:rsid w:val="007219F6"/>
    <w:rsid w:val="0072421B"/>
    <w:rsid w:val="00724663"/>
    <w:rsid w:val="00727DF6"/>
    <w:rsid w:val="00731BDF"/>
    <w:rsid w:val="007418E3"/>
    <w:rsid w:val="007453BF"/>
    <w:rsid w:val="007609D3"/>
    <w:rsid w:val="0078244F"/>
    <w:rsid w:val="00783A9F"/>
    <w:rsid w:val="007B1AE8"/>
    <w:rsid w:val="007C108C"/>
    <w:rsid w:val="007C35E9"/>
    <w:rsid w:val="007E3F7F"/>
    <w:rsid w:val="007E5104"/>
    <w:rsid w:val="007F0734"/>
    <w:rsid w:val="00811368"/>
    <w:rsid w:val="00815AAB"/>
    <w:rsid w:val="00847DD6"/>
    <w:rsid w:val="00853DB4"/>
    <w:rsid w:val="00873F42"/>
    <w:rsid w:val="008767DD"/>
    <w:rsid w:val="00880B68"/>
    <w:rsid w:val="00881EB7"/>
    <w:rsid w:val="00894AFF"/>
    <w:rsid w:val="008A5A5A"/>
    <w:rsid w:val="008C02E9"/>
    <w:rsid w:val="008F279A"/>
    <w:rsid w:val="008F346A"/>
    <w:rsid w:val="00902593"/>
    <w:rsid w:val="00902F4B"/>
    <w:rsid w:val="00915888"/>
    <w:rsid w:val="00920D44"/>
    <w:rsid w:val="009443D7"/>
    <w:rsid w:val="00950A6A"/>
    <w:rsid w:val="009701BB"/>
    <w:rsid w:val="00974489"/>
    <w:rsid w:val="00992FC4"/>
    <w:rsid w:val="009974E9"/>
    <w:rsid w:val="009B5DF4"/>
    <w:rsid w:val="009B5F16"/>
    <w:rsid w:val="009B6242"/>
    <w:rsid w:val="009C5C2E"/>
    <w:rsid w:val="009D35F4"/>
    <w:rsid w:val="009D4F6D"/>
    <w:rsid w:val="009E36BA"/>
    <w:rsid w:val="009F14DB"/>
    <w:rsid w:val="009F5A44"/>
    <w:rsid w:val="00A0387F"/>
    <w:rsid w:val="00A23A23"/>
    <w:rsid w:val="00A24B64"/>
    <w:rsid w:val="00A2709F"/>
    <w:rsid w:val="00A2728E"/>
    <w:rsid w:val="00A377EA"/>
    <w:rsid w:val="00A40308"/>
    <w:rsid w:val="00A40A6E"/>
    <w:rsid w:val="00A42E58"/>
    <w:rsid w:val="00A457AE"/>
    <w:rsid w:val="00A6033C"/>
    <w:rsid w:val="00A60534"/>
    <w:rsid w:val="00A65CE2"/>
    <w:rsid w:val="00A848C5"/>
    <w:rsid w:val="00A92923"/>
    <w:rsid w:val="00A94D90"/>
    <w:rsid w:val="00A95D04"/>
    <w:rsid w:val="00AA5246"/>
    <w:rsid w:val="00AB52B3"/>
    <w:rsid w:val="00AC43D1"/>
    <w:rsid w:val="00AC487A"/>
    <w:rsid w:val="00AD7CDA"/>
    <w:rsid w:val="00AE6C31"/>
    <w:rsid w:val="00AF65A1"/>
    <w:rsid w:val="00B24D2D"/>
    <w:rsid w:val="00B26A61"/>
    <w:rsid w:val="00B36517"/>
    <w:rsid w:val="00B622E0"/>
    <w:rsid w:val="00B70B5B"/>
    <w:rsid w:val="00B87B3D"/>
    <w:rsid w:val="00B96615"/>
    <w:rsid w:val="00BB040A"/>
    <w:rsid w:val="00BB2D97"/>
    <w:rsid w:val="00BD61DC"/>
    <w:rsid w:val="00BE0D28"/>
    <w:rsid w:val="00BE1DB0"/>
    <w:rsid w:val="00BE7171"/>
    <w:rsid w:val="00BF17B8"/>
    <w:rsid w:val="00BF48FD"/>
    <w:rsid w:val="00C044F6"/>
    <w:rsid w:val="00C36A37"/>
    <w:rsid w:val="00C40718"/>
    <w:rsid w:val="00C429AF"/>
    <w:rsid w:val="00C444FE"/>
    <w:rsid w:val="00C51A2D"/>
    <w:rsid w:val="00C54B48"/>
    <w:rsid w:val="00C55CDB"/>
    <w:rsid w:val="00C5727E"/>
    <w:rsid w:val="00C619F9"/>
    <w:rsid w:val="00C639AD"/>
    <w:rsid w:val="00C95574"/>
    <w:rsid w:val="00CA534F"/>
    <w:rsid w:val="00CB234D"/>
    <w:rsid w:val="00CB2B4A"/>
    <w:rsid w:val="00CB54ED"/>
    <w:rsid w:val="00CF79AF"/>
    <w:rsid w:val="00CF7B79"/>
    <w:rsid w:val="00D3089D"/>
    <w:rsid w:val="00D325B1"/>
    <w:rsid w:val="00D556F1"/>
    <w:rsid w:val="00D82114"/>
    <w:rsid w:val="00D82C04"/>
    <w:rsid w:val="00DB60BE"/>
    <w:rsid w:val="00DC50EC"/>
    <w:rsid w:val="00DE3DD0"/>
    <w:rsid w:val="00E34F4C"/>
    <w:rsid w:val="00E51905"/>
    <w:rsid w:val="00E64584"/>
    <w:rsid w:val="00E768EF"/>
    <w:rsid w:val="00E8497C"/>
    <w:rsid w:val="00EA7D0D"/>
    <w:rsid w:val="00EB6A8C"/>
    <w:rsid w:val="00EC6ADA"/>
    <w:rsid w:val="00F27F0E"/>
    <w:rsid w:val="00F341C2"/>
    <w:rsid w:val="00F50C3C"/>
    <w:rsid w:val="00F53E49"/>
    <w:rsid w:val="00F81801"/>
    <w:rsid w:val="00F8384B"/>
    <w:rsid w:val="00F85773"/>
    <w:rsid w:val="00F86EEE"/>
    <w:rsid w:val="00F94136"/>
    <w:rsid w:val="00FA4422"/>
    <w:rsid w:val="00FA6DAA"/>
    <w:rsid w:val="00FB130D"/>
    <w:rsid w:val="00FC0A7D"/>
    <w:rsid w:val="00FD186F"/>
    <w:rsid w:val="00FE0065"/>
    <w:rsid w:val="00FE05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69245"/>
  <w15:docId w15:val="{C6D4E7D1-0D46-4F7B-9D0E-312B1222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2E0"/>
    <w:rPr>
      <w:rFonts w:ascii="微軟正黑體" w:eastAsia="微軟正黑體" w:hAnsi="微軟正黑體" w:cs="微軟正黑體"/>
      <w:lang w:val="zh-TW" w:eastAsia="zh-TW" w:bidi="zh-TW"/>
    </w:rPr>
  </w:style>
  <w:style w:type="paragraph" w:styleId="1">
    <w:name w:val="heading 1"/>
    <w:basedOn w:val="a"/>
    <w:link w:val="10"/>
    <w:uiPriority w:val="9"/>
    <w:qFormat/>
    <w:rsid w:val="00B24D2D"/>
    <w:pPr>
      <w:spacing w:line="703" w:lineRule="exact"/>
      <w:ind w:right="153"/>
      <w:jc w:val="center"/>
      <w:outlineLvl w:val="0"/>
    </w:pPr>
    <w:rPr>
      <w:b/>
      <w:bCs/>
      <w:sz w:val="40"/>
      <w:szCs w:val="40"/>
    </w:rPr>
  </w:style>
  <w:style w:type="paragraph" w:styleId="2">
    <w:name w:val="heading 2"/>
    <w:basedOn w:val="a"/>
    <w:link w:val="20"/>
    <w:uiPriority w:val="9"/>
    <w:unhideWhenUsed/>
    <w:qFormat/>
    <w:rsid w:val="00B24D2D"/>
    <w:pPr>
      <w:ind w:left="122"/>
      <w:outlineLvl w:val="1"/>
    </w:pPr>
    <w:rPr>
      <w:b/>
      <w:bCs/>
      <w:sz w:val="30"/>
      <w:szCs w:val="30"/>
    </w:rPr>
  </w:style>
  <w:style w:type="paragraph" w:styleId="3">
    <w:name w:val="heading 3"/>
    <w:basedOn w:val="a"/>
    <w:uiPriority w:val="9"/>
    <w:unhideWhenUsed/>
    <w:qFormat/>
    <w:rsid w:val="00B24D2D"/>
    <w:pPr>
      <w:spacing w:line="477" w:lineRule="exact"/>
      <w:ind w:left="48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24D2D"/>
    <w:tblPr>
      <w:tblInd w:w="0" w:type="dxa"/>
      <w:tblCellMar>
        <w:top w:w="0" w:type="dxa"/>
        <w:left w:w="0" w:type="dxa"/>
        <w:bottom w:w="0" w:type="dxa"/>
        <w:right w:w="0" w:type="dxa"/>
      </w:tblCellMar>
    </w:tblPr>
  </w:style>
  <w:style w:type="paragraph" w:styleId="11">
    <w:name w:val="toc 1"/>
    <w:basedOn w:val="a"/>
    <w:uiPriority w:val="39"/>
    <w:qFormat/>
    <w:rsid w:val="00B24D2D"/>
    <w:pPr>
      <w:ind w:right="165"/>
      <w:jc w:val="center"/>
    </w:pPr>
    <w:rPr>
      <w:sz w:val="24"/>
      <w:szCs w:val="24"/>
    </w:rPr>
  </w:style>
  <w:style w:type="paragraph" w:styleId="21">
    <w:name w:val="toc 2"/>
    <w:basedOn w:val="a"/>
    <w:uiPriority w:val="39"/>
    <w:qFormat/>
    <w:rsid w:val="00B24D2D"/>
    <w:pPr>
      <w:spacing w:before="279"/>
      <w:ind w:left="601"/>
    </w:pPr>
    <w:rPr>
      <w:sz w:val="24"/>
      <w:szCs w:val="24"/>
    </w:rPr>
  </w:style>
  <w:style w:type="paragraph" w:styleId="a3">
    <w:name w:val="Body Text"/>
    <w:basedOn w:val="a"/>
    <w:uiPriority w:val="1"/>
    <w:qFormat/>
    <w:rsid w:val="00B24D2D"/>
    <w:rPr>
      <w:sz w:val="28"/>
      <w:szCs w:val="28"/>
    </w:rPr>
  </w:style>
  <w:style w:type="paragraph" w:styleId="a4">
    <w:name w:val="List Paragraph"/>
    <w:basedOn w:val="a"/>
    <w:link w:val="a5"/>
    <w:uiPriority w:val="34"/>
    <w:qFormat/>
    <w:rsid w:val="00B24D2D"/>
    <w:pPr>
      <w:ind w:left="962" w:hanging="483"/>
    </w:pPr>
  </w:style>
  <w:style w:type="paragraph" w:customStyle="1" w:styleId="TableParagraph">
    <w:name w:val="Table Paragraph"/>
    <w:basedOn w:val="a"/>
    <w:uiPriority w:val="1"/>
    <w:qFormat/>
    <w:rsid w:val="00B24D2D"/>
    <w:pPr>
      <w:spacing w:before="33"/>
      <w:ind w:left="105"/>
    </w:pPr>
  </w:style>
  <w:style w:type="paragraph" w:styleId="a6">
    <w:name w:val="Balloon Text"/>
    <w:basedOn w:val="a"/>
    <w:link w:val="a7"/>
    <w:uiPriority w:val="99"/>
    <w:semiHidden/>
    <w:unhideWhenUsed/>
    <w:rsid w:val="007C35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C35E9"/>
    <w:rPr>
      <w:rFonts w:asciiTheme="majorHAnsi" w:eastAsiaTheme="majorEastAsia" w:hAnsiTheme="majorHAnsi" w:cstheme="majorBidi"/>
      <w:sz w:val="18"/>
      <w:szCs w:val="18"/>
      <w:lang w:val="zh-TW" w:eastAsia="zh-TW" w:bidi="zh-TW"/>
    </w:rPr>
  </w:style>
  <w:style w:type="paragraph" w:styleId="30">
    <w:name w:val="toc 3"/>
    <w:basedOn w:val="a"/>
    <w:next w:val="a"/>
    <w:autoRedefine/>
    <w:uiPriority w:val="39"/>
    <w:unhideWhenUsed/>
    <w:qFormat/>
    <w:rsid w:val="00BE7171"/>
    <w:pPr>
      <w:ind w:leftChars="400" w:left="960"/>
    </w:pPr>
  </w:style>
  <w:style w:type="character" w:styleId="a8">
    <w:name w:val="Hyperlink"/>
    <w:basedOn w:val="a0"/>
    <w:uiPriority w:val="99"/>
    <w:unhideWhenUsed/>
    <w:rsid w:val="00BE7171"/>
    <w:rPr>
      <w:color w:val="0000FF" w:themeColor="hyperlink"/>
      <w:u w:val="single"/>
    </w:rPr>
  </w:style>
  <w:style w:type="paragraph" w:styleId="a9">
    <w:name w:val="TOC Heading"/>
    <w:basedOn w:val="1"/>
    <w:next w:val="a"/>
    <w:uiPriority w:val="39"/>
    <w:unhideWhenUsed/>
    <w:qFormat/>
    <w:rsid w:val="00BE7171"/>
    <w:pPr>
      <w:keepNext/>
      <w:keepLines/>
      <w:widowControl/>
      <w:autoSpaceDE/>
      <w:autoSpaceDN/>
      <w:spacing w:before="480" w:line="276" w:lineRule="auto"/>
      <w:ind w:right="0"/>
      <w:jc w:val="left"/>
      <w:outlineLvl w:val="9"/>
    </w:pPr>
    <w:rPr>
      <w:rFonts w:asciiTheme="majorHAnsi" w:eastAsiaTheme="majorEastAsia" w:hAnsiTheme="majorHAnsi" w:cstheme="majorBidi"/>
      <w:color w:val="365F91" w:themeColor="accent1" w:themeShade="BF"/>
      <w:sz w:val="28"/>
      <w:szCs w:val="28"/>
      <w:lang w:val="en-US" w:bidi="ar-SA"/>
    </w:rPr>
  </w:style>
  <w:style w:type="paragraph" w:styleId="aa">
    <w:name w:val="header"/>
    <w:basedOn w:val="a"/>
    <w:link w:val="ab"/>
    <w:uiPriority w:val="99"/>
    <w:unhideWhenUsed/>
    <w:rsid w:val="00AC43D1"/>
    <w:pPr>
      <w:tabs>
        <w:tab w:val="center" w:pos="4153"/>
        <w:tab w:val="right" w:pos="8306"/>
      </w:tabs>
      <w:snapToGrid w:val="0"/>
    </w:pPr>
    <w:rPr>
      <w:sz w:val="20"/>
      <w:szCs w:val="20"/>
    </w:rPr>
  </w:style>
  <w:style w:type="character" w:customStyle="1" w:styleId="ab">
    <w:name w:val="頁首 字元"/>
    <w:basedOn w:val="a0"/>
    <w:link w:val="aa"/>
    <w:uiPriority w:val="99"/>
    <w:rsid w:val="00AC43D1"/>
    <w:rPr>
      <w:rFonts w:ascii="微軟正黑體" w:eastAsia="微軟正黑體" w:hAnsi="微軟正黑體" w:cs="微軟正黑體"/>
      <w:sz w:val="20"/>
      <w:szCs w:val="20"/>
      <w:lang w:val="zh-TW" w:eastAsia="zh-TW" w:bidi="zh-TW"/>
    </w:rPr>
  </w:style>
  <w:style w:type="paragraph" w:styleId="ac">
    <w:name w:val="footer"/>
    <w:basedOn w:val="a"/>
    <w:link w:val="ad"/>
    <w:uiPriority w:val="99"/>
    <w:unhideWhenUsed/>
    <w:rsid w:val="00AC43D1"/>
    <w:pPr>
      <w:tabs>
        <w:tab w:val="center" w:pos="4153"/>
        <w:tab w:val="right" w:pos="8306"/>
      </w:tabs>
      <w:snapToGrid w:val="0"/>
    </w:pPr>
    <w:rPr>
      <w:sz w:val="20"/>
      <w:szCs w:val="20"/>
    </w:rPr>
  </w:style>
  <w:style w:type="character" w:customStyle="1" w:styleId="ad">
    <w:name w:val="頁尾 字元"/>
    <w:basedOn w:val="a0"/>
    <w:link w:val="ac"/>
    <w:uiPriority w:val="99"/>
    <w:rsid w:val="00AC43D1"/>
    <w:rPr>
      <w:rFonts w:ascii="微軟正黑體" w:eastAsia="微軟正黑體" w:hAnsi="微軟正黑體" w:cs="微軟正黑體"/>
      <w:sz w:val="20"/>
      <w:szCs w:val="20"/>
      <w:lang w:val="zh-TW" w:eastAsia="zh-TW" w:bidi="zh-TW"/>
    </w:rPr>
  </w:style>
  <w:style w:type="character" w:customStyle="1" w:styleId="a5">
    <w:name w:val="清單段落 字元"/>
    <w:link w:val="a4"/>
    <w:uiPriority w:val="34"/>
    <w:locked/>
    <w:rsid w:val="00F94136"/>
    <w:rPr>
      <w:rFonts w:ascii="微軟正黑體" w:eastAsia="微軟正黑體" w:hAnsi="微軟正黑體" w:cs="微軟正黑體"/>
      <w:lang w:val="zh-TW" w:eastAsia="zh-TW" w:bidi="zh-TW"/>
    </w:rPr>
  </w:style>
  <w:style w:type="character" w:customStyle="1" w:styleId="10">
    <w:name w:val="標題 1 字元"/>
    <w:basedOn w:val="a0"/>
    <w:link w:val="1"/>
    <w:uiPriority w:val="9"/>
    <w:rsid w:val="002C5D30"/>
    <w:rPr>
      <w:rFonts w:ascii="微軟正黑體" w:eastAsia="微軟正黑體" w:hAnsi="微軟正黑體" w:cs="微軟正黑體"/>
      <w:b/>
      <w:bCs/>
      <w:sz w:val="40"/>
      <w:szCs w:val="40"/>
      <w:lang w:val="zh-TW" w:eastAsia="zh-TW" w:bidi="zh-TW"/>
    </w:rPr>
  </w:style>
  <w:style w:type="character" w:customStyle="1" w:styleId="20">
    <w:name w:val="標題 2 字元"/>
    <w:basedOn w:val="a0"/>
    <w:link w:val="2"/>
    <w:uiPriority w:val="9"/>
    <w:rsid w:val="002C5D30"/>
    <w:rPr>
      <w:rFonts w:ascii="微軟正黑體" w:eastAsia="微軟正黑體" w:hAnsi="微軟正黑體" w:cs="微軟正黑體"/>
      <w:b/>
      <w:bCs/>
      <w:sz w:val="30"/>
      <w:szCs w:val="30"/>
      <w:lang w:val="zh-TW" w:eastAsia="zh-TW" w:bidi="zh-TW"/>
    </w:rPr>
  </w:style>
  <w:style w:type="character" w:styleId="ae">
    <w:name w:val="FollowedHyperlink"/>
    <w:basedOn w:val="a0"/>
    <w:uiPriority w:val="99"/>
    <w:semiHidden/>
    <w:unhideWhenUsed/>
    <w:rsid w:val="00440E07"/>
    <w:rPr>
      <w:color w:val="800080" w:themeColor="followedHyperlink"/>
      <w:u w:val="single"/>
    </w:rPr>
  </w:style>
  <w:style w:type="table" w:styleId="af">
    <w:name w:val="Table Grid"/>
    <w:basedOn w:val="a1"/>
    <w:uiPriority w:val="59"/>
    <w:rsid w:val="006F5610"/>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72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dc.gov.tw/Content_List.aspx?n=9D024A4424DC36B9&amp;upn=6E972F5C30BF19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dc.gov.tw/Content_List.aspx?n=C2B00972B2ADA7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s.ndc.gov.tw/Download.ashx?u=LzAwMS9hZG1pbmlzdHJhdG9yLzEwL3JlbGZpbGUvMC8xNTYwNS8yMGQxMTM0Ni00NGM4LTRiOTEtYTIxYS0yZWRjMjFkMDEyM2QucGRm&amp;n=MjAyNOe2k%2ba%2fn%2birluihoV%2fmmKXlraPomZ9fMi0xLuaUv%2betlueEpum7nl%2flha3lpKfmoLjlv4PmiLDnlaXnlKLmpa3mlbTpq5Tmjqjli5XpgLLluqboiIflsZXmnJsucGRm&amp;ic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dc.gov.tw/Content_List.aspx?n=9614A7C859796FFA" TargetMode="External"/><Relationship Id="rId4" Type="http://schemas.openxmlformats.org/officeDocument/2006/relationships/settings" Target="settings.xml"/><Relationship Id="rId9" Type="http://schemas.openxmlformats.org/officeDocument/2006/relationships/hyperlink" Target="https://www.ey.gov.tw/Page/9277F759E41CCD91/c9a903b9-78e8-41fa-a62e-9076b60349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16D-B777-46C0-8C54-6F164C6B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1754</Words>
  <Characters>9999</Characters>
  <Application>Microsoft Office Word</Application>
  <DocSecurity>0</DocSecurity>
  <Lines>83</Lines>
  <Paragraphs>23</Paragraphs>
  <ScaleCrop>false</ScaleCrop>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chen</dc:creator>
  <cp:lastModifiedBy>林姿吟</cp:lastModifiedBy>
  <cp:revision>25</cp:revision>
  <cp:lastPrinted>2020-06-26T07:26:00Z</cp:lastPrinted>
  <dcterms:created xsi:type="dcterms:W3CDTF">2025-07-17T06:43:00Z</dcterms:created>
  <dcterms:modified xsi:type="dcterms:W3CDTF">2025-07-21T06:41:00Z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適用於 Office 365 的 Microsoft® Word</vt:lpwstr>
  </property>
  <property fmtid="{D5CDD505-2E9C-101B-9397-08002B2CF9AE}" pid="4" name="LastSaved">
    <vt:filetime>2020-06-24T00:00:00Z</vt:filetime>
  </property>
</Properties>
</file>