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F5A8" w14:textId="2D18EF66" w:rsidR="00205073" w:rsidRPr="00106F24" w:rsidRDefault="001D06D0" w:rsidP="00205073">
      <w:pPr>
        <w:ind w:leftChars="100" w:left="236" w:firstLineChars="0" w:firstLine="0"/>
        <w:jc w:val="center"/>
        <w:rPr>
          <w:rFonts w:ascii="華康新特明體" w:eastAsia="華康新特明體" w:hAnsi="標楷體"/>
          <w:b/>
          <w:sz w:val="56"/>
          <w:szCs w:val="48"/>
          <w:lang w:eastAsia="zh-TW"/>
        </w:rPr>
      </w:pPr>
      <w:r w:rsidRPr="00106F24">
        <w:rPr>
          <w:rFonts w:ascii="華康新特明體" w:eastAsia="華康新特明體" w:hAnsi="標楷體" w:hint="eastAsia"/>
          <w:b/>
          <w:noProof/>
          <w:sz w:val="56"/>
          <w:szCs w:val="48"/>
          <w:lang w:eastAsia="zh-TW"/>
        </w:rPr>
        <w:drawing>
          <wp:anchor distT="0" distB="0" distL="114300" distR="114300" simplePos="0" relativeHeight="251660288" behindDoc="1" locked="1" layoutInCell="1" allowOverlap="1" wp14:anchorId="28564D16" wp14:editId="6D586ABA">
            <wp:simplePos x="0" y="0"/>
            <wp:positionH relativeFrom="column">
              <wp:posOffset>-1146175</wp:posOffset>
            </wp:positionH>
            <wp:positionV relativeFrom="page">
              <wp:posOffset>-101600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6封面-不丹-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604973" w:rsidRPr="00106F24">
        <w:rPr>
          <w:rFonts w:ascii="華康新特明體" w:eastAsia="華康新特明體" w:hAnsi="標楷體" w:hint="eastAsia"/>
          <w:b/>
          <w:noProof/>
          <w:sz w:val="56"/>
          <w:szCs w:val="48"/>
          <w:lang w:eastAsia="zh-TW"/>
        </w:rPr>
        <mc:AlternateContent>
          <mc:Choice Requires="wps">
            <w:drawing>
              <wp:anchor distT="0" distB="0" distL="114300" distR="114300" simplePos="0" relativeHeight="251656192" behindDoc="0" locked="1" layoutInCell="1" allowOverlap="1" wp14:anchorId="4DA75FFF" wp14:editId="12E17E5D">
                <wp:simplePos x="0" y="0"/>
                <wp:positionH relativeFrom="column">
                  <wp:posOffset>-1155065</wp:posOffset>
                </wp:positionH>
                <wp:positionV relativeFrom="page">
                  <wp:posOffset>9606280</wp:posOffset>
                </wp:positionV>
                <wp:extent cx="7642800" cy="1087200"/>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E217C" w14:textId="5BF6AF7E" w:rsidR="001A5246" w:rsidRPr="0035437D" w:rsidRDefault="001A5246" w:rsidP="00205073">
                            <w:pPr>
                              <w:adjustRightInd w:val="0"/>
                              <w:snapToGrid w:val="0"/>
                              <w:ind w:firstLineChars="0" w:firstLine="0"/>
                              <w:jc w:val="center"/>
                              <w:rPr>
                                <w:rFonts w:ascii="Arial Unicode MS" w:hAnsi="Arial Unicode MS"/>
                                <w:color w:val="FFFFFF"/>
                                <w:spacing w:val="20"/>
                                <w:sz w:val="32"/>
                                <w:szCs w:val="32"/>
                                <w:lang w:eastAsia="zh-TW"/>
                              </w:rPr>
                            </w:pPr>
                            <w:r w:rsidRPr="0035437D">
                              <w:rPr>
                                <w:rFonts w:ascii="Arial Unicode MS" w:hAnsi="Arial Unicode MS" w:hint="eastAsia"/>
                                <w:color w:val="FFFFFF"/>
                                <w:spacing w:val="20"/>
                                <w:sz w:val="32"/>
                                <w:szCs w:val="32"/>
                                <w:lang w:eastAsia="zh-TW"/>
                              </w:rPr>
                              <w:t>經濟部投資</w:t>
                            </w:r>
                            <w:r w:rsidR="00A91A6D" w:rsidRPr="00A91A6D">
                              <w:rPr>
                                <w:rFonts w:ascii="Arial Unicode MS" w:hAnsi="Arial Unicode MS" w:hint="eastAsia"/>
                                <w:color w:val="FFFFFF"/>
                                <w:spacing w:val="20"/>
                                <w:sz w:val="32"/>
                                <w:szCs w:val="32"/>
                                <w:lang w:eastAsia="zh-TW"/>
                              </w:rPr>
                              <w:t>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14:paraId="5C574CDD" w14:textId="327FE1E4" w:rsidR="001A5246" w:rsidRPr="0035437D" w:rsidRDefault="008D065A" w:rsidP="00205073">
                            <w:pPr>
                              <w:adjustRightInd w:val="0"/>
                              <w:snapToGrid w:val="0"/>
                              <w:ind w:firstLineChars="0" w:firstLine="0"/>
                              <w:jc w:val="center"/>
                              <w:rPr>
                                <w:rFonts w:ascii="Arial" w:hAnsi="Arial" w:cs="Arial"/>
                                <w:color w:val="FFFFFF"/>
                                <w:sz w:val="22"/>
                                <w:szCs w:val="22"/>
                              </w:rPr>
                            </w:pPr>
                            <w:r w:rsidRPr="008D065A">
                              <w:rPr>
                                <w:rFonts w:ascii="Arial" w:hAnsi="Arial" w:cs="Arial"/>
                                <w:color w:val="FFFFFF"/>
                                <w:sz w:val="22"/>
                                <w:szCs w:val="22"/>
                              </w:rPr>
                              <w:t>Department of Investment Promotion</w:t>
                            </w:r>
                            <w:r w:rsidR="001A5246" w:rsidRPr="0035437D">
                              <w:rPr>
                                <w:rFonts w:ascii="Arial" w:hAnsi="Arial" w:cs="Arial"/>
                                <w:color w:val="FFFFFF"/>
                                <w:sz w:val="22"/>
                                <w:szCs w:val="22"/>
                              </w:rPr>
                              <w:t>, Ministry of Economic Affairs</w:t>
                            </w:r>
                          </w:p>
                          <w:p w14:paraId="1C2CAAAE" w14:textId="635F7C18" w:rsidR="001A5246" w:rsidRPr="0017533A" w:rsidRDefault="001A5246" w:rsidP="00205073">
                            <w:pPr>
                              <w:adjustRightInd w:val="0"/>
                              <w:snapToGrid w:val="0"/>
                              <w:ind w:firstLineChars="0" w:firstLine="0"/>
                              <w:jc w:val="center"/>
                              <w:rPr>
                                <w:rFonts w:ascii="Arial" w:hAnsi="Arial"/>
                                <w:color w:val="FFFFFF"/>
                                <w:spacing w:val="20"/>
                              </w:rPr>
                            </w:pPr>
                            <w:r w:rsidRPr="0017533A">
                              <w:rPr>
                                <w:rFonts w:ascii="Arial" w:hAnsi="Arial" w:hint="eastAsia"/>
                                <w:color w:val="FFFFFF"/>
                                <w:spacing w:val="20"/>
                              </w:rPr>
                              <w:t>中華民國</w:t>
                            </w:r>
                            <w:r w:rsidRPr="00FB41D7">
                              <w:rPr>
                                <w:rFonts w:ascii="Arial" w:hAnsi="Arial" w:hint="eastAsia"/>
                                <w:color w:val="FFFFFF"/>
                                <w:spacing w:val="20"/>
                              </w:rPr>
                              <w:t>１１</w:t>
                            </w:r>
                            <w:r w:rsidR="00FB41D7">
                              <w:rPr>
                                <w:rFonts w:ascii="Arial" w:hAnsi="Arial" w:hint="eastAsia"/>
                                <w:color w:val="FFFFFF"/>
                                <w:spacing w:val="20"/>
                                <w:lang w:eastAsia="zh-TW"/>
                              </w:rPr>
                              <w:t>５</w:t>
                            </w:r>
                            <w:r w:rsidRPr="0017533A">
                              <w:rPr>
                                <w:rFonts w:ascii="Arial" w:hAnsi="Arial" w:hint="eastAsia"/>
                                <w:color w:val="FFFFFF"/>
                                <w:spacing w:val="20"/>
                              </w:rPr>
                              <w:t>年</w:t>
                            </w:r>
                            <w:r w:rsidR="00FB41D7">
                              <w:rPr>
                                <w:rFonts w:ascii="Arial" w:hAnsi="Arial" w:hint="eastAsia"/>
                                <w:color w:val="FFFFFF"/>
                                <w:spacing w:val="20"/>
                                <w:lang w:eastAsia="zh-TW"/>
                              </w:rPr>
                              <w:t>６</w:t>
                            </w:r>
                            <w:r w:rsidRPr="0017533A">
                              <w:rPr>
                                <w:rFonts w:ascii="Arial"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75FFF" id="_x0000_t202" coordsize="21600,21600" o:spt="202" path="m,l,21600r21600,l21600,xe">
                <v:stroke joinstyle="miter"/>
                <v:path gradientshapeok="t" o:connecttype="rect"/>
              </v:shapetype>
              <v:shape id="Text Box 2" o:spid="_x0000_s1026" type="#_x0000_t202" style="position:absolute;left:0;text-align:left;margin-left:-90.95pt;margin-top:756.4pt;width:601.8pt;height:8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" fillcolor="#339" stroked="f">
                <v:textbox inset="0,4mm,0,0">
                  <w:txbxContent>
                    <w:p w14:paraId="1CFE217C" w14:textId="5BF6AF7E" w:rsidR="001A5246" w:rsidRPr="0035437D" w:rsidRDefault="001A5246" w:rsidP="00205073">
                      <w:pPr>
                        <w:adjustRightInd w:val="0"/>
                        <w:snapToGrid w:val="0"/>
                        <w:ind w:firstLineChars="0" w:firstLine="0"/>
                        <w:jc w:val="center"/>
                        <w:rPr>
                          <w:rFonts w:ascii="Arial Unicode MS" w:hAnsi="Arial Unicode MS"/>
                          <w:color w:val="FFFFFF"/>
                          <w:spacing w:val="20"/>
                          <w:sz w:val="32"/>
                          <w:szCs w:val="32"/>
                          <w:lang w:eastAsia="zh-TW"/>
                        </w:rPr>
                      </w:pPr>
                      <w:r w:rsidRPr="0035437D">
                        <w:rPr>
                          <w:rFonts w:ascii="Arial Unicode MS" w:hAnsi="Arial Unicode MS" w:hint="eastAsia"/>
                          <w:color w:val="FFFFFF"/>
                          <w:spacing w:val="20"/>
                          <w:sz w:val="32"/>
                          <w:szCs w:val="32"/>
                          <w:lang w:eastAsia="zh-TW"/>
                        </w:rPr>
                        <w:t>經濟部投資</w:t>
                      </w:r>
                      <w:r w:rsidR="00A91A6D" w:rsidRPr="00A91A6D">
                        <w:rPr>
                          <w:rFonts w:ascii="Arial Unicode MS" w:hAnsi="Arial Unicode MS" w:hint="eastAsia"/>
                          <w:color w:val="FFFFFF"/>
                          <w:spacing w:val="20"/>
                          <w:sz w:val="32"/>
                          <w:szCs w:val="32"/>
                          <w:lang w:eastAsia="zh-TW"/>
                        </w:rPr>
                        <w:t>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14:paraId="5C574CDD" w14:textId="327FE1E4" w:rsidR="001A5246" w:rsidRPr="0035437D" w:rsidRDefault="008D065A" w:rsidP="00205073">
                      <w:pPr>
                        <w:adjustRightInd w:val="0"/>
                        <w:snapToGrid w:val="0"/>
                        <w:ind w:firstLineChars="0" w:firstLine="0"/>
                        <w:jc w:val="center"/>
                        <w:rPr>
                          <w:rFonts w:ascii="Arial" w:hAnsi="Arial" w:cs="Arial"/>
                          <w:color w:val="FFFFFF"/>
                          <w:sz w:val="22"/>
                          <w:szCs w:val="22"/>
                        </w:rPr>
                      </w:pPr>
                      <w:r w:rsidRPr="008D065A">
                        <w:rPr>
                          <w:rFonts w:ascii="Arial" w:hAnsi="Arial" w:cs="Arial"/>
                          <w:color w:val="FFFFFF"/>
                          <w:sz w:val="22"/>
                          <w:szCs w:val="22"/>
                        </w:rPr>
                        <w:t>Department of Investment Promotion</w:t>
                      </w:r>
                      <w:r w:rsidR="001A5246" w:rsidRPr="0035437D">
                        <w:rPr>
                          <w:rFonts w:ascii="Arial" w:hAnsi="Arial" w:cs="Arial"/>
                          <w:color w:val="FFFFFF"/>
                          <w:sz w:val="22"/>
                          <w:szCs w:val="22"/>
                        </w:rPr>
                        <w:t>, Ministry of Economic Affairs</w:t>
                      </w:r>
                    </w:p>
                    <w:p w14:paraId="1C2CAAAE" w14:textId="635F7C18" w:rsidR="001A5246" w:rsidRPr="0017533A" w:rsidRDefault="001A5246" w:rsidP="00205073">
                      <w:pPr>
                        <w:adjustRightInd w:val="0"/>
                        <w:snapToGrid w:val="0"/>
                        <w:ind w:firstLineChars="0" w:firstLine="0"/>
                        <w:jc w:val="center"/>
                        <w:rPr>
                          <w:rFonts w:ascii="Arial" w:hAnsi="Arial"/>
                          <w:color w:val="FFFFFF"/>
                          <w:spacing w:val="20"/>
                        </w:rPr>
                      </w:pPr>
                      <w:r w:rsidRPr="0017533A">
                        <w:rPr>
                          <w:rFonts w:ascii="Arial" w:hAnsi="Arial" w:hint="eastAsia"/>
                          <w:color w:val="FFFFFF"/>
                          <w:spacing w:val="20"/>
                        </w:rPr>
                        <w:t>中華民國</w:t>
                      </w:r>
                      <w:r w:rsidRPr="00FB41D7">
                        <w:rPr>
                          <w:rFonts w:ascii="Arial" w:hAnsi="Arial" w:hint="eastAsia"/>
                          <w:color w:val="FFFFFF"/>
                          <w:spacing w:val="20"/>
                        </w:rPr>
                        <w:t>１１</w:t>
                      </w:r>
                      <w:r w:rsidR="00FB41D7">
                        <w:rPr>
                          <w:rFonts w:ascii="Arial" w:hAnsi="Arial" w:hint="eastAsia"/>
                          <w:color w:val="FFFFFF"/>
                          <w:spacing w:val="20"/>
                          <w:lang w:eastAsia="zh-TW"/>
                        </w:rPr>
                        <w:t>５</w:t>
                      </w:r>
                      <w:r w:rsidRPr="0017533A">
                        <w:rPr>
                          <w:rFonts w:ascii="Arial" w:hAnsi="Arial" w:hint="eastAsia"/>
                          <w:color w:val="FFFFFF"/>
                          <w:spacing w:val="20"/>
                        </w:rPr>
                        <w:t>年</w:t>
                      </w:r>
                      <w:r w:rsidR="00FB41D7">
                        <w:rPr>
                          <w:rFonts w:ascii="Arial" w:hAnsi="Arial" w:hint="eastAsia"/>
                          <w:color w:val="FFFFFF"/>
                          <w:spacing w:val="20"/>
                          <w:lang w:eastAsia="zh-TW"/>
                        </w:rPr>
                        <w:t>６</w:t>
                      </w:r>
                      <w:r w:rsidRPr="0017533A">
                        <w:rPr>
                          <w:rFonts w:ascii="Arial" w:hAnsi="Arial" w:hint="eastAsia"/>
                          <w:color w:val="FFFFFF"/>
                          <w:spacing w:val="20"/>
                        </w:rPr>
                        <w:t>月</w:t>
                      </w:r>
                    </w:p>
                  </w:txbxContent>
                </v:textbox>
                <w10:wrap anchory="page"/>
                <w10:anchorlock/>
              </v:shape>
            </w:pict>
          </mc:Fallback>
        </mc:AlternateContent>
      </w:r>
    </w:p>
    <w:p w14:paraId="789C9A5E" w14:textId="77777777" w:rsidR="00205073" w:rsidRPr="00106F24" w:rsidRDefault="00205073" w:rsidP="00D119F9">
      <w:pPr>
        <w:ind w:firstLineChars="0" w:firstLine="0"/>
        <w:jc w:val="center"/>
        <w:rPr>
          <w:rFonts w:ascii="華康新特明體" w:eastAsia="華康新特明體" w:hAnsi="標楷體"/>
          <w:b/>
          <w:sz w:val="56"/>
          <w:szCs w:val="48"/>
          <w:lang w:eastAsia="zh-TW"/>
        </w:rPr>
      </w:pPr>
      <w:r w:rsidRPr="00106F24">
        <w:rPr>
          <w:rFonts w:ascii="華康新特明體" w:eastAsia="華康新特明體" w:hAnsi="標楷體"/>
          <w:b/>
          <w:sz w:val="56"/>
          <w:szCs w:val="48"/>
          <w:lang w:eastAsia="zh-TW"/>
        </w:rPr>
        <w:br w:type="page"/>
      </w:r>
    </w:p>
    <w:p w14:paraId="2ADAFB17" w14:textId="77777777" w:rsidR="00816082" w:rsidRPr="00106F24" w:rsidRDefault="00816082" w:rsidP="00D119F9">
      <w:pPr>
        <w:ind w:firstLineChars="0" w:firstLine="0"/>
        <w:jc w:val="center"/>
        <w:rPr>
          <w:rFonts w:ascii="華康新特明體" w:eastAsia="華康新特明體" w:hAnsi="標楷體"/>
          <w:b/>
          <w:sz w:val="56"/>
          <w:szCs w:val="48"/>
          <w:lang w:eastAsia="zh-TW"/>
        </w:rPr>
      </w:pPr>
    </w:p>
    <w:p w14:paraId="651EC7EF" w14:textId="77777777" w:rsidR="00816082" w:rsidRPr="00106F24" w:rsidRDefault="00816082" w:rsidP="00D119F9">
      <w:pPr>
        <w:ind w:firstLineChars="0" w:firstLine="0"/>
        <w:jc w:val="center"/>
        <w:rPr>
          <w:rFonts w:ascii="華康新特明體" w:eastAsia="華康新特明體" w:hAnsi="標楷體"/>
          <w:b/>
          <w:sz w:val="56"/>
          <w:szCs w:val="48"/>
        </w:rPr>
        <w:sectPr w:rsidR="00816082" w:rsidRPr="00106F24" w:rsidSect="00741BC3">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106F24" w:rsidRPr="00106F24" w14:paraId="4C1F8CB0" w14:textId="77777777">
        <w:trPr>
          <w:trHeight w:val="1293"/>
        </w:trPr>
        <w:tc>
          <w:tcPr>
            <w:tcW w:w="8560" w:type="dxa"/>
            <w:vAlign w:val="center"/>
          </w:tcPr>
          <w:p w14:paraId="68E8F583" w14:textId="77777777" w:rsidR="00F3602F" w:rsidRPr="00106F24" w:rsidRDefault="00F3602F" w:rsidP="00D119F9">
            <w:pPr>
              <w:ind w:firstLineChars="0" w:firstLine="0"/>
              <w:jc w:val="center"/>
              <w:rPr>
                <w:rFonts w:ascii="華康新特明體" w:eastAsia="華康新特明體" w:hAnsi="標楷體"/>
                <w:b/>
                <w:sz w:val="56"/>
                <w:szCs w:val="48"/>
              </w:rPr>
            </w:pPr>
          </w:p>
        </w:tc>
      </w:tr>
      <w:tr w:rsidR="00106F24" w:rsidRPr="00106F24" w14:paraId="6E5A95E5" w14:textId="77777777">
        <w:trPr>
          <w:trHeight w:val="1701"/>
        </w:trPr>
        <w:tc>
          <w:tcPr>
            <w:tcW w:w="8560" w:type="dxa"/>
            <w:vAlign w:val="center"/>
          </w:tcPr>
          <w:p w14:paraId="71651D91" w14:textId="77777777" w:rsidR="00F3602F" w:rsidRPr="00106F24" w:rsidRDefault="00793BE2" w:rsidP="00D119F9">
            <w:pPr>
              <w:ind w:leftChars="400" w:left="945" w:rightChars="400" w:right="945" w:firstLineChars="0" w:firstLine="0"/>
              <w:jc w:val="distribute"/>
              <w:rPr>
                <w:rFonts w:ascii="華康粗圓體" w:eastAsia="華康粗圓體" w:hAnsi="標楷體"/>
                <w:sz w:val="72"/>
                <w:szCs w:val="72"/>
                <w:lang w:eastAsia="zh-TW"/>
              </w:rPr>
            </w:pPr>
            <w:r w:rsidRPr="00106F24">
              <w:rPr>
                <w:rFonts w:ascii="華康粗圓體" w:eastAsia="華康粗圓體" w:hAnsi="標楷體" w:hint="eastAsia"/>
                <w:sz w:val="72"/>
                <w:szCs w:val="72"/>
                <w:lang w:eastAsia="zh-TW"/>
              </w:rPr>
              <w:t>不丹</w:t>
            </w:r>
            <w:r w:rsidR="00F3602F" w:rsidRPr="00106F24">
              <w:rPr>
                <w:rFonts w:ascii="華康粗圓體" w:eastAsia="華康粗圓體" w:hAnsi="標楷體" w:hint="eastAsia"/>
                <w:sz w:val="72"/>
                <w:szCs w:val="72"/>
              </w:rPr>
              <w:t>投資環境簡介</w:t>
            </w:r>
          </w:p>
          <w:p w14:paraId="4F2C3784" w14:textId="77777777" w:rsidR="00F3602F" w:rsidRPr="00106F24" w:rsidRDefault="00F3602F" w:rsidP="00B57275">
            <w:pPr>
              <w:ind w:leftChars="400" w:left="945" w:rightChars="400" w:right="945" w:firstLineChars="0" w:firstLine="0"/>
              <w:jc w:val="distribute"/>
              <w:rPr>
                <w:rFonts w:ascii="華康粗圓體" w:eastAsia="華康粗圓體" w:hAnsi="Footlight MT Light"/>
                <w:sz w:val="48"/>
                <w:szCs w:val="48"/>
                <w:lang w:eastAsia="zh-TW"/>
              </w:rPr>
            </w:pPr>
            <w:r w:rsidRPr="00106F24">
              <w:rPr>
                <w:rFonts w:ascii="華康粗圓體" w:eastAsia="華康粗圓體" w:hAnsi="Footlight MT Light" w:hint="eastAsia"/>
                <w:sz w:val="48"/>
                <w:szCs w:val="48"/>
              </w:rPr>
              <w:t xml:space="preserve">Investment Guide to </w:t>
            </w:r>
            <w:r w:rsidR="0032510E" w:rsidRPr="00106F24">
              <w:rPr>
                <w:rFonts w:ascii="華康粗圓體" w:eastAsia="華康粗圓體" w:hAnsi="Footlight MT Light"/>
                <w:sz w:val="48"/>
                <w:szCs w:val="48"/>
              </w:rPr>
              <w:t>Bhutan</w:t>
            </w:r>
          </w:p>
        </w:tc>
      </w:tr>
      <w:tr w:rsidR="00106F24" w:rsidRPr="00106F24" w14:paraId="2F036B43" w14:textId="77777777">
        <w:trPr>
          <w:trHeight w:val="8037"/>
        </w:trPr>
        <w:tc>
          <w:tcPr>
            <w:tcW w:w="8560" w:type="dxa"/>
          </w:tcPr>
          <w:p w14:paraId="24357551" w14:textId="77777777" w:rsidR="00F3602F" w:rsidRPr="00106F24" w:rsidRDefault="00F3602F" w:rsidP="00D119F9">
            <w:pPr>
              <w:ind w:firstLineChars="0" w:firstLine="0"/>
              <w:jc w:val="center"/>
              <w:rPr>
                <w:rFonts w:ascii="華康中特圓體" w:eastAsia="華康中特圓體" w:hAnsi="標楷體"/>
                <w:sz w:val="28"/>
                <w:szCs w:val="28"/>
                <w:lang w:eastAsia="zh-TW"/>
              </w:rPr>
            </w:pPr>
          </w:p>
          <w:p w14:paraId="31E27978" w14:textId="77777777" w:rsidR="00641201" w:rsidRPr="00106F24" w:rsidRDefault="00641201" w:rsidP="00D119F9">
            <w:pPr>
              <w:ind w:firstLineChars="0" w:firstLine="0"/>
              <w:jc w:val="center"/>
              <w:rPr>
                <w:rFonts w:ascii="華康中特圓體" w:eastAsia="華康中特圓體" w:hAnsi="標楷體"/>
                <w:sz w:val="28"/>
                <w:szCs w:val="28"/>
                <w:lang w:eastAsia="zh-TW"/>
              </w:rPr>
            </w:pPr>
          </w:p>
          <w:p w14:paraId="585AD0A7" w14:textId="636C7CE3" w:rsidR="00F3602F" w:rsidRPr="00106F24" w:rsidRDefault="00F3602F" w:rsidP="00D119F9">
            <w:pPr>
              <w:ind w:firstLineChars="0" w:firstLine="0"/>
              <w:jc w:val="center"/>
              <w:rPr>
                <w:rFonts w:ascii="華康中特圓體" w:eastAsia="華康中特圓體" w:hAnsi="標楷體"/>
                <w:sz w:val="28"/>
                <w:szCs w:val="28"/>
                <w:lang w:eastAsia="zh-TW"/>
              </w:rPr>
            </w:pPr>
            <w:r w:rsidRPr="00106F24">
              <w:rPr>
                <w:rFonts w:ascii="華康中特圓體" w:eastAsia="華康中特圓體" w:hAnsi="標楷體" w:hint="eastAsia"/>
                <w:sz w:val="28"/>
                <w:szCs w:val="28"/>
                <w:lang w:eastAsia="zh-TW"/>
              </w:rPr>
              <w:t>經濟部投資</w:t>
            </w:r>
            <w:r w:rsidR="00A91A6D" w:rsidRPr="00106F24">
              <w:rPr>
                <w:rFonts w:ascii="華康中特圓體" w:eastAsia="華康中特圓體" w:hAnsi="標楷體" w:hint="eastAsia"/>
                <w:sz w:val="28"/>
                <w:szCs w:val="28"/>
                <w:lang w:eastAsia="zh-TW"/>
              </w:rPr>
              <w:t>促進司</w:t>
            </w:r>
            <w:r w:rsidRPr="00106F24">
              <w:rPr>
                <w:rFonts w:ascii="華康中特圓體" w:eastAsia="華康中特圓體" w:hAnsi="標楷體" w:hint="eastAsia"/>
                <w:sz w:val="28"/>
                <w:szCs w:val="28"/>
                <w:lang w:eastAsia="zh-TW"/>
              </w:rPr>
              <w:t xml:space="preserve">  編印</w:t>
            </w:r>
          </w:p>
        </w:tc>
      </w:tr>
      <w:tr w:rsidR="00106F24" w:rsidRPr="00106F24" w14:paraId="1D54E89A" w14:textId="77777777">
        <w:tc>
          <w:tcPr>
            <w:tcW w:w="8560" w:type="dxa"/>
            <w:vAlign w:val="center"/>
          </w:tcPr>
          <w:p w14:paraId="3136C5F4" w14:textId="77777777" w:rsidR="00F3602F" w:rsidRPr="00106F24" w:rsidRDefault="0096616A" w:rsidP="00816082">
            <w:pPr>
              <w:ind w:firstLineChars="0" w:firstLine="0"/>
              <w:jc w:val="center"/>
              <w:rPr>
                <w:rFonts w:ascii="華康中特圓體" w:eastAsia="華康中特圓體" w:hAnsi="標楷體"/>
                <w:sz w:val="28"/>
                <w:szCs w:val="28"/>
                <w:lang w:eastAsia="zh-TW"/>
              </w:rPr>
            </w:pPr>
            <w:r w:rsidRPr="00106F24">
              <w:rPr>
                <w:rFonts w:ascii="華康粗圓體" w:eastAsia="華康粗圓體" w:hint="eastAsia"/>
                <w:sz w:val="28"/>
                <w:szCs w:val="28"/>
                <w:lang w:eastAsia="zh-TW"/>
              </w:rPr>
              <w:t>感謝駐印度代表處經濟組協助本書編撰</w:t>
            </w:r>
          </w:p>
        </w:tc>
      </w:tr>
    </w:tbl>
    <w:p w14:paraId="5D6C0FF2" w14:textId="77777777" w:rsidR="00205073" w:rsidRPr="00106F24" w:rsidRDefault="00205073" w:rsidP="00F3602F">
      <w:pPr>
        <w:ind w:firstLineChars="0" w:firstLine="0"/>
        <w:jc w:val="center"/>
        <w:rPr>
          <w:rFonts w:ascii="華康新特明體" w:eastAsia="華康新特明體" w:hAnsi="標楷體"/>
          <w:b/>
          <w:sz w:val="56"/>
          <w:szCs w:val="48"/>
          <w:lang w:eastAsia="zh-TW"/>
        </w:rPr>
      </w:pPr>
      <w:r w:rsidRPr="00106F24">
        <w:rPr>
          <w:rFonts w:ascii="華康新特明體" w:eastAsia="華康新特明體" w:hAnsi="標楷體"/>
          <w:b/>
          <w:sz w:val="56"/>
          <w:szCs w:val="48"/>
          <w:lang w:eastAsia="zh-TW"/>
        </w:rPr>
        <w:br w:type="page"/>
      </w:r>
    </w:p>
    <w:p w14:paraId="15AC9301" w14:textId="77777777" w:rsidR="00F3602F" w:rsidRPr="00106F24" w:rsidRDefault="008F4213" w:rsidP="00816082">
      <w:pPr>
        <w:spacing w:beforeLines="100" w:before="514" w:afterLines="100" w:after="514"/>
        <w:ind w:firstLineChars="0" w:firstLine="0"/>
        <w:jc w:val="center"/>
        <w:rPr>
          <w:rFonts w:ascii="華康新特明體" w:eastAsia="華康新特明體"/>
          <w:sz w:val="40"/>
          <w:szCs w:val="40"/>
          <w:lang w:eastAsia="zh-TW"/>
        </w:rPr>
      </w:pPr>
      <w:r w:rsidRPr="00106F24">
        <w:rPr>
          <w:rFonts w:ascii="華康新特明體" w:eastAsia="華康新特明體" w:hAnsi="標楷體"/>
          <w:b/>
          <w:sz w:val="56"/>
          <w:szCs w:val="48"/>
          <w:lang w:eastAsia="zh-TW"/>
        </w:rPr>
        <w:lastRenderedPageBreak/>
        <w:br w:type="page"/>
      </w:r>
      <w:r w:rsidR="00F3602F" w:rsidRPr="00106F24">
        <w:rPr>
          <w:rFonts w:ascii="華康新特明體" w:eastAsia="華康新特明體" w:hint="eastAsia"/>
          <w:sz w:val="40"/>
          <w:szCs w:val="40"/>
          <w:lang w:eastAsia="zh-TW"/>
        </w:rPr>
        <w:lastRenderedPageBreak/>
        <w:t>目　錄</w:t>
      </w:r>
    </w:p>
    <w:p w14:paraId="08D4BF3A" w14:textId="3245C62C" w:rsidR="00FB41D7" w:rsidRPr="00106F24" w:rsidRDefault="007E7FA9">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r w:rsidRPr="00106F24">
        <w:fldChar w:fldCharType="begin"/>
      </w:r>
      <w:r w:rsidRPr="00106F24">
        <w:instrText xml:space="preserve"> TOC \h \z \t "</w:instrText>
      </w:r>
      <w:r w:rsidRPr="00106F24">
        <w:instrText>大標</w:instrText>
      </w:r>
      <w:r w:rsidRPr="00106F24">
        <w:instrText xml:space="preserve">" \c </w:instrText>
      </w:r>
      <w:r w:rsidRPr="00106F24">
        <w:fldChar w:fldCharType="separate"/>
      </w:r>
      <w:hyperlink w:anchor="_Toc230808736" w:history="1">
        <w:r w:rsidR="00FB41D7" w:rsidRPr="00106F24">
          <w:rPr>
            <w:rStyle w:val="af3"/>
            <w:rFonts w:hint="eastAsia"/>
            <w:noProof/>
            <w:color w:val="auto"/>
          </w:rPr>
          <w:t>第壹章　自然人文環境</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_Toc230808736 \h </w:instrText>
        </w:r>
        <w:r w:rsidR="00FB41D7" w:rsidRPr="00106F24">
          <w:rPr>
            <w:noProof/>
            <w:webHidden/>
          </w:rPr>
        </w:r>
        <w:r w:rsidR="00FB41D7" w:rsidRPr="00106F24">
          <w:rPr>
            <w:noProof/>
            <w:webHidden/>
          </w:rPr>
          <w:fldChar w:fldCharType="separate"/>
        </w:r>
        <w:r w:rsidR="00FB41D7" w:rsidRPr="00106F24">
          <w:rPr>
            <w:noProof/>
            <w:webHidden/>
          </w:rPr>
          <w:t>1</w:t>
        </w:r>
        <w:r w:rsidR="00FB41D7" w:rsidRPr="00106F24">
          <w:rPr>
            <w:noProof/>
            <w:webHidden/>
          </w:rPr>
          <w:fldChar w:fldCharType="end"/>
        </w:r>
      </w:hyperlink>
    </w:p>
    <w:p w14:paraId="64B8C752" w14:textId="2700004A"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37" w:history="1">
        <w:r w:rsidR="00FB41D7" w:rsidRPr="00106F24">
          <w:rPr>
            <w:rStyle w:val="af3"/>
            <w:rFonts w:hint="eastAsia"/>
            <w:noProof/>
            <w:color w:val="auto"/>
          </w:rPr>
          <w:t>第貳章　經濟環境</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_Toc230808737 \h </w:instrText>
        </w:r>
        <w:r w:rsidR="00FB41D7" w:rsidRPr="00106F24">
          <w:rPr>
            <w:noProof/>
            <w:webHidden/>
          </w:rPr>
        </w:r>
        <w:r w:rsidR="00FB41D7" w:rsidRPr="00106F24">
          <w:rPr>
            <w:noProof/>
            <w:webHidden/>
          </w:rPr>
          <w:fldChar w:fldCharType="separate"/>
        </w:r>
        <w:r w:rsidR="00FB41D7" w:rsidRPr="00106F24">
          <w:rPr>
            <w:noProof/>
            <w:webHidden/>
          </w:rPr>
          <w:t>3</w:t>
        </w:r>
        <w:r w:rsidR="00FB41D7" w:rsidRPr="00106F24">
          <w:rPr>
            <w:noProof/>
            <w:webHidden/>
          </w:rPr>
          <w:fldChar w:fldCharType="end"/>
        </w:r>
      </w:hyperlink>
    </w:p>
    <w:p w14:paraId="1FC377EC" w14:textId="6487FCD1"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38" w:history="1">
        <w:r w:rsidR="00FB41D7" w:rsidRPr="00106F24">
          <w:rPr>
            <w:rStyle w:val="af3"/>
            <w:rFonts w:hint="eastAsia"/>
            <w:noProof/>
            <w:color w:val="auto"/>
            <w:lang w:eastAsia="zh-TW"/>
          </w:rPr>
          <w:t>第參章　外商在當地經營現況及投資機會</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_Toc230808738 \h </w:instrText>
        </w:r>
        <w:r w:rsidR="00FB41D7" w:rsidRPr="00106F24">
          <w:rPr>
            <w:noProof/>
            <w:webHidden/>
          </w:rPr>
        </w:r>
        <w:r w:rsidR="00FB41D7" w:rsidRPr="00106F24">
          <w:rPr>
            <w:noProof/>
            <w:webHidden/>
          </w:rPr>
          <w:fldChar w:fldCharType="separate"/>
        </w:r>
        <w:r w:rsidR="00FB41D7" w:rsidRPr="00106F24">
          <w:rPr>
            <w:noProof/>
            <w:webHidden/>
          </w:rPr>
          <w:t>9</w:t>
        </w:r>
        <w:r w:rsidR="00FB41D7" w:rsidRPr="00106F24">
          <w:rPr>
            <w:noProof/>
            <w:webHidden/>
          </w:rPr>
          <w:fldChar w:fldCharType="end"/>
        </w:r>
      </w:hyperlink>
    </w:p>
    <w:p w14:paraId="28DC5820" w14:textId="440ACD3C"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39" w:history="1">
        <w:r w:rsidR="00FB41D7" w:rsidRPr="00106F24">
          <w:rPr>
            <w:rStyle w:val="af3"/>
            <w:rFonts w:hint="eastAsia"/>
            <w:noProof/>
            <w:color w:val="auto"/>
          </w:rPr>
          <w:t>第肆章　投資法規及程序</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_Toc230808739 \h </w:instrText>
        </w:r>
        <w:r w:rsidR="00FB41D7" w:rsidRPr="00106F24">
          <w:rPr>
            <w:noProof/>
            <w:webHidden/>
          </w:rPr>
        </w:r>
        <w:r w:rsidR="00FB41D7" w:rsidRPr="00106F24">
          <w:rPr>
            <w:noProof/>
            <w:webHidden/>
          </w:rPr>
          <w:fldChar w:fldCharType="separate"/>
        </w:r>
        <w:r w:rsidR="00FB41D7" w:rsidRPr="00106F24">
          <w:rPr>
            <w:noProof/>
            <w:webHidden/>
          </w:rPr>
          <w:t>11</w:t>
        </w:r>
        <w:r w:rsidR="00FB41D7" w:rsidRPr="00106F24">
          <w:rPr>
            <w:noProof/>
            <w:webHidden/>
          </w:rPr>
          <w:fldChar w:fldCharType="end"/>
        </w:r>
      </w:hyperlink>
    </w:p>
    <w:p w14:paraId="282D90BA" w14:textId="41CC683C"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0" w:history="1">
        <w:r w:rsidR="00FB41D7" w:rsidRPr="00106F24">
          <w:rPr>
            <w:rStyle w:val="af3"/>
            <w:rFonts w:hint="eastAsia"/>
            <w:noProof/>
            <w:color w:val="auto"/>
          </w:rPr>
          <w:t>第伍章　租稅及金融制度</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_Toc230808740 \h </w:instrText>
        </w:r>
        <w:r w:rsidR="00FB41D7" w:rsidRPr="00106F24">
          <w:rPr>
            <w:noProof/>
            <w:webHidden/>
          </w:rPr>
        </w:r>
        <w:r w:rsidR="00FB41D7" w:rsidRPr="00106F24">
          <w:rPr>
            <w:noProof/>
            <w:webHidden/>
          </w:rPr>
          <w:fldChar w:fldCharType="separate"/>
        </w:r>
        <w:r w:rsidR="00FB41D7" w:rsidRPr="00106F24">
          <w:rPr>
            <w:noProof/>
            <w:webHidden/>
          </w:rPr>
          <w:t>15</w:t>
        </w:r>
        <w:r w:rsidR="00FB41D7" w:rsidRPr="00106F24">
          <w:rPr>
            <w:noProof/>
            <w:webHidden/>
          </w:rPr>
          <w:fldChar w:fldCharType="end"/>
        </w:r>
      </w:hyperlink>
    </w:p>
    <w:p w14:paraId="771605E2" w14:textId="54840B1F"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1" w:history="1">
        <w:r w:rsidR="00FB41D7" w:rsidRPr="00106F24">
          <w:rPr>
            <w:rStyle w:val="af3"/>
            <w:rFonts w:hint="eastAsia"/>
            <w:noProof/>
            <w:color w:val="auto"/>
            <w:lang w:eastAsia="zh-TW"/>
          </w:rPr>
          <w:t>第陸章　基礎建設及成本</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_Toc230808741 \h </w:instrText>
        </w:r>
        <w:r w:rsidR="00FB41D7" w:rsidRPr="00106F24">
          <w:rPr>
            <w:noProof/>
            <w:webHidden/>
          </w:rPr>
        </w:r>
        <w:r w:rsidR="00FB41D7" w:rsidRPr="00106F24">
          <w:rPr>
            <w:noProof/>
            <w:webHidden/>
          </w:rPr>
          <w:fldChar w:fldCharType="separate"/>
        </w:r>
        <w:r w:rsidR="00FB41D7" w:rsidRPr="00106F24">
          <w:rPr>
            <w:noProof/>
            <w:webHidden/>
          </w:rPr>
          <w:t>17</w:t>
        </w:r>
        <w:r w:rsidR="00FB41D7" w:rsidRPr="00106F24">
          <w:rPr>
            <w:noProof/>
            <w:webHidden/>
          </w:rPr>
          <w:fldChar w:fldCharType="end"/>
        </w:r>
      </w:hyperlink>
    </w:p>
    <w:p w14:paraId="22ECB8E6" w14:textId="23BDB595"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2" w:history="1">
        <w:r w:rsidR="00FB41D7" w:rsidRPr="00106F24">
          <w:rPr>
            <w:rStyle w:val="af3"/>
            <w:rFonts w:hint="eastAsia"/>
            <w:noProof/>
            <w:color w:val="auto"/>
          </w:rPr>
          <w:t>第柒章　勞工</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_Toc230808742 \h </w:instrText>
        </w:r>
        <w:r w:rsidR="00FB41D7" w:rsidRPr="00106F24">
          <w:rPr>
            <w:noProof/>
            <w:webHidden/>
          </w:rPr>
        </w:r>
        <w:r w:rsidR="00FB41D7" w:rsidRPr="00106F24">
          <w:rPr>
            <w:noProof/>
            <w:webHidden/>
          </w:rPr>
          <w:fldChar w:fldCharType="separate"/>
        </w:r>
        <w:r w:rsidR="00FB41D7" w:rsidRPr="00106F24">
          <w:rPr>
            <w:noProof/>
            <w:webHidden/>
          </w:rPr>
          <w:t>19</w:t>
        </w:r>
        <w:r w:rsidR="00FB41D7" w:rsidRPr="00106F24">
          <w:rPr>
            <w:noProof/>
            <w:webHidden/>
          </w:rPr>
          <w:fldChar w:fldCharType="end"/>
        </w:r>
      </w:hyperlink>
    </w:p>
    <w:p w14:paraId="6E7E0487" w14:textId="083E95F2"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3" w:history="1">
        <w:r w:rsidR="00FB41D7" w:rsidRPr="00106F24">
          <w:rPr>
            <w:rStyle w:val="af3"/>
            <w:rFonts w:hint="eastAsia"/>
            <w:noProof/>
            <w:color w:val="auto"/>
            <w:lang w:eastAsia="zh-TW"/>
          </w:rPr>
          <w:t>第捌章　簽證、居留及移民</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_Toc230808743 \h </w:instrText>
        </w:r>
        <w:r w:rsidR="00FB41D7" w:rsidRPr="00106F24">
          <w:rPr>
            <w:noProof/>
            <w:webHidden/>
          </w:rPr>
        </w:r>
        <w:r w:rsidR="00FB41D7" w:rsidRPr="00106F24">
          <w:rPr>
            <w:noProof/>
            <w:webHidden/>
          </w:rPr>
          <w:fldChar w:fldCharType="separate"/>
        </w:r>
        <w:r w:rsidR="00FB41D7" w:rsidRPr="00106F24">
          <w:rPr>
            <w:noProof/>
            <w:webHidden/>
          </w:rPr>
          <w:t>21</w:t>
        </w:r>
        <w:r w:rsidR="00FB41D7" w:rsidRPr="00106F24">
          <w:rPr>
            <w:noProof/>
            <w:webHidden/>
          </w:rPr>
          <w:fldChar w:fldCharType="end"/>
        </w:r>
      </w:hyperlink>
    </w:p>
    <w:p w14:paraId="738098FD" w14:textId="0A915426"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4" w:history="1">
        <w:r w:rsidR="00FB41D7" w:rsidRPr="00106F24">
          <w:rPr>
            <w:rStyle w:val="af3"/>
            <w:rFonts w:hint="eastAsia"/>
            <w:noProof/>
            <w:color w:val="auto"/>
          </w:rPr>
          <w:t>第玖章　結論</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_Toc230808744 \h </w:instrText>
        </w:r>
        <w:r w:rsidR="00FB41D7" w:rsidRPr="00106F24">
          <w:rPr>
            <w:noProof/>
            <w:webHidden/>
          </w:rPr>
        </w:r>
        <w:r w:rsidR="00FB41D7" w:rsidRPr="00106F24">
          <w:rPr>
            <w:noProof/>
            <w:webHidden/>
          </w:rPr>
          <w:fldChar w:fldCharType="separate"/>
        </w:r>
        <w:r w:rsidR="00FB41D7" w:rsidRPr="00106F24">
          <w:rPr>
            <w:noProof/>
            <w:webHidden/>
          </w:rPr>
          <w:t>23</w:t>
        </w:r>
        <w:r w:rsidR="00FB41D7" w:rsidRPr="00106F24">
          <w:rPr>
            <w:noProof/>
            <w:webHidden/>
          </w:rPr>
          <w:fldChar w:fldCharType="end"/>
        </w:r>
      </w:hyperlink>
    </w:p>
    <w:p w14:paraId="277A1C1F" w14:textId="5FD0F91D"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5" w:history="1">
        <w:r w:rsidR="00FB41D7" w:rsidRPr="00106F24">
          <w:rPr>
            <w:rStyle w:val="af3"/>
            <w:rFonts w:hint="eastAsia"/>
            <w:noProof/>
            <w:color w:val="auto"/>
            <w:lang w:eastAsia="zh-TW"/>
          </w:rPr>
          <w:t>附錄一　我國在當地駐外單位及臺（華）商團體</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_Toc230808745 \h </w:instrText>
        </w:r>
        <w:r w:rsidR="00FB41D7" w:rsidRPr="00106F24">
          <w:rPr>
            <w:noProof/>
            <w:webHidden/>
          </w:rPr>
        </w:r>
        <w:r w:rsidR="00FB41D7" w:rsidRPr="00106F24">
          <w:rPr>
            <w:noProof/>
            <w:webHidden/>
          </w:rPr>
          <w:fldChar w:fldCharType="separate"/>
        </w:r>
        <w:r w:rsidR="00FB41D7" w:rsidRPr="00106F24">
          <w:rPr>
            <w:noProof/>
            <w:webHidden/>
          </w:rPr>
          <w:t>25</w:t>
        </w:r>
        <w:r w:rsidR="00FB41D7" w:rsidRPr="00106F24">
          <w:rPr>
            <w:noProof/>
            <w:webHidden/>
          </w:rPr>
          <w:fldChar w:fldCharType="end"/>
        </w:r>
      </w:hyperlink>
    </w:p>
    <w:p w14:paraId="12958EA2" w14:textId="68C84BA9"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6" w:history="1">
        <w:r w:rsidR="00FB41D7" w:rsidRPr="00106F24">
          <w:rPr>
            <w:rStyle w:val="af3"/>
            <w:rFonts w:hint="eastAsia"/>
            <w:noProof/>
            <w:color w:val="auto"/>
            <w:lang w:eastAsia="zh-TW"/>
          </w:rPr>
          <w:t>附錄二　當地重要投資相關機構</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_Toc230808746 \h </w:instrText>
        </w:r>
        <w:r w:rsidR="00FB41D7" w:rsidRPr="00106F24">
          <w:rPr>
            <w:noProof/>
            <w:webHidden/>
          </w:rPr>
        </w:r>
        <w:r w:rsidR="00FB41D7" w:rsidRPr="00106F24">
          <w:rPr>
            <w:noProof/>
            <w:webHidden/>
          </w:rPr>
          <w:fldChar w:fldCharType="separate"/>
        </w:r>
        <w:r w:rsidR="00FB41D7" w:rsidRPr="00106F24">
          <w:rPr>
            <w:noProof/>
            <w:webHidden/>
          </w:rPr>
          <w:t>26</w:t>
        </w:r>
        <w:r w:rsidR="00FB41D7" w:rsidRPr="00106F24">
          <w:rPr>
            <w:noProof/>
            <w:webHidden/>
          </w:rPr>
          <w:fldChar w:fldCharType="end"/>
        </w:r>
      </w:hyperlink>
    </w:p>
    <w:p w14:paraId="0E8D8744" w14:textId="539F93DC"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7" w:history="1">
        <w:r w:rsidR="00FB41D7" w:rsidRPr="00106F24">
          <w:rPr>
            <w:rStyle w:val="af3"/>
            <w:rFonts w:hint="eastAsia"/>
            <w:noProof/>
            <w:color w:val="auto"/>
          </w:rPr>
          <w:t>附錄三　當地外人投資統計</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_Toc230808747 \h </w:instrText>
        </w:r>
        <w:r w:rsidR="00FB41D7" w:rsidRPr="00106F24">
          <w:rPr>
            <w:noProof/>
            <w:webHidden/>
          </w:rPr>
        </w:r>
        <w:r w:rsidR="00FB41D7" w:rsidRPr="00106F24">
          <w:rPr>
            <w:noProof/>
            <w:webHidden/>
          </w:rPr>
          <w:fldChar w:fldCharType="separate"/>
        </w:r>
        <w:r w:rsidR="00FB41D7" w:rsidRPr="00106F24">
          <w:rPr>
            <w:noProof/>
            <w:webHidden/>
          </w:rPr>
          <w:t>27</w:t>
        </w:r>
        <w:r w:rsidR="00FB41D7" w:rsidRPr="00106F24">
          <w:rPr>
            <w:noProof/>
            <w:webHidden/>
          </w:rPr>
          <w:fldChar w:fldCharType="end"/>
        </w:r>
      </w:hyperlink>
    </w:p>
    <w:p w14:paraId="668AE7D5" w14:textId="70EE973D" w:rsidR="00FB41D7" w:rsidRPr="00106F24" w:rsidRDefault="00000000">
      <w:pPr>
        <w:pStyle w:val="afe"/>
        <w:tabs>
          <w:tab w:val="right" w:leader="dot" w:pos="8494"/>
        </w:tabs>
        <w:ind w:left="945" w:hanging="945"/>
        <w:rPr>
          <w:rFonts w:asciiTheme="minorHAnsi" w:eastAsiaTheme="minorEastAsia" w:hAnsiTheme="minorHAnsi" w:cstheme="minorBidi"/>
          <w:noProof/>
          <w:szCs w:val="22"/>
          <w:lang w:eastAsia="zh-TW"/>
          <w14:ligatures w14:val="standardContextual"/>
        </w:rPr>
      </w:pPr>
      <w:hyperlink w:anchor="_Toc230808748" w:history="1">
        <w:r w:rsidR="00FB41D7" w:rsidRPr="00106F24">
          <w:rPr>
            <w:rStyle w:val="af3"/>
            <w:rFonts w:hint="eastAsia"/>
            <w:noProof/>
            <w:color w:val="auto"/>
          </w:rPr>
          <w:t>附錄四　我國廠商對當地國投資統計</w:t>
        </w:r>
        <w:r w:rsidR="00FB41D7" w:rsidRPr="00106F24">
          <w:rPr>
            <w:noProof/>
            <w:webHidden/>
          </w:rPr>
          <w:tab/>
        </w:r>
        <w:r w:rsidR="00FB41D7" w:rsidRPr="00106F24">
          <w:rPr>
            <w:noProof/>
            <w:webHidden/>
          </w:rPr>
          <w:fldChar w:fldCharType="begin"/>
        </w:r>
        <w:r w:rsidR="00FB41D7" w:rsidRPr="00106F24">
          <w:rPr>
            <w:noProof/>
            <w:webHidden/>
          </w:rPr>
          <w:instrText xml:space="preserve"> PAGEREF _Toc230808748 \h </w:instrText>
        </w:r>
        <w:r w:rsidR="00FB41D7" w:rsidRPr="00106F24">
          <w:rPr>
            <w:noProof/>
            <w:webHidden/>
          </w:rPr>
        </w:r>
        <w:r w:rsidR="00FB41D7" w:rsidRPr="00106F24">
          <w:rPr>
            <w:noProof/>
            <w:webHidden/>
          </w:rPr>
          <w:fldChar w:fldCharType="separate"/>
        </w:r>
        <w:r w:rsidR="00FB41D7" w:rsidRPr="00106F24">
          <w:rPr>
            <w:noProof/>
            <w:webHidden/>
          </w:rPr>
          <w:t>28</w:t>
        </w:r>
        <w:r w:rsidR="00FB41D7" w:rsidRPr="00106F24">
          <w:rPr>
            <w:noProof/>
            <w:webHidden/>
          </w:rPr>
          <w:fldChar w:fldCharType="end"/>
        </w:r>
      </w:hyperlink>
    </w:p>
    <w:p w14:paraId="7E415D52" w14:textId="79ECD60E" w:rsidR="00F3602F" w:rsidRPr="00106F24" w:rsidRDefault="007E7FA9" w:rsidP="00F3602F">
      <w:pPr>
        <w:ind w:firstLineChars="0" w:firstLine="0"/>
        <w:rPr>
          <w:lang w:eastAsia="zh-TW"/>
        </w:rPr>
      </w:pPr>
      <w:r w:rsidRPr="00106F24">
        <w:fldChar w:fldCharType="end"/>
      </w:r>
    </w:p>
    <w:p w14:paraId="2CA60DBF" w14:textId="77777777" w:rsidR="00F3602F" w:rsidRPr="00106F24" w:rsidRDefault="00F3602F" w:rsidP="00F3602F">
      <w:pPr>
        <w:ind w:firstLineChars="0" w:firstLine="0"/>
        <w:jc w:val="center"/>
        <w:rPr>
          <w:rFonts w:ascii="華康超黑體" w:eastAsia="華康超黑體"/>
          <w:sz w:val="48"/>
          <w:szCs w:val="48"/>
          <w:lang w:eastAsia="zh-TW"/>
        </w:rPr>
      </w:pPr>
    </w:p>
    <w:p w14:paraId="796A3512" w14:textId="77777777" w:rsidR="00F3602F" w:rsidRPr="00106F24" w:rsidRDefault="00205073" w:rsidP="00F3602F">
      <w:pPr>
        <w:ind w:firstLineChars="0" w:firstLine="0"/>
        <w:jc w:val="center"/>
        <w:rPr>
          <w:rFonts w:ascii="華康超黑體" w:eastAsia="華康超黑體"/>
          <w:sz w:val="32"/>
          <w:szCs w:val="32"/>
          <w:lang w:eastAsia="zh-TW"/>
        </w:rPr>
      </w:pPr>
      <w:r w:rsidRPr="00106F24">
        <w:rPr>
          <w:rFonts w:ascii="華康超黑體" w:eastAsia="華康超黑體"/>
          <w:sz w:val="48"/>
          <w:szCs w:val="48"/>
          <w:lang w:eastAsia="zh-TW"/>
        </w:rPr>
        <w:br w:type="page"/>
      </w:r>
      <w:r w:rsidR="00F3602F" w:rsidRPr="00106F24">
        <w:rPr>
          <w:rFonts w:ascii="華康超黑體" w:eastAsia="華康超黑體"/>
          <w:sz w:val="48"/>
          <w:szCs w:val="48"/>
          <w:lang w:eastAsia="zh-TW"/>
        </w:rPr>
        <w:lastRenderedPageBreak/>
        <w:br w:type="page"/>
      </w:r>
      <w:r w:rsidR="0032510E" w:rsidRPr="00106F24">
        <w:rPr>
          <w:rFonts w:ascii="華康超黑體" w:eastAsia="華康超黑體" w:hint="eastAsia"/>
          <w:sz w:val="48"/>
          <w:szCs w:val="48"/>
          <w:lang w:eastAsia="zh-TW"/>
        </w:rPr>
        <w:lastRenderedPageBreak/>
        <w:t>不丹</w:t>
      </w:r>
      <w:r w:rsidR="00F3602F" w:rsidRPr="00106F24">
        <w:rPr>
          <w:rFonts w:ascii="華康超黑體" w:eastAsia="華康超黑體" w:hint="eastAsia"/>
          <w:sz w:val="48"/>
          <w:szCs w:val="48"/>
          <w:lang w:eastAsia="zh-TW"/>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326"/>
        <w:gridCol w:w="6118"/>
      </w:tblGrid>
      <w:tr w:rsidR="00106F24" w:rsidRPr="00106F24" w14:paraId="0B048643" w14:textId="77777777">
        <w:trPr>
          <w:trHeight w:val="680"/>
          <w:jc w:val="center"/>
        </w:trPr>
        <w:tc>
          <w:tcPr>
            <w:tcW w:w="8564" w:type="dxa"/>
            <w:gridSpan w:val="2"/>
            <w:tcMar>
              <w:left w:w="0" w:type="dxa"/>
              <w:right w:w="0" w:type="dxa"/>
            </w:tcMar>
            <w:vAlign w:val="center"/>
          </w:tcPr>
          <w:p w14:paraId="7A82E7D3" w14:textId="77777777" w:rsidR="00F3602F" w:rsidRPr="00106F24" w:rsidRDefault="00F3602F" w:rsidP="00D119F9">
            <w:pPr>
              <w:ind w:firstLineChars="0" w:firstLine="0"/>
              <w:jc w:val="center"/>
              <w:rPr>
                <w:rFonts w:ascii="華康粗黑體" w:eastAsia="華康粗黑體" w:hAnsi="標楷體"/>
                <w:sz w:val="32"/>
                <w:szCs w:val="32"/>
                <w:lang w:eastAsia="zh-TW"/>
              </w:rPr>
            </w:pPr>
            <w:r w:rsidRPr="00106F24">
              <w:rPr>
                <w:rFonts w:ascii="華康粗黑體" w:eastAsia="華康粗黑體" w:hAnsi="標楷體" w:hint="eastAsia"/>
                <w:sz w:val="32"/>
                <w:szCs w:val="32"/>
                <w:lang w:eastAsia="zh-TW"/>
              </w:rPr>
              <w:t>自  然 人  文</w:t>
            </w:r>
          </w:p>
        </w:tc>
      </w:tr>
      <w:tr w:rsidR="00106F24" w:rsidRPr="00106F24" w14:paraId="4C6F6509" w14:textId="77777777">
        <w:trPr>
          <w:trHeight w:val="680"/>
          <w:jc w:val="center"/>
        </w:trPr>
        <w:tc>
          <w:tcPr>
            <w:tcW w:w="2361" w:type="dxa"/>
            <w:tcMar>
              <w:left w:w="0" w:type="dxa"/>
              <w:right w:w="0" w:type="dxa"/>
            </w:tcMar>
            <w:vAlign w:val="center"/>
          </w:tcPr>
          <w:p w14:paraId="479F6E83" w14:textId="77777777" w:rsidR="0032510E" w:rsidRPr="00106F24" w:rsidRDefault="0032510E" w:rsidP="0032510E">
            <w:pPr>
              <w:ind w:leftChars="50" w:left="118" w:rightChars="50" w:right="118" w:firstLineChars="0" w:firstLine="0"/>
              <w:jc w:val="distribute"/>
            </w:pPr>
            <w:r w:rsidRPr="00106F24">
              <w:rPr>
                <w:rFonts w:hint="eastAsia"/>
              </w:rPr>
              <w:t>地理環境</w:t>
            </w:r>
          </w:p>
        </w:tc>
        <w:tc>
          <w:tcPr>
            <w:tcW w:w="6203" w:type="dxa"/>
            <w:tcMar>
              <w:left w:w="0" w:type="dxa"/>
              <w:right w:w="0" w:type="dxa"/>
            </w:tcMar>
            <w:vAlign w:val="center"/>
          </w:tcPr>
          <w:p w14:paraId="4A5F7DF1" w14:textId="77777777" w:rsidR="0032510E" w:rsidRPr="00106F24" w:rsidRDefault="0032510E" w:rsidP="00992318">
            <w:pPr>
              <w:ind w:leftChars="50" w:left="118" w:rightChars="50" w:right="118" w:firstLineChars="0" w:firstLine="0"/>
              <w:rPr>
                <w:lang w:eastAsia="zh-TW"/>
              </w:rPr>
            </w:pPr>
            <w:r w:rsidRPr="00106F24">
              <w:rPr>
                <w:rFonts w:hint="eastAsia"/>
                <w:lang w:eastAsia="zh-TW"/>
              </w:rPr>
              <w:t>不丹位於</w:t>
            </w:r>
            <w:r w:rsidR="008A2D94" w:rsidRPr="00106F24">
              <w:rPr>
                <w:rFonts w:hint="eastAsia"/>
                <w:lang w:eastAsia="zh-TW"/>
              </w:rPr>
              <w:t>中國大陸</w:t>
            </w:r>
            <w:r w:rsidRPr="00106F24">
              <w:rPr>
                <w:rFonts w:hint="eastAsia"/>
                <w:lang w:eastAsia="zh-TW"/>
              </w:rPr>
              <w:t>與印度間之喜馬拉雅山脈</w:t>
            </w:r>
            <w:r w:rsidR="00992318" w:rsidRPr="00106F24">
              <w:rPr>
                <w:rFonts w:hint="eastAsia"/>
                <w:lang w:eastAsia="zh-TW"/>
              </w:rPr>
              <w:t>，</w:t>
            </w:r>
            <w:r w:rsidRPr="00106F24">
              <w:rPr>
                <w:rFonts w:hint="eastAsia"/>
                <w:lang w:eastAsia="zh-TW"/>
              </w:rPr>
              <w:t>境內地勢北</w:t>
            </w:r>
            <w:proofErr w:type="gramStart"/>
            <w:r w:rsidRPr="00106F24">
              <w:rPr>
                <w:rFonts w:hint="eastAsia"/>
                <w:lang w:eastAsia="zh-TW"/>
              </w:rPr>
              <w:t>高南低</w:t>
            </w:r>
            <w:proofErr w:type="gramEnd"/>
            <w:r w:rsidRPr="00106F24">
              <w:rPr>
                <w:rFonts w:hint="eastAsia"/>
                <w:lang w:eastAsia="zh-TW"/>
              </w:rPr>
              <w:t>，全國有一半領土在海拔</w:t>
            </w:r>
            <w:r w:rsidRPr="00106F24">
              <w:rPr>
                <w:rFonts w:hint="eastAsia"/>
                <w:lang w:eastAsia="zh-TW"/>
              </w:rPr>
              <w:t>3,000</w:t>
            </w:r>
            <w:r w:rsidRPr="00106F24">
              <w:rPr>
                <w:rFonts w:hint="eastAsia"/>
                <w:lang w:eastAsia="zh-TW"/>
              </w:rPr>
              <w:t>公尺以上，最高點</w:t>
            </w:r>
            <w:proofErr w:type="gramStart"/>
            <w:r w:rsidRPr="00106F24">
              <w:rPr>
                <w:rFonts w:hint="eastAsia"/>
                <w:lang w:eastAsia="zh-TW"/>
              </w:rPr>
              <w:t>為卓木拉日峰（</w:t>
            </w:r>
            <w:proofErr w:type="gramEnd"/>
            <w:r w:rsidRPr="00106F24">
              <w:rPr>
                <w:rFonts w:hint="eastAsia"/>
                <w:lang w:eastAsia="zh-TW"/>
              </w:rPr>
              <w:t xml:space="preserve">Mt. </w:t>
            </w:r>
            <w:proofErr w:type="spellStart"/>
            <w:r w:rsidRPr="00106F24">
              <w:rPr>
                <w:rFonts w:hint="eastAsia"/>
                <w:lang w:eastAsia="zh-TW"/>
              </w:rPr>
              <w:t>Jomolhari</w:t>
            </w:r>
            <w:proofErr w:type="spellEnd"/>
            <w:proofErr w:type="gramStart"/>
            <w:r w:rsidRPr="00106F24">
              <w:rPr>
                <w:rFonts w:hint="eastAsia"/>
                <w:lang w:eastAsia="zh-TW"/>
              </w:rPr>
              <w:t>）</w:t>
            </w:r>
            <w:proofErr w:type="gramEnd"/>
            <w:r w:rsidRPr="00106F24">
              <w:rPr>
                <w:rFonts w:hint="eastAsia"/>
                <w:lang w:eastAsia="zh-TW"/>
              </w:rPr>
              <w:t>，海拔</w:t>
            </w:r>
            <w:r w:rsidRPr="00106F24">
              <w:rPr>
                <w:rFonts w:hint="eastAsia"/>
                <w:lang w:eastAsia="zh-TW"/>
              </w:rPr>
              <w:t>7</w:t>
            </w:r>
            <w:r w:rsidRPr="00106F24">
              <w:rPr>
                <w:lang w:eastAsia="zh-TW"/>
              </w:rPr>
              <w:t>,</w:t>
            </w:r>
            <w:r w:rsidRPr="00106F24">
              <w:rPr>
                <w:rFonts w:hint="eastAsia"/>
                <w:lang w:eastAsia="zh-TW"/>
              </w:rPr>
              <w:t>314</w:t>
            </w:r>
            <w:r w:rsidRPr="00106F24">
              <w:rPr>
                <w:rFonts w:hint="eastAsia"/>
                <w:lang w:eastAsia="zh-TW"/>
              </w:rPr>
              <w:t>公尺，由北到南可以分成為大喜馬拉雅山脈、小喜馬拉雅山脈、南部</w:t>
            </w:r>
            <w:r w:rsidR="00992318" w:rsidRPr="00106F24">
              <w:rPr>
                <w:rFonts w:hint="eastAsia"/>
                <w:lang w:eastAsia="zh-TW"/>
              </w:rPr>
              <w:t>丘陵、河谷山區等三個地區</w:t>
            </w:r>
          </w:p>
        </w:tc>
      </w:tr>
      <w:tr w:rsidR="00106F24" w:rsidRPr="00106F24" w14:paraId="468FAA20" w14:textId="77777777">
        <w:trPr>
          <w:trHeight w:val="680"/>
          <w:jc w:val="center"/>
        </w:trPr>
        <w:tc>
          <w:tcPr>
            <w:tcW w:w="2361" w:type="dxa"/>
            <w:tcMar>
              <w:left w:w="0" w:type="dxa"/>
              <w:right w:w="0" w:type="dxa"/>
            </w:tcMar>
            <w:vAlign w:val="center"/>
          </w:tcPr>
          <w:p w14:paraId="6883E5FB" w14:textId="77777777" w:rsidR="0032510E" w:rsidRPr="00106F24" w:rsidRDefault="0032510E" w:rsidP="0032510E">
            <w:pPr>
              <w:ind w:leftChars="50" w:left="118" w:rightChars="50" w:right="118" w:firstLineChars="0" w:firstLine="0"/>
              <w:jc w:val="distribute"/>
            </w:pPr>
            <w:r w:rsidRPr="00106F24">
              <w:rPr>
                <w:rFonts w:hint="eastAsia"/>
              </w:rPr>
              <w:t>國土面積</w:t>
            </w:r>
          </w:p>
        </w:tc>
        <w:tc>
          <w:tcPr>
            <w:tcW w:w="6203" w:type="dxa"/>
            <w:tcMar>
              <w:left w:w="0" w:type="dxa"/>
              <w:right w:w="0" w:type="dxa"/>
            </w:tcMar>
            <w:vAlign w:val="center"/>
          </w:tcPr>
          <w:p w14:paraId="271AB49D" w14:textId="6680EC6F" w:rsidR="0032510E" w:rsidRPr="00106F24" w:rsidRDefault="0032510E" w:rsidP="00992318">
            <w:pPr>
              <w:ind w:leftChars="50" w:left="118" w:rightChars="50" w:right="118" w:firstLineChars="0" w:firstLine="0"/>
            </w:pPr>
            <w:r w:rsidRPr="00106F24">
              <w:rPr>
                <w:rFonts w:hint="eastAsia"/>
              </w:rPr>
              <w:t>38,394</w:t>
            </w:r>
            <w:r w:rsidR="004D002A" w:rsidRPr="00106F24">
              <w:rPr>
                <w:rFonts w:hint="eastAsia"/>
                <w:lang w:eastAsia="zh-HK"/>
              </w:rPr>
              <w:t>平</w:t>
            </w:r>
            <w:r w:rsidRPr="00106F24">
              <w:rPr>
                <w:rFonts w:hint="eastAsia"/>
              </w:rPr>
              <w:t>方公里</w:t>
            </w:r>
          </w:p>
        </w:tc>
      </w:tr>
      <w:tr w:rsidR="00106F24" w:rsidRPr="00106F24" w14:paraId="33FF3B97" w14:textId="77777777">
        <w:trPr>
          <w:trHeight w:val="680"/>
          <w:jc w:val="center"/>
        </w:trPr>
        <w:tc>
          <w:tcPr>
            <w:tcW w:w="2361" w:type="dxa"/>
            <w:tcMar>
              <w:left w:w="0" w:type="dxa"/>
              <w:right w:w="0" w:type="dxa"/>
            </w:tcMar>
            <w:vAlign w:val="center"/>
          </w:tcPr>
          <w:p w14:paraId="107E6538" w14:textId="77777777" w:rsidR="0032510E" w:rsidRPr="00106F24" w:rsidRDefault="0032510E" w:rsidP="0032510E">
            <w:pPr>
              <w:ind w:leftChars="50" w:left="118" w:rightChars="50" w:right="118" w:firstLineChars="0" w:firstLine="0"/>
              <w:jc w:val="distribute"/>
            </w:pPr>
            <w:r w:rsidRPr="00106F24">
              <w:rPr>
                <w:rFonts w:hint="eastAsia"/>
              </w:rPr>
              <w:t>氣候</w:t>
            </w:r>
          </w:p>
        </w:tc>
        <w:tc>
          <w:tcPr>
            <w:tcW w:w="6203" w:type="dxa"/>
            <w:tcMar>
              <w:left w:w="0" w:type="dxa"/>
              <w:right w:w="0" w:type="dxa"/>
            </w:tcMar>
            <w:vAlign w:val="center"/>
          </w:tcPr>
          <w:p w14:paraId="5BFDD5C8" w14:textId="77777777" w:rsidR="0032510E" w:rsidRPr="00106F24" w:rsidRDefault="0032510E" w:rsidP="00992318">
            <w:pPr>
              <w:ind w:leftChars="50" w:left="118" w:rightChars="50" w:right="118" w:firstLineChars="0" w:firstLine="0"/>
              <w:rPr>
                <w:lang w:eastAsia="zh-TW"/>
              </w:rPr>
            </w:pPr>
            <w:r w:rsidRPr="00106F24">
              <w:rPr>
                <w:rFonts w:hint="eastAsia"/>
                <w:lang w:eastAsia="zh-TW"/>
              </w:rPr>
              <w:t>不丹</w:t>
            </w:r>
            <w:proofErr w:type="gramStart"/>
            <w:r w:rsidRPr="00106F24">
              <w:rPr>
                <w:lang w:eastAsia="zh-TW"/>
              </w:rPr>
              <w:t>位處喜馬拉雅區</w:t>
            </w:r>
            <w:proofErr w:type="gramEnd"/>
            <w:r w:rsidRPr="00106F24">
              <w:rPr>
                <w:rFonts w:hint="eastAsia"/>
                <w:lang w:eastAsia="zh-TW"/>
              </w:rPr>
              <w:t>，北部屬於極寒冷的高山氣候，</w:t>
            </w:r>
            <w:proofErr w:type="gramStart"/>
            <w:r w:rsidRPr="00106F24">
              <w:rPr>
                <w:rFonts w:hint="eastAsia"/>
                <w:lang w:eastAsia="zh-TW"/>
              </w:rPr>
              <w:t>中部</w:t>
            </w:r>
            <w:r w:rsidRPr="00106F24">
              <w:rPr>
                <w:lang w:eastAsia="zh-TW"/>
              </w:rPr>
              <w:t>喜</w:t>
            </w:r>
            <w:proofErr w:type="gramEnd"/>
            <w:r w:rsidRPr="00106F24">
              <w:rPr>
                <w:lang w:eastAsia="zh-TW"/>
              </w:rPr>
              <w:t>馬拉雅</w:t>
            </w:r>
            <w:r w:rsidRPr="00106F24">
              <w:rPr>
                <w:rFonts w:hint="eastAsia"/>
                <w:lang w:eastAsia="zh-TW"/>
              </w:rPr>
              <w:t>地區氣候溫和，南部平原、河谷地區為高溫多雨的亞熱帶氣候</w:t>
            </w:r>
          </w:p>
        </w:tc>
      </w:tr>
      <w:tr w:rsidR="00106F24" w:rsidRPr="00106F24" w14:paraId="04434AFC" w14:textId="77777777">
        <w:trPr>
          <w:trHeight w:val="680"/>
          <w:jc w:val="center"/>
        </w:trPr>
        <w:tc>
          <w:tcPr>
            <w:tcW w:w="2361" w:type="dxa"/>
            <w:tcMar>
              <w:left w:w="0" w:type="dxa"/>
              <w:right w:w="0" w:type="dxa"/>
            </w:tcMar>
            <w:vAlign w:val="center"/>
          </w:tcPr>
          <w:p w14:paraId="619DD2D7" w14:textId="77777777" w:rsidR="0032510E" w:rsidRPr="00106F24" w:rsidRDefault="0032510E" w:rsidP="0032510E">
            <w:pPr>
              <w:ind w:leftChars="50" w:left="118" w:rightChars="50" w:right="118" w:firstLineChars="0" w:firstLine="0"/>
              <w:jc w:val="distribute"/>
            </w:pPr>
            <w:r w:rsidRPr="00106F24">
              <w:rPr>
                <w:rFonts w:hint="eastAsia"/>
              </w:rPr>
              <w:t>種族</w:t>
            </w:r>
          </w:p>
        </w:tc>
        <w:tc>
          <w:tcPr>
            <w:tcW w:w="6203" w:type="dxa"/>
            <w:tcMar>
              <w:left w:w="0" w:type="dxa"/>
              <w:right w:w="0" w:type="dxa"/>
            </w:tcMar>
            <w:vAlign w:val="center"/>
          </w:tcPr>
          <w:p w14:paraId="7EAE6AC7" w14:textId="77777777" w:rsidR="0032510E" w:rsidRPr="00106F24" w:rsidRDefault="0032510E" w:rsidP="0032510E">
            <w:pPr>
              <w:ind w:leftChars="50" w:left="118" w:rightChars="50" w:right="118" w:firstLineChars="0" w:firstLine="0"/>
              <w:rPr>
                <w:lang w:eastAsia="zh-TW"/>
              </w:rPr>
            </w:pPr>
            <w:r w:rsidRPr="00106F24">
              <w:rPr>
                <w:rFonts w:hint="eastAsia"/>
                <w:lang w:eastAsia="zh-TW"/>
              </w:rPr>
              <w:t>沙爾喬普人、</w:t>
            </w:r>
            <w:proofErr w:type="gramStart"/>
            <w:r w:rsidRPr="00106F24">
              <w:rPr>
                <w:rFonts w:hint="eastAsia"/>
                <w:lang w:eastAsia="zh-TW"/>
              </w:rPr>
              <w:t>噶隆人</w:t>
            </w:r>
            <w:proofErr w:type="gramEnd"/>
            <w:r w:rsidRPr="00106F24">
              <w:rPr>
                <w:rFonts w:hint="eastAsia"/>
                <w:lang w:eastAsia="zh-TW"/>
              </w:rPr>
              <w:t>、洛沙姆帕人</w:t>
            </w:r>
          </w:p>
        </w:tc>
      </w:tr>
      <w:tr w:rsidR="00106F24" w:rsidRPr="00106F24" w14:paraId="7B525053" w14:textId="77777777">
        <w:trPr>
          <w:trHeight w:val="680"/>
          <w:jc w:val="center"/>
        </w:trPr>
        <w:tc>
          <w:tcPr>
            <w:tcW w:w="2361" w:type="dxa"/>
            <w:tcMar>
              <w:left w:w="0" w:type="dxa"/>
              <w:right w:w="0" w:type="dxa"/>
            </w:tcMar>
            <w:vAlign w:val="center"/>
          </w:tcPr>
          <w:p w14:paraId="24A04E3C" w14:textId="77777777" w:rsidR="0032510E" w:rsidRPr="00106F24" w:rsidRDefault="0032510E" w:rsidP="0032510E">
            <w:pPr>
              <w:ind w:leftChars="50" w:left="118" w:rightChars="50" w:right="118" w:firstLineChars="0" w:firstLine="0"/>
              <w:jc w:val="distribute"/>
            </w:pPr>
            <w:r w:rsidRPr="00106F24">
              <w:rPr>
                <w:rFonts w:hint="eastAsia"/>
              </w:rPr>
              <w:t>人口結構</w:t>
            </w:r>
          </w:p>
        </w:tc>
        <w:tc>
          <w:tcPr>
            <w:tcW w:w="6203" w:type="dxa"/>
            <w:tcMar>
              <w:left w:w="0" w:type="dxa"/>
              <w:right w:w="0" w:type="dxa"/>
            </w:tcMar>
            <w:vAlign w:val="center"/>
          </w:tcPr>
          <w:p w14:paraId="34E61F7A" w14:textId="40560DAE" w:rsidR="0032510E" w:rsidRPr="00106F24" w:rsidRDefault="00BF247A" w:rsidP="009A3C99">
            <w:pPr>
              <w:ind w:leftChars="50" w:left="118" w:rightChars="50" w:right="118" w:firstLineChars="0" w:firstLine="0"/>
              <w:rPr>
                <w:lang w:eastAsia="zh-TW"/>
              </w:rPr>
            </w:pPr>
            <w:r w:rsidRPr="00106F24">
              <w:rPr>
                <w:lang w:eastAsia="zh-TW"/>
              </w:rPr>
              <w:t>7</w:t>
            </w:r>
            <w:r w:rsidR="00090D7C" w:rsidRPr="00106F24">
              <w:rPr>
                <w:rFonts w:hint="eastAsia"/>
                <w:lang w:eastAsia="zh-TW"/>
              </w:rPr>
              <w:t>9</w:t>
            </w:r>
            <w:r w:rsidR="00902EB6" w:rsidRPr="00106F24">
              <w:rPr>
                <w:rFonts w:hint="eastAsia"/>
                <w:lang w:eastAsia="zh-TW"/>
              </w:rPr>
              <w:t>.</w:t>
            </w:r>
            <w:r w:rsidR="00951953" w:rsidRPr="00106F24">
              <w:rPr>
                <w:rFonts w:hint="eastAsia"/>
                <w:lang w:eastAsia="zh-TW"/>
              </w:rPr>
              <w:t>7</w:t>
            </w:r>
            <w:r w:rsidR="002A3DD7" w:rsidRPr="00106F24">
              <w:rPr>
                <w:rFonts w:hint="eastAsia"/>
                <w:lang w:eastAsia="zh-TW"/>
              </w:rPr>
              <w:t>萬</w:t>
            </w:r>
            <w:r w:rsidR="003F3DD1" w:rsidRPr="00106F24">
              <w:rPr>
                <w:rFonts w:hint="eastAsia"/>
                <w:lang w:eastAsia="zh-TW"/>
              </w:rPr>
              <w:t>人</w:t>
            </w:r>
            <w:r w:rsidR="009A38E4" w:rsidRPr="00106F24">
              <w:rPr>
                <w:rFonts w:hint="eastAsia"/>
                <w:lang w:eastAsia="zh-TW"/>
              </w:rPr>
              <w:t>（</w:t>
            </w:r>
            <w:r w:rsidR="003F3DD1" w:rsidRPr="00106F24">
              <w:rPr>
                <w:lang w:eastAsia="zh-TW"/>
              </w:rPr>
              <w:t>202</w:t>
            </w:r>
            <w:r w:rsidR="00951953" w:rsidRPr="00106F24">
              <w:rPr>
                <w:rFonts w:hint="eastAsia"/>
                <w:lang w:eastAsia="zh-TW"/>
              </w:rPr>
              <w:t>6</w:t>
            </w:r>
            <w:r w:rsidR="009A38E4" w:rsidRPr="00106F24">
              <w:rPr>
                <w:lang w:eastAsia="zh-TW"/>
              </w:rPr>
              <w:t>）</w:t>
            </w:r>
            <w:r w:rsidR="0032510E" w:rsidRPr="00106F24">
              <w:rPr>
                <w:rFonts w:hint="eastAsia"/>
                <w:lang w:eastAsia="zh-TW"/>
              </w:rPr>
              <w:t>，大部分人口集中在首都</w:t>
            </w:r>
            <w:r w:rsidR="0039401E" w:rsidRPr="00106F24">
              <w:rPr>
                <w:rFonts w:hint="eastAsia"/>
                <w:lang w:eastAsia="zh-TW"/>
              </w:rPr>
              <w:t>辛布</w:t>
            </w:r>
            <w:r w:rsidR="0032510E" w:rsidRPr="00106F24">
              <w:rPr>
                <w:rFonts w:hint="eastAsia"/>
                <w:lang w:eastAsia="zh-TW"/>
              </w:rPr>
              <w:t>市</w:t>
            </w:r>
          </w:p>
        </w:tc>
      </w:tr>
      <w:tr w:rsidR="00106F24" w:rsidRPr="00106F24" w14:paraId="55BD2508" w14:textId="77777777">
        <w:trPr>
          <w:trHeight w:val="680"/>
          <w:jc w:val="center"/>
        </w:trPr>
        <w:tc>
          <w:tcPr>
            <w:tcW w:w="2361" w:type="dxa"/>
            <w:tcMar>
              <w:left w:w="0" w:type="dxa"/>
              <w:right w:w="0" w:type="dxa"/>
            </w:tcMar>
            <w:vAlign w:val="center"/>
          </w:tcPr>
          <w:p w14:paraId="1FE08B85" w14:textId="77777777" w:rsidR="0032510E" w:rsidRPr="00106F24" w:rsidRDefault="0032510E" w:rsidP="0032510E">
            <w:pPr>
              <w:ind w:leftChars="50" w:left="118" w:rightChars="50" w:right="118" w:firstLineChars="0" w:firstLine="0"/>
              <w:jc w:val="distribute"/>
            </w:pPr>
            <w:r w:rsidRPr="00106F24">
              <w:rPr>
                <w:rFonts w:hint="eastAsia"/>
              </w:rPr>
              <w:t>教育普及程度</w:t>
            </w:r>
          </w:p>
        </w:tc>
        <w:tc>
          <w:tcPr>
            <w:tcW w:w="6203" w:type="dxa"/>
            <w:tcMar>
              <w:left w:w="0" w:type="dxa"/>
              <w:right w:w="0" w:type="dxa"/>
            </w:tcMar>
            <w:vAlign w:val="center"/>
          </w:tcPr>
          <w:p w14:paraId="04554177" w14:textId="77777777" w:rsidR="0032510E" w:rsidRPr="00106F24" w:rsidRDefault="0032510E" w:rsidP="0032510E">
            <w:pPr>
              <w:ind w:leftChars="50" w:left="118" w:rightChars="50" w:right="118" w:firstLineChars="0" w:firstLine="0"/>
              <w:rPr>
                <w:lang w:eastAsia="zh-TW"/>
              </w:rPr>
            </w:pPr>
            <w:r w:rsidRPr="00106F24">
              <w:rPr>
                <w:rFonts w:hint="eastAsia"/>
                <w:lang w:eastAsia="zh-TW"/>
              </w:rPr>
              <w:t>不丹政府</w:t>
            </w:r>
            <w:proofErr w:type="gramStart"/>
            <w:r w:rsidRPr="00106F24">
              <w:rPr>
                <w:rFonts w:hint="eastAsia"/>
                <w:lang w:eastAsia="zh-TW"/>
              </w:rPr>
              <w:t>實行佛僧寺院</w:t>
            </w:r>
            <w:proofErr w:type="gramEnd"/>
            <w:r w:rsidRPr="00106F24">
              <w:rPr>
                <w:rFonts w:hint="eastAsia"/>
                <w:lang w:eastAsia="zh-TW"/>
              </w:rPr>
              <w:t>的教育</w:t>
            </w:r>
          </w:p>
        </w:tc>
      </w:tr>
      <w:tr w:rsidR="00106F24" w:rsidRPr="00106F24" w14:paraId="3AD48E50" w14:textId="77777777">
        <w:trPr>
          <w:trHeight w:val="680"/>
          <w:jc w:val="center"/>
        </w:trPr>
        <w:tc>
          <w:tcPr>
            <w:tcW w:w="2361" w:type="dxa"/>
            <w:tcMar>
              <w:left w:w="0" w:type="dxa"/>
              <w:right w:w="0" w:type="dxa"/>
            </w:tcMar>
            <w:vAlign w:val="center"/>
          </w:tcPr>
          <w:p w14:paraId="54428397" w14:textId="77777777" w:rsidR="0032510E" w:rsidRPr="00106F24" w:rsidRDefault="0032510E" w:rsidP="0032510E">
            <w:pPr>
              <w:ind w:leftChars="50" w:left="118" w:rightChars="50" w:right="118" w:firstLineChars="0" w:firstLine="0"/>
              <w:jc w:val="distribute"/>
            </w:pPr>
            <w:r w:rsidRPr="00106F24">
              <w:rPr>
                <w:rFonts w:hint="eastAsia"/>
              </w:rPr>
              <w:t>語言</w:t>
            </w:r>
          </w:p>
        </w:tc>
        <w:tc>
          <w:tcPr>
            <w:tcW w:w="6203" w:type="dxa"/>
            <w:tcMar>
              <w:left w:w="0" w:type="dxa"/>
              <w:right w:w="0" w:type="dxa"/>
            </w:tcMar>
            <w:vAlign w:val="center"/>
          </w:tcPr>
          <w:p w14:paraId="16BF0FF9" w14:textId="77777777" w:rsidR="0032510E" w:rsidRPr="00106F24" w:rsidRDefault="0032510E" w:rsidP="0032510E">
            <w:pPr>
              <w:ind w:leftChars="50" w:left="118" w:rightChars="50" w:right="118" w:firstLineChars="0" w:firstLine="0"/>
              <w:rPr>
                <w:lang w:eastAsia="zh-TW"/>
              </w:rPr>
            </w:pPr>
            <w:r w:rsidRPr="00106F24">
              <w:rPr>
                <w:rFonts w:hint="eastAsia"/>
                <w:lang w:eastAsia="zh-TW"/>
              </w:rPr>
              <w:t>以</w:t>
            </w:r>
            <w:r w:rsidRPr="00106F24">
              <w:rPr>
                <w:rFonts w:hint="eastAsia"/>
                <w:lang w:eastAsia="zh-TW"/>
              </w:rPr>
              <w:t>Dzongkha</w:t>
            </w:r>
            <w:r w:rsidRPr="00106F24">
              <w:rPr>
                <w:rFonts w:hint="eastAsia"/>
                <w:lang w:eastAsia="zh-TW"/>
              </w:rPr>
              <w:t>語為主，其他尚有使用尼泊爾語等，大部分國民能用英文溝通</w:t>
            </w:r>
          </w:p>
        </w:tc>
      </w:tr>
      <w:tr w:rsidR="00106F24" w:rsidRPr="00106F24" w14:paraId="750A0BF1" w14:textId="77777777">
        <w:trPr>
          <w:trHeight w:val="680"/>
          <w:jc w:val="center"/>
        </w:trPr>
        <w:tc>
          <w:tcPr>
            <w:tcW w:w="2361" w:type="dxa"/>
            <w:tcMar>
              <w:left w:w="0" w:type="dxa"/>
              <w:right w:w="0" w:type="dxa"/>
            </w:tcMar>
            <w:vAlign w:val="center"/>
          </w:tcPr>
          <w:p w14:paraId="07645826" w14:textId="77777777" w:rsidR="0032510E" w:rsidRPr="00106F24" w:rsidRDefault="0032510E" w:rsidP="0032510E">
            <w:pPr>
              <w:ind w:leftChars="50" w:left="118" w:rightChars="50" w:right="118" w:firstLineChars="0" w:firstLine="0"/>
              <w:jc w:val="distribute"/>
            </w:pPr>
            <w:r w:rsidRPr="00106F24">
              <w:rPr>
                <w:rFonts w:hint="eastAsia"/>
              </w:rPr>
              <w:t>宗教</w:t>
            </w:r>
          </w:p>
        </w:tc>
        <w:tc>
          <w:tcPr>
            <w:tcW w:w="6203" w:type="dxa"/>
            <w:tcMar>
              <w:left w:w="0" w:type="dxa"/>
              <w:right w:w="0" w:type="dxa"/>
            </w:tcMar>
            <w:vAlign w:val="center"/>
          </w:tcPr>
          <w:p w14:paraId="2F966F6A" w14:textId="1682F7F5" w:rsidR="0032510E" w:rsidRPr="00106F24" w:rsidRDefault="001F01BE" w:rsidP="0032510E">
            <w:pPr>
              <w:ind w:leftChars="50" w:left="118" w:rightChars="50" w:right="118" w:firstLineChars="0" w:firstLine="0"/>
              <w:rPr>
                <w:lang w:eastAsia="zh-TW"/>
              </w:rPr>
            </w:pPr>
            <w:r w:rsidRPr="00106F24">
              <w:rPr>
                <w:rFonts w:hint="eastAsia"/>
                <w:lang w:eastAsia="zh-TW"/>
              </w:rPr>
              <w:t>藏傳佛教</w:t>
            </w:r>
            <w:proofErr w:type="gramStart"/>
            <w:r w:rsidRPr="00106F24">
              <w:rPr>
                <w:rFonts w:ascii="Arial" w:hAnsi="Arial" w:cs="Arial" w:hint="eastAsia"/>
                <w:shd w:val="clear" w:color="auto" w:fill="FFFFFF"/>
              </w:rPr>
              <w:t>噶</w:t>
            </w:r>
            <w:proofErr w:type="gramEnd"/>
            <w:r w:rsidRPr="00106F24">
              <w:rPr>
                <w:rFonts w:hint="eastAsia"/>
                <w:lang w:eastAsia="zh-TW"/>
              </w:rPr>
              <w:t>舉派支派</w:t>
            </w:r>
            <w:proofErr w:type="gramStart"/>
            <w:r w:rsidR="009110DC" w:rsidRPr="00106F24">
              <w:rPr>
                <w:lang w:eastAsia="zh-TW"/>
              </w:rPr>
              <w:t>一</w:t>
            </w:r>
            <w:proofErr w:type="gramEnd"/>
            <w:r w:rsidR="009110DC" w:rsidRPr="00106F24">
              <w:rPr>
                <w:lang w:eastAsia="zh-TW"/>
              </w:rPr>
              <w:t>竹巴</w:t>
            </w:r>
            <w:proofErr w:type="gramStart"/>
            <w:r w:rsidR="009110DC" w:rsidRPr="00106F24">
              <w:rPr>
                <w:lang w:eastAsia="zh-TW"/>
              </w:rPr>
              <w:t>噶</w:t>
            </w:r>
            <w:proofErr w:type="gramEnd"/>
            <w:r w:rsidR="009110DC" w:rsidRPr="00106F24">
              <w:rPr>
                <w:lang w:eastAsia="zh-TW"/>
              </w:rPr>
              <w:t>舉派（</w:t>
            </w:r>
            <w:r w:rsidR="009110DC" w:rsidRPr="00106F24">
              <w:rPr>
                <w:lang w:eastAsia="zh-TW"/>
              </w:rPr>
              <w:t xml:space="preserve">Drukpa </w:t>
            </w:r>
            <w:proofErr w:type="spellStart"/>
            <w:r w:rsidR="009110DC" w:rsidRPr="00106F24">
              <w:rPr>
                <w:lang w:eastAsia="zh-TW"/>
              </w:rPr>
              <w:t>Kargyupa</w:t>
            </w:r>
            <w:proofErr w:type="spellEnd"/>
            <w:r w:rsidR="009110DC" w:rsidRPr="00106F24">
              <w:rPr>
                <w:lang w:eastAsia="zh-TW"/>
              </w:rPr>
              <w:t>）為不丹國教</w:t>
            </w:r>
          </w:p>
          <w:p w14:paraId="393D0588" w14:textId="7A10106E" w:rsidR="0032510E" w:rsidRPr="00106F24" w:rsidRDefault="000A4C35">
            <w:pPr>
              <w:ind w:leftChars="50" w:left="118" w:rightChars="50" w:right="118" w:firstLineChars="0" w:firstLine="0"/>
              <w:rPr>
                <w:lang w:eastAsia="zh-TW"/>
              </w:rPr>
            </w:pPr>
            <w:r w:rsidRPr="00106F24">
              <w:rPr>
                <w:lang w:eastAsia="zh-TW"/>
              </w:rPr>
              <w:t>約</w:t>
            </w:r>
            <w:r w:rsidRPr="00106F24">
              <w:rPr>
                <w:lang w:eastAsia="zh-TW"/>
              </w:rPr>
              <w:t>70%</w:t>
            </w:r>
            <w:r w:rsidRPr="00106F24">
              <w:rPr>
                <w:lang w:eastAsia="zh-TW"/>
              </w:rPr>
              <w:t>～</w:t>
            </w:r>
            <w:r w:rsidRPr="00106F24">
              <w:rPr>
                <w:lang w:eastAsia="zh-TW"/>
              </w:rPr>
              <w:t>75%</w:t>
            </w:r>
            <w:r w:rsidR="0032510E" w:rsidRPr="00106F24">
              <w:rPr>
                <w:rFonts w:hint="eastAsia"/>
                <w:lang w:eastAsia="zh-TW"/>
              </w:rPr>
              <w:t>居民信奉</w:t>
            </w:r>
            <w:r w:rsidR="001F01BE" w:rsidRPr="00106F24">
              <w:rPr>
                <w:rFonts w:hint="eastAsia"/>
                <w:lang w:eastAsia="zh-TW"/>
              </w:rPr>
              <w:t>藏傳佛教</w:t>
            </w:r>
            <w:r w:rsidR="0032510E" w:rsidRPr="00106F24">
              <w:rPr>
                <w:rFonts w:hint="eastAsia"/>
                <w:lang w:eastAsia="zh-TW"/>
              </w:rPr>
              <w:t>，</w:t>
            </w:r>
            <w:r w:rsidR="008C282C" w:rsidRPr="00106F24">
              <w:rPr>
                <w:lang w:eastAsia="zh-TW"/>
              </w:rPr>
              <w:t>20%</w:t>
            </w:r>
            <w:r w:rsidR="008C282C" w:rsidRPr="00106F24">
              <w:rPr>
                <w:lang w:eastAsia="zh-TW"/>
              </w:rPr>
              <w:t>～</w:t>
            </w:r>
            <w:r w:rsidR="008C282C" w:rsidRPr="00106F24">
              <w:rPr>
                <w:lang w:eastAsia="zh-TW"/>
              </w:rPr>
              <w:t>25%</w:t>
            </w:r>
            <w:r w:rsidR="00992318" w:rsidRPr="00106F24">
              <w:rPr>
                <w:rFonts w:hint="eastAsia"/>
                <w:lang w:eastAsia="zh-TW"/>
              </w:rPr>
              <w:t>信奉印度教（多為尼泊爾</w:t>
            </w:r>
            <w:r w:rsidR="0079767C" w:rsidRPr="00106F24">
              <w:rPr>
                <w:rFonts w:hint="eastAsia"/>
                <w:lang w:eastAsia="zh-TW"/>
              </w:rPr>
              <w:t>裔</w:t>
            </w:r>
            <w:r w:rsidR="00992318" w:rsidRPr="00106F24">
              <w:rPr>
                <w:rFonts w:hint="eastAsia"/>
                <w:lang w:eastAsia="zh-TW"/>
              </w:rPr>
              <w:t>移民）</w:t>
            </w:r>
            <w:r w:rsidR="0025369F" w:rsidRPr="00106F24">
              <w:rPr>
                <w:rFonts w:hint="eastAsia"/>
                <w:lang w:eastAsia="zh-TW"/>
              </w:rPr>
              <w:t>，</w:t>
            </w:r>
            <w:r w:rsidR="00633CE7" w:rsidRPr="00106F24">
              <w:rPr>
                <w:lang w:eastAsia="zh-TW"/>
              </w:rPr>
              <w:t>2%</w:t>
            </w:r>
            <w:r w:rsidR="00633CE7" w:rsidRPr="00106F24">
              <w:rPr>
                <w:lang w:eastAsia="zh-TW"/>
              </w:rPr>
              <w:t>～</w:t>
            </w:r>
            <w:r w:rsidR="00633CE7" w:rsidRPr="00106F24">
              <w:rPr>
                <w:lang w:eastAsia="zh-TW"/>
              </w:rPr>
              <w:t>5%</w:t>
            </w:r>
            <w:r w:rsidR="00A90FB1" w:rsidRPr="00106F24">
              <w:rPr>
                <w:rFonts w:hint="eastAsia"/>
                <w:lang w:eastAsia="zh-TW"/>
              </w:rPr>
              <w:t>其他</w:t>
            </w:r>
            <w:r w:rsidR="0025369F" w:rsidRPr="00106F24">
              <w:rPr>
                <w:rFonts w:hint="eastAsia"/>
                <w:lang w:eastAsia="zh-TW"/>
              </w:rPr>
              <w:t>。</w:t>
            </w:r>
          </w:p>
        </w:tc>
      </w:tr>
      <w:tr w:rsidR="00106F24" w:rsidRPr="00106F24" w14:paraId="77B22FC2" w14:textId="77777777">
        <w:trPr>
          <w:trHeight w:val="680"/>
          <w:jc w:val="center"/>
        </w:trPr>
        <w:tc>
          <w:tcPr>
            <w:tcW w:w="2361" w:type="dxa"/>
            <w:tcMar>
              <w:left w:w="0" w:type="dxa"/>
              <w:right w:w="0" w:type="dxa"/>
            </w:tcMar>
            <w:vAlign w:val="center"/>
          </w:tcPr>
          <w:p w14:paraId="1D791F14" w14:textId="77777777" w:rsidR="0032510E" w:rsidRPr="00106F24" w:rsidRDefault="0032510E" w:rsidP="0032510E">
            <w:pPr>
              <w:ind w:leftChars="50" w:left="118" w:rightChars="50" w:right="118" w:firstLineChars="0" w:firstLine="0"/>
              <w:jc w:val="distribute"/>
            </w:pPr>
            <w:r w:rsidRPr="00106F24">
              <w:rPr>
                <w:rFonts w:hint="eastAsia"/>
              </w:rPr>
              <w:t>首都及重要城市</w:t>
            </w:r>
          </w:p>
        </w:tc>
        <w:tc>
          <w:tcPr>
            <w:tcW w:w="6203" w:type="dxa"/>
            <w:tcMar>
              <w:left w:w="0" w:type="dxa"/>
              <w:right w:w="0" w:type="dxa"/>
            </w:tcMar>
            <w:vAlign w:val="center"/>
          </w:tcPr>
          <w:p w14:paraId="4AAA05ED" w14:textId="47DC7591" w:rsidR="0032510E" w:rsidRPr="00106F24" w:rsidRDefault="00212ADF" w:rsidP="00212ADF">
            <w:pPr>
              <w:ind w:leftChars="50" w:left="118" w:rightChars="50" w:right="118" w:firstLineChars="0" w:firstLine="0"/>
              <w:rPr>
                <w:lang w:eastAsia="zh-TW"/>
              </w:rPr>
            </w:pPr>
            <w:r w:rsidRPr="00106F24">
              <w:rPr>
                <w:rFonts w:hint="eastAsia"/>
                <w:lang w:eastAsia="zh-TW"/>
              </w:rPr>
              <w:t>首都為</w:t>
            </w:r>
            <w:r w:rsidR="00526D56" w:rsidRPr="00106F24">
              <w:rPr>
                <w:rFonts w:hint="eastAsia"/>
                <w:lang w:eastAsia="zh-TW"/>
              </w:rPr>
              <w:t>辛布</w:t>
            </w:r>
            <w:r w:rsidR="00F657B9" w:rsidRPr="00106F24">
              <w:rPr>
                <w:rFonts w:hint="eastAsia"/>
                <w:lang w:eastAsia="zh-TW"/>
              </w:rPr>
              <w:t>市</w:t>
            </w:r>
            <w:r w:rsidRPr="00106F24">
              <w:rPr>
                <w:rFonts w:hint="eastAsia"/>
                <w:lang w:eastAsia="zh-TW"/>
              </w:rPr>
              <w:t>（</w:t>
            </w:r>
            <w:r w:rsidRPr="00106F24">
              <w:rPr>
                <w:rFonts w:hint="eastAsia"/>
                <w:lang w:eastAsia="zh-TW"/>
              </w:rPr>
              <w:t>Thimphu</w:t>
            </w:r>
            <w:r w:rsidRPr="00106F24">
              <w:rPr>
                <w:rFonts w:hint="eastAsia"/>
                <w:lang w:eastAsia="zh-TW"/>
              </w:rPr>
              <w:t>），全</w:t>
            </w:r>
            <w:r w:rsidRPr="00106F24">
              <w:rPr>
                <w:lang w:eastAsia="zh-TW"/>
              </w:rPr>
              <w:t>國劃分為西方區、中央</w:t>
            </w:r>
            <w:r w:rsidRPr="00106F24">
              <w:rPr>
                <w:lang w:eastAsia="zh-TW"/>
              </w:rPr>
              <w:lastRenderedPageBreak/>
              <w:t>區、南方區和東方區</w:t>
            </w:r>
            <w:r w:rsidRPr="00106F24">
              <w:rPr>
                <w:lang w:eastAsia="zh-TW"/>
              </w:rPr>
              <w:t>4</w:t>
            </w:r>
            <w:r w:rsidRPr="00106F24">
              <w:rPr>
                <w:lang w:eastAsia="zh-TW"/>
              </w:rPr>
              <w:t>個行政大區，行政區</w:t>
            </w:r>
            <w:proofErr w:type="gramStart"/>
            <w:r w:rsidRPr="00106F24">
              <w:rPr>
                <w:lang w:eastAsia="zh-TW"/>
              </w:rPr>
              <w:t>下設宗</w:t>
            </w:r>
            <w:proofErr w:type="gramEnd"/>
            <w:r w:rsidRPr="00106F24">
              <w:rPr>
                <w:lang w:eastAsia="zh-TW"/>
              </w:rPr>
              <w:t>，全國共被劃分為</w:t>
            </w:r>
            <w:proofErr w:type="gramStart"/>
            <w:r w:rsidRPr="00106F24">
              <w:rPr>
                <w:lang w:eastAsia="zh-TW"/>
              </w:rPr>
              <w:t>20</w:t>
            </w:r>
            <w:r w:rsidRPr="00106F24">
              <w:rPr>
                <w:lang w:eastAsia="zh-TW"/>
              </w:rPr>
              <w:t>個宗</w:t>
            </w:r>
            <w:proofErr w:type="gramEnd"/>
            <w:r w:rsidRPr="00106F24">
              <w:rPr>
                <w:lang w:eastAsia="zh-TW"/>
              </w:rPr>
              <w:t>。</w:t>
            </w:r>
          </w:p>
        </w:tc>
      </w:tr>
      <w:tr w:rsidR="00106F24" w:rsidRPr="00106F24" w14:paraId="756DF863" w14:textId="77777777">
        <w:trPr>
          <w:trHeight w:val="680"/>
          <w:jc w:val="center"/>
        </w:trPr>
        <w:tc>
          <w:tcPr>
            <w:tcW w:w="2361" w:type="dxa"/>
            <w:tcMar>
              <w:left w:w="0" w:type="dxa"/>
              <w:right w:w="0" w:type="dxa"/>
            </w:tcMar>
            <w:vAlign w:val="center"/>
          </w:tcPr>
          <w:p w14:paraId="09DF1D71" w14:textId="77777777" w:rsidR="0032510E" w:rsidRPr="00106F24" w:rsidRDefault="0032510E" w:rsidP="0032510E">
            <w:pPr>
              <w:ind w:leftChars="50" w:left="118" w:rightChars="50" w:right="118" w:firstLineChars="0" w:firstLine="0"/>
              <w:jc w:val="distribute"/>
            </w:pPr>
            <w:r w:rsidRPr="00106F24">
              <w:rPr>
                <w:rFonts w:hint="eastAsia"/>
              </w:rPr>
              <w:lastRenderedPageBreak/>
              <w:t>政治體制</w:t>
            </w:r>
          </w:p>
        </w:tc>
        <w:tc>
          <w:tcPr>
            <w:tcW w:w="6203" w:type="dxa"/>
            <w:tcMar>
              <w:left w:w="0" w:type="dxa"/>
              <w:right w:w="0" w:type="dxa"/>
            </w:tcMar>
            <w:vAlign w:val="center"/>
          </w:tcPr>
          <w:p w14:paraId="4F79242F" w14:textId="7D9634F7" w:rsidR="0032510E" w:rsidRPr="00106F24" w:rsidRDefault="0032510E" w:rsidP="0032510E">
            <w:pPr>
              <w:ind w:leftChars="50" w:left="118" w:rightChars="50" w:right="118" w:firstLineChars="0" w:firstLine="0"/>
            </w:pPr>
            <w:r w:rsidRPr="00106F24">
              <w:rPr>
                <w:rFonts w:hint="eastAsia"/>
              </w:rPr>
              <w:t>君主立憲國家</w:t>
            </w:r>
            <w:r w:rsidR="00697D36" w:rsidRPr="00106F24">
              <w:rPr>
                <w:rFonts w:hint="eastAsia"/>
              </w:rPr>
              <w:t>，國王為國家元首，行政權歸總理及內閣</w:t>
            </w:r>
          </w:p>
        </w:tc>
      </w:tr>
      <w:tr w:rsidR="00106F24" w:rsidRPr="00106F24" w14:paraId="159496A0" w14:textId="77777777">
        <w:trPr>
          <w:trHeight w:val="680"/>
          <w:jc w:val="center"/>
        </w:trPr>
        <w:tc>
          <w:tcPr>
            <w:tcW w:w="2361" w:type="dxa"/>
            <w:tcMar>
              <w:left w:w="0" w:type="dxa"/>
              <w:right w:w="0" w:type="dxa"/>
            </w:tcMar>
            <w:vAlign w:val="center"/>
          </w:tcPr>
          <w:p w14:paraId="16DEDB96" w14:textId="77777777" w:rsidR="0032510E" w:rsidRPr="00106F24" w:rsidRDefault="0032510E" w:rsidP="0032510E">
            <w:pPr>
              <w:ind w:leftChars="50" w:left="118" w:rightChars="50" w:right="118" w:firstLineChars="0" w:firstLine="0"/>
              <w:jc w:val="distribute"/>
            </w:pPr>
            <w:r w:rsidRPr="00106F24">
              <w:rPr>
                <w:rFonts w:hint="eastAsia"/>
              </w:rPr>
              <w:t>投資主管機關</w:t>
            </w:r>
          </w:p>
        </w:tc>
        <w:tc>
          <w:tcPr>
            <w:tcW w:w="6203" w:type="dxa"/>
            <w:tcMar>
              <w:left w:w="0" w:type="dxa"/>
              <w:right w:w="0" w:type="dxa"/>
            </w:tcMar>
            <w:vAlign w:val="center"/>
          </w:tcPr>
          <w:p w14:paraId="7E9AD970" w14:textId="77777777" w:rsidR="0032510E" w:rsidRPr="00106F24" w:rsidRDefault="0032510E" w:rsidP="00886048">
            <w:pPr>
              <w:ind w:leftChars="50" w:left="118" w:rightChars="50" w:right="118" w:firstLineChars="0" w:firstLine="0"/>
            </w:pPr>
            <w:r w:rsidRPr="00106F24">
              <w:rPr>
                <w:rFonts w:hint="eastAsia"/>
              </w:rPr>
              <w:t>不丹經濟部產業</w:t>
            </w:r>
            <w:r w:rsidR="00886048" w:rsidRPr="00106F24">
              <w:rPr>
                <w:rFonts w:hint="eastAsia"/>
                <w:lang w:eastAsia="zh-TW"/>
              </w:rPr>
              <w:t>局</w:t>
            </w:r>
            <w:r w:rsidRPr="00106F24">
              <w:rPr>
                <w:rFonts w:hint="eastAsia"/>
              </w:rPr>
              <w:t>（</w:t>
            </w:r>
            <w:r w:rsidRPr="00106F24">
              <w:rPr>
                <w:rFonts w:hint="eastAsia"/>
              </w:rPr>
              <w:t>Department of Industry, Ministry of Economic Affairs</w:t>
            </w:r>
            <w:r w:rsidRPr="00106F24">
              <w:rPr>
                <w:rFonts w:hint="eastAsia"/>
              </w:rPr>
              <w:t>）</w:t>
            </w:r>
          </w:p>
        </w:tc>
      </w:tr>
      <w:tr w:rsidR="00106F24" w:rsidRPr="00106F24" w14:paraId="7889793C" w14:textId="77777777">
        <w:trPr>
          <w:trHeight w:val="680"/>
          <w:jc w:val="center"/>
        </w:trPr>
        <w:tc>
          <w:tcPr>
            <w:tcW w:w="8564" w:type="dxa"/>
            <w:gridSpan w:val="2"/>
            <w:tcMar>
              <w:left w:w="0" w:type="dxa"/>
              <w:right w:w="0" w:type="dxa"/>
            </w:tcMar>
            <w:vAlign w:val="center"/>
          </w:tcPr>
          <w:p w14:paraId="00633233" w14:textId="77777777" w:rsidR="0032510E" w:rsidRPr="00106F24" w:rsidRDefault="0032510E" w:rsidP="00D119F9">
            <w:pPr>
              <w:ind w:firstLineChars="0" w:firstLine="0"/>
              <w:jc w:val="center"/>
              <w:rPr>
                <w:rFonts w:ascii="華康粗黑體" w:eastAsia="華康粗黑體" w:hAnsi="標楷體"/>
                <w:sz w:val="32"/>
                <w:szCs w:val="32"/>
                <w:lang w:eastAsia="zh-TW"/>
              </w:rPr>
            </w:pPr>
            <w:r w:rsidRPr="00106F24">
              <w:rPr>
                <w:rFonts w:ascii="華康粗黑體" w:eastAsia="華康粗黑體" w:hAnsi="標楷體" w:hint="eastAsia"/>
                <w:sz w:val="32"/>
                <w:szCs w:val="32"/>
                <w:lang w:eastAsia="zh-TW"/>
              </w:rPr>
              <w:t xml:space="preserve">經  濟  概  </w:t>
            </w:r>
            <w:proofErr w:type="gramStart"/>
            <w:r w:rsidRPr="00106F24">
              <w:rPr>
                <w:rFonts w:ascii="華康粗黑體" w:eastAsia="華康粗黑體" w:hAnsi="標楷體" w:hint="eastAsia"/>
                <w:sz w:val="32"/>
                <w:szCs w:val="32"/>
                <w:lang w:eastAsia="zh-TW"/>
              </w:rPr>
              <w:t>況</w:t>
            </w:r>
            <w:proofErr w:type="gramEnd"/>
          </w:p>
        </w:tc>
      </w:tr>
      <w:tr w:rsidR="00106F24" w:rsidRPr="00106F24" w14:paraId="518AACEF" w14:textId="77777777">
        <w:trPr>
          <w:trHeight w:val="680"/>
          <w:jc w:val="center"/>
        </w:trPr>
        <w:tc>
          <w:tcPr>
            <w:tcW w:w="2361" w:type="dxa"/>
            <w:tcMar>
              <w:left w:w="0" w:type="dxa"/>
              <w:right w:w="0" w:type="dxa"/>
            </w:tcMar>
            <w:vAlign w:val="center"/>
          </w:tcPr>
          <w:p w14:paraId="4CFCE12B" w14:textId="77777777" w:rsidR="0032510E" w:rsidRPr="00106F24" w:rsidRDefault="0032510E" w:rsidP="0032510E">
            <w:pPr>
              <w:ind w:leftChars="50" w:left="118" w:rightChars="50" w:right="118" w:firstLineChars="0" w:firstLine="0"/>
              <w:jc w:val="distribute"/>
            </w:pPr>
            <w:r w:rsidRPr="00106F24">
              <w:rPr>
                <w:rFonts w:hint="eastAsia"/>
              </w:rPr>
              <w:t>幣制</w:t>
            </w:r>
          </w:p>
        </w:tc>
        <w:tc>
          <w:tcPr>
            <w:tcW w:w="6203" w:type="dxa"/>
            <w:tcMar>
              <w:left w:w="0" w:type="dxa"/>
              <w:right w:w="0" w:type="dxa"/>
            </w:tcMar>
            <w:vAlign w:val="center"/>
          </w:tcPr>
          <w:p w14:paraId="1C5705EA" w14:textId="31133C1F" w:rsidR="0032510E" w:rsidRPr="00106F24" w:rsidRDefault="0096743B">
            <w:pPr>
              <w:ind w:leftChars="50" w:left="118" w:rightChars="50" w:right="118" w:firstLineChars="0" w:firstLine="0"/>
            </w:pPr>
            <w:r w:rsidRPr="00106F24">
              <w:rPr>
                <w:rFonts w:hint="eastAsia"/>
              </w:rPr>
              <w:t>努札姆</w:t>
            </w:r>
            <w:r w:rsidR="0032510E" w:rsidRPr="00106F24">
              <w:rPr>
                <w:rFonts w:hint="eastAsia"/>
              </w:rPr>
              <w:t>（</w:t>
            </w:r>
            <w:r w:rsidR="0032510E" w:rsidRPr="00106F24">
              <w:rPr>
                <w:rFonts w:hint="eastAsia"/>
              </w:rPr>
              <w:t>Ngultrum</w:t>
            </w:r>
            <w:r w:rsidR="0032510E" w:rsidRPr="00106F24">
              <w:rPr>
                <w:rFonts w:hint="eastAsia"/>
              </w:rPr>
              <w:t>），</w:t>
            </w:r>
            <w:r w:rsidR="00244ADB" w:rsidRPr="00106F24">
              <w:rPr>
                <w:rFonts w:hint="eastAsia"/>
              </w:rPr>
              <w:t>與印度盧比等值，</w:t>
            </w:r>
            <w:r w:rsidR="0032510E" w:rsidRPr="00106F24">
              <w:t>1</w:t>
            </w:r>
            <w:r w:rsidR="0032510E" w:rsidRPr="00106F24">
              <w:rPr>
                <w:rFonts w:hint="eastAsia"/>
              </w:rPr>
              <w:t>美元等值</w:t>
            </w:r>
            <w:r w:rsidR="00035529" w:rsidRPr="00106F24">
              <w:rPr>
                <w:rFonts w:hint="eastAsia"/>
                <w:lang w:eastAsia="zh-TW"/>
              </w:rPr>
              <w:t>93</w:t>
            </w:r>
            <w:r w:rsidR="00244ADB" w:rsidRPr="00106F24">
              <w:rPr>
                <w:rFonts w:hint="eastAsia"/>
              </w:rPr>
              <w:t>努札姆</w:t>
            </w:r>
            <w:r w:rsidR="0032510E" w:rsidRPr="00106F24">
              <w:rPr>
                <w:rFonts w:hint="eastAsia"/>
              </w:rPr>
              <w:t>（</w:t>
            </w:r>
            <w:r w:rsidR="0032510E" w:rsidRPr="00106F24">
              <w:rPr>
                <w:rFonts w:hint="eastAsia"/>
              </w:rPr>
              <w:t>20</w:t>
            </w:r>
            <w:r w:rsidR="009243FF" w:rsidRPr="00106F24">
              <w:rPr>
                <w:rFonts w:hint="eastAsia"/>
                <w:lang w:eastAsia="zh-TW"/>
              </w:rPr>
              <w:t>2</w:t>
            </w:r>
            <w:r w:rsidR="00B45B49" w:rsidRPr="00106F24">
              <w:rPr>
                <w:rFonts w:hint="eastAsia"/>
                <w:lang w:eastAsia="zh-TW"/>
              </w:rPr>
              <w:t>6</w:t>
            </w:r>
            <w:r w:rsidR="009A3C99" w:rsidRPr="00106F24">
              <w:rPr>
                <w:rFonts w:hint="eastAsia"/>
                <w:lang w:eastAsia="zh-TW"/>
              </w:rPr>
              <w:t>年</w:t>
            </w:r>
            <w:r w:rsidR="00973663" w:rsidRPr="00106F24">
              <w:rPr>
                <w:rFonts w:hint="eastAsia"/>
                <w:lang w:eastAsia="zh-TW"/>
              </w:rPr>
              <w:t>4</w:t>
            </w:r>
            <w:r w:rsidR="009A3C99" w:rsidRPr="00106F24">
              <w:rPr>
                <w:rFonts w:hint="eastAsia"/>
                <w:lang w:eastAsia="zh-TW"/>
              </w:rPr>
              <w:t>月</w:t>
            </w:r>
            <w:r w:rsidR="0032510E" w:rsidRPr="00106F24">
              <w:rPr>
                <w:rFonts w:hint="eastAsia"/>
              </w:rPr>
              <w:t>）</w:t>
            </w:r>
          </w:p>
        </w:tc>
      </w:tr>
      <w:tr w:rsidR="00106F24" w:rsidRPr="00106F24" w14:paraId="3BC21664" w14:textId="77777777">
        <w:trPr>
          <w:trHeight w:val="680"/>
          <w:jc w:val="center"/>
        </w:trPr>
        <w:tc>
          <w:tcPr>
            <w:tcW w:w="2361" w:type="dxa"/>
            <w:tcMar>
              <w:left w:w="0" w:type="dxa"/>
              <w:right w:w="0" w:type="dxa"/>
            </w:tcMar>
            <w:vAlign w:val="center"/>
          </w:tcPr>
          <w:p w14:paraId="50193F3D" w14:textId="77777777" w:rsidR="0032510E" w:rsidRPr="00106F24" w:rsidRDefault="0032510E" w:rsidP="0032510E">
            <w:pPr>
              <w:ind w:leftChars="50" w:left="118" w:rightChars="50" w:right="118" w:firstLineChars="0" w:firstLine="0"/>
              <w:jc w:val="distribute"/>
            </w:pPr>
            <w:r w:rsidRPr="00106F24">
              <w:rPr>
                <w:rFonts w:hint="eastAsia"/>
              </w:rPr>
              <w:t>國內生產毛額</w:t>
            </w:r>
          </w:p>
        </w:tc>
        <w:tc>
          <w:tcPr>
            <w:tcW w:w="6203" w:type="dxa"/>
            <w:tcMar>
              <w:left w:w="0" w:type="dxa"/>
              <w:right w:w="0" w:type="dxa"/>
            </w:tcMar>
            <w:vAlign w:val="center"/>
          </w:tcPr>
          <w:p w14:paraId="739BEF02" w14:textId="78B32B75" w:rsidR="0032510E" w:rsidRPr="00106F24" w:rsidRDefault="0011077C" w:rsidP="002A3DD7">
            <w:pPr>
              <w:ind w:leftChars="50" w:left="118" w:rightChars="50" w:right="118" w:firstLineChars="0" w:firstLine="0"/>
            </w:pPr>
            <w:r w:rsidRPr="00106F24">
              <w:rPr>
                <w:rFonts w:hint="eastAsia"/>
                <w:lang w:eastAsia="zh-TW"/>
              </w:rPr>
              <w:t>3</w:t>
            </w:r>
            <w:r w:rsidR="003410F8" w:rsidRPr="00106F24">
              <w:rPr>
                <w:rFonts w:hint="eastAsia"/>
                <w:lang w:eastAsia="zh-TW"/>
              </w:rPr>
              <w:t>7.3</w:t>
            </w:r>
            <w:r w:rsidR="0032510E" w:rsidRPr="00106F24">
              <w:rPr>
                <w:rFonts w:hint="eastAsia"/>
              </w:rPr>
              <w:t>億美元</w:t>
            </w:r>
            <w:r w:rsidR="0084624D" w:rsidRPr="00106F24">
              <w:rPr>
                <w:rFonts w:hint="eastAsia"/>
              </w:rPr>
              <w:t>（</w:t>
            </w:r>
            <w:r w:rsidR="0032510E" w:rsidRPr="00106F24">
              <w:t>20</w:t>
            </w:r>
            <w:r w:rsidR="003F3DD1" w:rsidRPr="00106F24">
              <w:rPr>
                <w:rFonts w:hint="eastAsia"/>
                <w:lang w:eastAsia="zh-TW"/>
              </w:rPr>
              <w:t>2</w:t>
            </w:r>
            <w:r w:rsidR="00BA548E" w:rsidRPr="00106F24">
              <w:rPr>
                <w:rFonts w:hint="eastAsia"/>
                <w:lang w:eastAsia="zh-TW"/>
              </w:rPr>
              <w:t>5</w:t>
            </w:r>
            <w:r w:rsidR="0032510E" w:rsidRPr="00106F24">
              <w:rPr>
                <w:rFonts w:hint="eastAsia"/>
              </w:rPr>
              <w:t>）</w:t>
            </w:r>
            <w:r w:rsidR="0032510E" w:rsidRPr="00106F24">
              <w:rPr>
                <w:vertAlign w:val="superscript"/>
              </w:rPr>
              <w:footnoteReference w:id="1"/>
            </w:r>
          </w:p>
        </w:tc>
      </w:tr>
      <w:tr w:rsidR="00106F24" w:rsidRPr="00106F24" w14:paraId="70A5357F" w14:textId="77777777">
        <w:trPr>
          <w:trHeight w:val="680"/>
          <w:jc w:val="center"/>
        </w:trPr>
        <w:tc>
          <w:tcPr>
            <w:tcW w:w="2361" w:type="dxa"/>
            <w:tcMar>
              <w:left w:w="0" w:type="dxa"/>
              <w:right w:w="0" w:type="dxa"/>
            </w:tcMar>
            <w:vAlign w:val="center"/>
          </w:tcPr>
          <w:p w14:paraId="1FE1BB98" w14:textId="77777777" w:rsidR="0032510E" w:rsidRPr="00106F24" w:rsidRDefault="0032510E" w:rsidP="0032510E">
            <w:pPr>
              <w:ind w:leftChars="50" w:left="118" w:rightChars="50" w:right="118" w:firstLineChars="0" w:firstLine="0"/>
              <w:jc w:val="distribute"/>
            </w:pPr>
            <w:r w:rsidRPr="00106F24">
              <w:rPr>
                <w:rFonts w:hint="eastAsia"/>
              </w:rPr>
              <w:t>經濟成長率</w:t>
            </w:r>
          </w:p>
        </w:tc>
        <w:tc>
          <w:tcPr>
            <w:tcW w:w="6203" w:type="dxa"/>
            <w:tcMar>
              <w:left w:w="0" w:type="dxa"/>
              <w:right w:w="0" w:type="dxa"/>
            </w:tcMar>
            <w:vAlign w:val="center"/>
          </w:tcPr>
          <w:p w14:paraId="31E671B7" w14:textId="343DA6BC" w:rsidR="0032510E" w:rsidRPr="00106F24" w:rsidRDefault="001D223C" w:rsidP="002A3DD7">
            <w:pPr>
              <w:ind w:leftChars="50" w:left="118" w:rightChars="50" w:right="118" w:firstLineChars="0" w:firstLine="0"/>
            </w:pPr>
            <w:r w:rsidRPr="00106F24">
              <w:rPr>
                <w:rFonts w:hint="eastAsia"/>
                <w:lang w:eastAsia="zh-TW"/>
              </w:rPr>
              <w:t>8.71</w:t>
            </w:r>
            <w:r w:rsidR="0032510E" w:rsidRPr="00106F24">
              <w:t>%</w:t>
            </w:r>
            <w:r w:rsidR="0032510E" w:rsidRPr="00106F24">
              <w:rPr>
                <w:rFonts w:hint="eastAsia"/>
              </w:rPr>
              <w:t>（</w:t>
            </w:r>
            <w:r w:rsidR="0032510E" w:rsidRPr="00106F24">
              <w:t>20</w:t>
            </w:r>
            <w:r w:rsidR="003F3DD1" w:rsidRPr="00106F24">
              <w:rPr>
                <w:rFonts w:hint="eastAsia"/>
                <w:lang w:eastAsia="zh-TW"/>
              </w:rPr>
              <w:t>2</w:t>
            </w:r>
            <w:r w:rsidR="007807CD" w:rsidRPr="00106F24">
              <w:rPr>
                <w:rFonts w:hint="eastAsia"/>
                <w:lang w:eastAsia="zh-TW"/>
              </w:rPr>
              <w:t>5</w:t>
            </w:r>
            <w:r w:rsidR="0032510E" w:rsidRPr="00106F24">
              <w:rPr>
                <w:rFonts w:hint="eastAsia"/>
              </w:rPr>
              <w:t>）</w:t>
            </w:r>
          </w:p>
        </w:tc>
      </w:tr>
      <w:tr w:rsidR="00106F24" w:rsidRPr="00106F24" w14:paraId="16713B81" w14:textId="77777777">
        <w:trPr>
          <w:trHeight w:val="680"/>
          <w:jc w:val="center"/>
        </w:trPr>
        <w:tc>
          <w:tcPr>
            <w:tcW w:w="2361" w:type="dxa"/>
            <w:tcMar>
              <w:left w:w="0" w:type="dxa"/>
              <w:right w:w="0" w:type="dxa"/>
            </w:tcMar>
            <w:vAlign w:val="center"/>
          </w:tcPr>
          <w:p w14:paraId="0D0235F0" w14:textId="77777777" w:rsidR="0032510E" w:rsidRPr="00106F24" w:rsidRDefault="0032510E" w:rsidP="0032510E">
            <w:pPr>
              <w:ind w:leftChars="50" w:left="118" w:rightChars="50" w:right="118" w:firstLineChars="0" w:firstLine="0"/>
              <w:jc w:val="distribute"/>
            </w:pPr>
            <w:r w:rsidRPr="00106F24">
              <w:rPr>
                <w:rFonts w:hint="eastAsia"/>
              </w:rPr>
              <w:t>平均國民所得</w:t>
            </w:r>
          </w:p>
        </w:tc>
        <w:tc>
          <w:tcPr>
            <w:tcW w:w="6203" w:type="dxa"/>
            <w:tcMar>
              <w:left w:w="0" w:type="dxa"/>
              <w:right w:w="0" w:type="dxa"/>
            </w:tcMar>
            <w:vAlign w:val="center"/>
          </w:tcPr>
          <w:p w14:paraId="28DBE1C6" w14:textId="2FDA338F" w:rsidR="0032510E" w:rsidRPr="00106F24" w:rsidRDefault="003D613A" w:rsidP="002A3DD7">
            <w:pPr>
              <w:ind w:leftChars="50" w:left="118" w:rightChars="50" w:right="118" w:firstLineChars="0" w:firstLine="0"/>
            </w:pPr>
            <w:r w:rsidRPr="00106F24">
              <w:rPr>
                <w:rFonts w:hint="eastAsia"/>
                <w:lang w:eastAsia="zh-TW"/>
              </w:rPr>
              <w:t>4</w:t>
            </w:r>
            <w:r w:rsidR="002F157A" w:rsidRPr="00106F24">
              <w:rPr>
                <w:rFonts w:hint="eastAsia"/>
                <w:lang w:eastAsia="zh-TW"/>
              </w:rPr>
              <w:t>,</w:t>
            </w:r>
            <w:r w:rsidRPr="00106F24">
              <w:rPr>
                <w:rFonts w:hint="eastAsia"/>
                <w:lang w:eastAsia="zh-TW"/>
              </w:rPr>
              <w:t>855</w:t>
            </w:r>
            <w:r w:rsidR="0032510E" w:rsidRPr="00106F24">
              <w:rPr>
                <w:rFonts w:hint="eastAsia"/>
              </w:rPr>
              <w:t>美元</w:t>
            </w:r>
            <w:r w:rsidR="00886048" w:rsidRPr="00106F24">
              <w:rPr>
                <w:rFonts w:hint="eastAsia"/>
              </w:rPr>
              <w:t>（</w:t>
            </w:r>
            <w:r w:rsidR="00886048" w:rsidRPr="00106F24">
              <w:t>20</w:t>
            </w:r>
            <w:r w:rsidR="007807CD" w:rsidRPr="00106F24">
              <w:rPr>
                <w:rFonts w:hint="eastAsia"/>
                <w:lang w:eastAsia="zh-TW"/>
              </w:rPr>
              <w:t>25</w:t>
            </w:r>
            <w:r w:rsidR="00886048" w:rsidRPr="00106F24">
              <w:rPr>
                <w:rFonts w:hint="eastAsia"/>
              </w:rPr>
              <w:t>）</w:t>
            </w:r>
          </w:p>
        </w:tc>
      </w:tr>
      <w:tr w:rsidR="00106F24" w:rsidRPr="00106F24" w14:paraId="47020DC8" w14:textId="77777777">
        <w:trPr>
          <w:trHeight w:val="680"/>
          <w:jc w:val="center"/>
        </w:trPr>
        <w:tc>
          <w:tcPr>
            <w:tcW w:w="2361" w:type="dxa"/>
            <w:tcMar>
              <w:left w:w="0" w:type="dxa"/>
              <w:right w:w="0" w:type="dxa"/>
            </w:tcMar>
            <w:vAlign w:val="center"/>
          </w:tcPr>
          <w:p w14:paraId="11047DC9" w14:textId="77777777" w:rsidR="0032510E" w:rsidRPr="00106F24" w:rsidRDefault="0032510E" w:rsidP="0032510E">
            <w:pPr>
              <w:ind w:leftChars="50" w:left="118" w:rightChars="50" w:right="118" w:firstLineChars="0" w:firstLine="0"/>
              <w:jc w:val="distribute"/>
            </w:pPr>
            <w:r w:rsidRPr="00106F24">
              <w:rPr>
                <w:rFonts w:hint="eastAsia"/>
              </w:rPr>
              <w:t>匯率</w:t>
            </w:r>
          </w:p>
        </w:tc>
        <w:tc>
          <w:tcPr>
            <w:tcW w:w="6203" w:type="dxa"/>
            <w:tcMar>
              <w:left w:w="0" w:type="dxa"/>
              <w:right w:w="0" w:type="dxa"/>
            </w:tcMar>
            <w:vAlign w:val="center"/>
          </w:tcPr>
          <w:p w14:paraId="745A4B27" w14:textId="1EC42112" w:rsidR="0032510E" w:rsidRPr="00106F24" w:rsidRDefault="0032510E" w:rsidP="003F3DD1">
            <w:pPr>
              <w:ind w:leftChars="50" w:left="118" w:rightChars="50" w:right="118" w:firstLineChars="0" w:firstLine="0"/>
              <w:rPr>
                <w:b/>
              </w:rPr>
            </w:pPr>
            <w:r w:rsidRPr="00106F24">
              <w:t>1</w:t>
            </w:r>
            <w:r w:rsidRPr="00106F24">
              <w:rPr>
                <w:rFonts w:hint="eastAsia"/>
              </w:rPr>
              <w:t>美元等值</w:t>
            </w:r>
            <w:r w:rsidR="00BE2832" w:rsidRPr="00106F24">
              <w:rPr>
                <w:rFonts w:hint="eastAsia"/>
                <w:lang w:eastAsia="zh-TW"/>
              </w:rPr>
              <w:t>8</w:t>
            </w:r>
            <w:r w:rsidR="001C2361" w:rsidRPr="00106F24">
              <w:rPr>
                <w:rFonts w:hint="eastAsia"/>
                <w:lang w:eastAsia="zh-TW"/>
              </w:rPr>
              <w:t>7.1</w:t>
            </w:r>
            <w:r w:rsidR="001F716E" w:rsidRPr="00106F24">
              <w:rPr>
                <w:rFonts w:hint="eastAsia"/>
              </w:rPr>
              <w:t>努札姆</w:t>
            </w:r>
            <w:r w:rsidR="00A840F2" w:rsidRPr="00106F24">
              <w:rPr>
                <w:rFonts w:hint="eastAsia"/>
              </w:rPr>
              <w:t>（</w:t>
            </w:r>
            <w:r w:rsidR="00A840F2" w:rsidRPr="00106F24">
              <w:rPr>
                <w:rFonts w:hint="eastAsia"/>
              </w:rPr>
              <w:t>20</w:t>
            </w:r>
            <w:r w:rsidR="00A840F2" w:rsidRPr="00106F24">
              <w:rPr>
                <w:rFonts w:hint="eastAsia"/>
                <w:lang w:eastAsia="zh-TW"/>
              </w:rPr>
              <w:t>2</w:t>
            </w:r>
            <w:r w:rsidR="00BE2832" w:rsidRPr="00106F24">
              <w:rPr>
                <w:rFonts w:hint="eastAsia"/>
                <w:lang w:eastAsia="zh-TW"/>
              </w:rPr>
              <w:t>5</w:t>
            </w:r>
            <w:r w:rsidR="00A840F2" w:rsidRPr="00106F24">
              <w:rPr>
                <w:rFonts w:hint="eastAsia"/>
                <w:lang w:eastAsia="zh-TW"/>
              </w:rPr>
              <w:t>年</w:t>
            </w:r>
            <w:r w:rsidR="001C2361" w:rsidRPr="00106F24">
              <w:rPr>
                <w:rFonts w:hint="eastAsia"/>
                <w:lang w:eastAsia="zh-TW"/>
              </w:rPr>
              <w:t>全年平均</w:t>
            </w:r>
            <w:r w:rsidR="00A840F2" w:rsidRPr="00106F24">
              <w:rPr>
                <w:rFonts w:hint="eastAsia"/>
              </w:rPr>
              <w:t>）</w:t>
            </w:r>
          </w:p>
        </w:tc>
      </w:tr>
      <w:tr w:rsidR="00106F24" w:rsidRPr="00106F24" w14:paraId="5AE53864" w14:textId="77777777">
        <w:trPr>
          <w:trHeight w:val="680"/>
          <w:jc w:val="center"/>
        </w:trPr>
        <w:tc>
          <w:tcPr>
            <w:tcW w:w="2361" w:type="dxa"/>
            <w:tcMar>
              <w:left w:w="0" w:type="dxa"/>
              <w:right w:w="0" w:type="dxa"/>
            </w:tcMar>
            <w:vAlign w:val="center"/>
          </w:tcPr>
          <w:p w14:paraId="34D779D0" w14:textId="77777777" w:rsidR="0032510E" w:rsidRPr="00106F24" w:rsidRDefault="0032510E" w:rsidP="0032510E">
            <w:pPr>
              <w:ind w:leftChars="50" w:left="118" w:rightChars="50" w:right="118" w:firstLineChars="0" w:firstLine="0"/>
              <w:jc w:val="distribute"/>
            </w:pPr>
            <w:r w:rsidRPr="00106F24">
              <w:rPr>
                <w:rFonts w:hint="eastAsia"/>
              </w:rPr>
              <w:t>利率</w:t>
            </w:r>
          </w:p>
        </w:tc>
        <w:tc>
          <w:tcPr>
            <w:tcW w:w="6203" w:type="dxa"/>
            <w:tcMar>
              <w:left w:w="0" w:type="dxa"/>
              <w:right w:w="0" w:type="dxa"/>
            </w:tcMar>
            <w:vAlign w:val="center"/>
          </w:tcPr>
          <w:p w14:paraId="4968F754" w14:textId="369600D3" w:rsidR="0032510E" w:rsidRPr="00106F24" w:rsidRDefault="002F3A66" w:rsidP="0017533A">
            <w:pPr>
              <w:ind w:leftChars="50" w:left="118" w:rightChars="50" w:right="118" w:firstLineChars="0" w:firstLine="0"/>
            </w:pPr>
            <w:r w:rsidRPr="00106F24">
              <w:rPr>
                <w:rFonts w:hint="eastAsia"/>
                <w:lang w:eastAsia="zh-TW"/>
              </w:rPr>
              <w:t>5.72</w:t>
            </w:r>
            <w:r w:rsidR="0032510E" w:rsidRPr="00106F24">
              <w:rPr>
                <w:rFonts w:hint="eastAsia"/>
              </w:rPr>
              <w:t>%</w:t>
            </w:r>
            <w:r w:rsidR="00816082" w:rsidRPr="00106F24">
              <w:rPr>
                <w:rFonts w:hint="eastAsia"/>
              </w:rPr>
              <w:t>（</w:t>
            </w:r>
            <w:r w:rsidR="00DA4D84" w:rsidRPr="00106F24">
              <w:rPr>
                <w:rFonts w:hint="eastAsia"/>
                <w:lang w:eastAsia="zh-TW"/>
              </w:rPr>
              <w:t>20</w:t>
            </w:r>
            <w:r w:rsidR="003F3DD1" w:rsidRPr="00106F24">
              <w:rPr>
                <w:rFonts w:hint="eastAsia"/>
                <w:lang w:eastAsia="zh-TW"/>
              </w:rPr>
              <w:t>2</w:t>
            </w:r>
            <w:r w:rsidR="00F565B5" w:rsidRPr="00106F24">
              <w:rPr>
                <w:rFonts w:hint="eastAsia"/>
                <w:lang w:eastAsia="zh-TW"/>
              </w:rPr>
              <w:t>5</w:t>
            </w:r>
            <w:r w:rsidR="00816082" w:rsidRPr="00106F24">
              <w:rPr>
                <w:rFonts w:hint="eastAsia"/>
              </w:rPr>
              <w:t>）</w:t>
            </w:r>
          </w:p>
        </w:tc>
      </w:tr>
      <w:tr w:rsidR="00106F24" w:rsidRPr="00106F24" w14:paraId="6465AFA8" w14:textId="77777777">
        <w:trPr>
          <w:trHeight w:val="680"/>
          <w:jc w:val="center"/>
        </w:trPr>
        <w:tc>
          <w:tcPr>
            <w:tcW w:w="2361" w:type="dxa"/>
            <w:tcMar>
              <w:left w:w="0" w:type="dxa"/>
              <w:right w:w="0" w:type="dxa"/>
            </w:tcMar>
            <w:vAlign w:val="center"/>
          </w:tcPr>
          <w:p w14:paraId="26B13D3B" w14:textId="77777777" w:rsidR="0032510E" w:rsidRPr="00106F24" w:rsidRDefault="0032510E" w:rsidP="0032510E">
            <w:pPr>
              <w:ind w:leftChars="50" w:left="118" w:rightChars="50" w:right="118" w:firstLineChars="0" w:firstLine="0"/>
              <w:jc w:val="distribute"/>
            </w:pPr>
            <w:r w:rsidRPr="00106F24">
              <w:rPr>
                <w:rFonts w:hint="eastAsia"/>
              </w:rPr>
              <w:t>通貨膨脹率</w:t>
            </w:r>
          </w:p>
        </w:tc>
        <w:tc>
          <w:tcPr>
            <w:tcW w:w="6203" w:type="dxa"/>
            <w:tcMar>
              <w:left w:w="0" w:type="dxa"/>
              <w:right w:w="0" w:type="dxa"/>
            </w:tcMar>
            <w:vAlign w:val="center"/>
          </w:tcPr>
          <w:p w14:paraId="7886BF4C" w14:textId="41F4565B" w:rsidR="0032510E" w:rsidRPr="00106F24" w:rsidRDefault="008306E8" w:rsidP="002A3DD7">
            <w:pPr>
              <w:ind w:leftChars="50" w:left="118" w:rightChars="50" w:right="118" w:firstLineChars="0" w:firstLine="0"/>
            </w:pPr>
            <w:r w:rsidRPr="00106F24">
              <w:rPr>
                <w:rFonts w:hint="eastAsia"/>
                <w:lang w:eastAsia="zh-TW"/>
              </w:rPr>
              <w:t>3.51</w:t>
            </w:r>
            <w:r w:rsidR="0032510E" w:rsidRPr="00106F24">
              <w:rPr>
                <w:rFonts w:hint="eastAsia"/>
              </w:rPr>
              <w:t>%</w:t>
            </w:r>
            <w:r w:rsidR="0032510E" w:rsidRPr="00106F24">
              <w:rPr>
                <w:rFonts w:hint="eastAsia"/>
              </w:rPr>
              <w:t>（</w:t>
            </w:r>
            <w:r w:rsidR="0032510E" w:rsidRPr="00106F24">
              <w:t>20</w:t>
            </w:r>
            <w:r w:rsidR="003F3DD1" w:rsidRPr="00106F24">
              <w:rPr>
                <w:rFonts w:hint="eastAsia"/>
                <w:lang w:eastAsia="zh-TW"/>
              </w:rPr>
              <w:t>2</w:t>
            </w:r>
            <w:r w:rsidR="00B61B8A" w:rsidRPr="00106F24">
              <w:rPr>
                <w:rFonts w:hint="eastAsia"/>
                <w:lang w:eastAsia="zh-TW"/>
              </w:rPr>
              <w:t>5</w:t>
            </w:r>
            <w:r w:rsidR="0032510E" w:rsidRPr="00106F24">
              <w:rPr>
                <w:rFonts w:hint="eastAsia"/>
              </w:rPr>
              <w:t>）</w:t>
            </w:r>
          </w:p>
        </w:tc>
      </w:tr>
      <w:tr w:rsidR="00106F24" w:rsidRPr="00106F24" w14:paraId="4E5CA2CA" w14:textId="77777777">
        <w:trPr>
          <w:trHeight w:val="680"/>
          <w:jc w:val="center"/>
        </w:trPr>
        <w:tc>
          <w:tcPr>
            <w:tcW w:w="2361" w:type="dxa"/>
            <w:tcMar>
              <w:left w:w="0" w:type="dxa"/>
              <w:right w:w="0" w:type="dxa"/>
            </w:tcMar>
            <w:vAlign w:val="center"/>
          </w:tcPr>
          <w:p w14:paraId="2C10B359" w14:textId="77777777" w:rsidR="0032510E" w:rsidRPr="00106F24" w:rsidRDefault="0032510E" w:rsidP="0032510E">
            <w:pPr>
              <w:ind w:leftChars="50" w:left="118" w:rightChars="50" w:right="118" w:firstLineChars="0" w:firstLine="0"/>
              <w:jc w:val="distribute"/>
            </w:pPr>
            <w:r w:rsidRPr="00106F24">
              <w:rPr>
                <w:rFonts w:hint="eastAsia"/>
              </w:rPr>
              <w:t>產值最高前</w:t>
            </w:r>
            <w:r w:rsidRPr="00106F24">
              <w:rPr>
                <w:rFonts w:hint="eastAsia"/>
              </w:rPr>
              <w:t>5</w:t>
            </w:r>
            <w:r w:rsidRPr="00106F24">
              <w:rPr>
                <w:rFonts w:hint="eastAsia"/>
              </w:rPr>
              <w:t>大產業</w:t>
            </w:r>
          </w:p>
        </w:tc>
        <w:tc>
          <w:tcPr>
            <w:tcW w:w="6203" w:type="dxa"/>
            <w:tcMar>
              <w:left w:w="0" w:type="dxa"/>
              <w:right w:w="0" w:type="dxa"/>
            </w:tcMar>
            <w:vAlign w:val="center"/>
          </w:tcPr>
          <w:p w14:paraId="17BD25B7" w14:textId="782AFDD0" w:rsidR="0032510E" w:rsidRPr="00106F24" w:rsidRDefault="0032510E" w:rsidP="0093299D">
            <w:pPr>
              <w:ind w:leftChars="50" w:left="118" w:rightChars="50" w:right="118" w:firstLineChars="0" w:firstLine="0"/>
              <w:rPr>
                <w:lang w:eastAsia="zh-TW"/>
              </w:rPr>
            </w:pPr>
            <w:r w:rsidRPr="00106F24">
              <w:rPr>
                <w:rFonts w:hint="eastAsia"/>
                <w:lang w:eastAsia="zh-TW"/>
              </w:rPr>
              <w:t>水</w:t>
            </w:r>
            <w:r w:rsidR="004D11C6" w:rsidRPr="00106F24">
              <w:rPr>
                <w:rFonts w:hint="eastAsia"/>
                <w:lang w:eastAsia="zh-TW"/>
              </w:rPr>
              <w:t>力發電</w:t>
            </w:r>
            <w:r w:rsidRPr="00106F24">
              <w:rPr>
                <w:rFonts w:hint="eastAsia"/>
                <w:lang w:eastAsia="zh-TW"/>
              </w:rPr>
              <w:t>、</w:t>
            </w:r>
            <w:r w:rsidR="005B1138" w:rsidRPr="00106F24">
              <w:rPr>
                <w:rFonts w:hint="eastAsia"/>
                <w:lang w:eastAsia="zh-TW"/>
              </w:rPr>
              <w:t>營造業</w:t>
            </w:r>
            <w:r w:rsidRPr="00106F24">
              <w:rPr>
                <w:rFonts w:hint="eastAsia"/>
                <w:lang w:eastAsia="zh-TW"/>
              </w:rPr>
              <w:t>、</w:t>
            </w:r>
            <w:r w:rsidR="0028623C" w:rsidRPr="00106F24">
              <w:rPr>
                <w:rFonts w:hint="eastAsia"/>
                <w:lang w:eastAsia="zh-TW"/>
              </w:rPr>
              <w:t>批發零售業</w:t>
            </w:r>
            <w:r w:rsidRPr="00106F24">
              <w:rPr>
                <w:rFonts w:hint="eastAsia"/>
                <w:lang w:eastAsia="zh-TW"/>
              </w:rPr>
              <w:t>、</w:t>
            </w:r>
            <w:r w:rsidR="00C3754B" w:rsidRPr="00106F24">
              <w:rPr>
                <w:rFonts w:hint="eastAsia"/>
                <w:lang w:eastAsia="zh-TW"/>
              </w:rPr>
              <w:t>金屬加工</w:t>
            </w:r>
            <w:r w:rsidR="0028623C" w:rsidRPr="00106F24">
              <w:rPr>
                <w:rFonts w:hint="eastAsia"/>
                <w:lang w:eastAsia="zh-TW"/>
              </w:rPr>
              <w:t>業</w:t>
            </w:r>
            <w:r w:rsidR="00810B7F" w:rsidRPr="00106F24">
              <w:rPr>
                <w:rFonts w:hint="eastAsia"/>
                <w:lang w:eastAsia="zh-TW"/>
              </w:rPr>
              <w:t>、</w:t>
            </w:r>
            <w:r w:rsidR="00C3754B" w:rsidRPr="00106F24">
              <w:rPr>
                <w:rFonts w:hint="eastAsia"/>
                <w:lang w:eastAsia="zh-TW"/>
              </w:rPr>
              <w:t>旅遊與服務業</w:t>
            </w:r>
          </w:p>
        </w:tc>
      </w:tr>
      <w:tr w:rsidR="00106F24" w:rsidRPr="00106F24" w14:paraId="361D08A5" w14:textId="77777777">
        <w:trPr>
          <w:trHeight w:val="680"/>
          <w:jc w:val="center"/>
        </w:trPr>
        <w:tc>
          <w:tcPr>
            <w:tcW w:w="2361" w:type="dxa"/>
            <w:tcMar>
              <w:left w:w="0" w:type="dxa"/>
              <w:right w:w="0" w:type="dxa"/>
            </w:tcMar>
            <w:vAlign w:val="center"/>
          </w:tcPr>
          <w:p w14:paraId="52DDF9E5" w14:textId="77777777" w:rsidR="0032510E" w:rsidRPr="00106F24" w:rsidRDefault="0032510E" w:rsidP="0032510E">
            <w:pPr>
              <w:ind w:leftChars="50" w:left="118" w:rightChars="50" w:right="118" w:firstLineChars="0" w:firstLine="0"/>
              <w:jc w:val="distribute"/>
            </w:pPr>
            <w:r w:rsidRPr="00106F24">
              <w:rPr>
                <w:rFonts w:hint="eastAsia"/>
              </w:rPr>
              <w:t>出口總金額</w:t>
            </w:r>
          </w:p>
        </w:tc>
        <w:tc>
          <w:tcPr>
            <w:tcW w:w="6203" w:type="dxa"/>
            <w:tcMar>
              <w:left w:w="0" w:type="dxa"/>
              <w:right w:w="0" w:type="dxa"/>
            </w:tcMar>
            <w:vAlign w:val="center"/>
          </w:tcPr>
          <w:p w14:paraId="28C8B037" w14:textId="625E7E5A" w:rsidR="0032510E" w:rsidRPr="00106F24" w:rsidRDefault="00B4289A" w:rsidP="002A3DD7">
            <w:pPr>
              <w:ind w:leftChars="50" w:left="118" w:rightChars="50" w:right="118" w:firstLineChars="0" w:firstLine="0"/>
              <w:rPr>
                <w:lang w:eastAsia="zh-TW"/>
              </w:rPr>
            </w:pPr>
            <w:r w:rsidRPr="00106F24">
              <w:rPr>
                <w:rFonts w:hint="eastAsia"/>
                <w:lang w:eastAsia="zh-TW"/>
              </w:rPr>
              <w:t>8</w:t>
            </w:r>
            <w:r w:rsidR="0032510E" w:rsidRPr="00106F24">
              <w:rPr>
                <w:rFonts w:hint="eastAsia"/>
                <w:lang w:eastAsia="zh-TW"/>
              </w:rPr>
              <w:t>億美元（</w:t>
            </w:r>
            <w:r w:rsidR="0032510E" w:rsidRPr="00106F24">
              <w:rPr>
                <w:lang w:eastAsia="zh-TW"/>
              </w:rPr>
              <w:t>20</w:t>
            </w:r>
            <w:r w:rsidR="003F3DD1" w:rsidRPr="00106F24">
              <w:rPr>
                <w:rFonts w:hint="eastAsia"/>
                <w:lang w:eastAsia="zh-TW"/>
              </w:rPr>
              <w:t>2</w:t>
            </w:r>
            <w:r w:rsidR="00B45419" w:rsidRPr="00106F24">
              <w:rPr>
                <w:rFonts w:hint="eastAsia"/>
                <w:lang w:eastAsia="zh-TW"/>
              </w:rPr>
              <w:t>5</w:t>
            </w:r>
            <w:r w:rsidR="0032510E" w:rsidRPr="00106F24">
              <w:rPr>
                <w:rFonts w:hint="eastAsia"/>
                <w:lang w:eastAsia="zh-TW"/>
              </w:rPr>
              <w:t>）</w:t>
            </w:r>
          </w:p>
        </w:tc>
      </w:tr>
      <w:tr w:rsidR="00106F24" w:rsidRPr="00106F24" w14:paraId="0137E4F0" w14:textId="77777777">
        <w:trPr>
          <w:trHeight w:val="680"/>
          <w:jc w:val="center"/>
        </w:trPr>
        <w:tc>
          <w:tcPr>
            <w:tcW w:w="2361" w:type="dxa"/>
            <w:tcMar>
              <w:left w:w="0" w:type="dxa"/>
              <w:right w:w="0" w:type="dxa"/>
            </w:tcMar>
            <w:vAlign w:val="center"/>
          </w:tcPr>
          <w:p w14:paraId="12E1738B" w14:textId="77777777" w:rsidR="0032510E" w:rsidRPr="00106F24" w:rsidRDefault="0032510E" w:rsidP="0032510E">
            <w:pPr>
              <w:ind w:leftChars="50" w:left="118" w:rightChars="50" w:right="118" w:firstLineChars="0" w:firstLine="0"/>
              <w:jc w:val="distribute"/>
            </w:pPr>
            <w:r w:rsidRPr="00106F24">
              <w:rPr>
                <w:rFonts w:hint="eastAsia"/>
              </w:rPr>
              <w:t>主要出口產品</w:t>
            </w:r>
          </w:p>
        </w:tc>
        <w:tc>
          <w:tcPr>
            <w:tcW w:w="6203" w:type="dxa"/>
            <w:tcMar>
              <w:left w:w="0" w:type="dxa"/>
              <w:right w:w="0" w:type="dxa"/>
            </w:tcMar>
            <w:vAlign w:val="center"/>
          </w:tcPr>
          <w:p w14:paraId="6E1A478D" w14:textId="43EE7ECA" w:rsidR="0032510E" w:rsidRPr="00106F24" w:rsidRDefault="00132D1A" w:rsidP="000D1679">
            <w:pPr>
              <w:ind w:leftChars="50" w:left="118" w:rightChars="50" w:right="118" w:firstLineChars="0" w:firstLine="0"/>
              <w:rPr>
                <w:lang w:eastAsia="zh-TW"/>
              </w:rPr>
            </w:pPr>
            <w:bookmarkStart w:id="0" w:name="_Hlk163917520"/>
            <w:r w:rsidRPr="00106F24">
              <w:rPr>
                <w:rFonts w:hint="eastAsia"/>
                <w:lang w:eastAsia="zh-TW"/>
              </w:rPr>
              <w:t>電力、</w:t>
            </w:r>
            <w:proofErr w:type="gramStart"/>
            <w:r w:rsidR="00C629F6" w:rsidRPr="00106F24">
              <w:rPr>
                <w:rFonts w:hint="eastAsia"/>
                <w:lang w:eastAsia="zh-TW"/>
              </w:rPr>
              <w:t>矽礦、</w:t>
            </w:r>
            <w:proofErr w:type="gramEnd"/>
            <w:r w:rsidR="00357456" w:rsidRPr="00106F24">
              <w:rPr>
                <w:rFonts w:hint="eastAsia"/>
                <w:lang w:eastAsia="zh-TW"/>
              </w:rPr>
              <w:t>白雲石</w:t>
            </w:r>
            <w:r w:rsidR="005F5A5C" w:rsidRPr="00106F24">
              <w:rPr>
                <w:rFonts w:hint="eastAsia"/>
                <w:lang w:eastAsia="zh-TW"/>
              </w:rPr>
              <w:t>、</w:t>
            </w:r>
            <w:proofErr w:type="gramStart"/>
            <w:r w:rsidR="005F5A5C" w:rsidRPr="00106F24">
              <w:rPr>
                <w:rFonts w:hint="eastAsia"/>
                <w:lang w:eastAsia="zh-TW"/>
              </w:rPr>
              <w:t>矽錳鐵</w:t>
            </w:r>
            <w:proofErr w:type="gramEnd"/>
            <w:r w:rsidR="000D1679" w:rsidRPr="00106F24">
              <w:rPr>
                <w:rFonts w:hint="eastAsia"/>
                <w:lang w:eastAsia="zh-TW"/>
              </w:rPr>
              <w:t>、</w:t>
            </w:r>
            <w:bookmarkEnd w:id="0"/>
            <w:r w:rsidR="00AE68DD" w:rsidRPr="00106F24">
              <w:rPr>
                <w:rFonts w:hint="eastAsia"/>
                <w:lang w:eastAsia="zh-TW"/>
              </w:rPr>
              <w:t>石塊</w:t>
            </w:r>
          </w:p>
        </w:tc>
      </w:tr>
      <w:tr w:rsidR="00106F24" w:rsidRPr="00106F24" w14:paraId="2B4822CF" w14:textId="77777777">
        <w:trPr>
          <w:trHeight w:val="680"/>
          <w:jc w:val="center"/>
        </w:trPr>
        <w:tc>
          <w:tcPr>
            <w:tcW w:w="2361" w:type="dxa"/>
            <w:tcMar>
              <w:left w:w="0" w:type="dxa"/>
              <w:right w:w="0" w:type="dxa"/>
            </w:tcMar>
            <w:vAlign w:val="center"/>
          </w:tcPr>
          <w:p w14:paraId="58567047" w14:textId="77777777" w:rsidR="0032510E" w:rsidRPr="00106F24" w:rsidRDefault="0032510E" w:rsidP="0032510E">
            <w:pPr>
              <w:ind w:leftChars="50" w:left="118" w:rightChars="50" w:right="118" w:firstLineChars="0" w:firstLine="0"/>
              <w:jc w:val="distribute"/>
            </w:pPr>
            <w:r w:rsidRPr="00106F24">
              <w:rPr>
                <w:rFonts w:hint="eastAsia"/>
              </w:rPr>
              <w:t>主要出口國家</w:t>
            </w:r>
          </w:p>
        </w:tc>
        <w:tc>
          <w:tcPr>
            <w:tcW w:w="6203" w:type="dxa"/>
            <w:tcMar>
              <w:left w:w="0" w:type="dxa"/>
              <w:right w:w="0" w:type="dxa"/>
            </w:tcMar>
            <w:vAlign w:val="center"/>
          </w:tcPr>
          <w:p w14:paraId="071E2A44" w14:textId="2601F80F" w:rsidR="0032510E" w:rsidRPr="00106F24" w:rsidRDefault="0032510E" w:rsidP="0032510E">
            <w:pPr>
              <w:ind w:leftChars="50" w:left="118" w:rightChars="50" w:right="118" w:firstLineChars="0" w:firstLine="0"/>
            </w:pPr>
            <w:r w:rsidRPr="00106F24">
              <w:rPr>
                <w:rFonts w:hint="eastAsia"/>
              </w:rPr>
              <w:t>印度、</w:t>
            </w:r>
            <w:r w:rsidR="00101A3C" w:rsidRPr="00106F24">
              <w:rPr>
                <w:rFonts w:hint="eastAsia"/>
              </w:rPr>
              <w:t>孟加</w:t>
            </w:r>
            <w:r w:rsidR="00340DB5" w:rsidRPr="00106F24">
              <w:rPr>
                <w:rFonts w:hint="eastAsia"/>
              </w:rPr>
              <w:t>拉、美國</w:t>
            </w:r>
            <w:r w:rsidR="003D389E" w:rsidRPr="00106F24">
              <w:rPr>
                <w:rFonts w:hint="eastAsia"/>
              </w:rPr>
              <w:t>、南韓</w:t>
            </w:r>
            <w:r w:rsidR="009538D9" w:rsidRPr="00106F24">
              <w:rPr>
                <w:rFonts w:hint="eastAsia"/>
              </w:rPr>
              <w:t>、</w:t>
            </w:r>
            <w:r w:rsidR="00EB63DC" w:rsidRPr="00106F24">
              <w:rPr>
                <w:rFonts w:hint="eastAsia"/>
              </w:rPr>
              <w:t>尼泊爾</w:t>
            </w:r>
          </w:p>
        </w:tc>
      </w:tr>
      <w:tr w:rsidR="00106F24" w:rsidRPr="00106F24" w14:paraId="17E9D160" w14:textId="77777777">
        <w:trPr>
          <w:trHeight w:val="680"/>
          <w:jc w:val="center"/>
        </w:trPr>
        <w:tc>
          <w:tcPr>
            <w:tcW w:w="2361" w:type="dxa"/>
            <w:tcMar>
              <w:left w:w="0" w:type="dxa"/>
              <w:right w:w="0" w:type="dxa"/>
            </w:tcMar>
            <w:vAlign w:val="center"/>
          </w:tcPr>
          <w:p w14:paraId="096C2A35" w14:textId="77777777" w:rsidR="0032510E" w:rsidRPr="00106F24" w:rsidRDefault="0032510E" w:rsidP="0032510E">
            <w:pPr>
              <w:ind w:leftChars="50" w:left="118" w:rightChars="50" w:right="118" w:firstLineChars="0" w:firstLine="0"/>
              <w:jc w:val="distribute"/>
            </w:pPr>
            <w:r w:rsidRPr="00106F24">
              <w:rPr>
                <w:rFonts w:hint="eastAsia"/>
              </w:rPr>
              <w:lastRenderedPageBreak/>
              <w:t>進口總金額</w:t>
            </w:r>
          </w:p>
        </w:tc>
        <w:tc>
          <w:tcPr>
            <w:tcW w:w="6203" w:type="dxa"/>
            <w:tcMar>
              <w:left w:w="0" w:type="dxa"/>
              <w:right w:w="0" w:type="dxa"/>
            </w:tcMar>
            <w:vAlign w:val="center"/>
          </w:tcPr>
          <w:p w14:paraId="159BDFEA" w14:textId="151AF58F" w:rsidR="0032510E" w:rsidRPr="00106F24" w:rsidRDefault="00A5460D" w:rsidP="002A3DD7">
            <w:pPr>
              <w:ind w:leftChars="50" w:left="118" w:rightChars="50" w:right="118" w:firstLineChars="0" w:firstLine="0"/>
              <w:rPr>
                <w:lang w:eastAsia="zh-TW"/>
              </w:rPr>
            </w:pPr>
            <w:r w:rsidRPr="00106F24">
              <w:rPr>
                <w:rFonts w:hint="eastAsia"/>
                <w:lang w:eastAsia="zh-TW"/>
              </w:rPr>
              <w:t>21</w:t>
            </w:r>
            <w:r w:rsidR="00E35FD1" w:rsidRPr="00106F24">
              <w:rPr>
                <w:rFonts w:hint="eastAsia"/>
                <w:lang w:eastAsia="zh-TW"/>
              </w:rPr>
              <w:t>.</w:t>
            </w:r>
            <w:r w:rsidRPr="00106F24">
              <w:rPr>
                <w:rFonts w:hint="eastAsia"/>
                <w:lang w:eastAsia="zh-TW"/>
              </w:rPr>
              <w:t>8</w:t>
            </w:r>
            <w:r w:rsidR="0032510E" w:rsidRPr="00106F24">
              <w:rPr>
                <w:rFonts w:hint="eastAsia"/>
                <w:lang w:eastAsia="zh-TW"/>
              </w:rPr>
              <w:t>億美元（</w:t>
            </w:r>
            <w:r w:rsidR="0032510E" w:rsidRPr="00106F24">
              <w:rPr>
                <w:lang w:eastAsia="zh-TW"/>
              </w:rPr>
              <w:t>20</w:t>
            </w:r>
            <w:r w:rsidR="003F3DD1" w:rsidRPr="00106F24">
              <w:rPr>
                <w:rFonts w:hint="eastAsia"/>
                <w:lang w:eastAsia="zh-TW"/>
              </w:rPr>
              <w:t>2</w:t>
            </w:r>
            <w:r w:rsidRPr="00106F24">
              <w:rPr>
                <w:rFonts w:hint="eastAsia"/>
                <w:lang w:eastAsia="zh-TW"/>
              </w:rPr>
              <w:t>5</w:t>
            </w:r>
            <w:r w:rsidR="0032510E" w:rsidRPr="00106F24">
              <w:rPr>
                <w:rFonts w:hint="eastAsia"/>
                <w:lang w:eastAsia="zh-TW"/>
              </w:rPr>
              <w:t>）</w:t>
            </w:r>
          </w:p>
        </w:tc>
      </w:tr>
      <w:tr w:rsidR="00106F24" w:rsidRPr="00106F24" w14:paraId="60245BC9" w14:textId="77777777">
        <w:trPr>
          <w:trHeight w:val="680"/>
          <w:jc w:val="center"/>
        </w:trPr>
        <w:tc>
          <w:tcPr>
            <w:tcW w:w="2361" w:type="dxa"/>
            <w:tcMar>
              <w:left w:w="0" w:type="dxa"/>
              <w:right w:w="0" w:type="dxa"/>
            </w:tcMar>
            <w:vAlign w:val="center"/>
          </w:tcPr>
          <w:p w14:paraId="001220A7" w14:textId="77777777" w:rsidR="0032510E" w:rsidRPr="00106F24" w:rsidRDefault="0032510E" w:rsidP="0032510E">
            <w:pPr>
              <w:ind w:leftChars="50" w:left="118" w:rightChars="50" w:right="118" w:firstLineChars="0" w:firstLine="0"/>
              <w:jc w:val="distribute"/>
            </w:pPr>
            <w:r w:rsidRPr="00106F24">
              <w:rPr>
                <w:rFonts w:hint="eastAsia"/>
              </w:rPr>
              <w:t>主要進口產品</w:t>
            </w:r>
          </w:p>
        </w:tc>
        <w:tc>
          <w:tcPr>
            <w:tcW w:w="6203" w:type="dxa"/>
            <w:tcMar>
              <w:left w:w="0" w:type="dxa"/>
              <w:right w:w="0" w:type="dxa"/>
            </w:tcMar>
            <w:vAlign w:val="center"/>
          </w:tcPr>
          <w:p w14:paraId="527B52CD" w14:textId="05B7E428" w:rsidR="0032510E" w:rsidRPr="00106F24" w:rsidRDefault="009679F4" w:rsidP="0032510E">
            <w:pPr>
              <w:ind w:leftChars="50" w:left="118" w:rightChars="50" w:right="118" w:firstLineChars="0" w:firstLine="0"/>
              <w:rPr>
                <w:lang w:eastAsia="zh-TW"/>
              </w:rPr>
            </w:pPr>
            <w:bookmarkStart w:id="1" w:name="_Hlk163933636"/>
            <w:r w:rsidRPr="00106F24">
              <w:rPr>
                <w:lang w:eastAsia="zh-TW"/>
              </w:rPr>
              <w:t>電腦主機</w:t>
            </w:r>
            <w:r w:rsidR="008D32FF" w:rsidRPr="00106F24">
              <w:rPr>
                <w:rFonts w:hint="eastAsia"/>
                <w:lang w:eastAsia="zh-TW"/>
              </w:rPr>
              <w:t>與伺服器</w:t>
            </w:r>
            <w:r w:rsidR="00FB69E0" w:rsidRPr="00106F24">
              <w:rPr>
                <w:rFonts w:hint="eastAsia"/>
                <w:lang w:eastAsia="zh-TW"/>
              </w:rPr>
              <w:t>、</w:t>
            </w:r>
            <w:r w:rsidR="008314C4" w:rsidRPr="00106F24">
              <w:rPr>
                <w:rFonts w:hint="eastAsia"/>
                <w:lang w:eastAsia="zh-TW"/>
              </w:rPr>
              <w:t>柴</w:t>
            </w:r>
            <w:r w:rsidR="00463FBE" w:rsidRPr="00106F24">
              <w:rPr>
                <w:rFonts w:hint="eastAsia"/>
                <w:lang w:eastAsia="zh-TW"/>
              </w:rPr>
              <w:t>油、</w:t>
            </w:r>
            <w:r w:rsidR="00A471CF" w:rsidRPr="00106F24">
              <w:rPr>
                <w:rFonts w:hint="eastAsia"/>
                <w:lang w:eastAsia="zh-TW"/>
              </w:rPr>
              <w:t>汽油</w:t>
            </w:r>
            <w:r w:rsidR="00E07073" w:rsidRPr="00106F24">
              <w:rPr>
                <w:rFonts w:hint="eastAsia"/>
                <w:lang w:eastAsia="zh-TW"/>
              </w:rPr>
              <w:t>、</w:t>
            </w:r>
            <w:r w:rsidR="008314C4" w:rsidRPr="00106F24">
              <w:rPr>
                <w:rFonts w:hint="eastAsia"/>
                <w:lang w:eastAsia="zh-TW"/>
              </w:rPr>
              <w:t>焦</w:t>
            </w:r>
            <w:r w:rsidR="00262C0C" w:rsidRPr="00106F24">
              <w:rPr>
                <w:rFonts w:hint="eastAsia"/>
                <w:lang w:eastAsia="zh-TW"/>
              </w:rPr>
              <w:t>炭、</w:t>
            </w:r>
            <w:r w:rsidR="00507FC5" w:rsidRPr="00106F24">
              <w:rPr>
                <w:rFonts w:hint="eastAsia"/>
                <w:lang w:eastAsia="zh-TW"/>
              </w:rPr>
              <w:t>智慧</w:t>
            </w:r>
            <w:r w:rsidR="00091664" w:rsidRPr="00106F24">
              <w:rPr>
                <w:rFonts w:hint="eastAsia"/>
                <w:lang w:eastAsia="zh-TW"/>
              </w:rPr>
              <w:t>型</w:t>
            </w:r>
            <w:r w:rsidR="00262C0C" w:rsidRPr="00106F24">
              <w:rPr>
                <w:rFonts w:hint="eastAsia"/>
                <w:lang w:eastAsia="zh-TW"/>
              </w:rPr>
              <w:t>手機</w:t>
            </w:r>
            <w:bookmarkEnd w:id="1"/>
          </w:p>
        </w:tc>
      </w:tr>
      <w:tr w:rsidR="004D002A" w:rsidRPr="00106F24" w14:paraId="43EA9FD8" w14:textId="77777777">
        <w:trPr>
          <w:trHeight w:val="680"/>
          <w:jc w:val="center"/>
        </w:trPr>
        <w:tc>
          <w:tcPr>
            <w:tcW w:w="2361" w:type="dxa"/>
            <w:tcMar>
              <w:left w:w="0" w:type="dxa"/>
              <w:right w:w="0" w:type="dxa"/>
            </w:tcMar>
            <w:vAlign w:val="center"/>
          </w:tcPr>
          <w:p w14:paraId="6DE22946" w14:textId="77777777" w:rsidR="0032510E" w:rsidRPr="00106F24" w:rsidRDefault="0032510E" w:rsidP="0032510E">
            <w:pPr>
              <w:ind w:leftChars="50" w:left="118" w:rightChars="50" w:right="118" w:firstLineChars="0" w:firstLine="0"/>
              <w:jc w:val="distribute"/>
            </w:pPr>
            <w:r w:rsidRPr="00106F24">
              <w:rPr>
                <w:rFonts w:hint="eastAsia"/>
              </w:rPr>
              <w:t>主要進口國家</w:t>
            </w:r>
          </w:p>
        </w:tc>
        <w:tc>
          <w:tcPr>
            <w:tcW w:w="6203" w:type="dxa"/>
            <w:tcMar>
              <w:left w:w="0" w:type="dxa"/>
              <w:right w:w="0" w:type="dxa"/>
            </w:tcMar>
            <w:vAlign w:val="center"/>
          </w:tcPr>
          <w:p w14:paraId="18565AEB" w14:textId="45FB8017" w:rsidR="0032510E" w:rsidRPr="00106F24" w:rsidRDefault="0032510E" w:rsidP="0032510E">
            <w:pPr>
              <w:ind w:leftChars="50" w:left="118" w:rightChars="50" w:right="118" w:firstLineChars="0" w:firstLine="0"/>
              <w:rPr>
                <w:lang w:eastAsia="zh-TW"/>
              </w:rPr>
            </w:pPr>
            <w:r w:rsidRPr="00106F24">
              <w:rPr>
                <w:rFonts w:hint="eastAsia"/>
                <w:lang w:eastAsia="zh-TW"/>
              </w:rPr>
              <w:t>印度、</w:t>
            </w:r>
            <w:r w:rsidR="009E472C" w:rsidRPr="00106F24">
              <w:rPr>
                <w:rFonts w:hint="eastAsia"/>
                <w:lang w:eastAsia="zh-TW"/>
              </w:rPr>
              <w:t>新加坡、</w:t>
            </w:r>
            <w:r w:rsidR="001B48D0" w:rsidRPr="00106F24">
              <w:rPr>
                <w:rFonts w:hint="eastAsia"/>
                <w:lang w:eastAsia="zh-TW"/>
              </w:rPr>
              <w:t>中國大陸</w:t>
            </w:r>
            <w:r w:rsidR="004C21D8" w:rsidRPr="00106F24">
              <w:rPr>
                <w:rFonts w:hint="eastAsia"/>
                <w:lang w:eastAsia="zh-TW"/>
              </w:rPr>
              <w:t>、</w:t>
            </w:r>
            <w:r w:rsidR="00732220" w:rsidRPr="00106F24">
              <w:rPr>
                <w:rFonts w:hint="eastAsia"/>
                <w:lang w:eastAsia="zh-TW"/>
              </w:rPr>
              <w:t>越南</w:t>
            </w:r>
            <w:r w:rsidR="009A0978" w:rsidRPr="00106F24">
              <w:rPr>
                <w:rFonts w:hint="eastAsia"/>
                <w:lang w:eastAsia="zh-TW"/>
              </w:rPr>
              <w:t>、</w:t>
            </w:r>
            <w:r w:rsidR="00732220" w:rsidRPr="00106F24">
              <w:rPr>
                <w:rFonts w:hint="eastAsia"/>
                <w:lang w:eastAsia="zh-TW"/>
              </w:rPr>
              <w:t>馬來西亞</w:t>
            </w:r>
          </w:p>
        </w:tc>
      </w:tr>
    </w:tbl>
    <w:p w14:paraId="1B02FD55" w14:textId="77777777" w:rsidR="00205073" w:rsidRPr="00106F24" w:rsidRDefault="00205073" w:rsidP="0032510E">
      <w:pPr>
        <w:ind w:left="472" w:firstLineChars="0" w:firstLine="0"/>
        <w:rPr>
          <w:lang w:eastAsia="zh-TW"/>
        </w:rPr>
      </w:pPr>
    </w:p>
    <w:p w14:paraId="5CBD73E1" w14:textId="77777777" w:rsidR="008F4213" w:rsidRPr="00106F24" w:rsidRDefault="00205073" w:rsidP="0032510E">
      <w:pPr>
        <w:ind w:left="472" w:firstLineChars="0" w:firstLine="0"/>
        <w:rPr>
          <w:lang w:eastAsia="zh-TW"/>
        </w:rPr>
      </w:pPr>
      <w:r w:rsidRPr="00106F24">
        <w:rPr>
          <w:lang w:eastAsia="zh-TW"/>
        </w:rPr>
        <w:br w:type="page"/>
      </w:r>
    </w:p>
    <w:p w14:paraId="6B135BF2" w14:textId="77777777" w:rsidR="00CD76BE" w:rsidRPr="00106F24" w:rsidRDefault="00CD76BE" w:rsidP="0032510E">
      <w:pPr>
        <w:ind w:left="472" w:firstLineChars="0" w:firstLine="0"/>
        <w:rPr>
          <w:lang w:eastAsia="zh-TW"/>
        </w:rPr>
      </w:pPr>
    </w:p>
    <w:p w14:paraId="60BB519E" w14:textId="77777777" w:rsidR="00205073" w:rsidRPr="00106F24" w:rsidRDefault="00205073" w:rsidP="00205073">
      <w:pPr>
        <w:ind w:left="472" w:firstLineChars="0" w:firstLine="0"/>
        <w:rPr>
          <w:lang w:eastAsia="zh-TW"/>
        </w:rPr>
        <w:sectPr w:rsidR="00205073" w:rsidRPr="00106F24" w:rsidSect="00741BC3">
          <w:pgSz w:w="11906" w:h="16838" w:code="9"/>
          <w:pgMar w:top="2268" w:right="1701" w:bottom="1701" w:left="1701" w:header="1134" w:footer="851" w:gutter="0"/>
          <w:pgNumType w:start="1"/>
          <w:cols w:space="425"/>
          <w:docGrid w:type="linesAndChars" w:linePitch="514" w:charSpace="-774"/>
        </w:sectPr>
      </w:pPr>
    </w:p>
    <w:p w14:paraId="0D36FA3C" w14:textId="77777777" w:rsidR="00F3602F" w:rsidRPr="00106F24" w:rsidRDefault="00F3602F" w:rsidP="00234711">
      <w:pPr>
        <w:pStyle w:val="a3"/>
        <w:spacing w:before="514" w:after="771"/>
      </w:pPr>
      <w:bookmarkStart w:id="2" w:name="_Toc516521273"/>
      <w:bookmarkStart w:id="3" w:name="_Toc230808736"/>
      <w:r w:rsidRPr="00106F24">
        <w:rPr>
          <w:rFonts w:hint="eastAsia"/>
        </w:rPr>
        <w:lastRenderedPageBreak/>
        <w:t>第壹章　自然人文環境</w:t>
      </w:r>
      <w:bookmarkEnd w:id="2"/>
      <w:bookmarkEnd w:id="3"/>
    </w:p>
    <w:p w14:paraId="112A8F7D" w14:textId="77777777" w:rsidR="00F3602F" w:rsidRPr="00106F24" w:rsidRDefault="00F3602F" w:rsidP="00234711">
      <w:pPr>
        <w:pStyle w:val="a4"/>
        <w:spacing w:before="257" w:after="257"/>
      </w:pPr>
      <w:r w:rsidRPr="00106F24">
        <w:rPr>
          <w:rFonts w:hint="eastAsia"/>
        </w:rPr>
        <w:t>一、自然環境</w:t>
      </w:r>
    </w:p>
    <w:p w14:paraId="28CF7106" w14:textId="77777777" w:rsidR="00CB59C1" w:rsidRPr="00106F24" w:rsidRDefault="00CB59C1" w:rsidP="00205073">
      <w:pPr>
        <w:ind w:firstLine="472"/>
        <w:rPr>
          <w:lang w:eastAsia="zh-TW"/>
        </w:rPr>
      </w:pPr>
      <w:r w:rsidRPr="00106F24">
        <w:rPr>
          <w:rFonts w:hint="eastAsia"/>
          <w:lang w:eastAsia="zh-TW"/>
        </w:rPr>
        <w:t>不丹位於</w:t>
      </w:r>
      <w:r w:rsidR="008A2D94" w:rsidRPr="00106F24">
        <w:rPr>
          <w:rFonts w:hint="eastAsia"/>
          <w:lang w:eastAsia="zh-TW"/>
        </w:rPr>
        <w:t>中國大陸</w:t>
      </w:r>
      <w:r w:rsidRPr="00106F24">
        <w:rPr>
          <w:rFonts w:hint="eastAsia"/>
          <w:lang w:eastAsia="zh-TW"/>
        </w:rPr>
        <w:t>與印度間之喜馬拉雅山脈</w:t>
      </w:r>
      <w:r w:rsidR="00886048" w:rsidRPr="00106F24">
        <w:rPr>
          <w:rFonts w:hint="eastAsia"/>
          <w:lang w:eastAsia="zh-TW"/>
        </w:rPr>
        <w:t>，</w:t>
      </w:r>
      <w:r w:rsidRPr="00106F24">
        <w:rPr>
          <w:rFonts w:hint="eastAsia"/>
          <w:lang w:eastAsia="zh-TW"/>
        </w:rPr>
        <w:t>境內地勢北</w:t>
      </w:r>
      <w:proofErr w:type="gramStart"/>
      <w:r w:rsidRPr="00106F24">
        <w:rPr>
          <w:rFonts w:hint="eastAsia"/>
          <w:lang w:eastAsia="zh-TW"/>
        </w:rPr>
        <w:t>高南低</w:t>
      </w:r>
      <w:proofErr w:type="gramEnd"/>
      <w:r w:rsidRPr="00106F24">
        <w:rPr>
          <w:rFonts w:hint="eastAsia"/>
          <w:lang w:eastAsia="zh-TW"/>
        </w:rPr>
        <w:t>，全國有一半領土在海拔</w:t>
      </w:r>
      <w:r w:rsidRPr="00106F24">
        <w:rPr>
          <w:rFonts w:hint="eastAsia"/>
          <w:lang w:eastAsia="zh-TW"/>
        </w:rPr>
        <w:t>3,000</w:t>
      </w:r>
      <w:r w:rsidRPr="00106F24">
        <w:rPr>
          <w:rFonts w:hint="eastAsia"/>
          <w:lang w:eastAsia="zh-TW"/>
        </w:rPr>
        <w:t>公尺以上，</w:t>
      </w:r>
      <w:r w:rsidR="00212ADF" w:rsidRPr="00106F24">
        <w:rPr>
          <w:lang w:eastAsia="zh-TW"/>
        </w:rPr>
        <w:t>最高峰為位於中國</w:t>
      </w:r>
      <w:r w:rsidR="00212ADF" w:rsidRPr="00106F24">
        <w:rPr>
          <w:rFonts w:hint="eastAsia"/>
          <w:lang w:eastAsia="zh-TW"/>
        </w:rPr>
        <w:t>大陸</w:t>
      </w:r>
      <w:r w:rsidR="00212ADF" w:rsidRPr="00106F24">
        <w:rPr>
          <w:lang w:eastAsia="zh-TW"/>
        </w:rPr>
        <w:t>邊境地區的</w:t>
      </w:r>
      <w:hyperlink r:id="rId15" w:tooltip="干卡本森峰" w:history="1">
        <w:proofErr w:type="gramStart"/>
        <w:r w:rsidR="00212ADF" w:rsidRPr="00106F24">
          <w:rPr>
            <w:rStyle w:val="af3"/>
            <w:color w:val="auto"/>
            <w:u w:val="none"/>
            <w:lang w:eastAsia="zh-TW"/>
          </w:rPr>
          <w:t>干</w:t>
        </w:r>
        <w:proofErr w:type="gramEnd"/>
        <w:r w:rsidR="00212ADF" w:rsidRPr="00106F24">
          <w:rPr>
            <w:rStyle w:val="af3"/>
            <w:color w:val="auto"/>
            <w:u w:val="none"/>
            <w:lang w:eastAsia="zh-TW"/>
          </w:rPr>
          <w:t>卡本森峰</w:t>
        </w:r>
      </w:hyperlink>
      <w:r w:rsidR="00212ADF" w:rsidRPr="00106F24">
        <w:rPr>
          <w:lang w:eastAsia="zh-TW"/>
        </w:rPr>
        <w:t>，</w:t>
      </w:r>
      <w:hyperlink r:id="rId16" w:tooltip="海拔" w:history="1">
        <w:r w:rsidR="00212ADF" w:rsidRPr="00106F24">
          <w:rPr>
            <w:rStyle w:val="af3"/>
            <w:color w:val="auto"/>
            <w:u w:val="none"/>
            <w:lang w:eastAsia="zh-TW"/>
          </w:rPr>
          <w:t>海拔</w:t>
        </w:r>
      </w:hyperlink>
      <w:r w:rsidR="00212ADF" w:rsidRPr="00106F24">
        <w:rPr>
          <w:lang w:eastAsia="zh-TW"/>
        </w:rPr>
        <w:t>7</w:t>
      </w:r>
      <w:r w:rsidR="00212ADF" w:rsidRPr="00106F24">
        <w:rPr>
          <w:rFonts w:hint="eastAsia"/>
          <w:lang w:eastAsia="zh-TW"/>
        </w:rPr>
        <w:t>,</w:t>
      </w:r>
      <w:r w:rsidR="00212ADF" w:rsidRPr="00106F24">
        <w:rPr>
          <w:lang w:eastAsia="zh-TW"/>
        </w:rPr>
        <w:t>570</w:t>
      </w:r>
      <w:r w:rsidRPr="00106F24">
        <w:rPr>
          <w:rFonts w:hint="eastAsia"/>
          <w:lang w:eastAsia="zh-TW"/>
        </w:rPr>
        <w:t>公尺，由北到南可以分成為大喜馬拉雅山脈、小喜馬拉雅山脈、南部丘陵、河谷山區等三個地區。</w:t>
      </w:r>
    </w:p>
    <w:p w14:paraId="392FB903" w14:textId="61CBEC5A" w:rsidR="00F3602F" w:rsidRPr="00106F24" w:rsidRDefault="00CB59C1" w:rsidP="007D0ED0">
      <w:pPr>
        <w:ind w:firstLine="472"/>
        <w:rPr>
          <w:lang w:eastAsia="zh-TW"/>
        </w:rPr>
      </w:pPr>
      <w:r w:rsidRPr="00106F24">
        <w:rPr>
          <w:rFonts w:hint="eastAsia"/>
          <w:lang w:eastAsia="zh-TW"/>
        </w:rPr>
        <w:t>不丹</w:t>
      </w:r>
      <w:proofErr w:type="gramStart"/>
      <w:r w:rsidRPr="00106F24">
        <w:rPr>
          <w:rFonts w:hint="eastAsia"/>
          <w:lang w:eastAsia="zh-TW"/>
        </w:rPr>
        <w:t>位處喜馬拉雅區</w:t>
      </w:r>
      <w:proofErr w:type="gramEnd"/>
      <w:r w:rsidR="00212ADF" w:rsidRPr="00106F24">
        <w:rPr>
          <w:lang w:eastAsia="zh-TW"/>
        </w:rPr>
        <w:t>內陸山國</w:t>
      </w:r>
      <w:r w:rsidRPr="00106F24">
        <w:rPr>
          <w:rFonts w:hint="eastAsia"/>
          <w:lang w:eastAsia="zh-TW"/>
        </w:rPr>
        <w:t>，北部屬於極寒冷的高山氣候，</w:t>
      </w:r>
      <w:proofErr w:type="gramStart"/>
      <w:r w:rsidRPr="00106F24">
        <w:rPr>
          <w:rFonts w:hint="eastAsia"/>
          <w:lang w:eastAsia="zh-TW"/>
        </w:rPr>
        <w:t>中部喜</w:t>
      </w:r>
      <w:proofErr w:type="gramEnd"/>
      <w:r w:rsidRPr="00106F24">
        <w:rPr>
          <w:rFonts w:hint="eastAsia"/>
          <w:lang w:eastAsia="zh-TW"/>
        </w:rPr>
        <w:t>馬拉雅地區氣候溫和，南部平原、河谷地區為高溫多雨的亞熱帶氣候</w:t>
      </w:r>
      <w:r w:rsidR="00212ADF" w:rsidRPr="00106F24">
        <w:rPr>
          <w:lang w:eastAsia="zh-TW"/>
        </w:rPr>
        <w:t>，地勢北</w:t>
      </w:r>
      <w:proofErr w:type="gramStart"/>
      <w:r w:rsidR="00212ADF" w:rsidRPr="00106F24">
        <w:rPr>
          <w:lang w:eastAsia="zh-TW"/>
        </w:rPr>
        <w:t>高南低</w:t>
      </w:r>
      <w:proofErr w:type="gramEnd"/>
      <w:r w:rsidR="00212ADF" w:rsidRPr="00106F24">
        <w:rPr>
          <w:rFonts w:hint="eastAsia"/>
          <w:lang w:eastAsia="zh-TW"/>
        </w:rPr>
        <w:t>，</w:t>
      </w:r>
      <w:r w:rsidR="00212ADF" w:rsidRPr="00106F24">
        <w:rPr>
          <w:lang w:eastAsia="zh-TW"/>
        </w:rPr>
        <w:t>北部山區氣候寒冷，高山終年積雪，中部河谷地帶氣候較溫和，南部森林密布，丘陵平原屬濕潤的亞熱帶氣候，地理上屬南亞區域</w:t>
      </w:r>
      <w:r w:rsidR="00212ADF" w:rsidRPr="00106F24">
        <w:rPr>
          <w:rFonts w:hint="eastAsia"/>
          <w:lang w:eastAsia="zh-TW"/>
        </w:rPr>
        <w:t>，</w:t>
      </w:r>
      <w:r w:rsidR="00212ADF" w:rsidRPr="00106F24">
        <w:rPr>
          <w:lang w:eastAsia="zh-TW"/>
        </w:rPr>
        <w:t>全國森林覆蓋率</w:t>
      </w:r>
      <w:r w:rsidR="00ED4F95" w:rsidRPr="00106F24">
        <w:rPr>
          <w:rFonts w:hint="eastAsia"/>
          <w:lang w:eastAsia="zh-TW"/>
        </w:rPr>
        <w:t>71</w:t>
      </w:r>
      <w:r w:rsidR="00212ADF" w:rsidRPr="00106F24">
        <w:rPr>
          <w:lang w:eastAsia="zh-TW"/>
        </w:rPr>
        <w:t>%</w:t>
      </w:r>
      <w:r w:rsidR="00212ADF" w:rsidRPr="00106F24">
        <w:rPr>
          <w:lang w:eastAsia="zh-TW"/>
        </w:rPr>
        <w:t>，為南亞第一。</w:t>
      </w:r>
    </w:p>
    <w:p w14:paraId="76D98D04" w14:textId="77777777" w:rsidR="00F3602F" w:rsidRPr="00106F24" w:rsidRDefault="00F3602F" w:rsidP="00234711">
      <w:pPr>
        <w:pStyle w:val="a4"/>
        <w:spacing w:before="257" w:after="257"/>
      </w:pPr>
      <w:r w:rsidRPr="00106F24">
        <w:rPr>
          <w:rFonts w:hint="eastAsia"/>
        </w:rPr>
        <w:t>二、人文及社會環境</w:t>
      </w:r>
    </w:p>
    <w:p w14:paraId="1303C5FF" w14:textId="562F1828" w:rsidR="00C12A31" w:rsidRPr="00106F24" w:rsidRDefault="00CB59C1" w:rsidP="00205073">
      <w:pPr>
        <w:ind w:firstLine="472"/>
        <w:rPr>
          <w:lang w:eastAsia="zh-TW"/>
        </w:rPr>
      </w:pPr>
      <w:r w:rsidRPr="00106F24">
        <w:rPr>
          <w:rFonts w:hint="eastAsia"/>
          <w:lang w:eastAsia="zh-TW"/>
        </w:rPr>
        <w:t>不丹人口約</w:t>
      </w:r>
      <w:r w:rsidR="00B431FC" w:rsidRPr="00106F24">
        <w:rPr>
          <w:rFonts w:hint="eastAsia"/>
          <w:lang w:eastAsia="zh-TW"/>
        </w:rPr>
        <w:t>79.</w:t>
      </w:r>
      <w:r w:rsidR="00A94E3F" w:rsidRPr="00106F24">
        <w:rPr>
          <w:rFonts w:hint="eastAsia"/>
          <w:lang w:eastAsia="zh-TW"/>
        </w:rPr>
        <w:t>7</w:t>
      </w:r>
      <w:r w:rsidRPr="00106F24">
        <w:rPr>
          <w:rFonts w:hint="eastAsia"/>
          <w:lang w:eastAsia="zh-TW"/>
        </w:rPr>
        <w:t>萬人</w:t>
      </w:r>
      <w:r w:rsidR="00886048" w:rsidRPr="00106F24">
        <w:rPr>
          <w:rFonts w:hint="eastAsia"/>
          <w:lang w:eastAsia="zh-TW"/>
        </w:rPr>
        <w:t>，</w:t>
      </w:r>
      <w:r w:rsidR="00212ADF" w:rsidRPr="00106F24">
        <w:rPr>
          <w:lang w:eastAsia="zh-TW"/>
        </w:rPr>
        <w:t>是世界上人口密度最小的國家之一</w:t>
      </w:r>
      <w:r w:rsidR="00212ADF" w:rsidRPr="00106F24">
        <w:rPr>
          <w:rFonts w:hint="eastAsia"/>
          <w:lang w:eastAsia="zh-TW"/>
        </w:rPr>
        <w:t>，</w:t>
      </w:r>
      <w:r w:rsidR="00CC0B43" w:rsidRPr="00106F24">
        <w:rPr>
          <w:rFonts w:hint="eastAsia"/>
          <w:lang w:eastAsia="zh-TW"/>
        </w:rPr>
        <w:t>將</w:t>
      </w:r>
      <w:hyperlink r:id="rId17" w:tooltip="藏傳佛教" w:history="1">
        <w:r w:rsidR="00CC0B43" w:rsidRPr="00106F24">
          <w:rPr>
            <w:rStyle w:val="af3"/>
            <w:rFonts w:hint="eastAsia"/>
            <w:color w:val="auto"/>
            <w:u w:val="none"/>
            <w:lang w:eastAsia="zh-TW"/>
          </w:rPr>
          <w:t>藏傳佛教</w:t>
        </w:r>
      </w:hyperlink>
      <w:r w:rsidR="00BC4AAB" w:rsidRPr="00106F24">
        <w:rPr>
          <w:rFonts w:hint="eastAsia"/>
          <w:lang w:eastAsia="zh-TW"/>
        </w:rPr>
        <w:t>竹巴</w:t>
      </w:r>
      <w:proofErr w:type="gramStart"/>
      <w:r w:rsidR="00BC4AAB" w:rsidRPr="00106F24">
        <w:rPr>
          <w:rFonts w:hint="eastAsia"/>
          <w:lang w:eastAsia="zh-TW"/>
        </w:rPr>
        <w:t>噶</w:t>
      </w:r>
      <w:proofErr w:type="gramEnd"/>
      <w:r w:rsidR="00BC4AAB" w:rsidRPr="00106F24">
        <w:rPr>
          <w:rFonts w:hint="eastAsia"/>
          <w:lang w:eastAsia="zh-TW"/>
        </w:rPr>
        <w:t>舉派</w:t>
      </w:r>
      <w:r w:rsidR="00CC0B43" w:rsidRPr="00106F24">
        <w:rPr>
          <w:rFonts w:hint="eastAsia"/>
          <w:lang w:eastAsia="zh-TW"/>
        </w:rPr>
        <w:t>定為</w:t>
      </w:r>
      <w:hyperlink r:id="rId18" w:tooltip="國教" w:history="1">
        <w:r w:rsidR="00CC0B43" w:rsidRPr="00106F24">
          <w:rPr>
            <w:rStyle w:val="af3"/>
            <w:rFonts w:hint="eastAsia"/>
            <w:color w:val="auto"/>
            <w:u w:val="none"/>
            <w:lang w:eastAsia="zh-TW"/>
          </w:rPr>
          <w:t>國教</w:t>
        </w:r>
      </w:hyperlink>
      <w:r w:rsidR="00886048" w:rsidRPr="00106F24">
        <w:rPr>
          <w:rFonts w:hint="eastAsia"/>
          <w:lang w:eastAsia="zh-TW"/>
        </w:rPr>
        <w:t>，主要語言為接近西藏語</w:t>
      </w:r>
      <w:proofErr w:type="gramStart"/>
      <w:r w:rsidR="00886048" w:rsidRPr="00106F24">
        <w:rPr>
          <w:rFonts w:hint="eastAsia"/>
          <w:lang w:eastAsia="zh-TW"/>
        </w:rPr>
        <w:t>之宗卡語</w:t>
      </w:r>
      <w:proofErr w:type="gramEnd"/>
      <w:r w:rsidR="00886048" w:rsidRPr="00106F24">
        <w:rPr>
          <w:rFonts w:hint="eastAsia"/>
          <w:lang w:eastAsia="zh-TW"/>
        </w:rPr>
        <w:t>，</w:t>
      </w:r>
      <w:r w:rsidR="0017533A" w:rsidRPr="00106F24">
        <w:rPr>
          <w:rFonts w:hint="eastAsia"/>
          <w:lang w:eastAsia="zh-TW"/>
        </w:rPr>
        <w:t>現</w:t>
      </w:r>
      <w:r w:rsidR="00C12A31" w:rsidRPr="00106F24">
        <w:rPr>
          <w:rFonts w:hint="eastAsia"/>
          <w:lang w:eastAsia="zh-TW"/>
        </w:rPr>
        <w:t>教育普及率達</w:t>
      </w:r>
      <w:proofErr w:type="gramStart"/>
      <w:r w:rsidR="00C12A31" w:rsidRPr="00106F24">
        <w:rPr>
          <w:rFonts w:hint="eastAsia"/>
          <w:lang w:eastAsia="zh-TW"/>
        </w:rPr>
        <w:t>9</w:t>
      </w:r>
      <w:r w:rsidR="00C12A31" w:rsidRPr="00106F24">
        <w:rPr>
          <w:rFonts w:hint="eastAsia"/>
          <w:lang w:eastAsia="zh-TW"/>
        </w:rPr>
        <w:t>成</w:t>
      </w:r>
      <w:proofErr w:type="gramEnd"/>
      <w:r w:rsidR="00C12A31" w:rsidRPr="00106F24">
        <w:rPr>
          <w:rFonts w:hint="eastAsia"/>
          <w:lang w:eastAsia="zh-TW"/>
        </w:rPr>
        <w:t>，多數會說英語，成為發展觀光業基礎。曾被稱為「全球最幸福國度」、「與</w:t>
      </w:r>
      <w:proofErr w:type="gramStart"/>
      <w:r w:rsidR="00C12A31" w:rsidRPr="00106F24">
        <w:rPr>
          <w:rFonts w:hint="eastAsia"/>
          <w:lang w:eastAsia="zh-TW"/>
        </w:rPr>
        <w:t>世</w:t>
      </w:r>
      <w:proofErr w:type="gramEnd"/>
      <w:r w:rsidR="00C12A31" w:rsidRPr="00106F24">
        <w:rPr>
          <w:rFonts w:hint="eastAsia"/>
          <w:lang w:eastAsia="zh-TW"/>
        </w:rPr>
        <w:t>隔絕的香格里拉」，</w:t>
      </w:r>
      <w:r w:rsidR="00C12A31" w:rsidRPr="00106F24">
        <w:rPr>
          <w:rFonts w:hint="eastAsia"/>
          <w:lang w:eastAsia="zh-TW"/>
        </w:rPr>
        <w:t>1974</w:t>
      </w:r>
      <w:r w:rsidR="00C12A31" w:rsidRPr="00106F24">
        <w:rPr>
          <w:rFonts w:hint="eastAsia"/>
          <w:lang w:eastAsia="zh-TW"/>
        </w:rPr>
        <w:t>提出以「國民幸福總值</w:t>
      </w:r>
      <w:r w:rsidR="00205073" w:rsidRPr="00106F24">
        <w:rPr>
          <w:rFonts w:hint="eastAsia"/>
          <w:lang w:eastAsia="zh-TW"/>
        </w:rPr>
        <w:t>（</w:t>
      </w:r>
      <w:r w:rsidR="00C12A31" w:rsidRPr="00106F24">
        <w:rPr>
          <w:rFonts w:hint="eastAsia"/>
          <w:lang w:eastAsia="zh-TW"/>
        </w:rPr>
        <w:t>Gross National Happiness, GHP</w:t>
      </w:r>
      <w:r w:rsidR="00205073" w:rsidRPr="00106F24">
        <w:rPr>
          <w:rFonts w:hint="eastAsia"/>
          <w:lang w:eastAsia="zh-TW"/>
        </w:rPr>
        <w:t>）</w:t>
      </w:r>
      <w:r w:rsidR="00C12A31" w:rsidRPr="00106F24">
        <w:rPr>
          <w:rFonts w:hint="eastAsia"/>
          <w:lang w:eastAsia="zh-TW"/>
        </w:rPr>
        <w:t>」概念取代</w:t>
      </w:r>
      <w:r w:rsidR="00C12A31" w:rsidRPr="00106F24">
        <w:rPr>
          <w:rFonts w:hint="eastAsia"/>
          <w:lang w:eastAsia="zh-TW"/>
        </w:rPr>
        <w:t>GDP</w:t>
      </w:r>
      <w:r w:rsidR="00C12A31" w:rsidRPr="00106F24">
        <w:rPr>
          <w:rFonts w:hint="eastAsia"/>
          <w:lang w:eastAsia="zh-TW"/>
        </w:rPr>
        <w:t>。</w:t>
      </w:r>
    </w:p>
    <w:p w14:paraId="12CF7EB6" w14:textId="77777777" w:rsidR="00F3602F" w:rsidRPr="00106F24" w:rsidRDefault="00C12A31" w:rsidP="00205073">
      <w:pPr>
        <w:ind w:firstLine="472"/>
        <w:rPr>
          <w:lang w:eastAsia="zh-TW"/>
        </w:rPr>
      </w:pPr>
      <w:r w:rsidRPr="00106F24">
        <w:rPr>
          <w:rFonts w:hint="eastAsia"/>
          <w:lang w:eastAsia="zh-TW"/>
        </w:rPr>
        <w:t>不丹</w:t>
      </w:r>
      <w:r w:rsidR="00CB59C1" w:rsidRPr="00106F24">
        <w:rPr>
          <w:rFonts w:hint="eastAsia"/>
          <w:lang w:eastAsia="zh-TW"/>
        </w:rPr>
        <w:t>民風純樸，主要以從事農牧業為主</w:t>
      </w:r>
      <w:r w:rsidRPr="00106F24">
        <w:rPr>
          <w:rFonts w:hint="eastAsia"/>
          <w:lang w:eastAsia="zh-TW"/>
        </w:rPr>
        <w:t>，崇尚自然，愛好環保，提倡綠色旅遊，全國森林覆蓋率達</w:t>
      </w:r>
      <w:r w:rsidRPr="00106F24">
        <w:rPr>
          <w:rFonts w:hint="eastAsia"/>
          <w:lang w:eastAsia="zh-TW"/>
        </w:rPr>
        <w:t>70%</w:t>
      </w:r>
      <w:r w:rsidRPr="00106F24">
        <w:rPr>
          <w:rFonts w:hint="eastAsia"/>
          <w:lang w:eastAsia="zh-TW"/>
        </w:rPr>
        <w:t>，嚴禁打獵及採礦，甚至禁用塑膠袋</w:t>
      </w:r>
      <w:r w:rsidR="00CB59C1" w:rsidRPr="00106F24">
        <w:rPr>
          <w:rFonts w:hint="eastAsia"/>
          <w:lang w:eastAsia="zh-TW"/>
        </w:rPr>
        <w:t>。</w:t>
      </w:r>
    </w:p>
    <w:p w14:paraId="3D3CD300" w14:textId="77777777" w:rsidR="00CC0B43" w:rsidRPr="00106F24" w:rsidRDefault="00CC0B43" w:rsidP="00205073">
      <w:pPr>
        <w:ind w:firstLine="472"/>
        <w:rPr>
          <w:lang w:eastAsia="zh-TW"/>
        </w:rPr>
      </w:pPr>
      <w:r w:rsidRPr="00106F24">
        <w:rPr>
          <w:rFonts w:hint="eastAsia"/>
          <w:lang w:eastAsia="zh-TW"/>
        </w:rPr>
        <w:t>國內教育、醫療等社會服務皆免費。為了保留傳統文化，民眾上班、上學必須穿著傳統服裝：男人穿「</w:t>
      </w:r>
      <w:proofErr w:type="gramStart"/>
      <w:r w:rsidRPr="00106F24">
        <w:rPr>
          <w:rFonts w:hint="eastAsia"/>
          <w:lang w:eastAsia="zh-TW"/>
        </w:rPr>
        <w:t>幗</w:t>
      </w:r>
      <w:proofErr w:type="gramEnd"/>
      <w:r w:rsidRPr="00106F24">
        <w:rPr>
          <w:rFonts w:hint="eastAsia"/>
          <w:lang w:eastAsia="zh-TW"/>
        </w:rPr>
        <w:t>」（</w:t>
      </w:r>
      <w:proofErr w:type="spellStart"/>
      <w:r w:rsidRPr="00106F24">
        <w:rPr>
          <w:rFonts w:hint="eastAsia"/>
          <w:lang w:eastAsia="zh-TW"/>
        </w:rPr>
        <w:t>Gho</w:t>
      </w:r>
      <w:proofErr w:type="spellEnd"/>
      <w:r w:rsidRPr="00106F24">
        <w:rPr>
          <w:rFonts w:hint="eastAsia"/>
          <w:lang w:eastAsia="zh-TW"/>
        </w:rPr>
        <w:t>，連身及膝短袍），女人穿「</w:t>
      </w:r>
      <w:proofErr w:type="gramStart"/>
      <w:r w:rsidRPr="00106F24">
        <w:rPr>
          <w:rFonts w:hint="eastAsia"/>
          <w:lang w:eastAsia="zh-TW"/>
        </w:rPr>
        <w:t>旗拉</w:t>
      </w:r>
      <w:proofErr w:type="gramEnd"/>
      <w:r w:rsidRPr="00106F24">
        <w:rPr>
          <w:rFonts w:hint="eastAsia"/>
          <w:lang w:eastAsia="zh-TW"/>
        </w:rPr>
        <w:t>」（</w:t>
      </w:r>
      <w:r w:rsidRPr="00106F24">
        <w:rPr>
          <w:rFonts w:hint="eastAsia"/>
          <w:lang w:eastAsia="zh-TW"/>
        </w:rPr>
        <w:t>Kira</w:t>
      </w:r>
      <w:r w:rsidRPr="00106F24">
        <w:rPr>
          <w:rFonts w:hint="eastAsia"/>
          <w:lang w:eastAsia="zh-TW"/>
        </w:rPr>
        <w:t>，連身</w:t>
      </w:r>
      <w:r w:rsidRPr="00106F24">
        <w:rPr>
          <w:rFonts w:hint="eastAsia"/>
          <w:lang w:eastAsia="zh-TW"/>
        </w:rPr>
        <w:lastRenderedPageBreak/>
        <w:t>長裙和薄外套）；所有建築也得依照傳統形式搭建，不論是醫院、銀行、學校或是住家，也不論用的材質是泥土還是鋼筋水泥，必須遵循傳統的風格。</w:t>
      </w:r>
    </w:p>
    <w:p w14:paraId="61777A65" w14:textId="77777777" w:rsidR="00F3602F" w:rsidRPr="00106F24" w:rsidRDefault="00F3602F" w:rsidP="00234711">
      <w:pPr>
        <w:pStyle w:val="a4"/>
        <w:spacing w:before="257" w:after="257"/>
      </w:pPr>
      <w:r w:rsidRPr="00106F24">
        <w:rPr>
          <w:rFonts w:hint="eastAsia"/>
        </w:rPr>
        <w:t>三、政治環境</w:t>
      </w:r>
    </w:p>
    <w:p w14:paraId="3F9F54E6" w14:textId="31FF7528" w:rsidR="00CB59C1" w:rsidRPr="00106F24" w:rsidRDefault="00CB59C1" w:rsidP="00CB59C1">
      <w:pPr>
        <w:ind w:firstLine="472"/>
        <w:rPr>
          <w:lang w:eastAsia="zh-TW"/>
        </w:rPr>
      </w:pPr>
      <w:r w:rsidRPr="00106F24">
        <w:rPr>
          <w:rFonts w:hint="eastAsia"/>
          <w:lang w:eastAsia="zh-TW"/>
        </w:rPr>
        <w:t>國王：</w:t>
      </w:r>
      <w:r w:rsidR="00497A92" w:rsidRPr="00106F24">
        <w:rPr>
          <w:rFonts w:hint="eastAsia"/>
          <w:lang w:eastAsia="zh-TW"/>
        </w:rPr>
        <w:t>Jigme Khesar Namgyel Wangchuck</w:t>
      </w:r>
      <w:r w:rsidR="00497A92" w:rsidRPr="00106F24">
        <w:rPr>
          <w:rFonts w:hint="eastAsia"/>
          <w:lang w:eastAsia="zh-TW"/>
        </w:rPr>
        <w:t>（旺楚克國王）</w:t>
      </w:r>
      <w:r w:rsidR="00205073" w:rsidRPr="00106F24">
        <w:rPr>
          <w:rFonts w:hint="eastAsia"/>
          <w:lang w:eastAsia="zh-TW"/>
        </w:rPr>
        <w:t>（</w:t>
      </w:r>
      <w:r w:rsidR="00CD07E3" w:rsidRPr="00106F24">
        <w:rPr>
          <w:rFonts w:hint="eastAsia"/>
          <w:lang w:eastAsia="zh-TW"/>
        </w:rPr>
        <w:t>2006</w:t>
      </w:r>
      <w:r w:rsidR="00CD07E3" w:rsidRPr="00106F24">
        <w:rPr>
          <w:rFonts w:hint="eastAsia"/>
          <w:lang w:eastAsia="zh-TW"/>
        </w:rPr>
        <w:t>年</w:t>
      </w:r>
      <w:r w:rsidR="00CD07E3" w:rsidRPr="00106F24">
        <w:rPr>
          <w:rFonts w:hint="eastAsia"/>
          <w:lang w:eastAsia="zh-TW"/>
        </w:rPr>
        <w:t>12</w:t>
      </w:r>
      <w:r w:rsidR="00CD07E3" w:rsidRPr="00106F24">
        <w:rPr>
          <w:rFonts w:hint="eastAsia"/>
          <w:lang w:eastAsia="zh-TW"/>
        </w:rPr>
        <w:t>月</w:t>
      </w:r>
      <w:r w:rsidR="00CD07E3" w:rsidRPr="00106F24">
        <w:rPr>
          <w:rFonts w:hint="eastAsia"/>
          <w:lang w:eastAsia="zh-TW"/>
        </w:rPr>
        <w:t>14</w:t>
      </w:r>
      <w:r w:rsidR="00CD07E3" w:rsidRPr="00106F24">
        <w:rPr>
          <w:rFonts w:hint="eastAsia"/>
          <w:lang w:eastAsia="zh-TW"/>
        </w:rPr>
        <w:t>日至今</w:t>
      </w:r>
      <w:r w:rsidR="00205073" w:rsidRPr="00106F24">
        <w:rPr>
          <w:rFonts w:hint="eastAsia"/>
          <w:lang w:eastAsia="zh-TW"/>
        </w:rPr>
        <w:t>）</w:t>
      </w:r>
    </w:p>
    <w:p w14:paraId="5E88DE15" w14:textId="17219C56" w:rsidR="00CB59C1" w:rsidRPr="00106F24" w:rsidRDefault="00C16D4E" w:rsidP="00CB59C1">
      <w:pPr>
        <w:ind w:firstLine="472"/>
        <w:rPr>
          <w:lang w:eastAsia="zh-TW"/>
        </w:rPr>
      </w:pPr>
      <w:r w:rsidRPr="00106F24">
        <w:rPr>
          <w:rFonts w:hint="eastAsia"/>
          <w:lang w:eastAsia="zh-TW"/>
        </w:rPr>
        <w:t>總理：</w:t>
      </w:r>
      <w:r w:rsidR="009A3076" w:rsidRPr="00106F24">
        <w:rPr>
          <w:rFonts w:hint="eastAsia"/>
          <w:lang w:eastAsia="zh-TW"/>
        </w:rPr>
        <w:t>策林</w:t>
      </w:r>
      <w:proofErr w:type="gramStart"/>
      <w:r w:rsidRPr="00106F24">
        <w:rPr>
          <w:rFonts w:hint="eastAsia"/>
          <w:lang w:eastAsia="zh-TW"/>
        </w:rPr>
        <w:t>•</w:t>
      </w:r>
      <w:r w:rsidR="009A3076" w:rsidRPr="00106F24">
        <w:rPr>
          <w:rFonts w:hint="eastAsia"/>
          <w:lang w:eastAsia="zh-TW"/>
        </w:rPr>
        <w:t>托傑</w:t>
      </w:r>
      <w:proofErr w:type="gramEnd"/>
      <w:r w:rsidR="00EE06A1" w:rsidRPr="00106F24">
        <w:rPr>
          <w:rFonts w:hint="eastAsia"/>
          <w:lang w:eastAsia="zh-TW"/>
        </w:rPr>
        <w:t>（</w:t>
      </w:r>
      <w:r w:rsidR="00EE06A1" w:rsidRPr="00106F24">
        <w:rPr>
          <w:rFonts w:hint="eastAsia"/>
          <w:lang w:eastAsia="zh-TW"/>
        </w:rPr>
        <w:t>201</w:t>
      </w:r>
      <w:r w:rsidR="00BA6FD0" w:rsidRPr="00106F24">
        <w:rPr>
          <w:rFonts w:hint="eastAsia"/>
          <w:lang w:eastAsia="zh-TW"/>
        </w:rPr>
        <w:t>3</w:t>
      </w:r>
      <w:r w:rsidR="00EE06A1" w:rsidRPr="00106F24">
        <w:rPr>
          <w:rFonts w:hint="eastAsia"/>
          <w:lang w:eastAsia="zh-TW"/>
        </w:rPr>
        <w:t>年</w:t>
      </w:r>
      <w:r w:rsidR="00BA6FD0" w:rsidRPr="00106F24">
        <w:rPr>
          <w:rFonts w:hint="eastAsia"/>
          <w:lang w:eastAsia="zh-TW"/>
        </w:rPr>
        <w:t>至</w:t>
      </w:r>
      <w:r w:rsidR="00BA6FD0" w:rsidRPr="00106F24">
        <w:rPr>
          <w:rFonts w:hint="eastAsia"/>
          <w:lang w:eastAsia="zh-TW"/>
        </w:rPr>
        <w:t>2018</w:t>
      </w:r>
      <w:r w:rsidR="00BA6FD0" w:rsidRPr="00106F24">
        <w:rPr>
          <w:rFonts w:hint="eastAsia"/>
          <w:lang w:eastAsia="zh-TW"/>
        </w:rPr>
        <w:t>年、</w:t>
      </w:r>
      <w:r w:rsidR="00BA6FD0" w:rsidRPr="00106F24">
        <w:rPr>
          <w:rFonts w:hint="eastAsia"/>
          <w:lang w:eastAsia="zh-TW"/>
        </w:rPr>
        <w:t>2024</w:t>
      </w:r>
      <w:r w:rsidR="00BA6FD0" w:rsidRPr="00106F24">
        <w:rPr>
          <w:rFonts w:hint="eastAsia"/>
          <w:lang w:eastAsia="zh-TW"/>
        </w:rPr>
        <w:t>年</w:t>
      </w:r>
      <w:r w:rsidR="00EE06A1" w:rsidRPr="00106F24">
        <w:rPr>
          <w:rFonts w:hint="eastAsia"/>
          <w:lang w:eastAsia="zh-TW"/>
        </w:rPr>
        <w:t>1</w:t>
      </w:r>
      <w:r w:rsidR="00EE06A1" w:rsidRPr="00106F24">
        <w:rPr>
          <w:rFonts w:hint="eastAsia"/>
          <w:lang w:eastAsia="zh-TW"/>
        </w:rPr>
        <w:t>月</w:t>
      </w:r>
      <w:r w:rsidR="0088182D" w:rsidRPr="00106F24">
        <w:rPr>
          <w:rFonts w:hint="eastAsia"/>
          <w:lang w:eastAsia="zh-TW"/>
        </w:rPr>
        <w:t>28</w:t>
      </w:r>
      <w:r w:rsidR="00EE06A1" w:rsidRPr="00106F24">
        <w:rPr>
          <w:rFonts w:hint="eastAsia"/>
          <w:lang w:eastAsia="zh-TW"/>
        </w:rPr>
        <w:t>日至今）</w:t>
      </w:r>
    </w:p>
    <w:p w14:paraId="43BCC65D" w14:textId="77777777" w:rsidR="00F3602F" w:rsidRPr="00106F24" w:rsidRDefault="00CB59C1" w:rsidP="00CB59C1">
      <w:pPr>
        <w:ind w:firstLine="472"/>
        <w:rPr>
          <w:lang w:eastAsia="zh-TW"/>
        </w:rPr>
      </w:pPr>
      <w:r w:rsidRPr="00106F24">
        <w:rPr>
          <w:rFonts w:hint="eastAsia"/>
          <w:lang w:eastAsia="zh-TW"/>
        </w:rPr>
        <w:t>政體：君主立憲制、議會民主制</w:t>
      </w:r>
    </w:p>
    <w:p w14:paraId="3C12A57E" w14:textId="2C586231" w:rsidR="00CD07E3" w:rsidRPr="00106F24" w:rsidRDefault="00CD07E3" w:rsidP="00CB59C1">
      <w:pPr>
        <w:ind w:firstLine="472"/>
        <w:rPr>
          <w:lang w:eastAsia="zh-TW"/>
        </w:rPr>
      </w:pPr>
      <w:r w:rsidRPr="00106F24">
        <w:rPr>
          <w:rFonts w:hint="eastAsia"/>
          <w:lang w:eastAsia="zh-TW"/>
        </w:rPr>
        <w:t>2008</w:t>
      </w:r>
      <w:r w:rsidRPr="00106F24">
        <w:rPr>
          <w:rFonts w:hint="eastAsia"/>
          <w:lang w:eastAsia="zh-TW"/>
        </w:rPr>
        <w:t>年</w:t>
      </w:r>
      <w:r w:rsidRPr="00106F24">
        <w:rPr>
          <w:rFonts w:hint="eastAsia"/>
          <w:lang w:eastAsia="zh-TW"/>
        </w:rPr>
        <w:t>3</w:t>
      </w:r>
      <w:r w:rsidRPr="00106F24">
        <w:rPr>
          <w:rFonts w:hint="eastAsia"/>
          <w:lang w:eastAsia="zh-TW"/>
        </w:rPr>
        <w:t>月</w:t>
      </w:r>
      <w:r w:rsidRPr="00106F24">
        <w:rPr>
          <w:rFonts w:hint="eastAsia"/>
          <w:lang w:eastAsia="zh-TW"/>
        </w:rPr>
        <w:t>24</w:t>
      </w:r>
      <w:r w:rsidRPr="00106F24">
        <w:rPr>
          <w:rFonts w:hint="eastAsia"/>
          <w:lang w:eastAsia="zh-TW"/>
        </w:rPr>
        <w:t>日，不丹舉行首次民主選舉，直接選舉國民議會議員，並產生首</w:t>
      </w:r>
      <w:proofErr w:type="gramStart"/>
      <w:r w:rsidRPr="00106F24">
        <w:rPr>
          <w:rFonts w:hint="eastAsia"/>
          <w:lang w:eastAsia="zh-TW"/>
        </w:rPr>
        <w:t>個</w:t>
      </w:r>
      <w:proofErr w:type="gramEnd"/>
      <w:r w:rsidRPr="00106F24">
        <w:rPr>
          <w:rFonts w:hint="eastAsia"/>
          <w:lang w:eastAsia="zh-TW"/>
        </w:rPr>
        <w:t>民選政府，由</w:t>
      </w:r>
      <w:r w:rsidRPr="00106F24">
        <w:rPr>
          <w:rStyle w:val="af3"/>
          <w:rFonts w:hint="eastAsia"/>
          <w:color w:val="auto"/>
          <w:u w:val="none"/>
          <w:lang w:eastAsia="zh-TW"/>
        </w:rPr>
        <w:t>君主制</w:t>
      </w:r>
      <w:r w:rsidRPr="00106F24">
        <w:rPr>
          <w:rFonts w:hint="eastAsia"/>
          <w:lang w:eastAsia="zh-TW"/>
        </w:rPr>
        <w:t>轉變為</w:t>
      </w:r>
      <w:hyperlink r:id="rId19" w:tooltip="君主立憲" w:history="1">
        <w:r w:rsidRPr="00106F24">
          <w:rPr>
            <w:rStyle w:val="af3"/>
            <w:rFonts w:hint="eastAsia"/>
            <w:color w:val="auto"/>
            <w:u w:val="none"/>
            <w:lang w:eastAsia="zh-TW"/>
          </w:rPr>
          <w:t>君主立憲</w:t>
        </w:r>
      </w:hyperlink>
      <w:r w:rsidRPr="00106F24">
        <w:rPr>
          <w:rFonts w:hint="eastAsia"/>
          <w:lang w:eastAsia="zh-TW"/>
        </w:rPr>
        <w:t>議會民主制，雖然國王仍是國家元首，但行政權已歸總理和內閣。國會除擁有立法權外，</w:t>
      </w:r>
      <w:r w:rsidR="00173C3B" w:rsidRPr="00106F24">
        <w:rPr>
          <w:rFonts w:hint="eastAsia"/>
          <w:lang w:eastAsia="zh-TW"/>
        </w:rPr>
        <w:t>依憲法</w:t>
      </w:r>
      <w:r w:rsidR="00FA52E0" w:rsidRPr="00106F24">
        <w:rPr>
          <w:lang w:eastAsia="zh-TW"/>
        </w:rPr>
        <w:t>國會可在</w:t>
      </w:r>
      <w:r w:rsidR="00173C3B" w:rsidRPr="00106F24">
        <w:rPr>
          <w:lang w:eastAsia="zh-TW"/>
        </w:rPr>
        <w:t>2/3</w:t>
      </w:r>
      <w:r w:rsidR="00173C3B" w:rsidRPr="00106F24">
        <w:rPr>
          <w:lang w:eastAsia="zh-TW"/>
        </w:rPr>
        <w:t>國會議員</w:t>
      </w:r>
      <w:r w:rsidR="00AB6545" w:rsidRPr="00106F24">
        <w:rPr>
          <w:rFonts w:hint="eastAsia"/>
          <w:lang w:eastAsia="zh-TW"/>
        </w:rPr>
        <w:t>同意下</w:t>
      </w:r>
      <w:r w:rsidR="00FA52E0" w:rsidRPr="00106F24">
        <w:rPr>
          <w:lang w:eastAsia="zh-TW"/>
        </w:rPr>
        <w:t>啟動國王退位機制，</w:t>
      </w:r>
      <w:r w:rsidR="00595C5C" w:rsidRPr="00106F24">
        <w:rPr>
          <w:rFonts w:hint="eastAsia"/>
          <w:lang w:eastAsia="zh-TW"/>
        </w:rPr>
        <w:t>但仍須全國公投確認</w:t>
      </w:r>
      <w:r w:rsidRPr="00106F24">
        <w:rPr>
          <w:rFonts w:hint="eastAsia"/>
          <w:lang w:eastAsia="zh-TW"/>
        </w:rPr>
        <w:t>。</w:t>
      </w:r>
    </w:p>
    <w:p w14:paraId="3263A618" w14:textId="290D6B58" w:rsidR="00CD07E3" w:rsidRPr="00106F24" w:rsidRDefault="00CD07E3" w:rsidP="00766443">
      <w:pPr>
        <w:ind w:firstLine="472"/>
      </w:pPr>
      <w:r w:rsidRPr="00106F24">
        <w:rPr>
          <w:rFonts w:hint="eastAsia"/>
        </w:rPr>
        <w:t>不丹國會分為</w:t>
      </w:r>
      <w:r w:rsidR="0079463B" w:rsidRPr="00106F24">
        <w:rPr>
          <w:rFonts w:hint="eastAsia"/>
        </w:rPr>
        <w:t>上議院</w:t>
      </w:r>
      <w:r w:rsidRPr="00106F24">
        <w:rPr>
          <w:rFonts w:hint="eastAsia"/>
        </w:rPr>
        <w:t>全國委員會和</w:t>
      </w:r>
      <w:r w:rsidR="0079463B" w:rsidRPr="00106F24">
        <w:rPr>
          <w:rFonts w:hint="eastAsia"/>
        </w:rPr>
        <w:t>下議院</w:t>
      </w:r>
      <w:r w:rsidRPr="00106F24">
        <w:rPr>
          <w:rFonts w:hint="eastAsia"/>
        </w:rPr>
        <w:t>國民議會，</w:t>
      </w:r>
      <w:r w:rsidR="00701A2E" w:rsidRPr="00106F24">
        <w:rPr>
          <w:rFonts w:hint="eastAsia"/>
        </w:rPr>
        <w:t>上議院</w:t>
      </w:r>
      <w:r w:rsidRPr="00106F24">
        <w:rPr>
          <w:rFonts w:hint="eastAsia"/>
        </w:rPr>
        <w:t>有</w:t>
      </w:r>
      <w:r w:rsidRPr="00106F24">
        <w:rPr>
          <w:rFonts w:hint="eastAsia"/>
        </w:rPr>
        <w:t>25</w:t>
      </w:r>
      <w:r w:rsidRPr="00106F24">
        <w:rPr>
          <w:rFonts w:hint="eastAsia"/>
        </w:rPr>
        <w:t>個議席，</w:t>
      </w:r>
      <w:r w:rsidRPr="00106F24">
        <w:rPr>
          <w:rFonts w:hint="eastAsia"/>
        </w:rPr>
        <w:t>20</w:t>
      </w:r>
      <w:r w:rsidRPr="00106F24">
        <w:rPr>
          <w:rFonts w:hint="eastAsia"/>
        </w:rPr>
        <w:t>席由民選產生，其餘由國王任命，</w:t>
      </w:r>
      <w:r w:rsidR="00FA40C9" w:rsidRPr="00106F24">
        <w:rPr>
          <w:rFonts w:hint="eastAsia"/>
        </w:rPr>
        <w:t>依據不丹憲法，上議員參選者必須獨立參選，不得隸屬於任何黨派。上議員職司監督政府施政、審查法案、向國王建言，並可自行提出財政以外法案，</w:t>
      </w:r>
      <w:r w:rsidR="005032D6" w:rsidRPr="00106F24">
        <w:t>權力較下議院弱</w:t>
      </w:r>
      <w:r w:rsidR="001F283D" w:rsidRPr="00106F24">
        <w:t>，但仍具實質立法與監督功能</w:t>
      </w:r>
      <w:r w:rsidRPr="00106F24">
        <w:rPr>
          <w:rFonts w:hint="eastAsia"/>
        </w:rPr>
        <w:t>；</w:t>
      </w:r>
      <w:r w:rsidR="00301A2C" w:rsidRPr="00106F24">
        <w:rPr>
          <w:rFonts w:hint="eastAsia"/>
        </w:rPr>
        <w:t>下議院</w:t>
      </w:r>
      <w:r w:rsidR="00D54760" w:rsidRPr="00106F24">
        <w:rPr>
          <w:rFonts w:hint="eastAsia"/>
        </w:rPr>
        <w:t>有</w:t>
      </w:r>
      <w:r w:rsidR="00D54760" w:rsidRPr="00106F24">
        <w:rPr>
          <w:rFonts w:hint="eastAsia"/>
        </w:rPr>
        <w:t>47</w:t>
      </w:r>
      <w:r w:rsidR="00D54760" w:rsidRPr="00106F24">
        <w:rPr>
          <w:rFonts w:hint="eastAsia"/>
        </w:rPr>
        <w:t>個議席，</w:t>
      </w:r>
      <w:r w:rsidR="00301A2C" w:rsidRPr="00106F24">
        <w:rPr>
          <w:rFonts w:hint="eastAsia"/>
        </w:rPr>
        <w:t>由人民直選，總理由下議院多數黨</w:t>
      </w:r>
      <w:r w:rsidR="009E20DC" w:rsidRPr="00106F24">
        <w:rPr>
          <w:rFonts w:hint="eastAsia"/>
        </w:rPr>
        <w:t>推舉</w:t>
      </w:r>
      <w:r w:rsidR="004302E2" w:rsidRPr="00106F24">
        <w:rPr>
          <w:rFonts w:hint="eastAsia"/>
        </w:rPr>
        <w:t>並由國王任命</w:t>
      </w:r>
      <w:r w:rsidRPr="00106F24">
        <w:rPr>
          <w:rFonts w:hint="eastAsia"/>
        </w:rPr>
        <w:t>。</w:t>
      </w:r>
    </w:p>
    <w:p w14:paraId="33E7BFF6" w14:textId="77777777" w:rsidR="00205073" w:rsidRPr="00106F24" w:rsidRDefault="00205073" w:rsidP="001C5CCC">
      <w:pPr>
        <w:pStyle w:val="a3"/>
        <w:spacing w:before="514" w:after="771"/>
        <w:rPr>
          <w:lang w:eastAsia="zh-TW"/>
        </w:rPr>
      </w:pPr>
    </w:p>
    <w:p w14:paraId="731F51DD" w14:textId="77777777" w:rsidR="00205073" w:rsidRPr="00106F24" w:rsidRDefault="00205073" w:rsidP="00205073">
      <w:pPr>
        <w:ind w:left="472" w:firstLineChars="0" w:firstLine="0"/>
        <w:rPr>
          <w:lang w:eastAsia="zh-TW"/>
        </w:rPr>
        <w:sectPr w:rsidR="00205073" w:rsidRPr="00106F24" w:rsidSect="00741BC3">
          <w:headerReference w:type="even" r:id="rId20"/>
          <w:headerReference w:type="default" r:id="rId21"/>
          <w:footerReference w:type="even" r:id="rId22"/>
          <w:footerReference w:type="default" r:id="rId23"/>
          <w:pgSz w:w="11906" w:h="16838" w:code="9"/>
          <w:pgMar w:top="2268" w:right="1701" w:bottom="1701" w:left="1701" w:header="1134" w:footer="851" w:gutter="0"/>
          <w:pgNumType w:start="1"/>
          <w:cols w:space="425"/>
          <w:docGrid w:type="linesAndChars" w:linePitch="514" w:charSpace="-774"/>
        </w:sectPr>
      </w:pPr>
    </w:p>
    <w:p w14:paraId="13946F78" w14:textId="77777777" w:rsidR="00F3602F" w:rsidRPr="00106F24" w:rsidRDefault="00F3602F" w:rsidP="001C5CCC">
      <w:pPr>
        <w:pStyle w:val="a3"/>
        <w:spacing w:before="514" w:after="771"/>
      </w:pPr>
      <w:bookmarkStart w:id="4" w:name="_Toc516521274"/>
      <w:bookmarkStart w:id="5" w:name="_Toc230808737"/>
      <w:r w:rsidRPr="00106F24">
        <w:rPr>
          <w:rFonts w:hint="eastAsia"/>
        </w:rPr>
        <w:lastRenderedPageBreak/>
        <w:t>第貳章　經濟環境</w:t>
      </w:r>
      <w:bookmarkEnd w:id="4"/>
      <w:bookmarkEnd w:id="5"/>
    </w:p>
    <w:p w14:paraId="4084FC86" w14:textId="77777777" w:rsidR="00F3602F" w:rsidRPr="00106F24" w:rsidRDefault="00F3602F" w:rsidP="00234711">
      <w:pPr>
        <w:pStyle w:val="a4"/>
        <w:spacing w:before="257" w:after="257"/>
      </w:pPr>
      <w:r w:rsidRPr="00106F24">
        <w:rPr>
          <w:rFonts w:hint="eastAsia"/>
        </w:rPr>
        <w:t>一、經濟狀況</w:t>
      </w:r>
    </w:p>
    <w:p w14:paraId="48D887C8" w14:textId="75CD603E" w:rsidR="00CB59C1" w:rsidRPr="00106F24" w:rsidRDefault="00CB59C1" w:rsidP="00766443">
      <w:pPr>
        <w:pStyle w:val="a7"/>
        <w:ind w:left="945" w:hanging="709"/>
      </w:pPr>
      <w:r w:rsidRPr="00106F24">
        <w:rPr>
          <w:rFonts w:hint="eastAsia"/>
        </w:rPr>
        <w:t>（一）不丹主要以從事農牧業為主，約有</w:t>
      </w:r>
      <w:r w:rsidR="00746AF5" w:rsidRPr="00106F24">
        <w:rPr>
          <w:rFonts w:hint="eastAsia"/>
        </w:rPr>
        <w:t>5</w:t>
      </w:r>
      <w:r w:rsidR="002065A2" w:rsidRPr="00106F24">
        <w:rPr>
          <w:rFonts w:hint="eastAsia"/>
        </w:rPr>
        <w:t>0~</w:t>
      </w:r>
      <w:r w:rsidR="00746AF5" w:rsidRPr="00106F24">
        <w:rPr>
          <w:rFonts w:hint="eastAsia"/>
        </w:rPr>
        <w:t>6</w:t>
      </w:r>
      <w:r w:rsidRPr="00106F24">
        <w:rPr>
          <w:rFonts w:hint="eastAsia"/>
        </w:rPr>
        <w:t>0%</w:t>
      </w:r>
      <w:r w:rsidRPr="00106F24">
        <w:rPr>
          <w:rFonts w:hint="eastAsia"/>
        </w:rPr>
        <w:t>的人民以此維生</w:t>
      </w:r>
      <w:r w:rsidR="00106CA9" w:rsidRPr="00106F24">
        <w:rPr>
          <w:rFonts w:hint="eastAsia"/>
        </w:rPr>
        <w:t>，原為聯合國</w:t>
      </w:r>
      <w:r w:rsidR="0069009A" w:rsidRPr="00106F24">
        <w:rPr>
          <w:rFonts w:hint="eastAsia"/>
        </w:rPr>
        <w:t>低度開發國家</w:t>
      </w:r>
      <w:r w:rsidR="00766443" w:rsidRPr="00106F24">
        <w:rPr>
          <w:rFonts w:hint="eastAsia"/>
        </w:rPr>
        <w:t>（</w:t>
      </w:r>
      <w:r w:rsidR="00B8171E" w:rsidRPr="00106F24">
        <w:t>LDC</w:t>
      </w:r>
      <w:r w:rsidR="00766443" w:rsidRPr="00106F24">
        <w:t>）</w:t>
      </w:r>
      <w:r w:rsidR="0069009A" w:rsidRPr="00106F24">
        <w:rPr>
          <w:rFonts w:hint="eastAsia"/>
        </w:rPr>
        <w:t>，已於</w:t>
      </w:r>
      <w:r w:rsidR="0069009A" w:rsidRPr="00106F24">
        <w:rPr>
          <w:rFonts w:hint="eastAsia"/>
        </w:rPr>
        <w:t>2023</w:t>
      </w:r>
      <w:r w:rsidR="0069009A" w:rsidRPr="00106F24">
        <w:rPr>
          <w:rFonts w:hint="eastAsia"/>
        </w:rPr>
        <w:t>年</w:t>
      </w:r>
      <w:r w:rsidR="0069009A" w:rsidRPr="00106F24">
        <w:rPr>
          <w:rFonts w:hint="eastAsia"/>
        </w:rPr>
        <w:t>12</w:t>
      </w:r>
      <w:r w:rsidR="0069009A" w:rsidRPr="00106F24">
        <w:rPr>
          <w:rFonts w:hint="eastAsia"/>
        </w:rPr>
        <w:t>月</w:t>
      </w:r>
      <w:r w:rsidR="00B8171E" w:rsidRPr="00106F24">
        <w:rPr>
          <w:rFonts w:hint="eastAsia"/>
        </w:rPr>
        <w:t>自該名單移除</w:t>
      </w:r>
      <w:r w:rsidRPr="00106F24">
        <w:rPr>
          <w:rFonts w:hint="eastAsia"/>
        </w:rPr>
        <w:t>。經濟</w:t>
      </w:r>
      <w:r w:rsidR="00E82784" w:rsidRPr="00106F24">
        <w:rPr>
          <w:rFonts w:hint="eastAsia"/>
        </w:rPr>
        <w:t>及戰略</w:t>
      </w:r>
      <w:r w:rsidRPr="00106F24">
        <w:rPr>
          <w:rFonts w:hint="eastAsia"/>
        </w:rPr>
        <w:t>方面與印度</w:t>
      </w:r>
      <w:r w:rsidR="00E82784" w:rsidRPr="00106F24">
        <w:rPr>
          <w:rFonts w:hint="eastAsia"/>
        </w:rPr>
        <w:t>維持</w:t>
      </w:r>
      <w:r w:rsidRPr="00106F24">
        <w:rPr>
          <w:rFonts w:hint="eastAsia"/>
        </w:rPr>
        <w:t>密切</w:t>
      </w:r>
      <w:r w:rsidR="00E82784" w:rsidRPr="00106F24">
        <w:rPr>
          <w:rFonts w:hint="eastAsia"/>
        </w:rPr>
        <w:t>互動</w:t>
      </w:r>
      <w:r w:rsidRPr="00106F24">
        <w:rPr>
          <w:rFonts w:hint="eastAsia"/>
        </w:rPr>
        <w:t>，除雙方貿易緊密外，不丹每年政府財政支出之</w:t>
      </w:r>
      <w:r w:rsidR="0029461E" w:rsidRPr="00106F24">
        <w:rPr>
          <w:rFonts w:hint="eastAsia"/>
        </w:rPr>
        <w:t>10~20</w:t>
      </w:r>
      <w:r w:rsidRPr="00106F24">
        <w:rPr>
          <w:rFonts w:hint="eastAsia"/>
        </w:rPr>
        <w:t>%</w:t>
      </w:r>
      <w:r w:rsidRPr="00106F24">
        <w:rPr>
          <w:rFonts w:hint="eastAsia"/>
        </w:rPr>
        <w:t>仍需由印度支援。</w:t>
      </w:r>
    </w:p>
    <w:p w14:paraId="35DDDB19" w14:textId="77777777" w:rsidR="00CB59C1" w:rsidRPr="00106F24" w:rsidRDefault="00CB59C1" w:rsidP="0031676D">
      <w:pPr>
        <w:pStyle w:val="a7"/>
        <w:ind w:left="945" w:hanging="709"/>
      </w:pPr>
      <w:r w:rsidRPr="00106F24">
        <w:rPr>
          <w:rFonts w:hint="eastAsia"/>
        </w:rPr>
        <w:t>（二）不丹政府擬定的每項經濟</w:t>
      </w:r>
      <w:r w:rsidR="00E22EDB" w:rsidRPr="00106F24">
        <w:rPr>
          <w:rFonts w:hint="eastAsia"/>
        </w:rPr>
        <w:t>計畫</w:t>
      </w:r>
      <w:r w:rsidRPr="00106F24">
        <w:rPr>
          <w:rFonts w:hint="eastAsia"/>
        </w:rPr>
        <w:t>，均顧及國家環境的保護及傳統文化之維護。例如在推展觀光旅遊時，不丹政府要求鼓勵訪客應有環境保育概念。</w:t>
      </w:r>
    </w:p>
    <w:p w14:paraId="1B2B26F3" w14:textId="795886F8" w:rsidR="00F3602F" w:rsidRPr="00106F24" w:rsidRDefault="00CB59C1" w:rsidP="00766443">
      <w:pPr>
        <w:pStyle w:val="a7"/>
        <w:ind w:left="945" w:hanging="709"/>
      </w:pPr>
      <w:r w:rsidRPr="00106F24">
        <w:rPr>
          <w:rFonts w:hint="eastAsia"/>
        </w:rPr>
        <w:t>（三）對外貿易主要在南亞聯盟</w:t>
      </w:r>
      <w:r w:rsidR="0084624D" w:rsidRPr="00106F24">
        <w:rPr>
          <w:rFonts w:hint="eastAsia"/>
        </w:rPr>
        <w:t>（</w:t>
      </w:r>
      <w:r w:rsidRPr="00106F24">
        <w:rPr>
          <w:rFonts w:hint="eastAsia"/>
        </w:rPr>
        <w:t>SAARC</w:t>
      </w:r>
      <w:r w:rsidR="0084624D" w:rsidRPr="00106F24">
        <w:rPr>
          <w:rFonts w:hint="eastAsia"/>
        </w:rPr>
        <w:t>）</w:t>
      </w:r>
      <w:r w:rsidR="00072FD2" w:rsidRPr="00106F24">
        <w:rPr>
          <w:rFonts w:hint="eastAsia"/>
        </w:rPr>
        <w:t>成員間進行，向印度輸出水力發電</w:t>
      </w:r>
      <w:r w:rsidRPr="00106F24">
        <w:rPr>
          <w:rFonts w:hint="eastAsia"/>
        </w:rPr>
        <w:t>為不丹最重要經濟支柱之一</w:t>
      </w:r>
      <w:r w:rsidR="009235C5" w:rsidRPr="00106F24">
        <w:rPr>
          <w:rFonts w:hint="eastAsia"/>
        </w:rPr>
        <w:t>，</w:t>
      </w:r>
      <w:r w:rsidR="00E366FA" w:rsidRPr="00106F24">
        <w:rPr>
          <w:rFonts w:hint="eastAsia"/>
        </w:rPr>
        <w:t>總裝置容量</w:t>
      </w:r>
      <w:r w:rsidR="00E366FA" w:rsidRPr="00106F24">
        <w:t>1,020MW</w:t>
      </w:r>
      <w:r w:rsidR="00E366FA" w:rsidRPr="00106F24">
        <w:rPr>
          <w:rFonts w:hint="eastAsia"/>
        </w:rPr>
        <w:t>的</w:t>
      </w:r>
      <w:r w:rsidR="00F63B61" w:rsidRPr="00106F24">
        <w:t>PHPA-II</w:t>
      </w:r>
      <w:r w:rsidR="00F63B61" w:rsidRPr="00106F24">
        <w:rPr>
          <w:rFonts w:hint="eastAsia"/>
        </w:rPr>
        <w:t>水力</w:t>
      </w:r>
      <w:r w:rsidR="00B2326E" w:rsidRPr="00106F24">
        <w:rPr>
          <w:rFonts w:hint="eastAsia"/>
        </w:rPr>
        <w:t>發</w:t>
      </w:r>
      <w:r w:rsidR="00F63B61" w:rsidRPr="00106F24">
        <w:rPr>
          <w:rFonts w:hint="eastAsia"/>
        </w:rPr>
        <w:t>電廠於</w:t>
      </w:r>
      <w:r w:rsidR="00F63B61" w:rsidRPr="00106F24">
        <w:rPr>
          <w:rFonts w:hint="eastAsia"/>
        </w:rPr>
        <w:t>2024~2025</w:t>
      </w:r>
      <w:r w:rsidR="00F63B61" w:rsidRPr="00106F24">
        <w:rPr>
          <w:rFonts w:hint="eastAsia"/>
        </w:rPr>
        <w:t>年</w:t>
      </w:r>
      <w:r w:rsidR="00396266" w:rsidRPr="00106F24">
        <w:rPr>
          <w:rFonts w:hint="eastAsia"/>
        </w:rPr>
        <w:t>機組</w:t>
      </w:r>
      <w:r w:rsidR="00F63B61" w:rsidRPr="00106F24">
        <w:rPr>
          <w:rFonts w:hint="eastAsia"/>
        </w:rPr>
        <w:t>陸續</w:t>
      </w:r>
      <w:proofErr w:type="gramStart"/>
      <w:r w:rsidR="00F63B61" w:rsidRPr="00106F24">
        <w:rPr>
          <w:rFonts w:hint="eastAsia"/>
        </w:rPr>
        <w:t>併</w:t>
      </w:r>
      <w:proofErr w:type="gramEnd"/>
      <w:r w:rsidR="00F63B61" w:rsidRPr="00106F24">
        <w:rPr>
          <w:rFonts w:hint="eastAsia"/>
        </w:rPr>
        <w:t>網</w:t>
      </w:r>
      <w:r w:rsidR="00EF7DB7" w:rsidRPr="00106F24">
        <w:rPr>
          <w:rFonts w:hint="eastAsia"/>
        </w:rPr>
        <w:t>，</w:t>
      </w:r>
      <w:r w:rsidR="00EF7DB7" w:rsidRPr="00106F24">
        <w:rPr>
          <w:rFonts w:hint="eastAsia"/>
        </w:rPr>
        <w:t>2025</w:t>
      </w:r>
      <w:r w:rsidR="00EF7DB7" w:rsidRPr="00106F24">
        <w:rPr>
          <w:rFonts w:hint="eastAsia"/>
        </w:rPr>
        <w:t>年</w:t>
      </w:r>
      <w:r w:rsidR="00EF7DB7" w:rsidRPr="00106F24">
        <w:rPr>
          <w:rFonts w:hint="eastAsia"/>
        </w:rPr>
        <w:t>8</w:t>
      </w:r>
      <w:r w:rsidR="00EF7DB7" w:rsidRPr="00106F24">
        <w:rPr>
          <w:rFonts w:hint="eastAsia"/>
        </w:rPr>
        <w:t>月完工全面運轉</w:t>
      </w:r>
      <w:r w:rsidR="00506B48" w:rsidRPr="00106F24">
        <w:rPr>
          <w:rFonts w:hint="eastAsia"/>
        </w:rPr>
        <w:t>，</w:t>
      </w:r>
      <w:r w:rsidR="003658E1" w:rsidRPr="00106F24">
        <w:rPr>
          <w:rFonts w:hint="eastAsia"/>
        </w:rPr>
        <w:t>使</w:t>
      </w:r>
      <w:r w:rsidR="00720757" w:rsidRPr="00106F24">
        <w:rPr>
          <w:rFonts w:hint="eastAsia"/>
        </w:rPr>
        <w:t>不</w:t>
      </w:r>
      <w:r w:rsidR="003A01DD" w:rsidRPr="00106F24">
        <w:rPr>
          <w:rFonts w:hint="eastAsia"/>
        </w:rPr>
        <w:t>丹</w:t>
      </w:r>
      <w:r w:rsidR="009235C5" w:rsidRPr="00106F24">
        <w:rPr>
          <w:rFonts w:hint="eastAsia"/>
        </w:rPr>
        <w:t>電力出口金額</w:t>
      </w:r>
      <w:r w:rsidR="003658E1" w:rsidRPr="00106F24">
        <w:rPr>
          <w:rFonts w:hint="eastAsia"/>
        </w:rPr>
        <w:t>持續增加</w:t>
      </w:r>
      <w:r w:rsidRPr="00106F24">
        <w:rPr>
          <w:rFonts w:hint="eastAsia"/>
        </w:rPr>
        <w:t>。</w:t>
      </w:r>
    </w:p>
    <w:p w14:paraId="6181FC16" w14:textId="17910CBC" w:rsidR="00EC615B" w:rsidRPr="00106F24" w:rsidRDefault="00EC615B" w:rsidP="00766443">
      <w:pPr>
        <w:pStyle w:val="a7"/>
        <w:ind w:left="945" w:hanging="709"/>
      </w:pPr>
      <w:r w:rsidRPr="00106F24">
        <w:rPr>
          <w:rFonts w:hint="eastAsia"/>
        </w:rPr>
        <w:t>（四）主要出口市場為印度</w:t>
      </w:r>
      <w:r w:rsidR="00205073" w:rsidRPr="00106F24">
        <w:rPr>
          <w:rFonts w:hint="eastAsia"/>
        </w:rPr>
        <w:t>（</w:t>
      </w:r>
      <w:r w:rsidR="00074613" w:rsidRPr="00106F24">
        <w:rPr>
          <w:rFonts w:hint="eastAsia"/>
        </w:rPr>
        <w:t>8</w:t>
      </w:r>
      <w:r w:rsidR="009E147F" w:rsidRPr="00106F24">
        <w:rPr>
          <w:rFonts w:hint="eastAsia"/>
        </w:rPr>
        <w:t>5.9</w:t>
      </w:r>
      <w:r w:rsidRPr="00106F24">
        <w:rPr>
          <w:rFonts w:hint="eastAsia"/>
        </w:rPr>
        <w:t>%</w:t>
      </w:r>
      <w:r w:rsidR="00205073" w:rsidRPr="00106F24">
        <w:rPr>
          <w:rFonts w:hint="eastAsia"/>
        </w:rPr>
        <w:t>）</w:t>
      </w:r>
      <w:r w:rsidRPr="00106F24">
        <w:rPr>
          <w:rFonts w:hint="eastAsia"/>
        </w:rPr>
        <w:t>、</w:t>
      </w:r>
      <w:r w:rsidR="006B43CC" w:rsidRPr="00106F24">
        <w:rPr>
          <w:rFonts w:hint="eastAsia"/>
        </w:rPr>
        <w:t>孟加拉</w:t>
      </w:r>
      <w:r w:rsidR="00205073" w:rsidRPr="00106F24">
        <w:rPr>
          <w:rFonts w:hint="eastAsia"/>
        </w:rPr>
        <w:t>（</w:t>
      </w:r>
      <w:r w:rsidR="009E147F" w:rsidRPr="00106F24">
        <w:rPr>
          <w:rFonts w:hint="eastAsia"/>
        </w:rPr>
        <w:t>8.9</w:t>
      </w:r>
      <w:r w:rsidRPr="00106F24">
        <w:rPr>
          <w:rFonts w:hint="eastAsia"/>
        </w:rPr>
        <w:t>%</w:t>
      </w:r>
      <w:r w:rsidR="00205073" w:rsidRPr="00106F24">
        <w:rPr>
          <w:rFonts w:hint="eastAsia"/>
        </w:rPr>
        <w:t>）</w:t>
      </w:r>
      <w:r w:rsidRPr="00106F24">
        <w:rPr>
          <w:rFonts w:hint="eastAsia"/>
        </w:rPr>
        <w:t>、</w:t>
      </w:r>
      <w:r w:rsidR="00A038CD" w:rsidRPr="00106F24">
        <w:rPr>
          <w:rFonts w:hint="eastAsia"/>
        </w:rPr>
        <w:t>美國</w:t>
      </w:r>
      <w:r w:rsidR="00205073" w:rsidRPr="00106F24">
        <w:rPr>
          <w:rFonts w:hint="eastAsia"/>
        </w:rPr>
        <w:t>（</w:t>
      </w:r>
      <w:r w:rsidR="009E147F" w:rsidRPr="00106F24">
        <w:rPr>
          <w:rFonts w:hint="eastAsia"/>
        </w:rPr>
        <w:t>1.6</w:t>
      </w:r>
      <w:r w:rsidRPr="00106F24">
        <w:rPr>
          <w:rFonts w:hint="eastAsia"/>
        </w:rPr>
        <w:t>%</w:t>
      </w:r>
      <w:r w:rsidR="00205073" w:rsidRPr="00106F24">
        <w:rPr>
          <w:rFonts w:hint="eastAsia"/>
        </w:rPr>
        <w:t>）</w:t>
      </w:r>
      <w:r w:rsidR="006B43CC" w:rsidRPr="00106F24">
        <w:rPr>
          <w:rFonts w:hint="eastAsia"/>
        </w:rPr>
        <w:t>、</w:t>
      </w:r>
      <w:r w:rsidR="007F7087" w:rsidRPr="00106F24">
        <w:rPr>
          <w:rFonts w:hint="eastAsia"/>
        </w:rPr>
        <w:t>南韓</w:t>
      </w:r>
      <w:r w:rsidR="006B43CC" w:rsidRPr="00106F24">
        <w:rPr>
          <w:rFonts w:hint="eastAsia"/>
        </w:rPr>
        <w:t>（</w:t>
      </w:r>
      <w:r w:rsidR="00C40D12" w:rsidRPr="00106F24">
        <w:rPr>
          <w:rFonts w:hint="eastAsia"/>
        </w:rPr>
        <w:t>1.2</w:t>
      </w:r>
      <w:r w:rsidR="006B43CC" w:rsidRPr="00106F24">
        <w:rPr>
          <w:rFonts w:hint="eastAsia"/>
        </w:rPr>
        <w:t>%</w:t>
      </w:r>
      <w:r w:rsidR="006B43CC" w:rsidRPr="00106F24">
        <w:rPr>
          <w:rFonts w:hint="eastAsia"/>
        </w:rPr>
        <w:t>）</w:t>
      </w:r>
      <w:r w:rsidR="00B13321" w:rsidRPr="00106F24">
        <w:rPr>
          <w:rFonts w:hint="eastAsia"/>
        </w:rPr>
        <w:t>及</w:t>
      </w:r>
      <w:r w:rsidR="00490752" w:rsidRPr="00106F24">
        <w:rPr>
          <w:rFonts w:hint="eastAsia"/>
        </w:rPr>
        <w:t>尼泊爾（</w:t>
      </w:r>
      <w:r w:rsidR="00886AD7" w:rsidRPr="00106F24">
        <w:rPr>
          <w:rFonts w:hint="eastAsia"/>
        </w:rPr>
        <w:t>0.9</w:t>
      </w:r>
      <w:r w:rsidR="00490752" w:rsidRPr="00106F24">
        <w:rPr>
          <w:rFonts w:hint="eastAsia"/>
        </w:rPr>
        <w:t>%</w:t>
      </w:r>
      <w:r w:rsidR="00490752" w:rsidRPr="00106F24">
        <w:rPr>
          <w:rFonts w:hint="eastAsia"/>
        </w:rPr>
        <w:t>）</w:t>
      </w:r>
      <w:r w:rsidRPr="00106F24">
        <w:rPr>
          <w:rFonts w:hint="eastAsia"/>
        </w:rPr>
        <w:t>；主要出口產品為</w:t>
      </w:r>
      <w:r w:rsidR="00A038CD" w:rsidRPr="00106F24">
        <w:t>電力、</w:t>
      </w:r>
      <w:proofErr w:type="gramStart"/>
      <w:r w:rsidR="00A038CD" w:rsidRPr="00106F24">
        <w:t>矽礦、</w:t>
      </w:r>
      <w:proofErr w:type="gramEnd"/>
      <w:r w:rsidR="00A038CD" w:rsidRPr="00106F24">
        <w:t>白雲石、</w:t>
      </w:r>
      <w:proofErr w:type="gramStart"/>
      <w:r w:rsidR="00A038CD" w:rsidRPr="00106F24">
        <w:t>矽錳鐵</w:t>
      </w:r>
      <w:r w:rsidR="00A038CD" w:rsidRPr="00106F24">
        <w:rPr>
          <w:rFonts w:hint="eastAsia"/>
        </w:rPr>
        <w:t>及</w:t>
      </w:r>
      <w:proofErr w:type="gramEnd"/>
      <w:r w:rsidR="00A038CD" w:rsidRPr="00106F24">
        <w:t>石塊</w:t>
      </w:r>
      <w:r w:rsidRPr="00106F24">
        <w:rPr>
          <w:rFonts w:hint="eastAsia"/>
        </w:rPr>
        <w:t>。</w:t>
      </w:r>
    </w:p>
    <w:p w14:paraId="52B0C097" w14:textId="23E06EF8" w:rsidR="00EC615B" w:rsidRPr="00106F24" w:rsidRDefault="00EC615B" w:rsidP="00766443">
      <w:pPr>
        <w:pStyle w:val="a7"/>
        <w:ind w:left="945" w:hanging="709"/>
      </w:pPr>
      <w:r w:rsidRPr="00106F24">
        <w:rPr>
          <w:rFonts w:hint="eastAsia"/>
        </w:rPr>
        <w:t>（五）主要進口來源國為印度</w:t>
      </w:r>
      <w:r w:rsidR="00205073" w:rsidRPr="00106F24">
        <w:rPr>
          <w:rFonts w:hint="eastAsia"/>
        </w:rPr>
        <w:t>（</w:t>
      </w:r>
      <w:r w:rsidR="009A4050" w:rsidRPr="00106F24">
        <w:rPr>
          <w:rFonts w:hint="eastAsia"/>
        </w:rPr>
        <w:t>57.9</w:t>
      </w:r>
      <w:r w:rsidRPr="00106F24">
        <w:rPr>
          <w:rFonts w:hint="eastAsia"/>
        </w:rPr>
        <w:t>%</w:t>
      </w:r>
      <w:r w:rsidR="00205073" w:rsidRPr="00106F24">
        <w:rPr>
          <w:rFonts w:hint="eastAsia"/>
        </w:rPr>
        <w:t>）</w:t>
      </w:r>
      <w:r w:rsidRPr="00106F24">
        <w:rPr>
          <w:rFonts w:hint="eastAsia"/>
        </w:rPr>
        <w:t>、</w:t>
      </w:r>
      <w:r w:rsidR="00F73F9E" w:rsidRPr="00106F24">
        <w:rPr>
          <w:rFonts w:hint="eastAsia"/>
        </w:rPr>
        <w:t>新加坡</w:t>
      </w:r>
      <w:r w:rsidR="00205073" w:rsidRPr="00106F24">
        <w:rPr>
          <w:rFonts w:hint="eastAsia"/>
        </w:rPr>
        <w:t>（</w:t>
      </w:r>
      <w:r w:rsidR="006F7B4E" w:rsidRPr="00106F24">
        <w:rPr>
          <w:rFonts w:hint="eastAsia"/>
        </w:rPr>
        <w:t>17</w:t>
      </w:r>
      <w:r w:rsidRPr="00106F24">
        <w:rPr>
          <w:rFonts w:hint="eastAsia"/>
        </w:rPr>
        <w:t>%</w:t>
      </w:r>
      <w:r w:rsidR="00205073" w:rsidRPr="00106F24">
        <w:rPr>
          <w:rFonts w:hint="eastAsia"/>
        </w:rPr>
        <w:t>）</w:t>
      </w:r>
      <w:r w:rsidRPr="00106F24">
        <w:rPr>
          <w:rFonts w:hint="eastAsia"/>
        </w:rPr>
        <w:t>、</w:t>
      </w:r>
      <w:r w:rsidR="00F73F9E" w:rsidRPr="00106F24">
        <w:rPr>
          <w:rFonts w:hint="eastAsia"/>
        </w:rPr>
        <w:t>中國大陸</w:t>
      </w:r>
      <w:r w:rsidR="00205073" w:rsidRPr="00106F24">
        <w:rPr>
          <w:rFonts w:hint="eastAsia"/>
        </w:rPr>
        <w:t>（</w:t>
      </w:r>
      <w:r w:rsidR="005C7921" w:rsidRPr="00106F24">
        <w:rPr>
          <w:rFonts w:hint="eastAsia"/>
        </w:rPr>
        <w:t>11</w:t>
      </w:r>
      <w:r w:rsidRPr="00106F24">
        <w:rPr>
          <w:rFonts w:hint="eastAsia"/>
        </w:rPr>
        <w:t>%</w:t>
      </w:r>
      <w:r w:rsidR="00205073" w:rsidRPr="00106F24">
        <w:rPr>
          <w:rFonts w:hint="eastAsia"/>
        </w:rPr>
        <w:t>）</w:t>
      </w:r>
      <w:r w:rsidRPr="00106F24">
        <w:rPr>
          <w:rFonts w:hint="eastAsia"/>
        </w:rPr>
        <w:t>、</w:t>
      </w:r>
      <w:bookmarkStart w:id="6" w:name="_Hlk163917736"/>
      <w:r w:rsidR="00F73F9E" w:rsidRPr="00106F24">
        <w:rPr>
          <w:rFonts w:hint="eastAsia"/>
        </w:rPr>
        <w:t>越南</w:t>
      </w:r>
      <w:r w:rsidR="00205073" w:rsidRPr="00106F24">
        <w:rPr>
          <w:rFonts w:hint="eastAsia"/>
        </w:rPr>
        <w:t>（</w:t>
      </w:r>
      <w:r w:rsidR="00CF786D" w:rsidRPr="00106F24">
        <w:rPr>
          <w:rFonts w:hint="eastAsia"/>
        </w:rPr>
        <w:t>4.7</w:t>
      </w:r>
      <w:r w:rsidRPr="00106F24">
        <w:rPr>
          <w:rFonts w:hint="eastAsia"/>
        </w:rPr>
        <w:t>%</w:t>
      </w:r>
      <w:r w:rsidR="00205073" w:rsidRPr="00106F24">
        <w:rPr>
          <w:rFonts w:hint="eastAsia"/>
        </w:rPr>
        <w:t>）</w:t>
      </w:r>
      <w:bookmarkEnd w:id="6"/>
      <w:r w:rsidR="00F73F9E" w:rsidRPr="00106F24">
        <w:rPr>
          <w:rFonts w:hint="eastAsia"/>
        </w:rPr>
        <w:t>及馬來西亞</w:t>
      </w:r>
      <w:r w:rsidR="00037FD0" w:rsidRPr="00106F24">
        <w:rPr>
          <w:rFonts w:hint="eastAsia"/>
        </w:rPr>
        <w:t>（</w:t>
      </w:r>
      <w:r w:rsidR="00037FD0" w:rsidRPr="00106F24">
        <w:rPr>
          <w:rFonts w:hint="eastAsia"/>
        </w:rPr>
        <w:t>1</w:t>
      </w:r>
      <w:r w:rsidR="00201243" w:rsidRPr="00106F24">
        <w:rPr>
          <w:rFonts w:hint="eastAsia"/>
        </w:rPr>
        <w:t>.8</w:t>
      </w:r>
      <w:r w:rsidR="00037FD0" w:rsidRPr="00106F24">
        <w:rPr>
          <w:rFonts w:hint="eastAsia"/>
        </w:rPr>
        <w:t>%</w:t>
      </w:r>
      <w:r w:rsidR="00037FD0" w:rsidRPr="00106F24">
        <w:rPr>
          <w:rFonts w:hint="eastAsia"/>
        </w:rPr>
        <w:t>）</w:t>
      </w:r>
      <w:r w:rsidRPr="00106F24">
        <w:rPr>
          <w:rFonts w:hint="eastAsia"/>
        </w:rPr>
        <w:t>；主要進口產品為</w:t>
      </w:r>
      <w:r w:rsidR="00091664" w:rsidRPr="00106F24">
        <w:t>電腦主機與伺服器、柴油、汽油、焦炭</w:t>
      </w:r>
      <w:r w:rsidR="00091664" w:rsidRPr="00106F24">
        <w:rPr>
          <w:rFonts w:hint="eastAsia"/>
        </w:rPr>
        <w:t>及</w:t>
      </w:r>
      <w:r w:rsidR="00091664" w:rsidRPr="00106F24">
        <w:t>智慧</w:t>
      </w:r>
      <w:r w:rsidR="00091664" w:rsidRPr="00106F24">
        <w:rPr>
          <w:rFonts w:hint="eastAsia"/>
        </w:rPr>
        <w:t>型</w:t>
      </w:r>
      <w:r w:rsidR="00091664" w:rsidRPr="00106F24">
        <w:t>手機</w:t>
      </w:r>
      <w:r w:rsidR="00CC0B43" w:rsidRPr="00106F24">
        <w:rPr>
          <w:rFonts w:hint="eastAsia"/>
        </w:rPr>
        <w:t>等</w:t>
      </w:r>
      <w:r w:rsidRPr="00106F24">
        <w:rPr>
          <w:rFonts w:hint="eastAsia"/>
        </w:rPr>
        <w:t>。</w:t>
      </w:r>
    </w:p>
    <w:p w14:paraId="61D95092" w14:textId="77777777" w:rsidR="00F3602F" w:rsidRPr="00106F24" w:rsidRDefault="0031676D" w:rsidP="00234711">
      <w:pPr>
        <w:pStyle w:val="a4"/>
        <w:spacing w:before="257" w:after="257"/>
      </w:pPr>
      <w:r w:rsidRPr="00106F24">
        <w:br w:type="page"/>
      </w:r>
      <w:r w:rsidR="00F3602F" w:rsidRPr="00106F24">
        <w:rPr>
          <w:rFonts w:hint="eastAsia"/>
        </w:rPr>
        <w:lastRenderedPageBreak/>
        <w:t>二、天然資源</w:t>
      </w:r>
    </w:p>
    <w:p w14:paraId="68F4EA92" w14:textId="77777777" w:rsidR="00F3602F" w:rsidRPr="00106F24" w:rsidRDefault="00CB59C1" w:rsidP="00F3602F">
      <w:pPr>
        <w:ind w:firstLine="472"/>
        <w:rPr>
          <w:lang w:eastAsia="zh-TW"/>
        </w:rPr>
      </w:pPr>
      <w:r w:rsidRPr="00106F24">
        <w:rPr>
          <w:rFonts w:hint="eastAsia"/>
          <w:lang w:eastAsia="zh-TW"/>
        </w:rPr>
        <w:t>富含森林資源</w:t>
      </w:r>
      <w:r w:rsidR="00CC0B43" w:rsidRPr="00106F24">
        <w:rPr>
          <w:rFonts w:hint="eastAsia"/>
          <w:lang w:eastAsia="zh-TW"/>
        </w:rPr>
        <w:t>，以名木花草聞名於世，主要樹種有</w:t>
      </w:r>
      <w:r w:rsidR="00CC0B43" w:rsidRPr="00106F24">
        <w:rPr>
          <w:rStyle w:val="af3"/>
          <w:rFonts w:hint="eastAsia"/>
          <w:color w:val="auto"/>
          <w:u w:val="none"/>
          <w:lang w:eastAsia="zh-TW"/>
        </w:rPr>
        <w:t>菩提樹</w:t>
      </w:r>
      <w:r w:rsidR="00CC0B43" w:rsidRPr="00106F24">
        <w:rPr>
          <w:rFonts w:hint="eastAsia"/>
          <w:lang w:eastAsia="zh-TW"/>
        </w:rPr>
        <w:t>、</w:t>
      </w:r>
      <w:hyperlink r:id="rId24" w:tooltip="橡樹" w:history="1">
        <w:r w:rsidR="00CC0B43" w:rsidRPr="00106F24">
          <w:rPr>
            <w:rStyle w:val="af3"/>
            <w:rFonts w:hint="eastAsia"/>
            <w:color w:val="auto"/>
            <w:u w:val="none"/>
            <w:lang w:eastAsia="zh-TW"/>
          </w:rPr>
          <w:t>橡樹</w:t>
        </w:r>
      </w:hyperlink>
      <w:r w:rsidR="00CC0B43" w:rsidRPr="00106F24">
        <w:rPr>
          <w:rFonts w:hint="eastAsia"/>
          <w:lang w:eastAsia="zh-TW"/>
        </w:rPr>
        <w:t>和</w:t>
      </w:r>
      <w:hyperlink r:id="rId25" w:tooltip="松樹" w:history="1">
        <w:r w:rsidR="00CC0B43" w:rsidRPr="00106F24">
          <w:rPr>
            <w:rStyle w:val="af3"/>
            <w:rFonts w:hint="eastAsia"/>
            <w:color w:val="auto"/>
            <w:u w:val="none"/>
            <w:lang w:eastAsia="zh-TW"/>
          </w:rPr>
          <w:t>松樹</w:t>
        </w:r>
      </w:hyperlink>
      <w:r w:rsidR="00CC0B43" w:rsidRPr="00106F24">
        <w:rPr>
          <w:rFonts w:hint="eastAsia"/>
          <w:lang w:eastAsia="zh-TW"/>
        </w:rPr>
        <w:t>。</w:t>
      </w:r>
      <w:r w:rsidR="00CC0B43" w:rsidRPr="00106F24">
        <w:rPr>
          <w:rStyle w:val="af3"/>
          <w:rFonts w:hint="eastAsia"/>
          <w:color w:val="auto"/>
          <w:u w:val="none"/>
          <w:lang w:eastAsia="zh-TW"/>
        </w:rPr>
        <w:t>礦石</w:t>
      </w:r>
      <w:r w:rsidR="00CC0B43" w:rsidRPr="00106F24">
        <w:rPr>
          <w:rFonts w:hint="eastAsia"/>
          <w:lang w:eastAsia="zh-TW"/>
        </w:rPr>
        <w:t>有白</w:t>
      </w:r>
      <w:hyperlink r:id="rId26" w:tooltip="雲石" w:history="1">
        <w:r w:rsidR="00CC0B43" w:rsidRPr="00106F24">
          <w:rPr>
            <w:rStyle w:val="af3"/>
            <w:rFonts w:hint="eastAsia"/>
            <w:color w:val="auto"/>
            <w:u w:val="none"/>
            <w:lang w:eastAsia="zh-TW"/>
          </w:rPr>
          <w:t>雲石</w:t>
        </w:r>
      </w:hyperlink>
      <w:r w:rsidR="00CC0B43" w:rsidRPr="00106F24">
        <w:rPr>
          <w:rFonts w:hint="eastAsia"/>
          <w:lang w:eastAsia="zh-TW"/>
        </w:rPr>
        <w:t>、</w:t>
      </w:r>
      <w:hyperlink r:id="rId27" w:tooltip="石墨" w:history="1">
        <w:r w:rsidR="00CC0B43" w:rsidRPr="00106F24">
          <w:rPr>
            <w:rStyle w:val="af3"/>
            <w:rFonts w:hint="eastAsia"/>
            <w:color w:val="auto"/>
            <w:u w:val="none"/>
            <w:lang w:eastAsia="zh-TW"/>
          </w:rPr>
          <w:t>石墨</w:t>
        </w:r>
      </w:hyperlink>
      <w:r w:rsidR="00CC0B43" w:rsidRPr="00106F24">
        <w:rPr>
          <w:rFonts w:hint="eastAsia"/>
          <w:lang w:eastAsia="zh-TW"/>
        </w:rPr>
        <w:t>等。</w:t>
      </w:r>
    </w:p>
    <w:p w14:paraId="16D7D4B5" w14:textId="77777777" w:rsidR="00F3602F" w:rsidRPr="00106F24" w:rsidRDefault="00F3602F" w:rsidP="00234711">
      <w:pPr>
        <w:pStyle w:val="a4"/>
        <w:spacing w:before="257" w:after="257"/>
      </w:pPr>
      <w:r w:rsidRPr="00106F24">
        <w:rPr>
          <w:rFonts w:hint="eastAsia"/>
        </w:rPr>
        <w:t xml:space="preserve">三、產業概況 </w:t>
      </w:r>
    </w:p>
    <w:p w14:paraId="7107EC48" w14:textId="75437150" w:rsidR="00CB59C1" w:rsidRPr="00106F24" w:rsidRDefault="00CB59C1" w:rsidP="0031676D">
      <w:pPr>
        <w:pStyle w:val="a7"/>
        <w:ind w:left="945" w:hanging="709"/>
      </w:pPr>
      <w:r w:rsidRPr="00106F24">
        <w:rPr>
          <w:rFonts w:hint="eastAsia"/>
        </w:rPr>
        <w:t>（一）水力發電電力輸出對不丹經濟成長及就業創造有極大貢獻，</w:t>
      </w:r>
      <w:r w:rsidR="00F426ED" w:rsidRPr="00106F24">
        <w:rPr>
          <w:rFonts w:hint="eastAsia"/>
        </w:rPr>
        <w:t>向印度輸出水力發電為不丹最重要經濟支柱之</w:t>
      </w:r>
      <w:proofErr w:type="gramStart"/>
      <w:r w:rsidR="00F426ED" w:rsidRPr="00106F24">
        <w:rPr>
          <w:rFonts w:hint="eastAsia"/>
        </w:rPr>
        <w:t>一</w:t>
      </w:r>
      <w:proofErr w:type="gramEnd"/>
      <w:r w:rsidRPr="00106F24">
        <w:rPr>
          <w:rFonts w:hint="eastAsia"/>
        </w:rPr>
        <w:t>。而不丹政府亦重視水力發電之建設，且在興建水電站時，將其建置於地底下，以減少對地面上生態之不利影響。</w:t>
      </w:r>
      <w:r w:rsidR="001B32B4" w:rsidRPr="00106F24">
        <w:t>近年隨新電站陸續投產，整體發電能力持續提升</w:t>
      </w:r>
      <w:r w:rsidR="00423782" w:rsidRPr="00106F24">
        <w:rPr>
          <w:rFonts w:hint="eastAsia"/>
        </w:rPr>
        <w:t>。</w:t>
      </w:r>
    </w:p>
    <w:p w14:paraId="2632548D" w14:textId="7BEF60CC" w:rsidR="00CB59C1" w:rsidRPr="00106F24" w:rsidRDefault="00CB59C1" w:rsidP="0031676D">
      <w:pPr>
        <w:pStyle w:val="a7"/>
        <w:ind w:left="945" w:hanging="709"/>
      </w:pPr>
      <w:r w:rsidRPr="00106F24">
        <w:rPr>
          <w:rFonts w:hint="eastAsia"/>
        </w:rPr>
        <w:t>（二）林業：不丹七成國土為林地（約</w:t>
      </w:r>
      <w:r w:rsidRPr="00106F24">
        <w:rPr>
          <w:rFonts w:hint="eastAsia"/>
        </w:rPr>
        <w:t>3</w:t>
      </w:r>
      <w:r w:rsidRPr="00106F24">
        <w:rPr>
          <w:rFonts w:hint="eastAsia"/>
        </w:rPr>
        <w:t>萬平方公里），</w:t>
      </w:r>
      <w:r w:rsidR="002E33CE" w:rsidRPr="00106F24">
        <w:t>生物多樣性豐富，擁有數千種植物物種</w:t>
      </w:r>
      <w:r w:rsidRPr="00106F24">
        <w:rPr>
          <w:rFonts w:hint="eastAsia"/>
        </w:rPr>
        <w:t>，過去外銷主要仰賴林木相關產品，惟現因環保意識，陸續啟動一系列之森林保護政策。</w:t>
      </w:r>
    </w:p>
    <w:p w14:paraId="73E27099" w14:textId="14E85A29" w:rsidR="00CB59C1" w:rsidRPr="00106F24" w:rsidRDefault="00CB59C1" w:rsidP="0031676D">
      <w:pPr>
        <w:pStyle w:val="a7"/>
        <w:ind w:left="945" w:hanging="709"/>
      </w:pPr>
      <w:r w:rsidRPr="00106F24">
        <w:rPr>
          <w:rFonts w:hint="eastAsia"/>
        </w:rPr>
        <w:t>（</w:t>
      </w:r>
      <w:r w:rsidR="00F426ED" w:rsidRPr="00106F24">
        <w:rPr>
          <w:rFonts w:hint="eastAsia"/>
        </w:rPr>
        <w:t>三</w:t>
      </w:r>
      <w:r w:rsidRPr="00106F24">
        <w:rPr>
          <w:rFonts w:hint="eastAsia"/>
        </w:rPr>
        <w:t>）農業：</w:t>
      </w:r>
      <w:r w:rsidR="003F4B7D" w:rsidRPr="00106F24">
        <w:rPr>
          <w:rFonts w:hint="eastAsia"/>
        </w:rPr>
        <w:t>55</w:t>
      </w:r>
      <w:r w:rsidRPr="00106F24">
        <w:rPr>
          <w:rFonts w:hint="eastAsia"/>
        </w:rPr>
        <w:t>%</w:t>
      </w:r>
      <w:r w:rsidRPr="00106F24">
        <w:rPr>
          <w:rFonts w:hint="eastAsia"/>
        </w:rPr>
        <w:t>之就業人口從事農業相關產業，農地面積約</w:t>
      </w:r>
      <w:r w:rsidR="00EF5094" w:rsidRPr="00106F24">
        <w:rPr>
          <w:rFonts w:hint="eastAsia"/>
        </w:rPr>
        <w:t>10~</w:t>
      </w:r>
      <w:r w:rsidRPr="00106F24">
        <w:rPr>
          <w:rFonts w:hint="eastAsia"/>
        </w:rPr>
        <w:t>15</w:t>
      </w:r>
      <w:r w:rsidRPr="00106F24">
        <w:rPr>
          <w:rFonts w:hint="eastAsia"/>
        </w:rPr>
        <w:t>萬公頃，農產品以每年</w:t>
      </w:r>
      <w:proofErr w:type="gramStart"/>
      <w:r w:rsidRPr="00106F24">
        <w:rPr>
          <w:rFonts w:hint="eastAsia"/>
        </w:rPr>
        <w:t>一穫</w:t>
      </w:r>
      <w:proofErr w:type="gramEnd"/>
      <w:r w:rsidRPr="00106F24">
        <w:rPr>
          <w:rFonts w:hint="eastAsia"/>
        </w:rPr>
        <w:t>之稻米、玉米、小麥、乳製品</w:t>
      </w:r>
      <w:r w:rsidR="00251D83" w:rsidRPr="00106F24">
        <w:rPr>
          <w:rFonts w:hint="eastAsia"/>
        </w:rPr>
        <w:t>及柑</w:t>
      </w:r>
      <w:r w:rsidRPr="00106F24">
        <w:rPr>
          <w:rFonts w:hint="eastAsia"/>
        </w:rPr>
        <w:t>橘等為主。鑒於不丹小農生產模式，</w:t>
      </w:r>
      <w:r w:rsidR="00104E9A" w:rsidRPr="00106F24">
        <w:t>生產效率相對有限</w:t>
      </w:r>
      <w:r w:rsidRPr="00106F24">
        <w:rPr>
          <w:rFonts w:hint="eastAsia"/>
        </w:rPr>
        <w:t>，不丹</w:t>
      </w:r>
      <w:r w:rsidR="00A07F17" w:rsidRPr="00106F24">
        <w:t>政府正推動農業轉型，鼓勵生產高附加價值作物，並發展農民合作組織，以提升技術與產銷能力</w:t>
      </w:r>
      <w:r w:rsidRPr="00106F24">
        <w:rPr>
          <w:rFonts w:hint="eastAsia"/>
        </w:rPr>
        <w:t>。</w:t>
      </w:r>
      <w:proofErr w:type="gramStart"/>
      <w:r w:rsidR="00B73E71" w:rsidRPr="00106F24">
        <w:t>此外，</w:t>
      </w:r>
      <w:proofErr w:type="gramEnd"/>
      <w:r w:rsidR="00B73E71" w:rsidRPr="00106F24">
        <w:t>不丹積極發展有機農業，產品主要銷往印度及孟加拉等鄰國</w:t>
      </w:r>
      <w:r w:rsidRPr="00106F24">
        <w:rPr>
          <w:rFonts w:hint="eastAsia"/>
        </w:rPr>
        <w:t>。</w:t>
      </w:r>
    </w:p>
    <w:p w14:paraId="51069372" w14:textId="0C42E427" w:rsidR="00CB59C1" w:rsidRPr="00106F24" w:rsidRDefault="00FD22F3" w:rsidP="0031676D">
      <w:pPr>
        <w:pStyle w:val="a7"/>
        <w:ind w:left="945" w:hanging="709"/>
      </w:pPr>
      <w:r w:rsidRPr="00106F24">
        <w:rPr>
          <w:rFonts w:hint="eastAsia"/>
        </w:rPr>
        <w:t>（</w:t>
      </w:r>
      <w:r w:rsidR="00F426ED" w:rsidRPr="00106F24">
        <w:rPr>
          <w:rFonts w:hint="eastAsia"/>
        </w:rPr>
        <w:t>四</w:t>
      </w:r>
      <w:r w:rsidRPr="00106F24">
        <w:rPr>
          <w:rFonts w:hint="eastAsia"/>
        </w:rPr>
        <w:t>）</w:t>
      </w:r>
      <w:r w:rsidR="00CB59C1" w:rsidRPr="00106F24">
        <w:rPr>
          <w:rFonts w:hint="eastAsia"/>
        </w:rPr>
        <w:t>畜牧業：不丹畜牧業遍及全國各地，尤以犛牛為</w:t>
      </w:r>
      <w:proofErr w:type="gramStart"/>
      <w:r w:rsidR="00CB59C1" w:rsidRPr="00106F24">
        <w:rPr>
          <w:rFonts w:hint="eastAsia"/>
        </w:rPr>
        <w:t>大宗</w:t>
      </w:r>
      <w:bookmarkStart w:id="7" w:name="_Hlk163938332"/>
      <w:r w:rsidR="00CB59C1" w:rsidRPr="00106F24">
        <w:rPr>
          <w:rFonts w:hint="eastAsia"/>
        </w:rPr>
        <w:t>（</w:t>
      </w:r>
      <w:proofErr w:type="gramEnd"/>
      <w:r w:rsidR="00CB59C1" w:rsidRPr="00106F24">
        <w:rPr>
          <w:rFonts w:hint="eastAsia"/>
        </w:rPr>
        <w:t>約</w:t>
      </w:r>
      <w:r w:rsidR="00CB59C1" w:rsidRPr="00106F24">
        <w:rPr>
          <w:rFonts w:hint="eastAsia"/>
        </w:rPr>
        <w:t>4</w:t>
      </w:r>
      <w:r w:rsidR="00CF6F21" w:rsidRPr="00106F24">
        <w:rPr>
          <w:rFonts w:hint="eastAsia"/>
        </w:rPr>
        <w:t>~5</w:t>
      </w:r>
      <w:r w:rsidR="00CF6F21" w:rsidRPr="00106F24">
        <w:rPr>
          <w:rFonts w:hint="eastAsia"/>
        </w:rPr>
        <w:t>萬</w:t>
      </w:r>
      <w:r w:rsidR="00CB59C1" w:rsidRPr="00106F24">
        <w:rPr>
          <w:rFonts w:hint="eastAsia"/>
        </w:rPr>
        <w:t>頭）。</w:t>
      </w:r>
      <w:bookmarkEnd w:id="7"/>
    </w:p>
    <w:p w14:paraId="04534B9E" w14:textId="15F2751B" w:rsidR="00CB59C1" w:rsidRPr="00106F24" w:rsidRDefault="00FD22F3" w:rsidP="00766443">
      <w:pPr>
        <w:pStyle w:val="a7"/>
        <w:ind w:left="945" w:hanging="709"/>
      </w:pPr>
      <w:r w:rsidRPr="00106F24">
        <w:rPr>
          <w:rFonts w:hint="eastAsia"/>
        </w:rPr>
        <w:t>（</w:t>
      </w:r>
      <w:r w:rsidR="00F426ED" w:rsidRPr="00106F24">
        <w:rPr>
          <w:rFonts w:hint="eastAsia"/>
        </w:rPr>
        <w:t>五</w:t>
      </w:r>
      <w:r w:rsidRPr="00106F24">
        <w:rPr>
          <w:rFonts w:hint="eastAsia"/>
        </w:rPr>
        <w:t>）</w:t>
      </w:r>
      <w:r w:rsidR="00CB59C1" w:rsidRPr="00106F24">
        <w:rPr>
          <w:rFonts w:hint="eastAsia"/>
        </w:rPr>
        <w:t>製造業：不丹</w:t>
      </w:r>
      <w:r w:rsidR="0065010F" w:rsidRPr="00106F24">
        <w:t>工業基礎相對薄弱，主要以家庭工業及小型加工業為主，生產日用品與食品加工產品</w:t>
      </w:r>
      <w:r w:rsidR="00CB59C1" w:rsidRPr="00106F24">
        <w:rPr>
          <w:rFonts w:hint="eastAsia"/>
        </w:rPr>
        <w:t>。</w:t>
      </w:r>
      <w:r w:rsidR="00AF619E" w:rsidRPr="00106F24">
        <w:t>為促進產業升級</w:t>
      </w:r>
      <w:r w:rsidR="00AF619E" w:rsidRPr="00106F24">
        <w:rPr>
          <w:rFonts w:hint="eastAsia"/>
        </w:rPr>
        <w:t>，</w:t>
      </w:r>
      <w:r w:rsidR="001A04F4" w:rsidRPr="00106F24">
        <w:t>不丹政府透過國有控股公司</w:t>
      </w:r>
      <w:r w:rsidR="001A04F4" w:rsidRPr="00106F24">
        <w:t>Druk Holding &amp; Investments</w:t>
      </w:r>
      <w:r w:rsidR="00B07EE6" w:rsidRPr="00106F24">
        <w:t>（</w:t>
      </w:r>
      <w:r w:rsidR="00B07EE6" w:rsidRPr="00106F24">
        <w:t>DHI</w:t>
      </w:r>
      <w:r w:rsidR="00B07EE6" w:rsidRPr="00106F24">
        <w:t>）</w:t>
      </w:r>
      <w:r w:rsidR="00B07EE6" w:rsidRPr="00106F24">
        <w:rPr>
          <w:rFonts w:hint="eastAsia"/>
        </w:rPr>
        <w:t>，並在</w:t>
      </w:r>
      <w:r w:rsidR="00FE0E47" w:rsidRPr="00106F24">
        <w:rPr>
          <w:rFonts w:hint="eastAsia"/>
        </w:rPr>
        <w:t>世界銀行支持</w:t>
      </w:r>
      <w:r w:rsidR="00B07EE6" w:rsidRPr="00106F24">
        <w:rPr>
          <w:rFonts w:hint="eastAsia"/>
        </w:rPr>
        <w:t>下</w:t>
      </w:r>
      <w:r w:rsidR="00FE0E47" w:rsidRPr="00106F24">
        <w:rPr>
          <w:rFonts w:hint="eastAsia"/>
        </w:rPr>
        <w:t>，與新加坡地產集團</w:t>
      </w:r>
      <w:proofErr w:type="spellStart"/>
      <w:r w:rsidR="00E82784" w:rsidRPr="00106F24">
        <w:t>Assetz</w:t>
      </w:r>
      <w:proofErr w:type="spellEnd"/>
      <w:r w:rsidR="00B07EE6" w:rsidRPr="00106F24">
        <w:rPr>
          <w:rFonts w:hint="eastAsia"/>
        </w:rPr>
        <w:t>等外資</w:t>
      </w:r>
      <w:r w:rsidR="00FE0E47" w:rsidRPr="00106F24">
        <w:rPr>
          <w:rFonts w:hint="eastAsia"/>
        </w:rPr>
        <w:t>共同開發首</w:t>
      </w:r>
      <w:proofErr w:type="gramStart"/>
      <w:r w:rsidR="00FE0E47" w:rsidRPr="00106F24">
        <w:rPr>
          <w:rFonts w:hint="eastAsia"/>
        </w:rPr>
        <w:t>個</w:t>
      </w:r>
      <w:proofErr w:type="gramEnd"/>
      <w:r w:rsidR="00332F4B" w:rsidRPr="00106F24">
        <w:rPr>
          <w:rFonts w:hint="eastAsia"/>
        </w:rPr>
        <w:t>資訊科技</w:t>
      </w:r>
      <w:r w:rsidR="00FE0E47" w:rsidRPr="00106F24">
        <w:rPr>
          <w:rFonts w:hint="eastAsia"/>
        </w:rPr>
        <w:t>園區</w:t>
      </w:r>
      <w:r w:rsidR="00FE0E47" w:rsidRPr="00106F24">
        <w:t xml:space="preserve">Thimphu </w:t>
      </w:r>
      <w:proofErr w:type="spellStart"/>
      <w:r w:rsidR="00FE0E47" w:rsidRPr="00106F24">
        <w:t>TechPark</w:t>
      </w:r>
      <w:proofErr w:type="spellEnd"/>
      <w:r w:rsidR="00FE0E47" w:rsidRPr="00106F24">
        <w:rPr>
          <w:rFonts w:hint="eastAsia"/>
        </w:rPr>
        <w:t>（</w:t>
      </w:r>
      <w:r w:rsidR="00FE0E47" w:rsidRPr="00106F24">
        <w:t>TTP</w:t>
      </w:r>
      <w:r w:rsidR="00FE0E47" w:rsidRPr="00106F24">
        <w:rPr>
          <w:rFonts w:hint="eastAsia"/>
        </w:rPr>
        <w:t>）</w:t>
      </w:r>
      <w:r w:rsidR="00F426ED" w:rsidRPr="00106F24">
        <w:rPr>
          <w:rFonts w:hint="eastAsia"/>
        </w:rPr>
        <w:t>，</w:t>
      </w:r>
      <w:r w:rsidR="00FE0E47" w:rsidRPr="00106F24">
        <w:rPr>
          <w:rFonts w:hint="eastAsia"/>
        </w:rPr>
        <w:t>位於</w:t>
      </w:r>
      <w:r w:rsidR="00CB59C1" w:rsidRPr="00106F24">
        <w:rPr>
          <w:rFonts w:hint="eastAsia"/>
        </w:rPr>
        <w:t>首府</w:t>
      </w:r>
      <w:r w:rsidR="0039401E" w:rsidRPr="00106F24">
        <w:rPr>
          <w:rFonts w:hint="eastAsia"/>
        </w:rPr>
        <w:t>辛布</w:t>
      </w:r>
      <w:r w:rsidR="00CB59C1" w:rsidRPr="00106F24">
        <w:rPr>
          <w:rFonts w:hint="eastAsia"/>
        </w:rPr>
        <w:t>市區東南方</w:t>
      </w:r>
      <w:r w:rsidR="00CB59C1" w:rsidRPr="00106F24">
        <w:rPr>
          <w:rFonts w:hint="eastAsia"/>
        </w:rPr>
        <w:t>4-5</w:t>
      </w:r>
      <w:r w:rsidR="00CB59C1" w:rsidRPr="00106F24">
        <w:rPr>
          <w:rFonts w:hint="eastAsia"/>
        </w:rPr>
        <w:t>公里處，</w:t>
      </w:r>
      <w:r w:rsidR="007E5224" w:rsidRPr="00106F24">
        <w:rPr>
          <w:rFonts w:hint="eastAsia"/>
        </w:rPr>
        <w:t>占</w:t>
      </w:r>
      <w:r w:rsidR="00CB59C1" w:rsidRPr="00106F24">
        <w:rPr>
          <w:rFonts w:hint="eastAsia"/>
        </w:rPr>
        <w:t>地約</w:t>
      </w:r>
      <w:r w:rsidR="00212C7D" w:rsidRPr="00106F24">
        <w:rPr>
          <w:rFonts w:hint="eastAsia"/>
        </w:rPr>
        <w:t>10</w:t>
      </w:r>
      <w:r w:rsidR="00CB59C1" w:rsidRPr="00106F24">
        <w:rPr>
          <w:rFonts w:hint="eastAsia"/>
        </w:rPr>
        <w:t>英畝，於</w:t>
      </w:r>
      <w:r w:rsidR="00CB59C1" w:rsidRPr="00106F24">
        <w:rPr>
          <w:rFonts w:hint="eastAsia"/>
        </w:rPr>
        <w:t>2012</w:t>
      </w:r>
      <w:r w:rsidR="00CB59C1" w:rsidRPr="00106F24">
        <w:rPr>
          <w:rFonts w:hint="eastAsia"/>
        </w:rPr>
        <w:t>年</w:t>
      </w:r>
      <w:r w:rsidR="00CB59C1" w:rsidRPr="00106F24">
        <w:rPr>
          <w:rFonts w:hint="eastAsia"/>
        </w:rPr>
        <w:t>5</w:t>
      </w:r>
      <w:r w:rsidR="00CB59C1" w:rsidRPr="00106F24">
        <w:rPr>
          <w:rFonts w:hint="eastAsia"/>
        </w:rPr>
        <w:t>月開始營運，目前已有一座資料中心及</w:t>
      </w:r>
      <w:r w:rsidR="00FE0E47" w:rsidRPr="00106F24">
        <w:rPr>
          <w:rFonts w:hint="eastAsia"/>
        </w:rPr>
        <w:t>10</w:t>
      </w:r>
      <w:r w:rsidR="00FE0E47" w:rsidRPr="00106F24">
        <w:rPr>
          <w:rFonts w:hint="eastAsia"/>
        </w:rPr>
        <w:t>多</w:t>
      </w:r>
      <w:r w:rsidR="00CB59C1" w:rsidRPr="00106F24">
        <w:rPr>
          <w:rFonts w:hint="eastAsia"/>
        </w:rPr>
        <w:t>家國</w:t>
      </w:r>
      <w:r w:rsidR="00FE0E47" w:rsidRPr="00106F24">
        <w:rPr>
          <w:rFonts w:hint="eastAsia"/>
        </w:rPr>
        <w:t>內外</w:t>
      </w:r>
      <w:r w:rsidR="00CB59C1" w:rsidRPr="00106F24">
        <w:rPr>
          <w:rFonts w:hint="eastAsia"/>
        </w:rPr>
        <w:t>資訊相關廠商進</w:t>
      </w:r>
      <w:r w:rsidR="00CB59C1" w:rsidRPr="00106F24">
        <w:rPr>
          <w:rFonts w:hint="eastAsia"/>
        </w:rPr>
        <w:lastRenderedPageBreak/>
        <w:t>駐。</w:t>
      </w:r>
      <w:r w:rsidR="00F426ED" w:rsidRPr="00106F24">
        <w:rPr>
          <w:rFonts w:hint="eastAsia"/>
        </w:rPr>
        <w:t>DHI</w:t>
      </w:r>
      <w:r w:rsidR="00274B0D" w:rsidRPr="00106F24">
        <w:t>近年亦投入數位產業（包括加密貨幣挖礦等），以促進經濟多元化</w:t>
      </w:r>
      <w:r w:rsidR="00F426ED" w:rsidRPr="00106F24">
        <w:rPr>
          <w:rFonts w:hint="eastAsia"/>
        </w:rPr>
        <w:t>。</w:t>
      </w:r>
    </w:p>
    <w:p w14:paraId="0A889FA7" w14:textId="275548EC" w:rsidR="00CB59C1" w:rsidRPr="00106F24" w:rsidRDefault="00FD22F3" w:rsidP="00766443">
      <w:pPr>
        <w:pStyle w:val="a7"/>
        <w:ind w:left="945" w:hanging="709"/>
      </w:pPr>
      <w:r w:rsidRPr="00106F24">
        <w:rPr>
          <w:rFonts w:hint="eastAsia"/>
        </w:rPr>
        <w:t>（</w:t>
      </w:r>
      <w:r w:rsidR="00485A51" w:rsidRPr="00106F24">
        <w:rPr>
          <w:rFonts w:hint="eastAsia"/>
        </w:rPr>
        <w:t>六</w:t>
      </w:r>
      <w:r w:rsidRPr="00106F24">
        <w:rPr>
          <w:rFonts w:hint="eastAsia"/>
        </w:rPr>
        <w:t>）</w:t>
      </w:r>
      <w:r w:rsidR="00CB59C1" w:rsidRPr="00106F24">
        <w:rPr>
          <w:rFonts w:hint="eastAsia"/>
        </w:rPr>
        <w:t>觀光旅遊業：</w:t>
      </w:r>
      <w:r w:rsidR="007038BE" w:rsidRPr="00106F24">
        <w:t>不丹於</w:t>
      </w:r>
      <w:r w:rsidR="007038BE" w:rsidRPr="00106F24">
        <w:t>1974</w:t>
      </w:r>
      <w:r w:rsidR="007038BE" w:rsidRPr="00106F24">
        <w:t>年開放觀光，並採取「高價值、低人數」政策，觀光業為政府重要收入來源之</w:t>
      </w:r>
      <w:proofErr w:type="gramStart"/>
      <w:r w:rsidR="007038BE" w:rsidRPr="00106F24">
        <w:t>一</w:t>
      </w:r>
      <w:proofErr w:type="gramEnd"/>
      <w:r w:rsidR="007038BE" w:rsidRPr="00106F24">
        <w:t>。</w:t>
      </w:r>
      <w:proofErr w:type="gramStart"/>
      <w:r w:rsidR="007038BE" w:rsidRPr="00106F24">
        <w:t>疫情後</w:t>
      </w:r>
      <w:proofErr w:type="gramEnd"/>
      <w:r w:rsidR="007038BE" w:rsidRPr="00106F24">
        <w:t>政府調整可持續發展費（</w:t>
      </w:r>
      <w:r w:rsidR="007038BE" w:rsidRPr="00106F24">
        <w:t>SDF</w:t>
      </w:r>
      <w:r w:rsidR="007038BE" w:rsidRPr="00106F24">
        <w:t>）</w:t>
      </w:r>
      <w:r w:rsidR="00F3517B" w:rsidRPr="00106F24">
        <w:rPr>
          <w:rFonts w:hint="eastAsia"/>
        </w:rPr>
        <w:t>，自</w:t>
      </w:r>
      <w:r w:rsidR="00F3517B" w:rsidRPr="00106F24">
        <w:t>2023</w:t>
      </w:r>
      <w:r w:rsidR="00F3517B" w:rsidRPr="00106F24">
        <w:rPr>
          <w:rFonts w:hint="eastAsia"/>
        </w:rPr>
        <w:t>年</w:t>
      </w:r>
      <w:r w:rsidR="00F3517B" w:rsidRPr="00106F24">
        <w:t>9</w:t>
      </w:r>
      <w:r w:rsidR="00F3517B" w:rsidRPr="00106F24">
        <w:rPr>
          <w:rFonts w:hint="eastAsia"/>
        </w:rPr>
        <w:t>月</w:t>
      </w:r>
      <w:r w:rsidR="00F3517B" w:rsidRPr="00106F24">
        <w:t>1</w:t>
      </w:r>
      <w:r w:rsidR="00F3517B" w:rsidRPr="00106F24">
        <w:rPr>
          <w:rFonts w:hint="eastAsia"/>
        </w:rPr>
        <w:t>日起至</w:t>
      </w:r>
      <w:r w:rsidR="00F3517B" w:rsidRPr="00106F24">
        <w:t>2027</w:t>
      </w:r>
      <w:r w:rsidR="00F3517B" w:rsidRPr="00106F24">
        <w:rPr>
          <w:rFonts w:hint="eastAsia"/>
        </w:rPr>
        <w:t>年</w:t>
      </w:r>
      <w:r w:rsidR="00F3517B" w:rsidRPr="00106F24">
        <w:t>8</w:t>
      </w:r>
      <w:r w:rsidR="00F3517B" w:rsidRPr="00106F24">
        <w:rPr>
          <w:rFonts w:hint="eastAsia"/>
        </w:rPr>
        <w:t>月</w:t>
      </w:r>
      <w:r w:rsidR="00F3517B" w:rsidRPr="00106F24">
        <w:t>31</w:t>
      </w:r>
      <w:r w:rsidR="00F3517B" w:rsidRPr="00106F24">
        <w:rPr>
          <w:rFonts w:hint="eastAsia"/>
        </w:rPr>
        <w:t>日止，</w:t>
      </w:r>
      <w:r w:rsidR="00F3517B" w:rsidRPr="00106F24">
        <w:t>SDF</w:t>
      </w:r>
      <w:r w:rsidR="00F3517B" w:rsidRPr="00106F24">
        <w:rPr>
          <w:rFonts w:hint="eastAsia"/>
        </w:rPr>
        <w:t>已調降為每人每晚</w:t>
      </w:r>
      <w:r w:rsidR="00F3517B" w:rsidRPr="00106F24">
        <w:t>100</w:t>
      </w:r>
      <w:r w:rsidR="00F3517B" w:rsidRPr="00106F24">
        <w:rPr>
          <w:rFonts w:hint="eastAsia"/>
        </w:rPr>
        <w:t>美元</w:t>
      </w:r>
      <w:r w:rsidR="007038BE" w:rsidRPr="00106F24">
        <w:rPr>
          <w:rFonts w:hint="eastAsia"/>
        </w:rPr>
        <w:t>（</w:t>
      </w:r>
      <w:r w:rsidR="00F3517B" w:rsidRPr="00106F24">
        <w:rPr>
          <w:rFonts w:hint="eastAsia"/>
        </w:rPr>
        <w:t>曾</w:t>
      </w:r>
      <w:r w:rsidR="007038BE" w:rsidRPr="00106F24">
        <w:rPr>
          <w:rFonts w:hint="eastAsia"/>
        </w:rPr>
        <w:t>提高至每日</w:t>
      </w:r>
      <w:r w:rsidR="007038BE" w:rsidRPr="00106F24">
        <w:t>200</w:t>
      </w:r>
      <w:r w:rsidR="007038BE" w:rsidRPr="00106F24">
        <w:rPr>
          <w:rFonts w:hint="eastAsia"/>
        </w:rPr>
        <w:t>美元）</w:t>
      </w:r>
      <w:r w:rsidR="007038BE" w:rsidRPr="00106F24">
        <w:t>，影響國際旅客人數，整體仍低於</w:t>
      </w:r>
      <w:r w:rsidR="00FB41D7" w:rsidRPr="00106F24">
        <w:rPr>
          <w:rFonts w:hint="eastAsia"/>
        </w:rPr>
        <w:t>「嚴重特殊傳染性肺炎」（</w:t>
      </w:r>
      <w:r w:rsidR="00FB41D7" w:rsidRPr="00106F24">
        <w:rPr>
          <w:rFonts w:hint="eastAsia"/>
        </w:rPr>
        <w:t>COVID-19</w:t>
      </w:r>
      <w:r w:rsidR="00FB41D7" w:rsidRPr="00106F24">
        <w:rPr>
          <w:rFonts w:hint="eastAsia"/>
        </w:rPr>
        <w:t>）</w:t>
      </w:r>
      <w:proofErr w:type="gramStart"/>
      <w:r w:rsidR="007038BE" w:rsidRPr="00106F24">
        <w:t>疫情前</w:t>
      </w:r>
      <w:proofErr w:type="gramEnd"/>
      <w:r w:rsidR="007038BE" w:rsidRPr="00106F24">
        <w:t>水準</w:t>
      </w:r>
      <w:r w:rsidR="00F426ED" w:rsidRPr="00106F24">
        <w:rPr>
          <w:rFonts w:hint="eastAsia"/>
        </w:rPr>
        <w:t>。</w:t>
      </w:r>
    </w:p>
    <w:p w14:paraId="36618670" w14:textId="0BC93666" w:rsidR="00CB59C1" w:rsidRPr="00106F24" w:rsidRDefault="00FD22F3" w:rsidP="00766443">
      <w:pPr>
        <w:pStyle w:val="a7"/>
        <w:ind w:left="945" w:hanging="709"/>
      </w:pPr>
      <w:r w:rsidRPr="00106F24">
        <w:rPr>
          <w:rFonts w:hint="eastAsia"/>
        </w:rPr>
        <w:t>（</w:t>
      </w:r>
      <w:r w:rsidR="00485A51" w:rsidRPr="00106F24">
        <w:rPr>
          <w:rFonts w:hint="eastAsia"/>
        </w:rPr>
        <w:t>七</w:t>
      </w:r>
      <w:r w:rsidRPr="00106F24">
        <w:rPr>
          <w:rFonts w:hint="eastAsia"/>
        </w:rPr>
        <w:t>）</w:t>
      </w:r>
      <w:r w:rsidR="00CB59C1" w:rsidRPr="00106F24">
        <w:rPr>
          <w:rFonts w:hint="eastAsia"/>
        </w:rPr>
        <w:t>礦業：</w:t>
      </w:r>
      <w:r w:rsidR="00587552" w:rsidRPr="00106F24">
        <w:t>不丹境內蘊藏多種礦產資源，包括石灰石、白雲石、石膏、石英及煤等，其中以石灰石與白雲石最具經濟價值。主要出口項目包括鐵合金、白雲石、建築用石材、碳酸鈣及水泥等產品</w:t>
      </w:r>
      <w:r w:rsidR="00CB59C1" w:rsidRPr="00106F24">
        <w:rPr>
          <w:rFonts w:hint="eastAsia"/>
        </w:rPr>
        <w:t>。</w:t>
      </w:r>
    </w:p>
    <w:p w14:paraId="566F3613" w14:textId="49C3EAA3" w:rsidR="00F3602F" w:rsidRPr="00106F24" w:rsidRDefault="00FD22F3" w:rsidP="00766443">
      <w:pPr>
        <w:pStyle w:val="a7"/>
        <w:ind w:left="945" w:hanging="709"/>
      </w:pPr>
      <w:r w:rsidRPr="00106F24">
        <w:rPr>
          <w:rFonts w:hint="eastAsia"/>
        </w:rPr>
        <w:t>（</w:t>
      </w:r>
      <w:r w:rsidR="009F4F84" w:rsidRPr="00106F24">
        <w:rPr>
          <w:rFonts w:hint="eastAsia"/>
        </w:rPr>
        <w:t>八</w:t>
      </w:r>
      <w:r w:rsidRPr="00106F24">
        <w:rPr>
          <w:rFonts w:hint="eastAsia"/>
        </w:rPr>
        <w:t>）</w:t>
      </w:r>
      <w:r w:rsidR="00CB59C1" w:rsidRPr="00106F24">
        <w:rPr>
          <w:rFonts w:hint="eastAsia"/>
        </w:rPr>
        <w:t>服務業：服務業是不丹較具成長潛力之產業，不丹政府並已選定農業、資訊、教育及觀光為發展重點；其中觀光業則以發展其</w:t>
      </w:r>
      <w:proofErr w:type="gramStart"/>
      <w:r w:rsidR="00CB59C1" w:rsidRPr="00106F24">
        <w:rPr>
          <w:rFonts w:hint="eastAsia"/>
        </w:rPr>
        <w:t>週</w:t>
      </w:r>
      <w:proofErr w:type="gramEnd"/>
      <w:r w:rsidR="00CB59C1" w:rsidRPr="00106F24">
        <w:rPr>
          <w:rFonts w:hint="eastAsia"/>
        </w:rPr>
        <w:t>邊產業及促進就業為重點。適合投資之領域包括：旅館、健身中心、</w:t>
      </w:r>
      <w:r w:rsidR="00CB59C1" w:rsidRPr="00106F24">
        <w:rPr>
          <w:rFonts w:hint="eastAsia"/>
        </w:rPr>
        <w:t>SPA</w:t>
      </w:r>
      <w:r w:rsidR="00CB59C1" w:rsidRPr="00106F24">
        <w:rPr>
          <w:rFonts w:hint="eastAsia"/>
        </w:rPr>
        <w:t>設施等服務。</w:t>
      </w:r>
      <w:r w:rsidR="00D97448" w:rsidRPr="00106F24">
        <w:rPr>
          <w:rFonts w:hint="eastAsia"/>
        </w:rPr>
        <w:t>不丹在</w:t>
      </w:r>
      <w:r w:rsidR="00D90878" w:rsidRPr="00106F24">
        <w:rPr>
          <w:rFonts w:hint="eastAsia"/>
        </w:rPr>
        <w:t>南部靠近印度阿薩姆州</w:t>
      </w:r>
      <w:r w:rsidR="00FF277C" w:rsidRPr="00106F24">
        <w:rPr>
          <w:rFonts w:hint="eastAsia"/>
        </w:rPr>
        <w:t>（</w:t>
      </w:r>
      <w:r w:rsidR="00D90878" w:rsidRPr="00106F24">
        <w:rPr>
          <w:rFonts w:hint="eastAsia"/>
        </w:rPr>
        <w:t>Assam</w:t>
      </w:r>
      <w:r w:rsidR="00FF277C" w:rsidRPr="00106F24">
        <w:rPr>
          <w:rFonts w:hint="eastAsia"/>
        </w:rPr>
        <w:t>）</w:t>
      </w:r>
      <w:r w:rsidR="0068066D" w:rsidRPr="00106F24">
        <w:rPr>
          <w:rFonts w:hint="eastAsia"/>
        </w:rPr>
        <w:t>通道上設立</w:t>
      </w:r>
      <w:r w:rsidR="001D3943" w:rsidRPr="00106F24">
        <w:rPr>
          <w:rFonts w:hint="eastAsia"/>
        </w:rPr>
        <w:t>新興經濟</w:t>
      </w:r>
      <w:r w:rsidR="00D97448" w:rsidRPr="00106F24">
        <w:rPr>
          <w:rFonts w:hint="eastAsia"/>
        </w:rPr>
        <w:t>區「格</w:t>
      </w:r>
      <w:proofErr w:type="gramStart"/>
      <w:r w:rsidR="00D97448" w:rsidRPr="00106F24">
        <w:rPr>
          <w:rFonts w:hint="eastAsia"/>
        </w:rPr>
        <w:t>勒普正念</w:t>
      </w:r>
      <w:proofErr w:type="gramEnd"/>
      <w:r w:rsidR="00D97448" w:rsidRPr="00106F24">
        <w:rPr>
          <w:rFonts w:hint="eastAsia"/>
        </w:rPr>
        <w:t>城市」</w:t>
      </w:r>
      <w:r w:rsidR="0068066D" w:rsidRPr="00106F24">
        <w:rPr>
          <w:rFonts w:hint="eastAsia"/>
        </w:rPr>
        <w:t>（</w:t>
      </w:r>
      <w:proofErr w:type="spellStart"/>
      <w:r w:rsidR="00D97448" w:rsidRPr="00106F24">
        <w:rPr>
          <w:rFonts w:hint="eastAsia"/>
        </w:rPr>
        <w:t>Gelephu</w:t>
      </w:r>
      <w:proofErr w:type="spellEnd"/>
      <w:r w:rsidR="00D97448" w:rsidRPr="00106F24">
        <w:rPr>
          <w:rFonts w:hint="eastAsia"/>
        </w:rPr>
        <w:t xml:space="preserve"> Mindfulness City</w:t>
      </w:r>
      <w:r w:rsidR="00D97448" w:rsidRPr="00106F24">
        <w:rPr>
          <w:rFonts w:hint="eastAsia"/>
        </w:rPr>
        <w:t>，</w:t>
      </w:r>
      <w:r w:rsidR="00D97448" w:rsidRPr="00106F24">
        <w:rPr>
          <w:rFonts w:hint="eastAsia"/>
        </w:rPr>
        <w:t>GMC</w:t>
      </w:r>
      <w:r w:rsidR="0068066D" w:rsidRPr="00106F24">
        <w:rPr>
          <w:rFonts w:hint="eastAsia"/>
        </w:rPr>
        <w:t>）</w:t>
      </w:r>
      <w:r w:rsidR="00D97448" w:rsidRPr="00106F24">
        <w:rPr>
          <w:rFonts w:hint="eastAsia"/>
        </w:rPr>
        <w:t>，規劃將該城市經營為知識、科技與金融中心，以實現當地經濟成長、永續發展和精神福祉的融合</w:t>
      </w:r>
      <w:r w:rsidR="00C30802" w:rsidRPr="00106F24">
        <w:rPr>
          <w:rFonts w:hint="eastAsia"/>
        </w:rPr>
        <w:t>，並盼藉此解決該國人口外流問題，甚至吸引其他國家人民前往定居與工作</w:t>
      </w:r>
      <w:r w:rsidR="00D97448" w:rsidRPr="00106F24">
        <w:rPr>
          <w:rFonts w:hint="eastAsia"/>
        </w:rPr>
        <w:t>。</w:t>
      </w:r>
    </w:p>
    <w:p w14:paraId="037A6A5F" w14:textId="77777777" w:rsidR="00FD22F3" w:rsidRPr="00106F24" w:rsidRDefault="00FD22F3" w:rsidP="00FD22F3">
      <w:pPr>
        <w:pStyle w:val="a4"/>
        <w:spacing w:before="257" w:after="257"/>
      </w:pPr>
      <w:r w:rsidRPr="00106F24">
        <w:rPr>
          <w:rFonts w:hint="eastAsia"/>
        </w:rPr>
        <w:t>四、經濟展望</w:t>
      </w:r>
    </w:p>
    <w:p w14:paraId="0A4F6E78" w14:textId="1AC5F222" w:rsidR="00F3602F" w:rsidRPr="00106F24" w:rsidRDefault="00FD22F3" w:rsidP="00766443">
      <w:pPr>
        <w:ind w:firstLine="472"/>
      </w:pPr>
      <w:r w:rsidRPr="00106F24">
        <w:rPr>
          <w:rFonts w:hint="eastAsia"/>
        </w:rPr>
        <w:t>20</w:t>
      </w:r>
      <w:r w:rsidR="003F3DD1" w:rsidRPr="00106F24">
        <w:rPr>
          <w:rFonts w:hint="eastAsia"/>
        </w:rPr>
        <w:t>2</w:t>
      </w:r>
      <w:r w:rsidR="00C35236" w:rsidRPr="00106F24">
        <w:rPr>
          <w:rFonts w:hint="eastAsia"/>
          <w:lang w:eastAsia="zh-TW"/>
        </w:rPr>
        <w:t>5</w:t>
      </w:r>
      <w:r w:rsidR="008269D7" w:rsidRPr="00106F24">
        <w:rPr>
          <w:rFonts w:hint="eastAsia"/>
        </w:rPr>
        <w:t>財政年度</w:t>
      </w:r>
      <w:r w:rsidRPr="00106F24">
        <w:rPr>
          <w:rFonts w:hint="eastAsia"/>
        </w:rPr>
        <w:t>不丹經濟成長率為</w:t>
      </w:r>
      <w:r w:rsidR="00526877" w:rsidRPr="00106F24">
        <w:rPr>
          <w:rFonts w:hint="eastAsia"/>
          <w:lang w:eastAsia="zh-TW"/>
        </w:rPr>
        <w:t>8.</w:t>
      </w:r>
      <w:r w:rsidR="00674176" w:rsidRPr="00106F24">
        <w:rPr>
          <w:rFonts w:hint="eastAsia"/>
          <w:lang w:eastAsia="zh-TW"/>
        </w:rPr>
        <w:t>7</w:t>
      </w:r>
      <w:r w:rsidR="00526877" w:rsidRPr="00106F24">
        <w:rPr>
          <w:rFonts w:hint="eastAsia"/>
          <w:lang w:eastAsia="zh-TW"/>
        </w:rPr>
        <w:t>1</w:t>
      </w:r>
      <w:r w:rsidRPr="00106F24">
        <w:rPr>
          <w:rFonts w:hint="eastAsia"/>
        </w:rPr>
        <w:t>%</w:t>
      </w:r>
      <w:r w:rsidRPr="00106F24">
        <w:rPr>
          <w:rFonts w:hint="eastAsia"/>
        </w:rPr>
        <w:t>、國內生產毛額為</w:t>
      </w:r>
      <w:r w:rsidR="00F84C6F" w:rsidRPr="00106F24">
        <w:rPr>
          <w:rFonts w:hint="eastAsia"/>
          <w:lang w:eastAsia="zh-TW"/>
        </w:rPr>
        <w:t>3</w:t>
      </w:r>
      <w:r w:rsidR="00A25915" w:rsidRPr="00106F24">
        <w:rPr>
          <w:rFonts w:hint="eastAsia"/>
          <w:lang w:eastAsia="zh-TW"/>
        </w:rPr>
        <w:t>7.3</w:t>
      </w:r>
      <w:r w:rsidRPr="00106F24">
        <w:rPr>
          <w:rFonts w:hint="eastAsia"/>
        </w:rPr>
        <w:t>億美元、通貨膨脹率為</w:t>
      </w:r>
      <w:r w:rsidR="00B30264" w:rsidRPr="00106F24">
        <w:rPr>
          <w:rFonts w:hint="eastAsia"/>
          <w:lang w:eastAsia="zh-TW"/>
        </w:rPr>
        <w:t>3</w:t>
      </w:r>
      <w:r w:rsidR="004D0E39" w:rsidRPr="00106F24">
        <w:rPr>
          <w:rFonts w:hint="eastAsia"/>
        </w:rPr>
        <w:t>.</w:t>
      </w:r>
      <w:r w:rsidR="00A25915" w:rsidRPr="00106F24">
        <w:rPr>
          <w:rFonts w:hint="eastAsia"/>
          <w:lang w:eastAsia="zh-TW"/>
        </w:rPr>
        <w:t>51</w:t>
      </w:r>
      <w:r w:rsidRPr="00106F24">
        <w:rPr>
          <w:rFonts w:hint="eastAsia"/>
        </w:rPr>
        <w:t>%</w:t>
      </w:r>
      <w:r w:rsidRPr="00106F24">
        <w:rPr>
          <w:rFonts w:hint="eastAsia"/>
        </w:rPr>
        <w:t>，</w:t>
      </w:r>
      <w:r w:rsidR="004D0E39" w:rsidRPr="00106F24">
        <w:rPr>
          <w:rFonts w:hint="eastAsia"/>
        </w:rPr>
        <w:t>失業率</w:t>
      </w:r>
      <w:r w:rsidR="00C91826" w:rsidRPr="00106F24">
        <w:rPr>
          <w:rFonts w:hint="eastAsia"/>
          <w:lang w:eastAsia="zh-TW"/>
        </w:rPr>
        <w:t>3.38</w:t>
      </w:r>
      <w:r w:rsidR="004D0E39" w:rsidRPr="00106F24">
        <w:rPr>
          <w:rFonts w:hint="eastAsia"/>
        </w:rPr>
        <w:t>%</w:t>
      </w:r>
      <w:r w:rsidR="004D0E39" w:rsidRPr="00106F24">
        <w:rPr>
          <w:rFonts w:hint="eastAsia"/>
        </w:rPr>
        <w:t>，</w:t>
      </w:r>
      <w:r w:rsidR="003831D3" w:rsidRPr="00106F24">
        <w:rPr>
          <w:rFonts w:hint="eastAsia"/>
        </w:rPr>
        <w:t>但青年失業率達</w:t>
      </w:r>
      <w:r w:rsidR="00233764" w:rsidRPr="00106F24">
        <w:rPr>
          <w:rFonts w:hint="eastAsia"/>
          <w:lang w:eastAsia="zh-TW"/>
        </w:rPr>
        <w:t>18.2%</w:t>
      </w:r>
      <w:r w:rsidR="00233764" w:rsidRPr="00106F24">
        <w:rPr>
          <w:rFonts w:hint="eastAsia"/>
          <w:lang w:eastAsia="zh-TW"/>
        </w:rPr>
        <w:t>偏高，</w:t>
      </w:r>
      <w:r w:rsidRPr="00106F24">
        <w:rPr>
          <w:rFonts w:hint="eastAsia"/>
        </w:rPr>
        <w:t>國民平均所得約為</w:t>
      </w:r>
      <w:r w:rsidR="000C2FBA" w:rsidRPr="00106F24">
        <w:rPr>
          <w:rFonts w:hint="eastAsia"/>
          <w:lang w:eastAsia="zh-TW"/>
        </w:rPr>
        <w:t>4</w:t>
      </w:r>
      <w:r w:rsidRPr="00106F24">
        <w:rPr>
          <w:rFonts w:hint="eastAsia"/>
        </w:rPr>
        <w:t>,</w:t>
      </w:r>
      <w:r w:rsidR="000C2FBA" w:rsidRPr="00106F24">
        <w:rPr>
          <w:rFonts w:hint="eastAsia"/>
          <w:lang w:eastAsia="zh-TW"/>
        </w:rPr>
        <w:t>855</w:t>
      </w:r>
      <w:r w:rsidRPr="00106F24">
        <w:rPr>
          <w:rFonts w:hint="eastAsia"/>
        </w:rPr>
        <w:t>美元。生產結構主要為農業（</w:t>
      </w:r>
      <w:r w:rsidR="007E5224" w:rsidRPr="00106F24">
        <w:rPr>
          <w:rFonts w:hint="eastAsia"/>
        </w:rPr>
        <w:t>占</w:t>
      </w:r>
      <w:r w:rsidRPr="00106F24">
        <w:rPr>
          <w:rFonts w:hint="eastAsia"/>
        </w:rPr>
        <w:t>GDP</w:t>
      </w:r>
      <w:r w:rsidRPr="00106F24">
        <w:rPr>
          <w:rFonts w:hint="eastAsia"/>
        </w:rPr>
        <w:t>比重</w:t>
      </w:r>
      <w:r w:rsidR="00497E4C" w:rsidRPr="00106F24">
        <w:rPr>
          <w:rFonts w:hint="eastAsia"/>
          <w:lang w:eastAsia="zh-TW"/>
        </w:rPr>
        <w:t>1</w:t>
      </w:r>
      <w:r w:rsidR="00DA708F" w:rsidRPr="00106F24">
        <w:rPr>
          <w:rFonts w:hint="eastAsia"/>
          <w:lang w:eastAsia="zh-TW"/>
        </w:rPr>
        <w:t>0</w:t>
      </w:r>
      <w:r w:rsidRPr="00106F24">
        <w:rPr>
          <w:rFonts w:hint="eastAsia"/>
        </w:rPr>
        <w:t>%</w:t>
      </w:r>
      <w:r w:rsidRPr="00106F24">
        <w:rPr>
          <w:rFonts w:hint="eastAsia"/>
        </w:rPr>
        <w:t>）、工業（</w:t>
      </w:r>
      <w:r w:rsidR="007E5224" w:rsidRPr="00106F24">
        <w:rPr>
          <w:rFonts w:hint="eastAsia"/>
        </w:rPr>
        <w:t>占</w:t>
      </w:r>
      <w:r w:rsidRPr="00106F24">
        <w:rPr>
          <w:rFonts w:hint="eastAsia"/>
        </w:rPr>
        <w:t>GDP</w:t>
      </w:r>
      <w:r w:rsidRPr="00106F24">
        <w:rPr>
          <w:rFonts w:hint="eastAsia"/>
        </w:rPr>
        <w:t>比重</w:t>
      </w:r>
      <w:r w:rsidR="00C13F0D" w:rsidRPr="00106F24">
        <w:rPr>
          <w:rFonts w:hint="eastAsia"/>
          <w:lang w:eastAsia="zh-TW"/>
        </w:rPr>
        <w:t>35~</w:t>
      </w:r>
      <w:r w:rsidR="00DA708F" w:rsidRPr="00106F24">
        <w:rPr>
          <w:rFonts w:hint="eastAsia"/>
          <w:lang w:eastAsia="zh-TW"/>
        </w:rPr>
        <w:t>4</w:t>
      </w:r>
      <w:r w:rsidR="00A93ACD" w:rsidRPr="00106F24">
        <w:rPr>
          <w:rFonts w:hint="eastAsia"/>
        </w:rPr>
        <w:t>0</w:t>
      </w:r>
      <w:r w:rsidR="001A17A0" w:rsidRPr="00106F24">
        <w:rPr>
          <w:rFonts w:hint="eastAsia"/>
        </w:rPr>
        <w:t>%</w:t>
      </w:r>
      <w:r w:rsidRPr="00106F24">
        <w:rPr>
          <w:rFonts w:hint="eastAsia"/>
        </w:rPr>
        <w:t>）、服務業（</w:t>
      </w:r>
      <w:r w:rsidR="007E5224" w:rsidRPr="00106F24">
        <w:rPr>
          <w:rFonts w:hint="eastAsia"/>
        </w:rPr>
        <w:t>占</w:t>
      </w:r>
      <w:r w:rsidRPr="00106F24">
        <w:rPr>
          <w:rFonts w:hint="eastAsia"/>
        </w:rPr>
        <w:t>GDP</w:t>
      </w:r>
      <w:r w:rsidRPr="00106F24">
        <w:rPr>
          <w:rFonts w:hint="eastAsia"/>
        </w:rPr>
        <w:t>比重</w:t>
      </w:r>
      <w:r w:rsidR="00115B84" w:rsidRPr="00106F24">
        <w:rPr>
          <w:rFonts w:hint="eastAsia"/>
          <w:lang w:eastAsia="zh-TW"/>
        </w:rPr>
        <w:t>5</w:t>
      </w:r>
      <w:r w:rsidR="00DA708F" w:rsidRPr="00106F24">
        <w:rPr>
          <w:rFonts w:hint="eastAsia"/>
          <w:lang w:eastAsia="zh-TW"/>
        </w:rPr>
        <w:t>0</w:t>
      </w:r>
      <w:r w:rsidR="00C13F0D" w:rsidRPr="00106F24">
        <w:rPr>
          <w:rFonts w:hint="eastAsia"/>
          <w:lang w:eastAsia="zh-TW"/>
        </w:rPr>
        <w:t>~</w:t>
      </w:r>
      <w:r w:rsidR="00EE5197" w:rsidRPr="00106F24">
        <w:rPr>
          <w:rFonts w:hint="eastAsia"/>
          <w:lang w:eastAsia="zh-TW"/>
        </w:rPr>
        <w:t>55</w:t>
      </w:r>
      <w:r w:rsidRPr="00106F24">
        <w:rPr>
          <w:rFonts w:hint="eastAsia"/>
        </w:rPr>
        <w:t>%</w:t>
      </w:r>
      <w:r w:rsidRPr="00106F24">
        <w:rPr>
          <w:rFonts w:hint="eastAsia"/>
        </w:rPr>
        <w:t>）</w:t>
      </w:r>
      <w:r w:rsidR="00DC0483" w:rsidRPr="00106F24">
        <w:rPr>
          <w:rFonts w:hint="eastAsia"/>
        </w:rPr>
        <w:t>。</w:t>
      </w:r>
      <w:r w:rsidR="00B566EF" w:rsidRPr="00106F24">
        <w:t>​</w:t>
      </w:r>
      <w:r w:rsidR="00B566EF" w:rsidRPr="00106F24">
        <w:rPr>
          <w:rFonts w:hint="eastAsia"/>
          <w:lang w:eastAsia="zh-TW"/>
        </w:rPr>
        <w:t>由於</w:t>
      </w:r>
      <w:proofErr w:type="spellStart"/>
      <w:r w:rsidR="00B566EF" w:rsidRPr="00106F24">
        <w:t>Punatsangchhu</w:t>
      </w:r>
      <w:proofErr w:type="spellEnd"/>
      <w:r w:rsidR="00C92FDC" w:rsidRPr="00106F24">
        <w:t>-II</w:t>
      </w:r>
      <w:r w:rsidR="00B566EF" w:rsidRPr="00106F24">
        <w:rPr>
          <w:rFonts w:hint="eastAsia"/>
        </w:rPr>
        <w:t>水力發電廠啟用</w:t>
      </w:r>
      <w:r w:rsidR="000E552E" w:rsidRPr="00106F24">
        <w:rPr>
          <w:rFonts w:hint="eastAsia"/>
        </w:rPr>
        <w:t>、</w:t>
      </w:r>
      <w:r w:rsidR="009B4DF1" w:rsidRPr="00106F24">
        <w:rPr>
          <w:rFonts w:hint="eastAsia"/>
        </w:rPr>
        <w:t>國內需求擴張以及旅遊業復甦所推動，</w:t>
      </w:r>
      <w:r w:rsidR="00A624D2" w:rsidRPr="00106F24">
        <w:rPr>
          <w:rFonts w:hint="eastAsia"/>
        </w:rPr>
        <w:t>不丹財政部預期</w:t>
      </w:r>
      <w:r w:rsidR="001A5246" w:rsidRPr="00106F24">
        <w:rPr>
          <w:rFonts w:hint="eastAsia"/>
        </w:rPr>
        <w:t>202</w:t>
      </w:r>
      <w:r w:rsidR="007E4239" w:rsidRPr="00106F24">
        <w:rPr>
          <w:rFonts w:hint="eastAsia"/>
          <w:lang w:eastAsia="zh-TW"/>
        </w:rPr>
        <w:t>6</w:t>
      </w:r>
      <w:r w:rsidR="001A5246" w:rsidRPr="00106F24">
        <w:rPr>
          <w:rFonts w:hint="eastAsia"/>
        </w:rPr>
        <w:t>年經濟成長</w:t>
      </w:r>
      <w:r w:rsidR="005A03B2" w:rsidRPr="00106F24">
        <w:rPr>
          <w:rFonts w:hint="eastAsia"/>
        </w:rPr>
        <w:t>率</w:t>
      </w:r>
      <w:r w:rsidR="001A5246" w:rsidRPr="00106F24">
        <w:rPr>
          <w:rFonts w:hint="eastAsia"/>
        </w:rPr>
        <w:t>為</w:t>
      </w:r>
      <w:r w:rsidR="0048381E" w:rsidRPr="00106F24">
        <w:rPr>
          <w:rFonts w:hint="eastAsia"/>
          <w:lang w:eastAsia="zh-TW"/>
        </w:rPr>
        <w:t>6.86</w:t>
      </w:r>
      <w:r w:rsidR="001A5246" w:rsidRPr="00106F24">
        <w:rPr>
          <w:rFonts w:hint="eastAsia"/>
        </w:rPr>
        <w:t>%</w:t>
      </w:r>
      <w:r w:rsidR="00766443" w:rsidRPr="00106F24">
        <w:rPr>
          <w:rFonts w:hint="eastAsia"/>
        </w:rPr>
        <w:t>。</w:t>
      </w:r>
    </w:p>
    <w:p w14:paraId="244DAEAA" w14:textId="4A44E780" w:rsidR="00DC0483" w:rsidRPr="00106F24" w:rsidRDefault="00115C66" w:rsidP="00766443">
      <w:pPr>
        <w:ind w:firstLine="472"/>
      </w:pPr>
      <w:r w:rsidRPr="00106F24">
        <w:lastRenderedPageBreak/>
        <w:t>近年不丹面臨人口外流與青年失業問題，主要原因包括就業機會不足、產業結構單一及教育與勞動市場需求落差等因素</w:t>
      </w:r>
      <w:r w:rsidR="00DC0483" w:rsidRPr="00106F24">
        <w:rPr>
          <w:rFonts w:hint="eastAsia"/>
        </w:rPr>
        <w:t>。據聯合國</w:t>
      </w:r>
      <w:r w:rsidR="0075547C" w:rsidRPr="00106F24">
        <w:rPr>
          <w:rFonts w:hint="eastAsia"/>
        </w:rPr>
        <w:t>20</w:t>
      </w:r>
      <w:r w:rsidR="003F3DD1" w:rsidRPr="00106F24">
        <w:rPr>
          <w:rFonts w:hint="eastAsia"/>
        </w:rPr>
        <w:t>2</w:t>
      </w:r>
      <w:r w:rsidR="006D1F44" w:rsidRPr="00106F24">
        <w:rPr>
          <w:rFonts w:hint="eastAsia"/>
        </w:rPr>
        <w:t>5</w:t>
      </w:r>
      <w:r w:rsidR="0075547C" w:rsidRPr="00106F24">
        <w:rPr>
          <w:rFonts w:hint="eastAsia"/>
        </w:rPr>
        <w:t>年</w:t>
      </w:r>
      <w:r w:rsidR="00DC0483" w:rsidRPr="00106F24">
        <w:rPr>
          <w:rFonts w:hint="eastAsia"/>
        </w:rPr>
        <w:t>的全球人類發展報告</w:t>
      </w:r>
      <w:r w:rsidR="00484D36" w:rsidRPr="00106F24">
        <w:rPr>
          <w:rFonts w:hint="eastAsia"/>
        </w:rPr>
        <w:t>（</w:t>
      </w:r>
      <w:r w:rsidR="00C62A16" w:rsidRPr="00106F24">
        <w:rPr>
          <w:rFonts w:hint="eastAsia"/>
        </w:rPr>
        <w:t>Human Development Report</w:t>
      </w:r>
      <w:r w:rsidR="00484D36" w:rsidRPr="00106F24">
        <w:rPr>
          <w:rFonts w:hint="eastAsia"/>
        </w:rPr>
        <w:t>）</w:t>
      </w:r>
      <w:r w:rsidR="00DC0483" w:rsidRPr="00106F24">
        <w:rPr>
          <w:rFonts w:hint="eastAsia"/>
        </w:rPr>
        <w:t>，不丹在</w:t>
      </w:r>
      <w:r w:rsidR="00A128F2" w:rsidRPr="00106F24">
        <w:rPr>
          <w:rFonts w:hint="eastAsia"/>
        </w:rPr>
        <w:t>202</w:t>
      </w:r>
      <w:r w:rsidR="00131538" w:rsidRPr="00106F24">
        <w:rPr>
          <w:rFonts w:hint="eastAsia"/>
        </w:rPr>
        <w:t>3</w:t>
      </w:r>
      <w:r w:rsidR="00D3397E" w:rsidRPr="00106F24">
        <w:rPr>
          <w:rFonts w:hint="eastAsia"/>
        </w:rPr>
        <w:t>年</w:t>
      </w:r>
      <w:r w:rsidR="00E75C08" w:rsidRPr="00106F24">
        <w:rPr>
          <w:rFonts w:hint="eastAsia"/>
        </w:rPr>
        <w:t>的人類發展指數（</w:t>
      </w:r>
      <w:r w:rsidR="00E75C08" w:rsidRPr="00106F24">
        <w:rPr>
          <w:rFonts w:hint="eastAsia"/>
        </w:rPr>
        <w:t>HDI</w:t>
      </w:r>
      <w:r w:rsidR="00E75C08" w:rsidRPr="00106F24">
        <w:rPr>
          <w:rFonts w:hint="eastAsia"/>
        </w:rPr>
        <w:t>）為</w:t>
      </w:r>
      <w:r w:rsidR="00E75C08" w:rsidRPr="00106F24">
        <w:rPr>
          <w:rFonts w:hint="eastAsia"/>
        </w:rPr>
        <w:t>0.6</w:t>
      </w:r>
      <w:r w:rsidR="00864935" w:rsidRPr="00106F24">
        <w:rPr>
          <w:rFonts w:hint="eastAsia"/>
        </w:rPr>
        <w:t>98</w:t>
      </w:r>
      <w:r w:rsidR="00E75C08" w:rsidRPr="00106F24">
        <w:rPr>
          <w:rFonts w:hint="eastAsia"/>
        </w:rPr>
        <w:t>，</w:t>
      </w:r>
      <w:r w:rsidR="000F2096" w:rsidRPr="00106F24">
        <w:rPr>
          <w:rFonts w:hint="eastAsia"/>
        </w:rPr>
        <w:t>於</w:t>
      </w:r>
      <w:r w:rsidR="00DC0483" w:rsidRPr="00106F24">
        <w:rPr>
          <w:rFonts w:hint="eastAsia"/>
        </w:rPr>
        <w:t>全球</w:t>
      </w:r>
      <w:r w:rsidR="0075547C" w:rsidRPr="00106F24">
        <w:rPr>
          <w:rFonts w:hint="eastAsia"/>
        </w:rPr>
        <w:t>19</w:t>
      </w:r>
      <w:r w:rsidR="000F2096" w:rsidRPr="00106F24">
        <w:rPr>
          <w:rFonts w:hint="eastAsia"/>
        </w:rPr>
        <w:t>3</w:t>
      </w:r>
      <w:r w:rsidR="00DC0483" w:rsidRPr="00106F24">
        <w:rPr>
          <w:rFonts w:hint="eastAsia"/>
        </w:rPr>
        <w:t>個國家中位居</w:t>
      </w:r>
      <w:r w:rsidR="0031676D" w:rsidRPr="00106F24">
        <w:rPr>
          <w:rFonts w:hint="eastAsia"/>
        </w:rPr>
        <w:t>第</w:t>
      </w:r>
      <w:r w:rsidR="00DC0483" w:rsidRPr="00106F24">
        <w:rPr>
          <w:rFonts w:hint="eastAsia"/>
        </w:rPr>
        <w:t>1</w:t>
      </w:r>
      <w:r w:rsidR="00A93ACD" w:rsidRPr="00106F24">
        <w:rPr>
          <w:rFonts w:hint="eastAsia"/>
        </w:rPr>
        <w:t>25</w:t>
      </w:r>
      <w:r w:rsidR="00DC0483" w:rsidRPr="00106F24">
        <w:rPr>
          <w:rFonts w:hint="eastAsia"/>
        </w:rPr>
        <w:t>位，</w:t>
      </w:r>
      <w:r w:rsidR="000F2096" w:rsidRPr="00106F24">
        <w:rPr>
          <w:rFonts w:hint="eastAsia"/>
        </w:rPr>
        <w:t>屬於「</w:t>
      </w:r>
      <w:r w:rsidR="002C303C" w:rsidRPr="00106F24">
        <w:rPr>
          <w:rFonts w:hint="eastAsia"/>
        </w:rPr>
        <w:t>中等人類發展</w:t>
      </w:r>
      <w:r w:rsidR="000F2096" w:rsidRPr="00106F24">
        <w:rPr>
          <w:rFonts w:hint="eastAsia"/>
        </w:rPr>
        <w:t>」</w:t>
      </w:r>
      <w:r w:rsidR="002C303C" w:rsidRPr="00106F24">
        <w:rPr>
          <w:rFonts w:hint="eastAsia"/>
        </w:rPr>
        <w:t>等級</w:t>
      </w:r>
      <w:r w:rsidR="00DC0483" w:rsidRPr="00106F24">
        <w:rPr>
          <w:rFonts w:hint="eastAsia"/>
        </w:rPr>
        <w:t>。</w:t>
      </w:r>
    </w:p>
    <w:p w14:paraId="533264A8" w14:textId="06E257F1" w:rsidR="00FD22F3" w:rsidRPr="00106F24" w:rsidRDefault="00FD22F3" w:rsidP="00FD22F3">
      <w:pPr>
        <w:pStyle w:val="a4"/>
        <w:spacing w:before="257" w:after="257"/>
        <w:rPr>
          <w:lang w:eastAsia="zh-CN"/>
        </w:rPr>
      </w:pPr>
      <w:r w:rsidRPr="00106F24">
        <w:rPr>
          <w:rFonts w:hint="eastAsia"/>
          <w:lang w:eastAsia="zh-CN"/>
        </w:rPr>
        <w:t>五、市場環境</w:t>
      </w:r>
    </w:p>
    <w:p w14:paraId="4F4C6403" w14:textId="722E2FC1" w:rsidR="00FD22F3" w:rsidRPr="00106F24" w:rsidRDefault="00FD22F3" w:rsidP="00FD22F3">
      <w:pPr>
        <w:ind w:firstLine="472"/>
        <w:rPr>
          <w:lang w:eastAsia="zh-TW"/>
        </w:rPr>
      </w:pPr>
      <w:r w:rsidRPr="00106F24">
        <w:rPr>
          <w:rFonts w:hint="eastAsia"/>
          <w:lang w:eastAsia="zh-TW"/>
        </w:rPr>
        <w:t>不丹近年投資政策逐漸放寬外人投資規定，不僅增加外人投資的持股比重</w:t>
      </w:r>
      <w:r w:rsidR="00C8431E" w:rsidRPr="00106F24">
        <w:t>（部分產業可達</w:t>
      </w:r>
      <w:r w:rsidR="00C8431E" w:rsidRPr="00106F24">
        <w:t>100%</w:t>
      </w:r>
      <w:r w:rsidR="00C8431E" w:rsidRPr="00106F24">
        <w:t>）</w:t>
      </w:r>
      <w:r w:rsidRPr="00106F24">
        <w:rPr>
          <w:rFonts w:hint="eastAsia"/>
          <w:lang w:eastAsia="zh-TW"/>
        </w:rPr>
        <w:t>，更將</w:t>
      </w:r>
      <w:r w:rsidR="008A2D94" w:rsidRPr="00106F24">
        <w:rPr>
          <w:rFonts w:hint="eastAsia"/>
          <w:lang w:eastAsia="zh-TW"/>
        </w:rPr>
        <w:t>擴大</w:t>
      </w:r>
      <w:r w:rsidRPr="00106F24">
        <w:rPr>
          <w:rFonts w:hint="eastAsia"/>
          <w:lang w:eastAsia="zh-TW"/>
        </w:rPr>
        <w:t>開放部門至</w:t>
      </w:r>
      <w:r w:rsidR="0011541D" w:rsidRPr="00106F24">
        <w:rPr>
          <w:rFonts w:hint="eastAsia"/>
          <w:lang w:eastAsia="zh-TW"/>
        </w:rPr>
        <w:t>再生能源、</w:t>
      </w:r>
      <w:r w:rsidRPr="00106F24">
        <w:rPr>
          <w:rFonts w:hint="eastAsia"/>
          <w:lang w:eastAsia="zh-TW"/>
        </w:rPr>
        <w:t>能源、醫療</w:t>
      </w:r>
      <w:r w:rsidR="0011541D" w:rsidRPr="00106F24">
        <w:rPr>
          <w:rFonts w:hint="eastAsia"/>
          <w:lang w:eastAsia="zh-TW"/>
        </w:rPr>
        <w:t>、教育與資通訊</w:t>
      </w:r>
      <w:r w:rsidRPr="00106F24">
        <w:rPr>
          <w:rFonts w:hint="eastAsia"/>
          <w:lang w:eastAsia="zh-TW"/>
        </w:rPr>
        <w:t>等產業。</w:t>
      </w:r>
      <w:proofErr w:type="gramStart"/>
      <w:r w:rsidRPr="00106F24">
        <w:rPr>
          <w:rFonts w:hint="eastAsia"/>
          <w:lang w:eastAsia="zh-TW"/>
        </w:rPr>
        <w:t>惟</w:t>
      </w:r>
      <w:proofErr w:type="gramEnd"/>
      <w:r w:rsidRPr="00106F24">
        <w:rPr>
          <w:rFonts w:hint="eastAsia"/>
          <w:lang w:eastAsia="zh-TW"/>
        </w:rPr>
        <w:t>不丹吸引外資條件仍面臨諸多因素之挑戰，包含基礎建設欠佳、環保要求嚴格不利吸引產業投資等。</w:t>
      </w:r>
    </w:p>
    <w:p w14:paraId="40A59EE8" w14:textId="77777777" w:rsidR="00FD22F3" w:rsidRPr="00106F24" w:rsidRDefault="00FD22F3" w:rsidP="00FD22F3">
      <w:pPr>
        <w:pStyle w:val="a4"/>
        <w:spacing w:before="257" w:after="257"/>
      </w:pPr>
      <w:r w:rsidRPr="00106F24">
        <w:rPr>
          <w:rFonts w:hint="eastAsia"/>
        </w:rPr>
        <w:t>六、投資環境風險</w:t>
      </w:r>
    </w:p>
    <w:p w14:paraId="5723C7D2" w14:textId="77777777" w:rsidR="006B275A" w:rsidRPr="00106F24" w:rsidRDefault="00FD22F3" w:rsidP="00766443">
      <w:pPr>
        <w:ind w:firstLine="472"/>
        <w:rPr>
          <w:rFonts w:eastAsia="SimSun"/>
        </w:rPr>
      </w:pPr>
      <w:r w:rsidRPr="00106F24">
        <w:rPr>
          <w:rFonts w:hint="eastAsia"/>
        </w:rPr>
        <w:t>國際因素：</w:t>
      </w:r>
      <w:r w:rsidR="00B526F9" w:rsidRPr="00106F24">
        <w:t>不丹與印度長期維持密切關係</w:t>
      </w:r>
      <w:r w:rsidR="00B526F9" w:rsidRPr="00106F24">
        <w:rPr>
          <w:rFonts w:hint="eastAsia"/>
        </w:rPr>
        <w:t>，</w:t>
      </w:r>
      <w:r w:rsidRPr="00106F24">
        <w:rPr>
          <w:rFonts w:hint="eastAsia"/>
        </w:rPr>
        <w:t>1949</w:t>
      </w:r>
      <w:r w:rsidRPr="00106F24">
        <w:rPr>
          <w:rFonts w:hint="eastAsia"/>
        </w:rPr>
        <w:t>年</w:t>
      </w:r>
      <w:r w:rsidR="00B526F9" w:rsidRPr="00106F24">
        <w:rPr>
          <w:rFonts w:hint="eastAsia"/>
        </w:rPr>
        <w:t>雙方</w:t>
      </w:r>
      <w:r w:rsidRPr="00106F24">
        <w:rPr>
          <w:rFonts w:hint="eastAsia"/>
        </w:rPr>
        <w:t>簽署「永久和平與友好條約」，規定不丹外交</w:t>
      </w:r>
      <w:r w:rsidR="003E4BF5" w:rsidRPr="00106F24">
        <w:rPr>
          <w:rFonts w:hint="eastAsia"/>
        </w:rPr>
        <w:t>事務</w:t>
      </w:r>
      <w:r w:rsidRPr="00106F24">
        <w:rPr>
          <w:rFonts w:hint="eastAsia"/>
        </w:rPr>
        <w:t>接受印度指導，此後直到</w:t>
      </w:r>
      <w:r w:rsidRPr="00106F24">
        <w:rPr>
          <w:rFonts w:hint="eastAsia"/>
        </w:rPr>
        <w:t>1970</w:t>
      </w:r>
      <w:r w:rsidRPr="00106F24">
        <w:rPr>
          <w:rFonts w:hint="eastAsia"/>
        </w:rPr>
        <w:t>年代，印度對不丹進行政治、經濟、軍事等全方面之影響。</w:t>
      </w:r>
      <w:r w:rsidRPr="00106F24">
        <w:rPr>
          <w:rFonts w:hint="eastAsia"/>
        </w:rPr>
        <w:t>1980</w:t>
      </w:r>
      <w:r w:rsidRPr="00106F24">
        <w:rPr>
          <w:rFonts w:hint="eastAsia"/>
        </w:rPr>
        <w:t>年代，不丹與</w:t>
      </w:r>
      <w:r w:rsidR="008A2D94" w:rsidRPr="00106F24">
        <w:rPr>
          <w:rFonts w:hint="eastAsia"/>
        </w:rPr>
        <w:t>中國大陸</w:t>
      </w:r>
      <w:r w:rsidRPr="00106F24">
        <w:rPr>
          <w:rFonts w:hint="eastAsia"/>
        </w:rPr>
        <w:t>之邊界問題使印度與不丹加強合作，印度爰對不丹採取較寬鬆之政策。</w:t>
      </w:r>
      <w:r w:rsidRPr="00106F24">
        <w:rPr>
          <w:rFonts w:hint="eastAsia"/>
        </w:rPr>
        <w:t>1990</w:t>
      </w:r>
      <w:r w:rsidRPr="00106F24">
        <w:rPr>
          <w:rFonts w:hint="eastAsia"/>
        </w:rPr>
        <w:t>年代起，印度加強與不丹之經濟技術合作，水、電等方面之交流已成為印、不二國經貿合作中最重要之部分。</w:t>
      </w:r>
      <w:r w:rsidRPr="00106F24">
        <w:rPr>
          <w:rFonts w:hint="eastAsia"/>
        </w:rPr>
        <w:t>2007</w:t>
      </w:r>
      <w:r w:rsidRPr="00106F24">
        <w:rPr>
          <w:rFonts w:hint="eastAsia"/>
        </w:rPr>
        <w:t>年印</w:t>
      </w:r>
      <w:r w:rsidR="003E4BF5" w:rsidRPr="00106F24">
        <w:rPr>
          <w:rFonts w:hint="eastAsia"/>
        </w:rPr>
        <w:t>度與不丹</w:t>
      </w:r>
      <w:r w:rsidRPr="00106F24">
        <w:rPr>
          <w:rFonts w:hint="eastAsia"/>
        </w:rPr>
        <w:t>簽署新的友好條約，</w:t>
      </w:r>
      <w:r w:rsidR="00262FDB" w:rsidRPr="00106F24">
        <w:rPr>
          <w:rFonts w:hint="eastAsia"/>
          <w:lang w:eastAsia="zh-TW"/>
        </w:rPr>
        <w:t>修</w:t>
      </w:r>
      <w:r w:rsidR="00BC0051" w:rsidRPr="00106F24">
        <w:t>訂後已強調主權平等與互利合作，並取消過去由印度指導不丹外交之條款</w:t>
      </w:r>
      <w:r w:rsidRPr="00106F24">
        <w:rPr>
          <w:rFonts w:hint="eastAsia"/>
        </w:rPr>
        <w:t>。</w:t>
      </w:r>
      <w:r w:rsidR="007359B8" w:rsidRPr="00106F24">
        <w:t>儘管如此，印度在經濟、能源及安全領域對不丹仍具有重要影響力，特別是在涉及地緣政治或國家安全之投資案中，相關發展可能受到區域政治因素影響</w:t>
      </w:r>
      <w:r w:rsidRPr="00106F24">
        <w:rPr>
          <w:rFonts w:hint="eastAsia"/>
        </w:rPr>
        <w:t>。</w:t>
      </w:r>
    </w:p>
    <w:p w14:paraId="2CCDFFA0" w14:textId="2E6381CC" w:rsidR="00FD22F3" w:rsidRPr="00106F24" w:rsidRDefault="004161EC" w:rsidP="00766443">
      <w:pPr>
        <w:ind w:firstLine="472"/>
      </w:pPr>
      <w:r w:rsidRPr="00106F24">
        <w:rPr>
          <w:rFonts w:hint="eastAsia"/>
        </w:rPr>
        <w:t>印度商工部產業暨國內貿易推廣部門</w:t>
      </w:r>
      <w:r w:rsidR="0017533A" w:rsidRPr="00106F24">
        <w:rPr>
          <w:rFonts w:hint="eastAsia"/>
        </w:rPr>
        <w:t>（</w:t>
      </w:r>
      <w:r w:rsidRPr="00106F24">
        <w:t>DPIIT</w:t>
      </w:r>
      <w:r w:rsidR="0017533A" w:rsidRPr="00106F24">
        <w:rPr>
          <w:rFonts w:hint="eastAsia"/>
        </w:rPr>
        <w:t>）</w:t>
      </w:r>
      <w:r w:rsidRPr="00106F24">
        <w:rPr>
          <w:rFonts w:hint="eastAsia"/>
        </w:rPr>
        <w:t>於</w:t>
      </w:r>
      <w:r w:rsidRPr="00106F24">
        <w:t>2020</w:t>
      </w:r>
      <w:r w:rsidRPr="00106F24">
        <w:t>年</w:t>
      </w:r>
      <w:r w:rsidRPr="00106F24">
        <w:t>4</w:t>
      </w:r>
      <w:r w:rsidRPr="00106F24">
        <w:t>月</w:t>
      </w:r>
      <w:r w:rsidR="006B275A" w:rsidRPr="00106F24">
        <w:rPr>
          <w:lang w:eastAsia="zh-TW"/>
        </w:rPr>
        <w:t>17</w:t>
      </w:r>
      <w:r w:rsidR="006B275A" w:rsidRPr="00106F24">
        <w:rPr>
          <w:rFonts w:hint="eastAsia"/>
          <w:lang w:eastAsia="zh-TW"/>
        </w:rPr>
        <w:t>日第</w:t>
      </w:r>
      <w:r w:rsidR="006B275A" w:rsidRPr="00106F24">
        <w:rPr>
          <w:lang w:eastAsia="zh-TW"/>
        </w:rPr>
        <w:t>3</w:t>
      </w:r>
      <w:r w:rsidR="006B275A" w:rsidRPr="00106F24">
        <w:rPr>
          <w:rFonts w:hint="eastAsia"/>
          <w:lang w:eastAsia="zh-TW"/>
        </w:rPr>
        <w:t>號新聞稿</w:t>
      </w:r>
      <w:r w:rsidR="006B275A" w:rsidRPr="00106F24">
        <w:rPr>
          <w:rFonts w:hint="eastAsia"/>
        </w:rPr>
        <w:t>（</w:t>
      </w:r>
      <w:r w:rsidR="006B275A" w:rsidRPr="00106F24">
        <w:rPr>
          <w:rFonts w:hint="eastAsia"/>
        </w:rPr>
        <w:t>Press Note 3 of 2020</w:t>
      </w:r>
      <w:r w:rsidR="006B275A" w:rsidRPr="00106F24">
        <w:rPr>
          <w:rFonts w:hint="eastAsia"/>
        </w:rPr>
        <w:t>）</w:t>
      </w:r>
      <w:r w:rsidRPr="00106F24">
        <w:t>公告修正</w:t>
      </w:r>
      <w:r w:rsidRPr="00106F24">
        <w:t>FDI</w:t>
      </w:r>
      <w:r w:rsidRPr="00106F24">
        <w:t>政策，規定</w:t>
      </w:r>
      <w:r w:rsidR="0017533A" w:rsidRPr="00106F24">
        <w:t>中國大陸</w:t>
      </w:r>
      <w:r w:rsidR="003C573F" w:rsidRPr="00106F24">
        <w:rPr>
          <w:rFonts w:hint="eastAsia"/>
        </w:rPr>
        <w:t>、緬甸、孟加拉、不丹、尼泊爾、阿富汗、巴基斯坦</w:t>
      </w:r>
      <w:r w:rsidRPr="00106F24">
        <w:rPr>
          <w:rFonts w:hint="eastAsia"/>
        </w:rPr>
        <w:t>等</w:t>
      </w:r>
      <w:r w:rsidRPr="00106F24">
        <w:t>7</w:t>
      </w:r>
      <w:r w:rsidRPr="00106F24">
        <w:rPr>
          <w:rFonts w:hint="eastAsia"/>
        </w:rPr>
        <w:t>個</w:t>
      </w:r>
      <w:r w:rsidRPr="00106F24">
        <w:t>鄰國對印度投資須經政府核准，即不再適用任何「自動核備制」</w:t>
      </w:r>
      <w:r w:rsidR="0017533A" w:rsidRPr="00106F24">
        <w:t>（</w:t>
      </w:r>
      <w:r w:rsidRPr="00106F24">
        <w:t>Automatic Route</w:t>
      </w:r>
      <w:r w:rsidR="0017533A" w:rsidRPr="00106F24">
        <w:t>）</w:t>
      </w:r>
      <w:r w:rsidRPr="00106F24">
        <w:t>之投資許可新規定，</w:t>
      </w:r>
      <w:r w:rsidRPr="00106F24">
        <w:rPr>
          <w:rFonts w:hint="eastAsia"/>
        </w:rPr>
        <w:t>以</w:t>
      </w:r>
      <w:r w:rsidRPr="00106F24">
        <w:t>防止受疫情衝擊印度企</w:t>
      </w:r>
      <w:r w:rsidRPr="00106F24">
        <w:lastRenderedPageBreak/>
        <w:t>業遭到外資之投機性接管或併購。根據修法，來自印度鄰國外資企業，或是外資企業對印度投資案之持有人</w:t>
      </w:r>
      <w:r w:rsidR="0017533A" w:rsidRPr="00106F24">
        <w:t>（</w:t>
      </w:r>
      <w:r w:rsidRPr="00106F24">
        <w:t>Beneficial Owner</w:t>
      </w:r>
      <w:r w:rsidR="0017533A" w:rsidRPr="00106F24">
        <w:t>）</w:t>
      </w:r>
      <w:r w:rsidRPr="00106F24">
        <w:t>位於該等國家或具其國籍者，投資案皆須經印度政府核准，除投資人需自我具證外，印度政府亦會針對外資之出資人、持有人、管理人等身分進行詳細審查。</w:t>
      </w:r>
      <w:r w:rsidR="006B275A" w:rsidRPr="00106F24">
        <w:t>DPIIT</w:t>
      </w:r>
      <w:r w:rsidR="006B275A" w:rsidRPr="00106F24">
        <w:rPr>
          <w:rFonts w:hint="eastAsia"/>
        </w:rPr>
        <w:t>於</w:t>
      </w:r>
      <w:r w:rsidR="006B275A" w:rsidRPr="00106F24">
        <w:t>2026</w:t>
      </w:r>
      <w:r w:rsidR="006B275A" w:rsidRPr="00106F24">
        <w:rPr>
          <w:rFonts w:hint="eastAsia"/>
        </w:rPr>
        <w:t>年</w:t>
      </w:r>
      <w:r w:rsidR="006B275A" w:rsidRPr="00106F24">
        <w:t>3</w:t>
      </w:r>
      <w:r w:rsidR="006B275A" w:rsidRPr="00106F24">
        <w:rPr>
          <w:rFonts w:hint="eastAsia"/>
        </w:rPr>
        <w:t>月</w:t>
      </w:r>
      <w:r w:rsidR="006B275A" w:rsidRPr="00106F24">
        <w:t>15</w:t>
      </w:r>
      <w:r w:rsidR="006B275A" w:rsidRPr="00106F24">
        <w:rPr>
          <w:rFonts w:hint="eastAsia"/>
        </w:rPr>
        <w:t>日發布第</w:t>
      </w:r>
      <w:r w:rsidR="006B275A" w:rsidRPr="00106F24">
        <w:t>2</w:t>
      </w:r>
      <w:r w:rsidR="006B275A" w:rsidRPr="00106F24">
        <w:rPr>
          <w:rFonts w:hint="eastAsia"/>
        </w:rPr>
        <w:t>號新聞稿（</w:t>
      </w:r>
      <w:r w:rsidR="006B275A" w:rsidRPr="00106F24">
        <w:t>Press Note No. 2, 2026 Series</w:t>
      </w:r>
      <w:r w:rsidR="006B275A" w:rsidRPr="00106F24">
        <w:rPr>
          <w:rFonts w:hint="eastAsia"/>
        </w:rPr>
        <w:t>），印度政府檢討</w:t>
      </w:r>
      <w:r w:rsidR="006B275A" w:rsidRPr="00106F24">
        <w:t>2020</w:t>
      </w:r>
      <w:r w:rsidR="006B275A" w:rsidRPr="00106F24">
        <w:rPr>
          <w:rFonts w:hint="eastAsia"/>
        </w:rPr>
        <w:t>年</w:t>
      </w:r>
      <w:r w:rsidR="006B275A" w:rsidRPr="00106F24">
        <w:t>10</w:t>
      </w:r>
      <w:r w:rsidR="006B275A" w:rsidRPr="00106F24">
        <w:rPr>
          <w:rFonts w:hint="eastAsia"/>
        </w:rPr>
        <w:t>月</w:t>
      </w:r>
      <w:r w:rsidR="006B275A" w:rsidRPr="00106F24">
        <w:t>15</w:t>
      </w:r>
      <w:r w:rsidR="006B275A" w:rsidRPr="00106F24">
        <w:rPr>
          <w:rFonts w:hint="eastAsia"/>
        </w:rPr>
        <w:t>日發布之「整合版外人直接投資政策通告（</w:t>
      </w:r>
      <w:r w:rsidR="006B275A" w:rsidRPr="00106F24">
        <w:t>Consolidated FDI Policy Circular of 2020</w:t>
      </w:r>
      <w:r w:rsidR="006B275A" w:rsidRPr="00106F24">
        <w:rPr>
          <w:rFonts w:hint="eastAsia"/>
        </w:rPr>
        <w:t>）」第</w:t>
      </w:r>
      <w:r w:rsidR="006B275A" w:rsidRPr="00106F24">
        <w:t>3.1.1</w:t>
      </w:r>
      <w:r w:rsidR="006B275A" w:rsidRPr="00106F24">
        <w:rPr>
          <w:rFonts w:hint="eastAsia"/>
        </w:rPr>
        <w:t>段有關與印度接壤國家投資規範，並修正</w:t>
      </w:r>
      <w:r w:rsidR="006B275A" w:rsidRPr="00106F24">
        <w:t>2020</w:t>
      </w:r>
      <w:r w:rsidR="006B275A" w:rsidRPr="00106F24">
        <w:rPr>
          <w:rFonts w:hint="eastAsia"/>
        </w:rPr>
        <w:t>年</w:t>
      </w:r>
      <w:r w:rsidR="006B275A" w:rsidRPr="00106F24">
        <w:t>4</w:t>
      </w:r>
      <w:r w:rsidR="006B275A" w:rsidRPr="00106F24">
        <w:rPr>
          <w:rFonts w:hint="eastAsia"/>
        </w:rPr>
        <w:t>月</w:t>
      </w:r>
      <w:r w:rsidR="006B275A" w:rsidRPr="00106F24">
        <w:t>17</w:t>
      </w:r>
      <w:r w:rsidR="006B275A" w:rsidRPr="00106F24">
        <w:rPr>
          <w:rFonts w:hint="eastAsia"/>
        </w:rPr>
        <w:t>日第</w:t>
      </w:r>
      <w:r w:rsidR="006B275A" w:rsidRPr="00106F24">
        <w:t>3</w:t>
      </w:r>
      <w:r w:rsidR="006B275A" w:rsidRPr="00106F24">
        <w:rPr>
          <w:rFonts w:hint="eastAsia"/>
        </w:rPr>
        <w:t>號新聞稿相關內容。</w:t>
      </w:r>
      <w:r w:rsidR="006B275A" w:rsidRPr="00106F24">
        <w:rPr>
          <w:rFonts w:hint="eastAsia"/>
          <w:lang w:eastAsia="zh-TW"/>
        </w:rPr>
        <w:t>若投資人來自陸地邊境國家但其最終受益屬於非控制性且該投資人持股比例未逾</w:t>
      </w:r>
      <w:r w:rsidR="006B275A" w:rsidRPr="00106F24">
        <w:rPr>
          <w:lang w:eastAsia="zh-TW"/>
        </w:rPr>
        <w:t>10%</w:t>
      </w:r>
      <w:r w:rsidR="006B275A" w:rsidRPr="00106F24">
        <w:rPr>
          <w:rFonts w:hint="eastAsia"/>
          <w:lang w:eastAsia="zh-TW"/>
        </w:rPr>
        <w:t>，則可依各產業外資持股上限及既有規範</w:t>
      </w:r>
      <w:proofErr w:type="gramStart"/>
      <w:r w:rsidR="006B275A" w:rsidRPr="00106F24">
        <w:rPr>
          <w:rFonts w:hint="eastAsia"/>
          <w:lang w:eastAsia="zh-TW"/>
        </w:rPr>
        <w:t>採</w:t>
      </w:r>
      <w:proofErr w:type="gramEnd"/>
      <w:r w:rsidR="006B275A" w:rsidRPr="00106F24">
        <w:rPr>
          <w:rFonts w:hint="eastAsia"/>
          <w:lang w:eastAsia="zh-TW"/>
        </w:rPr>
        <w:t>自動核准途徑（</w:t>
      </w:r>
      <w:r w:rsidR="006B275A" w:rsidRPr="00106F24">
        <w:rPr>
          <w:lang w:eastAsia="zh-TW"/>
        </w:rPr>
        <w:t>automatic route</w:t>
      </w:r>
      <w:r w:rsidR="006B275A" w:rsidRPr="00106F24">
        <w:rPr>
          <w:rFonts w:hint="eastAsia"/>
          <w:lang w:eastAsia="zh-TW"/>
        </w:rPr>
        <w:t>）進行投資，接受該投資之印度公司須向</w:t>
      </w:r>
      <w:r w:rsidR="006B275A" w:rsidRPr="00106F24">
        <w:rPr>
          <w:rFonts w:hint="eastAsia"/>
          <w:lang w:eastAsia="zh-TW"/>
        </w:rPr>
        <w:t>DPIIT</w:t>
      </w:r>
      <w:r w:rsidR="006B275A" w:rsidRPr="00106F24">
        <w:rPr>
          <w:rFonts w:hint="eastAsia"/>
          <w:lang w:eastAsia="zh-TW"/>
        </w:rPr>
        <w:t>申報相關資訊。對來自陸路接壤國家之投資，如涉及資本財、電子資本財、電子零組件、多晶矽及矽晶圓等製造領域，其投資案將於</w:t>
      </w:r>
      <w:r w:rsidR="006B275A" w:rsidRPr="00106F24">
        <w:rPr>
          <w:rFonts w:hint="eastAsia"/>
          <w:lang w:eastAsia="zh-TW"/>
        </w:rPr>
        <w:t>60</w:t>
      </w:r>
      <w:r w:rsidR="006B275A" w:rsidRPr="00106F24">
        <w:rPr>
          <w:rFonts w:hint="eastAsia"/>
          <w:lang w:eastAsia="zh-TW"/>
        </w:rPr>
        <w:t>日內完成審查並做出決定。</w:t>
      </w:r>
    </w:p>
    <w:p w14:paraId="75D472B1" w14:textId="77777777" w:rsidR="00F3602F" w:rsidRPr="00106F24" w:rsidRDefault="00F3602F" w:rsidP="00F3602F">
      <w:pPr>
        <w:ind w:left="472" w:firstLineChars="0" w:firstLine="0"/>
      </w:pPr>
    </w:p>
    <w:p w14:paraId="34545B2B" w14:textId="233A62D1" w:rsidR="004D002A" w:rsidRPr="00106F24" w:rsidRDefault="004D002A">
      <w:pPr>
        <w:widowControl/>
        <w:overflowPunct/>
        <w:autoSpaceDE/>
        <w:autoSpaceDN/>
        <w:ind w:firstLineChars="0" w:firstLine="0"/>
        <w:jc w:val="left"/>
      </w:pPr>
      <w:r w:rsidRPr="00106F24">
        <w:br w:type="page"/>
      </w:r>
    </w:p>
    <w:p w14:paraId="11EDB41F" w14:textId="77777777" w:rsidR="004D002A" w:rsidRPr="00106F24" w:rsidRDefault="004D002A" w:rsidP="00F3602F">
      <w:pPr>
        <w:ind w:left="472" w:firstLineChars="0" w:firstLine="0"/>
      </w:pPr>
    </w:p>
    <w:p w14:paraId="12DCB523" w14:textId="77777777" w:rsidR="00F3602F" w:rsidRPr="00106F24" w:rsidRDefault="00F3602F" w:rsidP="00F3602F">
      <w:pPr>
        <w:ind w:left="472" w:firstLineChars="0" w:firstLine="0"/>
        <w:sectPr w:rsidR="00F3602F" w:rsidRPr="00106F24" w:rsidSect="00741BC3">
          <w:headerReference w:type="default" r:id="rId28"/>
          <w:pgSz w:w="11906" w:h="16838" w:code="9"/>
          <w:pgMar w:top="2268" w:right="1701" w:bottom="1701" w:left="1701" w:header="1134" w:footer="851" w:gutter="0"/>
          <w:cols w:space="425"/>
          <w:docGrid w:type="linesAndChars" w:linePitch="514" w:charSpace="-774"/>
        </w:sectPr>
      </w:pPr>
    </w:p>
    <w:p w14:paraId="381DC254" w14:textId="77777777" w:rsidR="00F3602F" w:rsidRPr="00106F24" w:rsidRDefault="00F3602F" w:rsidP="00234711">
      <w:pPr>
        <w:pStyle w:val="a3"/>
        <w:spacing w:before="514" w:after="771"/>
        <w:rPr>
          <w:lang w:eastAsia="zh-TW"/>
        </w:rPr>
      </w:pPr>
      <w:bookmarkStart w:id="8" w:name="_Toc516521275"/>
      <w:bookmarkStart w:id="9" w:name="_Toc230808738"/>
      <w:r w:rsidRPr="00106F24">
        <w:rPr>
          <w:rFonts w:hint="eastAsia"/>
          <w:lang w:eastAsia="zh-TW"/>
        </w:rPr>
        <w:lastRenderedPageBreak/>
        <w:t>第參章　外商在當地經營現況及投資機會</w:t>
      </w:r>
      <w:bookmarkEnd w:id="8"/>
      <w:bookmarkEnd w:id="9"/>
    </w:p>
    <w:p w14:paraId="68B4D659" w14:textId="77777777" w:rsidR="00FD22F3" w:rsidRPr="00106F24" w:rsidRDefault="00FD22F3" w:rsidP="00FD22F3">
      <w:pPr>
        <w:pStyle w:val="a4"/>
        <w:spacing w:before="257" w:after="257"/>
      </w:pPr>
      <w:r w:rsidRPr="00106F24">
        <w:rPr>
          <w:rFonts w:hint="eastAsia"/>
        </w:rPr>
        <w:t>一、外商在當地經營現況</w:t>
      </w:r>
    </w:p>
    <w:p w14:paraId="7C8FF942" w14:textId="6B37ED7A" w:rsidR="00FD22F3" w:rsidRPr="00106F24" w:rsidRDefault="00FD22F3" w:rsidP="00766443">
      <w:pPr>
        <w:ind w:firstLine="472"/>
      </w:pPr>
      <w:r w:rsidRPr="00106F24">
        <w:rPr>
          <w:rFonts w:hint="eastAsia"/>
        </w:rPr>
        <w:t>不丹的外國投資主要來源為印度，</w:t>
      </w:r>
      <w:r w:rsidRPr="00106F24">
        <w:rPr>
          <w:rFonts w:hint="eastAsia"/>
        </w:rPr>
        <w:t>1960</w:t>
      </w:r>
      <w:r w:rsidRPr="00106F24">
        <w:rPr>
          <w:rFonts w:hint="eastAsia"/>
        </w:rPr>
        <w:t>年代不丹前兩個五年</w:t>
      </w:r>
      <w:r w:rsidR="00E22EDB" w:rsidRPr="00106F24">
        <w:rPr>
          <w:rFonts w:hint="eastAsia"/>
        </w:rPr>
        <w:t>計畫</w:t>
      </w:r>
      <w:r w:rsidRPr="00106F24">
        <w:rPr>
          <w:rFonts w:hint="eastAsia"/>
        </w:rPr>
        <w:t>之資金全部由印度提供。經過多年發展，不丹外國投資來源逐漸呈現多元化趨勢，投資來源</w:t>
      </w:r>
      <w:r w:rsidR="00B83819" w:rsidRPr="00106F24">
        <w:rPr>
          <w:rFonts w:hint="eastAsia"/>
        </w:rPr>
        <w:t>以亞洲地區最多，占</w:t>
      </w:r>
      <w:r w:rsidR="002F61B8" w:rsidRPr="00106F24">
        <w:rPr>
          <w:rFonts w:hint="eastAsia"/>
        </w:rPr>
        <w:t>65%</w:t>
      </w:r>
      <w:r w:rsidR="00051820" w:rsidRPr="00106F24">
        <w:rPr>
          <w:rFonts w:hint="eastAsia"/>
        </w:rPr>
        <w:t>，包括印度、新加坡及泰國</w:t>
      </w:r>
      <w:r w:rsidR="00C62CAB" w:rsidRPr="00106F24">
        <w:rPr>
          <w:rFonts w:hint="eastAsia"/>
        </w:rPr>
        <w:t>，歐洲地區次之，占</w:t>
      </w:r>
      <w:r w:rsidR="00C62CAB" w:rsidRPr="00106F24">
        <w:rPr>
          <w:rFonts w:hint="eastAsia"/>
        </w:rPr>
        <w:t>17</w:t>
      </w:r>
      <w:r w:rsidR="00DA456E" w:rsidRPr="00106F24">
        <w:rPr>
          <w:rFonts w:hint="eastAsia"/>
        </w:rPr>
        <w:t>%</w:t>
      </w:r>
      <w:r w:rsidR="00DA456E" w:rsidRPr="00106F24">
        <w:rPr>
          <w:rFonts w:hint="eastAsia"/>
        </w:rPr>
        <w:t>，</w:t>
      </w:r>
      <w:r w:rsidRPr="00106F24">
        <w:rPr>
          <w:rFonts w:hint="eastAsia"/>
        </w:rPr>
        <w:t>包括</w:t>
      </w:r>
      <w:r w:rsidR="00284FFE" w:rsidRPr="00106F24">
        <w:rPr>
          <w:rFonts w:hint="eastAsia"/>
        </w:rPr>
        <w:t>荷蘭、</w:t>
      </w:r>
      <w:r w:rsidR="00787291" w:rsidRPr="00106F24">
        <w:rPr>
          <w:rFonts w:hint="eastAsia"/>
        </w:rPr>
        <w:t>瑞典、</w:t>
      </w:r>
      <w:r w:rsidRPr="00106F24">
        <w:rPr>
          <w:rFonts w:hint="eastAsia"/>
        </w:rPr>
        <w:t>奧地利、芬蘭、丹麥</w:t>
      </w:r>
      <w:r w:rsidR="00787291" w:rsidRPr="00106F24">
        <w:rPr>
          <w:rFonts w:hint="eastAsia"/>
        </w:rPr>
        <w:t>，美洲地區第</w:t>
      </w:r>
      <w:r w:rsidR="009A7AE8" w:rsidRPr="00106F24">
        <w:rPr>
          <w:rFonts w:hint="eastAsia"/>
        </w:rPr>
        <w:t>3</w:t>
      </w:r>
      <w:r w:rsidR="00787291" w:rsidRPr="00106F24">
        <w:rPr>
          <w:rFonts w:hint="eastAsia"/>
        </w:rPr>
        <w:t>，包括美國及加拿大</w:t>
      </w:r>
      <w:r w:rsidRPr="00106F24">
        <w:rPr>
          <w:rFonts w:hint="eastAsia"/>
        </w:rPr>
        <w:t>等。</w:t>
      </w:r>
      <w:r w:rsidR="002041F3" w:rsidRPr="00106F24">
        <w:rPr>
          <w:rFonts w:hint="eastAsia"/>
        </w:rPr>
        <w:t>累計至</w:t>
      </w:r>
      <w:r w:rsidR="000C2604" w:rsidRPr="00106F24">
        <w:rPr>
          <w:rFonts w:hint="eastAsia"/>
        </w:rPr>
        <w:t>202</w:t>
      </w:r>
      <w:r w:rsidR="00DA3D05" w:rsidRPr="00106F24">
        <w:rPr>
          <w:rFonts w:hint="eastAsia"/>
          <w:lang w:eastAsia="zh-TW"/>
        </w:rPr>
        <w:t>5</w:t>
      </w:r>
      <w:r w:rsidR="000C2604" w:rsidRPr="00106F24">
        <w:rPr>
          <w:rFonts w:hint="eastAsia"/>
        </w:rPr>
        <w:t>年</w:t>
      </w:r>
      <w:r w:rsidR="003E7885" w:rsidRPr="00106F24">
        <w:rPr>
          <w:rFonts w:hint="eastAsia"/>
        </w:rPr>
        <w:t>外人直接投資</w:t>
      </w:r>
      <w:r w:rsidR="00EF20E8" w:rsidRPr="00106F24">
        <w:rPr>
          <w:rFonts w:hint="eastAsia"/>
        </w:rPr>
        <w:t>（</w:t>
      </w:r>
      <w:r w:rsidR="000C2604" w:rsidRPr="00106F24">
        <w:rPr>
          <w:rFonts w:hint="eastAsia"/>
        </w:rPr>
        <w:t>FDI</w:t>
      </w:r>
      <w:r w:rsidR="00EF20E8" w:rsidRPr="00106F24">
        <w:rPr>
          <w:rFonts w:hint="eastAsia"/>
        </w:rPr>
        <w:t>）核准案件共</w:t>
      </w:r>
      <w:r w:rsidR="00E12E28" w:rsidRPr="00106F24">
        <w:rPr>
          <w:rFonts w:hint="eastAsia"/>
        </w:rPr>
        <w:t>1</w:t>
      </w:r>
      <w:r w:rsidR="002A48BB" w:rsidRPr="00106F24">
        <w:rPr>
          <w:rFonts w:hint="eastAsia"/>
          <w:lang w:eastAsia="zh-TW"/>
        </w:rPr>
        <w:t>35</w:t>
      </w:r>
      <w:r w:rsidR="00E12E28" w:rsidRPr="00106F24">
        <w:rPr>
          <w:rFonts w:hint="eastAsia"/>
        </w:rPr>
        <w:t>件，總金額為</w:t>
      </w:r>
      <w:r w:rsidR="002A48BB" w:rsidRPr="00106F24">
        <w:rPr>
          <w:rFonts w:hint="eastAsia"/>
          <w:lang w:eastAsia="zh-TW"/>
        </w:rPr>
        <w:t>737</w:t>
      </w:r>
      <w:r w:rsidR="001F716E" w:rsidRPr="00106F24">
        <w:rPr>
          <w:rFonts w:hint="eastAsia"/>
        </w:rPr>
        <w:t>億努札姆（約合</w:t>
      </w:r>
      <w:r w:rsidR="00803316" w:rsidRPr="00106F24">
        <w:rPr>
          <w:rFonts w:hint="eastAsia"/>
          <w:lang w:eastAsia="zh-TW"/>
        </w:rPr>
        <w:t>8.47</w:t>
      </w:r>
      <w:r w:rsidR="00000006" w:rsidRPr="00106F24">
        <w:rPr>
          <w:rFonts w:hint="eastAsia"/>
        </w:rPr>
        <w:t>億美元</w:t>
      </w:r>
      <w:r w:rsidR="001F716E" w:rsidRPr="00106F24">
        <w:rPr>
          <w:rFonts w:hint="eastAsia"/>
        </w:rPr>
        <w:t>）</w:t>
      </w:r>
      <w:r w:rsidR="00000006" w:rsidRPr="00106F24">
        <w:rPr>
          <w:rFonts w:hint="eastAsia"/>
        </w:rPr>
        <w:t>，</w:t>
      </w:r>
      <w:r w:rsidR="007F6E9D" w:rsidRPr="00106F24">
        <w:rPr>
          <w:rFonts w:hint="eastAsia"/>
        </w:rPr>
        <w:t>前</w:t>
      </w:r>
      <w:r w:rsidR="009A7AE8" w:rsidRPr="00106F24">
        <w:rPr>
          <w:rFonts w:hint="eastAsia"/>
        </w:rPr>
        <w:t>3</w:t>
      </w:r>
      <w:r w:rsidR="007F6E9D" w:rsidRPr="00106F24">
        <w:rPr>
          <w:rFonts w:hint="eastAsia"/>
        </w:rPr>
        <w:t>大</w:t>
      </w:r>
      <w:r w:rsidR="00000006" w:rsidRPr="00106F24">
        <w:rPr>
          <w:rFonts w:hint="eastAsia"/>
        </w:rPr>
        <w:t>投資領域</w:t>
      </w:r>
      <w:r w:rsidR="007F6E9D" w:rsidRPr="00106F24">
        <w:rPr>
          <w:rFonts w:hint="eastAsia"/>
        </w:rPr>
        <w:t>為</w:t>
      </w:r>
      <w:r w:rsidR="00B26ACC" w:rsidRPr="00106F24">
        <w:rPr>
          <w:rFonts w:hint="eastAsia"/>
        </w:rPr>
        <w:t>旅館、</w:t>
      </w:r>
      <w:r w:rsidR="00B26ACC" w:rsidRPr="00106F24">
        <w:rPr>
          <w:rFonts w:hint="eastAsia"/>
        </w:rPr>
        <w:t>IT</w:t>
      </w:r>
      <w:r w:rsidR="00396E7F" w:rsidRPr="00106F24">
        <w:rPr>
          <w:rFonts w:hint="eastAsia"/>
        </w:rPr>
        <w:t>及電力業。</w:t>
      </w:r>
    </w:p>
    <w:p w14:paraId="3A5A4C84" w14:textId="77777777" w:rsidR="00FD22F3" w:rsidRPr="00106F24" w:rsidRDefault="00FD22F3" w:rsidP="00FD22F3">
      <w:pPr>
        <w:pStyle w:val="a4"/>
        <w:spacing w:before="257" w:after="257"/>
      </w:pPr>
      <w:r w:rsidRPr="00106F24">
        <w:rPr>
          <w:rFonts w:hint="eastAsia"/>
        </w:rPr>
        <w:t>二、</w:t>
      </w:r>
      <w:proofErr w:type="gramStart"/>
      <w:r w:rsidRPr="00106F24">
        <w:rPr>
          <w:rFonts w:hint="eastAsia"/>
        </w:rPr>
        <w:t>臺</w:t>
      </w:r>
      <w:proofErr w:type="gramEnd"/>
      <w:r w:rsidRPr="00106F24">
        <w:rPr>
          <w:rFonts w:hint="eastAsia"/>
        </w:rPr>
        <w:t>（華）商在當地經營現況</w:t>
      </w:r>
    </w:p>
    <w:p w14:paraId="1385D497" w14:textId="56D1C471" w:rsidR="00A840F2" w:rsidRPr="00106F24" w:rsidRDefault="00A840F2" w:rsidP="00766443">
      <w:pPr>
        <w:ind w:firstLine="472"/>
        <w:rPr>
          <w:lang w:eastAsia="zh-TW"/>
        </w:rPr>
      </w:pPr>
      <w:r w:rsidRPr="00106F24">
        <w:rPr>
          <w:rFonts w:hint="eastAsia"/>
          <w:lang w:eastAsia="zh-TW"/>
        </w:rPr>
        <w:t>根據經濟部投資審議司核准對外投資統計，</w:t>
      </w:r>
      <w:r w:rsidR="002452CD" w:rsidRPr="00106F24">
        <w:rPr>
          <w:rFonts w:hint="eastAsia"/>
          <w:lang w:eastAsia="zh-TW"/>
        </w:rPr>
        <w:t>截至</w:t>
      </w:r>
      <w:r w:rsidR="002452CD" w:rsidRPr="00106F24">
        <w:rPr>
          <w:lang w:eastAsia="zh-TW"/>
        </w:rPr>
        <w:t>202</w:t>
      </w:r>
      <w:r w:rsidR="00463B33" w:rsidRPr="00106F24">
        <w:rPr>
          <w:rFonts w:hint="eastAsia"/>
          <w:lang w:eastAsia="zh-TW"/>
        </w:rPr>
        <w:t>6</w:t>
      </w:r>
      <w:r w:rsidR="00C06B8C" w:rsidRPr="00106F24">
        <w:rPr>
          <w:rFonts w:hint="eastAsia"/>
          <w:lang w:eastAsia="zh-TW"/>
        </w:rPr>
        <w:t>年</w:t>
      </w:r>
      <w:r w:rsidR="00C06B8C" w:rsidRPr="00106F24">
        <w:rPr>
          <w:lang w:eastAsia="zh-TW"/>
        </w:rPr>
        <w:t>3</w:t>
      </w:r>
      <w:r w:rsidR="00C06B8C" w:rsidRPr="00106F24">
        <w:rPr>
          <w:rFonts w:hint="eastAsia"/>
          <w:lang w:eastAsia="zh-TW"/>
        </w:rPr>
        <w:t>月</w:t>
      </w:r>
      <w:r w:rsidR="002452CD" w:rsidRPr="00106F24">
        <w:rPr>
          <w:rFonts w:hint="eastAsia"/>
          <w:lang w:eastAsia="zh-TW"/>
        </w:rPr>
        <w:t>，</w:t>
      </w:r>
      <w:r w:rsidR="002452CD" w:rsidRPr="00106F24">
        <w:rPr>
          <w:rFonts w:hint="eastAsia"/>
        </w:rPr>
        <w:t>尚無我國廠商赴不丹投資案件。</w:t>
      </w:r>
      <w:r w:rsidR="002452CD" w:rsidRPr="00106F24">
        <w:rPr>
          <w:rFonts w:hint="eastAsia"/>
          <w:lang w:eastAsia="zh-TW"/>
        </w:rPr>
        <w:t xml:space="preserve"> </w:t>
      </w:r>
    </w:p>
    <w:p w14:paraId="7D776035" w14:textId="128FEEAE" w:rsidR="00FD22F3" w:rsidRPr="00106F24" w:rsidRDefault="00FD22F3" w:rsidP="00FD22F3">
      <w:pPr>
        <w:pStyle w:val="a4"/>
        <w:spacing w:before="257" w:after="257"/>
      </w:pPr>
      <w:r w:rsidRPr="00106F24">
        <w:rPr>
          <w:rFonts w:hint="eastAsia"/>
        </w:rPr>
        <w:t>三、投資機會</w:t>
      </w:r>
    </w:p>
    <w:p w14:paraId="67B2CB03" w14:textId="0F29C3E7" w:rsidR="00E06A02" w:rsidRPr="00106F24" w:rsidRDefault="00E06A02" w:rsidP="00E06A02">
      <w:pPr>
        <w:ind w:firstLine="472"/>
        <w:rPr>
          <w:lang w:eastAsia="zh-TW"/>
        </w:rPr>
      </w:pPr>
      <w:r w:rsidRPr="00106F24">
        <w:rPr>
          <w:rFonts w:hint="eastAsia"/>
          <w:lang w:eastAsia="zh-TW"/>
        </w:rPr>
        <w:t>不丹北部與中國大陸接壤，南部被印度包圍，本身無任何港口，貨物進出主要依賴印度加爾各答等邊境口岸，多數民生或基礎工業所需資源如石油等，大部分</w:t>
      </w:r>
      <w:r w:rsidR="005C66CB" w:rsidRPr="00106F24">
        <w:rPr>
          <w:rFonts w:hint="eastAsia"/>
          <w:lang w:eastAsia="zh-TW"/>
        </w:rPr>
        <w:t>自印度進口，</w:t>
      </w:r>
      <w:r w:rsidR="007B76E2" w:rsidRPr="00106F24">
        <w:rPr>
          <w:lang w:eastAsia="zh-TW"/>
        </w:rPr>
        <w:t>部分高端消費品則來自其他國家</w:t>
      </w:r>
      <w:r w:rsidR="005C66CB" w:rsidRPr="00106F24">
        <w:rPr>
          <w:rFonts w:hint="eastAsia"/>
          <w:lang w:eastAsia="zh-TW"/>
        </w:rPr>
        <w:t>。</w:t>
      </w:r>
    </w:p>
    <w:p w14:paraId="5123125F" w14:textId="5BCDD850" w:rsidR="00F3602F" w:rsidRPr="00106F24" w:rsidRDefault="00E06A02" w:rsidP="00E06A02">
      <w:pPr>
        <w:ind w:firstLine="472"/>
        <w:rPr>
          <w:lang w:eastAsia="zh-TW"/>
        </w:rPr>
      </w:pPr>
      <w:r w:rsidRPr="00106F24">
        <w:rPr>
          <w:rFonts w:hint="eastAsia"/>
          <w:lang w:eastAsia="zh-TW"/>
        </w:rPr>
        <w:t>對</w:t>
      </w:r>
      <w:proofErr w:type="gramStart"/>
      <w:r w:rsidRPr="00106F24">
        <w:rPr>
          <w:rFonts w:hint="eastAsia"/>
          <w:lang w:eastAsia="zh-TW"/>
        </w:rPr>
        <w:t>臺</w:t>
      </w:r>
      <w:proofErr w:type="gramEnd"/>
      <w:r w:rsidRPr="00106F24">
        <w:rPr>
          <w:rFonts w:hint="eastAsia"/>
          <w:lang w:eastAsia="zh-TW"/>
        </w:rPr>
        <w:t>商而言，</w:t>
      </w:r>
      <w:r w:rsidR="00C1612C" w:rsidRPr="00106F24">
        <w:rPr>
          <w:lang w:eastAsia="zh-TW"/>
        </w:rPr>
        <w:t>不丹市場規模有限且產業基礎較弱，較適合發展與其經濟結構相符之產業</w:t>
      </w:r>
      <w:r w:rsidR="00C1612C" w:rsidRPr="00106F24">
        <w:rPr>
          <w:rFonts w:hint="eastAsia"/>
          <w:lang w:eastAsia="zh-TW"/>
        </w:rPr>
        <w:t>，如</w:t>
      </w:r>
      <w:r w:rsidR="00E734FB" w:rsidRPr="00106F24">
        <w:rPr>
          <w:lang w:eastAsia="zh-TW"/>
        </w:rPr>
        <w:t>綠色能源、觀光旅遊、農產品加工及基礎建設相關產業。在服務業方面，旅館、度假村及餐飲等與觀光相關產業具較高發展潛力</w:t>
      </w:r>
      <w:r w:rsidRPr="00106F24">
        <w:rPr>
          <w:rFonts w:hint="eastAsia"/>
          <w:lang w:eastAsia="zh-TW"/>
        </w:rPr>
        <w:t>。</w:t>
      </w:r>
    </w:p>
    <w:p w14:paraId="4984B003" w14:textId="77777777" w:rsidR="00F3602F" w:rsidRPr="00106F24" w:rsidRDefault="00F3602F" w:rsidP="0031676D">
      <w:pPr>
        <w:pStyle w:val="a7"/>
        <w:ind w:left="945" w:hanging="709"/>
      </w:pPr>
    </w:p>
    <w:p w14:paraId="47D0A837" w14:textId="77777777" w:rsidR="0017533A" w:rsidRPr="00106F24" w:rsidRDefault="0017533A" w:rsidP="0031676D">
      <w:pPr>
        <w:pStyle w:val="a7"/>
        <w:ind w:left="945" w:hanging="709"/>
      </w:pPr>
    </w:p>
    <w:p w14:paraId="2AD2310E" w14:textId="77777777" w:rsidR="0017533A" w:rsidRPr="00106F24" w:rsidRDefault="0017533A" w:rsidP="0031676D">
      <w:pPr>
        <w:pStyle w:val="a7"/>
        <w:ind w:left="945" w:hanging="709"/>
      </w:pPr>
    </w:p>
    <w:p w14:paraId="5CB0AF37" w14:textId="77777777" w:rsidR="0017533A" w:rsidRPr="00106F24" w:rsidRDefault="0017533A" w:rsidP="0031676D">
      <w:pPr>
        <w:pStyle w:val="a7"/>
        <w:ind w:left="945" w:hanging="709"/>
      </w:pPr>
    </w:p>
    <w:p w14:paraId="013EB59D" w14:textId="77777777" w:rsidR="0017533A" w:rsidRPr="00106F24" w:rsidRDefault="0017533A" w:rsidP="0031676D">
      <w:pPr>
        <w:pStyle w:val="a7"/>
        <w:ind w:left="945" w:hanging="709"/>
      </w:pPr>
    </w:p>
    <w:p w14:paraId="5DC9F956" w14:textId="77777777" w:rsidR="0017533A" w:rsidRPr="00106F24" w:rsidRDefault="0017533A" w:rsidP="0031676D">
      <w:pPr>
        <w:pStyle w:val="a7"/>
        <w:ind w:left="945" w:hanging="709"/>
      </w:pPr>
    </w:p>
    <w:p w14:paraId="5D368D9E" w14:textId="77777777" w:rsidR="00205073" w:rsidRPr="00106F24" w:rsidRDefault="00205073" w:rsidP="00205073">
      <w:pPr>
        <w:ind w:left="472" w:firstLineChars="0" w:firstLine="0"/>
        <w:rPr>
          <w:lang w:eastAsia="zh-TW"/>
        </w:rPr>
        <w:sectPr w:rsidR="00205073" w:rsidRPr="00106F24" w:rsidSect="00741BC3">
          <w:headerReference w:type="default" r:id="rId29"/>
          <w:pgSz w:w="11906" w:h="16838" w:code="9"/>
          <w:pgMar w:top="2268" w:right="1701" w:bottom="1701" w:left="1701" w:header="1134" w:footer="851" w:gutter="0"/>
          <w:cols w:space="425"/>
          <w:docGrid w:type="linesAndChars" w:linePitch="514" w:charSpace="-774"/>
        </w:sectPr>
      </w:pPr>
    </w:p>
    <w:p w14:paraId="10E3DFDC" w14:textId="77777777" w:rsidR="00F3602F" w:rsidRPr="00106F24" w:rsidRDefault="00F3602F" w:rsidP="00234711">
      <w:pPr>
        <w:pStyle w:val="a3"/>
        <w:spacing w:before="514" w:after="771"/>
      </w:pPr>
      <w:bookmarkStart w:id="10" w:name="_Toc516521276"/>
      <w:bookmarkStart w:id="11" w:name="_Toc230808739"/>
      <w:r w:rsidRPr="00106F24">
        <w:rPr>
          <w:rFonts w:hint="eastAsia"/>
        </w:rPr>
        <w:lastRenderedPageBreak/>
        <w:t>第肆章　投資法規及程序</w:t>
      </w:r>
      <w:bookmarkEnd w:id="10"/>
      <w:bookmarkEnd w:id="11"/>
    </w:p>
    <w:p w14:paraId="110FBF42" w14:textId="77777777" w:rsidR="00DE7014" w:rsidRPr="00106F24" w:rsidRDefault="00DE7014" w:rsidP="00DE7014">
      <w:pPr>
        <w:pStyle w:val="a4"/>
        <w:spacing w:before="257" w:after="257"/>
      </w:pPr>
      <w:r w:rsidRPr="00106F24">
        <w:rPr>
          <w:rFonts w:hint="eastAsia"/>
        </w:rPr>
        <w:t>一、主要投資法令</w:t>
      </w:r>
    </w:p>
    <w:p w14:paraId="242913A1" w14:textId="1DAAE9AB" w:rsidR="00DE7014" w:rsidRPr="00106F24" w:rsidRDefault="00DE7014" w:rsidP="00DE7014">
      <w:pPr>
        <w:ind w:firstLine="472"/>
        <w:rPr>
          <w:lang w:eastAsia="zh-TW"/>
        </w:rPr>
      </w:pPr>
      <w:r w:rsidRPr="00106F24">
        <w:rPr>
          <w:rFonts w:hint="eastAsia"/>
          <w:lang w:eastAsia="zh-TW"/>
        </w:rPr>
        <w:t>不丹開</w:t>
      </w:r>
      <w:r w:rsidR="005D3E45" w:rsidRPr="00106F24">
        <w:rPr>
          <w:rFonts w:hint="eastAsia"/>
          <w:lang w:eastAsia="zh-TW"/>
        </w:rPr>
        <w:t>放</w:t>
      </w:r>
      <w:r w:rsidRPr="00106F24">
        <w:rPr>
          <w:rFonts w:hint="eastAsia"/>
          <w:lang w:eastAsia="zh-TW"/>
        </w:rPr>
        <w:t>外國直接投資的步伐較晚，</w:t>
      </w:r>
      <w:r w:rsidRPr="00106F24">
        <w:rPr>
          <w:rFonts w:hint="eastAsia"/>
          <w:lang w:eastAsia="zh-TW"/>
        </w:rPr>
        <w:t>2002</w:t>
      </w:r>
      <w:r w:rsidRPr="00106F24">
        <w:rPr>
          <w:rFonts w:hint="eastAsia"/>
          <w:lang w:eastAsia="zh-TW"/>
        </w:rPr>
        <w:t>年正式頒</w:t>
      </w:r>
      <w:r w:rsidR="007E5224" w:rsidRPr="00106F24">
        <w:rPr>
          <w:rFonts w:hint="eastAsia"/>
          <w:lang w:eastAsia="zh-TW"/>
        </w:rPr>
        <w:t>布</w:t>
      </w:r>
      <w:r w:rsidRPr="00106F24">
        <w:rPr>
          <w:rFonts w:hint="eastAsia"/>
          <w:lang w:eastAsia="zh-TW"/>
        </w:rPr>
        <w:t>外國直接投資政策，</w:t>
      </w:r>
      <w:r w:rsidRPr="00106F24">
        <w:rPr>
          <w:rFonts w:hint="eastAsia"/>
          <w:lang w:eastAsia="zh-TW"/>
        </w:rPr>
        <w:t>2005</w:t>
      </w:r>
      <w:r w:rsidRPr="00106F24">
        <w:rPr>
          <w:rFonts w:hint="eastAsia"/>
          <w:lang w:eastAsia="zh-TW"/>
        </w:rPr>
        <w:t>年才公</w:t>
      </w:r>
      <w:r w:rsidR="007E5224" w:rsidRPr="00106F24">
        <w:rPr>
          <w:rFonts w:hint="eastAsia"/>
          <w:lang w:eastAsia="zh-TW"/>
        </w:rPr>
        <w:t>布</w:t>
      </w:r>
      <w:r w:rsidRPr="00106F24">
        <w:rPr>
          <w:rFonts w:hint="eastAsia"/>
          <w:lang w:eastAsia="zh-TW"/>
        </w:rPr>
        <w:t>實施細節予以施行。</w:t>
      </w:r>
      <w:proofErr w:type="gramStart"/>
      <w:r w:rsidRPr="00106F24">
        <w:rPr>
          <w:rFonts w:hint="eastAsia"/>
          <w:lang w:eastAsia="zh-TW"/>
        </w:rPr>
        <w:t>惟</w:t>
      </w:r>
      <w:proofErr w:type="gramEnd"/>
      <w:r w:rsidRPr="00106F24">
        <w:rPr>
          <w:rFonts w:hint="eastAsia"/>
          <w:lang w:eastAsia="zh-TW"/>
        </w:rPr>
        <w:t>前述政策未能吸引大量投資，</w:t>
      </w:r>
      <w:proofErr w:type="gramStart"/>
      <w:r w:rsidRPr="00106F24">
        <w:rPr>
          <w:rFonts w:hint="eastAsia"/>
          <w:lang w:eastAsia="zh-TW"/>
        </w:rPr>
        <w:t>爰</w:t>
      </w:r>
      <w:proofErr w:type="gramEnd"/>
      <w:r w:rsidRPr="00106F24">
        <w:rPr>
          <w:rFonts w:hint="eastAsia"/>
          <w:lang w:eastAsia="zh-TW"/>
        </w:rPr>
        <w:t>續於</w:t>
      </w:r>
      <w:r w:rsidRPr="00106F24">
        <w:rPr>
          <w:rFonts w:hint="eastAsia"/>
          <w:lang w:eastAsia="zh-TW"/>
        </w:rPr>
        <w:t>2010</w:t>
      </w:r>
      <w:r w:rsidRPr="00106F24">
        <w:rPr>
          <w:rFonts w:hint="eastAsia"/>
          <w:lang w:eastAsia="zh-TW"/>
        </w:rPr>
        <w:t>、</w:t>
      </w:r>
      <w:r w:rsidRPr="00106F24">
        <w:rPr>
          <w:rFonts w:hint="eastAsia"/>
          <w:lang w:eastAsia="zh-TW"/>
        </w:rPr>
        <w:t>20</w:t>
      </w:r>
      <w:r w:rsidR="001A5246" w:rsidRPr="00106F24">
        <w:rPr>
          <w:rFonts w:hint="eastAsia"/>
          <w:lang w:eastAsia="zh-TW"/>
        </w:rPr>
        <w:t>20</w:t>
      </w:r>
      <w:r w:rsidRPr="00106F24">
        <w:rPr>
          <w:rFonts w:hint="eastAsia"/>
          <w:lang w:eastAsia="zh-TW"/>
        </w:rPr>
        <w:t>年頒</w:t>
      </w:r>
      <w:r w:rsidR="007E5224" w:rsidRPr="00106F24">
        <w:rPr>
          <w:rFonts w:hint="eastAsia"/>
          <w:lang w:eastAsia="zh-TW"/>
        </w:rPr>
        <w:t>布</w:t>
      </w:r>
      <w:r w:rsidRPr="00106F24">
        <w:rPr>
          <w:rFonts w:hint="eastAsia"/>
          <w:lang w:eastAsia="zh-TW"/>
        </w:rPr>
        <w:t>新的外人直接投資政策，制定更多且幅度更大的優惠政策。</w:t>
      </w:r>
    </w:p>
    <w:p w14:paraId="56E2DA5C" w14:textId="77777777" w:rsidR="00DE7014" w:rsidRPr="00106F24" w:rsidRDefault="00DE7014" w:rsidP="00DE7014">
      <w:pPr>
        <w:ind w:firstLine="472"/>
        <w:rPr>
          <w:lang w:eastAsia="zh-TW"/>
        </w:rPr>
      </w:pPr>
      <w:r w:rsidRPr="00106F24">
        <w:rPr>
          <w:rFonts w:hint="eastAsia"/>
          <w:lang w:eastAsia="zh-TW"/>
        </w:rPr>
        <w:t>現行投資法令擁有下列特點：</w:t>
      </w:r>
    </w:p>
    <w:p w14:paraId="57DFD137" w14:textId="70AC9072" w:rsidR="00DE7014" w:rsidRPr="00106F24" w:rsidRDefault="00DE7014" w:rsidP="0031676D">
      <w:pPr>
        <w:pStyle w:val="a7"/>
        <w:ind w:left="945" w:hanging="709"/>
      </w:pPr>
      <w:r w:rsidRPr="00106F24">
        <w:rPr>
          <w:rFonts w:ascii="華康細圓體" w:hAnsi="華康細圓體" w:cs="華康細圓體" w:hint="eastAsia"/>
        </w:rPr>
        <w:t>■</w:t>
      </w:r>
      <w:r w:rsidRPr="00106F24">
        <w:rPr>
          <w:rFonts w:hint="eastAsia"/>
        </w:rPr>
        <w:tab/>
      </w:r>
      <w:r w:rsidRPr="00106F24">
        <w:rPr>
          <w:rFonts w:hint="eastAsia"/>
        </w:rPr>
        <w:t>製造業</w:t>
      </w:r>
      <w:r w:rsidR="00882194" w:rsidRPr="00106F24">
        <w:rPr>
          <w:rFonts w:hint="eastAsia"/>
        </w:rPr>
        <w:t>與</w:t>
      </w:r>
      <w:r w:rsidRPr="00106F24">
        <w:rPr>
          <w:rFonts w:hint="eastAsia"/>
        </w:rPr>
        <w:t>服務業</w:t>
      </w:r>
      <w:r w:rsidR="00882194" w:rsidRPr="00106F24">
        <w:t>原則上設有最低投資門檻，惟近年已逐步放寬並</w:t>
      </w:r>
      <w:proofErr w:type="gramStart"/>
      <w:r w:rsidR="00882194" w:rsidRPr="00106F24">
        <w:t>採</w:t>
      </w:r>
      <w:proofErr w:type="gramEnd"/>
      <w:r w:rsidR="00882194" w:rsidRPr="00106F24">
        <w:t>彈性審查</w:t>
      </w:r>
      <w:r w:rsidR="004F0AAF" w:rsidRPr="00106F24">
        <w:rPr>
          <w:rFonts w:hint="eastAsia"/>
        </w:rPr>
        <w:t>，外資持股上限</w:t>
      </w:r>
      <w:r w:rsidR="004F0AAF" w:rsidRPr="00106F24">
        <w:t>視產業別而定，部分產業已允許</w:t>
      </w:r>
      <w:r w:rsidR="004F0AAF" w:rsidRPr="00106F24">
        <w:t>100%</w:t>
      </w:r>
      <w:r w:rsidRPr="00106F24">
        <w:rPr>
          <w:rFonts w:hint="eastAsia"/>
        </w:rPr>
        <w:t>。</w:t>
      </w:r>
    </w:p>
    <w:p w14:paraId="3E281F62" w14:textId="44749925" w:rsidR="00DE7014" w:rsidRPr="00106F24" w:rsidRDefault="00DE7014" w:rsidP="0031676D">
      <w:pPr>
        <w:pStyle w:val="a7"/>
        <w:ind w:left="945" w:hanging="709"/>
      </w:pPr>
      <w:r w:rsidRPr="00106F24">
        <w:rPr>
          <w:rFonts w:ascii="華康細圓體" w:hAnsi="華康細圓體" w:cs="華康細圓體" w:hint="eastAsia"/>
        </w:rPr>
        <w:t>■</w:t>
      </w:r>
      <w:r w:rsidRPr="00106F24">
        <w:rPr>
          <w:rFonts w:hint="eastAsia"/>
        </w:rPr>
        <w:tab/>
      </w:r>
      <w:r w:rsidRPr="00106F24">
        <w:rPr>
          <w:rFonts w:hint="eastAsia"/>
        </w:rPr>
        <w:t>提升外人投資持股比重：不丹政府將</w:t>
      </w:r>
      <w:r w:rsidR="00335B54" w:rsidRPr="00106F24">
        <w:t>能源、觀光、資訊科技、醫療及教育</w:t>
      </w:r>
      <w:r w:rsidRPr="00106F24">
        <w:rPr>
          <w:rFonts w:hint="eastAsia"/>
        </w:rPr>
        <w:t>等</w:t>
      </w:r>
      <w:r w:rsidR="00335B54" w:rsidRPr="00106F24">
        <w:rPr>
          <w:rFonts w:hint="eastAsia"/>
        </w:rPr>
        <w:t>產業</w:t>
      </w:r>
      <w:r w:rsidRPr="00106F24">
        <w:rPr>
          <w:rFonts w:hint="eastAsia"/>
        </w:rPr>
        <w:t>列為優先吸引外來投資之部門，並</w:t>
      </w:r>
      <w:r w:rsidR="00A8730D" w:rsidRPr="00106F24">
        <w:t>已開放至</w:t>
      </w:r>
      <w:r w:rsidR="00A8730D" w:rsidRPr="00106F24">
        <w:t>100%</w:t>
      </w:r>
      <w:r w:rsidR="00A8730D" w:rsidRPr="00106F24">
        <w:t>外資持股</w:t>
      </w:r>
      <w:r w:rsidR="00A8730D" w:rsidRPr="00106F24">
        <w:rPr>
          <w:rFonts w:hint="eastAsia"/>
        </w:rPr>
        <w:t>，</w:t>
      </w:r>
      <w:r w:rsidR="00A8730D" w:rsidRPr="00106F24">
        <w:t>金融業等敏感產業則</w:t>
      </w:r>
      <w:proofErr w:type="gramStart"/>
      <w:r w:rsidR="00A8730D" w:rsidRPr="00106F24">
        <w:t>採</w:t>
      </w:r>
      <w:proofErr w:type="gramEnd"/>
      <w:r w:rsidR="00A8730D" w:rsidRPr="00106F24">
        <w:t>較審慎之開放政策</w:t>
      </w:r>
      <w:r w:rsidRPr="00106F24">
        <w:rPr>
          <w:rFonts w:hint="eastAsia"/>
        </w:rPr>
        <w:t>。</w:t>
      </w:r>
    </w:p>
    <w:p w14:paraId="18D1F179" w14:textId="282B1906" w:rsidR="00DE7014" w:rsidRPr="00106F24" w:rsidRDefault="00DE7014" w:rsidP="0031676D">
      <w:pPr>
        <w:pStyle w:val="a7"/>
        <w:ind w:left="945" w:hanging="709"/>
      </w:pPr>
      <w:r w:rsidRPr="00106F24">
        <w:rPr>
          <w:rFonts w:ascii="華康細圓體" w:hAnsi="華康細圓體" w:cs="華康細圓體" w:hint="eastAsia"/>
        </w:rPr>
        <w:t>■</w:t>
      </w:r>
      <w:r w:rsidRPr="00106F24">
        <w:rPr>
          <w:rFonts w:hint="eastAsia"/>
        </w:rPr>
        <w:tab/>
      </w:r>
      <w:r w:rsidR="003D6662" w:rsidRPr="00106F24">
        <w:t>不丹對外資投資</w:t>
      </w:r>
      <w:proofErr w:type="gramStart"/>
      <w:r w:rsidR="003D6662" w:rsidRPr="00106F24">
        <w:t>採</w:t>
      </w:r>
      <w:proofErr w:type="gramEnd"/>
      <w:r w:rsidR="003D6662" w:rsidRPr="00106F24">
        <w:t>分階段審查制度，包括</w:t>
      </w:r>
      <w:r w:rsidR="003D6662" w:rsidRPr="00106F24">
        <w:t>FDI</w:t>
      </w:r>
      <w:r w:rsidR="003D6662" w:rsidRPr="00106F24">
        <w:t>登記、公司設立及營運許可等程序，由工</w:t>
      </w:r>
      <w:r w:rsidR="00695984" w:rsidRPr="00106F24">
        <w:rPr>
          <w:rFonts w:hint="eastAsia"/>
        </w:rPr>
        <w:t>商暨</w:t>
      </w:r>
      <w:r w:rsidR="003D6662" w:rsidRPr="00106F24">
        <w:t>就業部（</w:t>
      </w:r>
      <w:r w:rsidR="003D6662" w:rsidRPr="00106F24">
        <w:t>Ministry of Industry, Commerce &amp; Employment</w:t>
      </w:r>
      <w:r w:rsidR="003D6662" w:rsidRPr="00106F24">
        <w:t>）轄下之產業局負責審理。政府並提供簽證便利及投資促進措施，以吸引外資進入。</w:t>
      </w:r>
    </w:p>
    <w:p w14:paraId="49297B15" w14:textId="7691A8A9" w:rsidR="00DE7014" w:rsidRPr="00106F24" w:rsidRDefault="00DE7014" w:rsidP="0031676D">
      <w:pPr>
        <w:pStyle w:val="a7"/>
        <w:ind w:left="945" w:hanging="709"/>
      </w:pPr>
      <w:r w:rsidRPr="00106F24">
        <w:rPr>
          <w:rFonts w:ascii="華康細圓體" w:hAnsi="華康細圓體" w:cs="華康細圓體" w:hint="eastAsia"/>
        </w:rPr>
        <w:t>■</w:t>
      </w:r>
      <w:r w:rsidRPr="00106F24">
        <w:rPr>
          <w:rFonts w:hint="eastAsia"/>
        </w:rPr>
        <w:tab/>
      </w:r>
      <w:r w:rsidRPr="00106F24">
        <w:rPr>
          <w:rFonts w:hint="eastAsia"/>
        </w:rPr>
        <w:t>放寬旅遊事業之投資人資格限制：</w:t>
      </w:r>
      <w:r w:rsidR="00510106" w:rsidRPr="00106F24">
        <w:t>高端觀光設施普遍允許較高甚至</w:t>
      </w:r>
      <w:r w:rsidR="00510106" w:rsidRPr="00106F24">
        <w:t>100%</w:t>
      </w:r>
      <w:r w:rsidR="00510106" w:rsidRPr="00106F24">
        <w:t>外資持股</w:t>
      </w:r>
      <w:r w:rsidRPr="00106F24">
        <w:rPr>
          <w:rFonts w:hint="eastAsia"/>
        </w:rPr>
        <w:t>。</w:t>
      </w:r>
    </w:p>
    <w:p w14:paraId="5763C372" w14:textId="77777777" w:rsidR="00DE7014" w:rsidRPr="00106F24" w:rsidRDefault="00DE7014" w:rsidP="0031676D">
      <w:pPr>
        <w:pStyle w:val="a7"/>
        <w:ind w:left="945" w:hanging="709"/>
      </w:pPr>
      <w:r w:rsidRPr="00106F24">
        <w:rPr>
          <w:rFonts w:ascii="華康細圓體" w:hAnsi="華康細圓體" w:cs="華康細圓體" w:hint="eastAsia"/>
        </w:rPr>
        <w:t>■</w:t>
      </w:r>
      <w:r w:rsidRPr="00106F24">
        <w:rPr>
          <w:rFonts w:hint="eastAsia"/>
        </w:rPr>
        <w:tab/>
      </w:r>
      <w:r w:rsidRPr="00106F24">
        <w:rPr>
          <w:rFonts w:hint="eastAsia"/>
        </w:rPr>
        <w:t>基礎建設領域之外資持股比重可達</w:t>
      </w:r>
      <w:r w:rsidRPr="00106F24">
        <w:rPr>
          <w:rFonts w:hint="eastAsia"/>
        </w:rPr>
        <w:t>100%</w:t>
      </w:r>
      <w:r w:rsidRPr="00106F24">
        <w:rPr>
          <w:rFonts w:hint="eastAsia"/>
        </w:rPr>
        <w:t>，惟須</w:t>
      </w:r>
      <w:proofErr w:type="gramStart"/>
      <w:r w:rsidRPr="00106F24">
        <w:rPr>
          <w:rFonts w:hint="eastAsia"/>
        </w:rPr>
        <w:t>採</w:t>
      </w:r>
      <w:proofErr w:type="gramEnd"/>
      <w:r w:rsidRPr="00106F24">
        <w:rPr>
          <w:rFonts w:hint="eastAsia"/>
        </w:rPr>
        <w:t>公私協力合作模式（</w:t>
      </w:r>
      <w:r w:rsidRPr="00106F24">
        <w:rPr>
          <w:rFonts w:hint="eastAsia"/>
        </w:rPr>
        <w:t>PPP</w:t>
      </w:r>
      <w:r w:rsidRPr="00106F24">
        <w:rPr>
          <w:rFonts w:hint="eastAsia"/>
        </w:rPr>
        <w:t>）。</w:t>
      </w:r>
    </w:p>
    <w:p w14:paraId="294DDF0E" w14:textId="40131B01" w:rsidR="00DE7014" w:rsidRPr="00106F24" w:rsidRDefault="00DE7014" w:rsidP="0031676D">
      <w:pPr>
        <w:pStyle w:val="a7"/>
        <w:ind w:left="945" w:hanging="709"/>
      </w:pPr>
      <w:r w:rsidRPr="00106F24">
        <w:rPr>
          <w:rFonts w:ascii="華康細圓體" w:hAnsi="華康細圓體" w:cs="華康細圓體" w:hint="eastAsia"/>
        </w:rPr>
        <w:t>■</w:t>
      </w:r>
      <w:r w:rsidRPr="00106F24">
        <w:rPr>
          <w:rFonts w:hint="eastAsia"/>
        </w:rPr>
        <w:tab/>
      </w:r>
      <w:r w:rsidRPr="00106F24">
        <w:rPr>
          <w:rFonts w:hint="eastAsia"/>
        </w:rPr>
        <w:t>禁止外人投資之部門：媒體與廣播業、分銷服務（批發、零售）、其他有關軍火、菸草、博弈、有害化學物質、違反公眾健康與環境等產業。</w:t>
      </w:r>
    </w:p>
    <w:p w14:paraId="2B72F27B" w14:textId="77777777" w:rsidR="00DE7014" w:rsidRPr="00106F24" w:rsidRDefault="00DE7014" w:rsidP="00DE7014">
      <w:pPr>
        <w:pStyle w:val="a4"/>
        <w:spacing w:before="257" w:after="257"/>
      </w:pPr>
      <w:r w:rsidRPr="00106F24">
        <w:rPr>
          <w:rFonts w:hint="eastAsia"/>
        </w:rPr>
        <w:lastRenderedPageBreak/>
        <w:t>二、投資申請之規定、程序、應準備文件及審查流程</w:t>
      </w:r>
    </w:p>
    <w:p w14:paraId="73CD1CB7" w14:textId="77777777" w:rsidR="00DE7014" w:rsidRPr="00106F24" w:rsidRDefault="00DE7014" w:rsidP="00DE7014">
      <w:pPr>
        <w:ind w:firstLine="472"/>
        <w:rPr>
          <w:lang w:eastAsia="zh-TW"/>
        </w:rPr>
      </w:pPr>
      <w:r w:rsidRPr="00106F24">
        <w:rPr>
          <w:rFonts w:hint="eastAsia"/>
          <w:lang w:eastAsia="zh-TW"/>
        </w:rPr>
        <w:t>外資申請程序：</w:t>
      </w:r>
    </w:p>
    <w:p w14:paraId="1ED395FD" w14:textId="77777777" w:rsidR="00DE7014" w:rsidRPr="00106F24" w:rsidRDefault="0041043C" w:rsidP="0031676D">
      <w:pPr>
        <w:pStyle w:val="a7"/>
        <w:ind w:left="945" w:hanging="709"/>
      </w:pPr>
      <w:r w:rsidRPr="00106F24">
        <w:rPr>
          <w:rFonts w:hint="eastAsia"/>
        </w:rPr>
        <w:t>（一）</w:t>
      </w:r>
      <w:r w:rsidR="00DE7014" w:rsidRPr="00106F24">
        <w:rPr>
          <w:rFonts w:hint="eastAsia"/>
        </w:rPr>
        <w:t>FDI</w:t>
      </w:r>
      <w:r w:rsidR="00DE7014" w:rsidRPr="00106F24">
        <w:rPr>
          <w:rFonts w:hint="eastAsia"/>
        </w:rPr>
        <w:t>註冊登記：</w:t>
      </w:r>
    </w:p>
    <w:p w14:paraId="362DC7FA" w14:textId="77777777" w:rsidR="00DE7014" w:rsidRPr="00106F24" w:rsidRDefault="00DE7014" w:rsidP="0031676D">
      <w:pPr>
        <w:pStyle w:val="af8"/>
      </w:pPr>
      <w:r w:rsidRPr="00106F24">
        <w:rPr>
          <w:rFonts w:ascii="華康細圓體" w:hAnsi="華康細圓體" w:cs="華康細圓體" w:hint="eastAsia"/>
        </w:rPr>
        <w:t>■</w:t>
      </w:r>
      <w:r w:rsidRPr="00106F24">
        <w:rPr>
          <w:rFonts w:hint="eastAsia"/>
        </w:rPr>
        <w:tab/>
      </w:r>
      <w:r w:rsidRPr="00106F24">
        <w:rPr>
          <w:rFonts w:hint="eastAsia"/>
        </w:rPr>
        <w:t>公司行號申請</w:t>
      </w:r>
    </w:p>
    <w:p w14:paraId="155D9D16" w14:textId="77777777" w:rsidR="00DE7014" w:rsidRPr="00106F24" w:rsidRDefault="00DE7014" w:rsidP="0031676D">
      <w:pPr>
        <w:pStyle w:val="af8"/>
      </w:pPr>
      <w:r w:rsidRPr="00106F24">
        <w:rPr>
          <w:rFonts w:ascii="華康細圓體" w:hAnsi="華康細圓體" w:cs="華康細圓體" w:hint="eastAsia"/>
        </w:rPr>
        <w:t>■</w:t>
      </w:r>
      <w:r w:rsidRPr="00106F24">
        <w:rPr>
          <w:rFonts w:hint="eastAsia"/>
        </w:rPr>
        <w:tab/>
      </w:r>
      <w:r w:rsidRPr="00106F24">
        <w:rPr>
          <w:rFonts w:hint="eastAsia"/>
        </w:rPr>
        <w:t>公司行號申請核准後</w:t>
      </w:r>
      <w:r w:rsidRPr="00106F24">
        <w:rPr>
          <w:rFonts w:hint="eastAsia"/>
        </w:rPr>
        <w:t>3</w:t>
      </w:r>
      <w:r w:rsidRPr="00106F24">
        <w:rPr>
          <w:rFonts w:hint="eastAsia"/>
        </w:rPr>
        <w:t>個月內須提交</w:t>
      </w:r>
      <w:r w:rsidRPr="00106F24">
        <w:rPr>
          <w:rFonts w:hint="eastAsia"/>
        </w:rPr>
        <w:t>FDI</w:t>
      </w:r>
      <w:r w:rsidRPr="00106F24">
        <w:rPr>
          <w:rFonts w:hint="eastAsia"/>
        </w:rPr>
        <w:t>登記表</w:t>
      </w:r>
    </w:p>
    <w:p w14:paraId="4360119C" w14:textId="77777777" w:rsidR="00DE7014" w:rsidRPr="00106F24" w:rsidRDefault="00DE7014" w:rsidP="0031676D">
      <w:pPr>
        <w:pStyle w:val="af8"/>
      </w:pPr>
      <w:r w:rsidRPr="00106F24">
        <w:rPr>
          <w:rFonts w:ascii="華康細圓體" w:hAnsi="華康細圓體" w:cs="華康細圓體" w:hint="eastAsia"/>
        </w:rPr>
        <w:t>■</w:t>
      </w:r>
      <w:r w:rsidRPr="00106F24">
        <w:rPr>
          <w:rFonts w:hint="eastAsia"/>
        </w:rPr>
        <w:tab/>
      </w:r>
      <w:r w:rsidRPr="00106F24">
        <w:rPr>
          <w:rFonts w:hint="eastAsia"/>
        </w:rPr>
        <w:t>不丹政府部門審理相關文件，並要求申請者補交不齊之文件</w:t>
      </w:r>
    </w:p>
    <w:p w14:paraId="5790657D" w14:textId="77777777" w:rsidR="00DE7014" w:rsidRPr="00106F24" w:rsidRDefault="00DE7014" w:rsidP="0031676D">
      <w:pPr>
        <w:pStyle w:val="af8"/>
      </w:pPr>
      <w:r w:rsidRPr="00106F24">
        <w:rPr>
          <w:rFonts w:ascii="華康細圓體" w:hAnsi="華康細圓體" w:cs="華康細圓體" w:hint="eastAsia"/>
        </w:rPr>
        <w:t>■</w:t>
      </w:r>
      <w:r w:rsidRPr="00106F24">
        <w:rPr>
          <w:rFonts w:hint="eastAsia"/>
        </w:rPr>
        <w:tab/>
      </w:r>
      <w:r w:rsidRPr="00106F24">
        <w:rPr>
          <w:rFonts w:hint="eastAsia"/>
        </w:rPr>
        <w:t>不丹產業部門原則上將於收到齊全之文件</w:t>
      </w:r>
      <w:r w:rsidRPr="00106F24">
        <w:rPr>
          <w:rFonts w:hint="eastAsia"/>
        </w:rPr>
        <w:t>14</w:t>
      </w:r>
      <w:r w:rsidRPr="00106F24">
        <w:rPr>
          <w:rFonts w:hint="eastAsia"/>
        </w:rPr>
        <w:t>個工作天准駁申請案。如經核可，將核發</w:t>
      </w:r>
      <w:r w:rsidRPr="00106F24">
        <w:rPr>
          <w:rFonts w:hint="eastAsia"/>
        </w:rPr>
        <w:t>FDI</w:t>
      </w:r>
      <w:r w:rsidRPr="00106F24">
        <w:rPr>
          <w:rFonts w:hint="eastAsia"/>
        </w:rPr>
        <w:t>登記證書（</w:t>
      </w:r>
      <w:r w:rsidRPr="00106F24">
        <w:rPr>
          <w:rFonts w:hint="eastAsia"/>
        </w:rPr>
        <w:t>FDI Registration Certificate</w:t>
      </w:r>
      <w:r w:rsidRPr="00106F24">
        <w:rPr>
          <w:rFonts w:hint="eastAsia"/>
        </w:rPr>
        <w:t>）</w:t>
      </w:r>
    </w:p>
    <w:p w14:paraId="599241C1" w14:textId="77777777" w:rsidR="00DE7014" w:rsidRPr="00106F24" w:rsidRDefault="0041043C" w:rsidP="0031676D">
      <w:pPr>
        <w:pStyle w:val="a7"/>
        <w:ind w:left="945" w:hanging="709"/>
      </w:pPr>
      <w:r w:rsidRPr="00106F24">
        <w:rPr>
          <w:rFonts w:hint="eastAsia"/>
        </w:rPr>
        <w:t>（二）</w:t>
      </w:r>
      <w:r w:rsidR="00DE7014" w:rsidRPr="00106F24">
        <w:rPr>
          <w:rFonts w:hint="eastAsia"/>
        </w:rPr>
        <w:t>公司成立與外幣帳戶開設</w:t>
      </w:r>
    </w:p>
    <w:p w14:paraId="5AF15EAE" w14:textId="77777777" w:rsidR="00DE7014" w:rsidRPr="00106F24" w:rsidRDefault="0041043C" w:rsidP="0031676D">
      <w:pPr>
        <w:pStyle w:val="a7"/>
        <w:ind w:left="945" w:hanging="709"/>
      </w:pPr>
      <w:r w:rsidRPr="00106F24">
        <w:rPr>
          <w:rFonts w:hint="eastAsia"/>
        </w:rPr>
        <w:t>（三）</w:t>
      </w:r>
      <w:r w:rsidR="00DE7014" w:rsidRPr="00106F24">
        <w:rPr>
          <w:rFonts w:hint="eastAsia"/>
        </w:rPr>
        <w:t>營</w:t>
      </w:r>
      <w:r w:rsidR="005956B3" w:rsidRPr="00106F24">
        <w:rPr>
          <w:rFonts w:hint="eastAsia"/>
        </w:rPr>
        <w:t>運核准申請：申請人須在此階段向不丹經濟部產業部門提交兩份營運</w:t>
      </w:r>
      <w:r w:rsidR="00E22EDB" w:rsidRPr="00106F24">
        <w:rPr>
          <w:rFonts w:hint="eastAsia"/>
        </w:rPr>
        <w:t>計畫</w:t>
      </w:r>
      <w:r w:rsidR="00DE7014" w:rsidRPr="00106F24">
        <w:rPr>
          <w:rFonts w:hint="eastAsia"/>
        </w:rPr>
        <w:t>書，不丹政府將據以針對營運業別、環境評估、營運據點等項目進行審核，並針對申請案增列營運條件。如經核可，實際營運時須該遵守該條件。</w:t>
      </w:r>
    </w:p>
    <w:p w14:paraId="78CA23AE" w14:textId="77777777" w:rsidR="0041043C" w:rsidRPr="00106F24" w:rsidRDefault="0084624D" w:rsidP="0041043C">
      <w:pPr>
        <w:pStyle w:val="a4"/>
        <w:spacing w:before="257" w:after="257"/>
      </w:pPr>
      <w:r w:rsidRPr="00106F24">
        <w:br w:type="page"/>
      </w:r>
      <w:r w:rsidR="00DE7014" w:rsidRPr="00106F24">
        <w:rPr>
          <w:rFonts w:hint="eastAsia"/>
        </w:rPr>
        <w:lastRenderedPageBreak/>
        <w:t>三、投資相關機關</w:t>
      </w:r>
    </w:p>
    <w:p w14:paraId="7DC7CEAE" w14:textId="2C9905C9" w:rsidR="00DE7014" w:rsidRPr="00106F24" w:rsidRDefault="00DE7014" w:rsidP="00DE7014">
      <w:pPr>
        <w:ind w:firstLine="472"/>
        <w:rPr>
          <w:lang w:eastAsia="zh-TW"/>
        </w:rPr>
      </w:pPr>
      <w:r w:rsidRPr="00106F24">
        <w:rPr>
          <w:rFonts w:hint="eastAsia"/>
          <w:lang w:eastAsia="zh-TW"/>
        </w:rPr>
        <w:t>不丹</w:t>
      </w:r>
      <w:r w:rsidR="00A2169A" w:rsidRPr="00106F24">
        <w:rPr>
          <w:lang w:eastAsia="zh-TW"/>
        </w:rPr>
        <w:t>工商</w:t>
      </w:r>
      <w:r w:rsidR="00695984" w:rsidRPr="00106F24">
        <w:rPr>
          <w:rFonts w:hint="eastAsia"/>
          <w:lang w:eastAsia="zh-TW"/>
        </w:rPr>
        <w:t>暨</w:t>
      </w:r>
      <w:r w:rsidR="00A2169A" w:rsidRPr="00106F24">
        <w:rPr>
          <w:lang w:eastAsia="zh-TW"/>
        </w:rPr>
        <w:t>就業</w:t>
      </w:r>
      <w:r w:rsidRPr="00106F24">
        <w:rPr>
          <w:rFonts w:hint="eastAsia"/>
          <w:lang w:eastAsia="zh-TW"/>
        </w:rPr>
        <w:t>部產業</w:t>
      </w:r>
      <w:r w:rsidR="00581294" w:rsidRPr="00106F24">
        <w:rPr>
          <w:rFonts w:hint="eastAsia"/>
          <w:lang w:eastAsia="zh-TW"/>
        </w:rPr>
        <w:t>局</w:t>
      </w:r>
      <w:r w:rsidRPr="00106F24">
        <w:rPr>
          <w:rFonts w:hint="eastAsia"/>
          <w:lang w:eastAsia="zh-TW"/>
        </w:rPr>
        <w:t>（</w:t>
      </w:r>
      <w:r w:rsidRPr="00106F24">
        <w:rPr>
          <w:rFonts w:hint="eastAsia"/>
          <w:lang w:eastAsia="zh-TW"/>
        </w:rPr>
        <w:t xml:space="preserve">Department of Industry, </w:t>
      </w:r>
      <w:r w:rsidR="00A2169A" w:rsidRPr="00106F24">
        <w:rPr>
          <w:lang w:eastAsia="zh-TW"/>
        </w:rPr>
        <w:t>Ministry of Industry, Commerce &amp; Employment</w:t>
      </w:r>
      <w:r w:rsidRPr="00106F24">
        <w:rPr>
          <w:rFonts w:hint="eastAsia"/>
          <w:lang w:eastAsia="zh-TW"/>
        </w:rPr>
        <w:t>）</w:t>
      </w:r>
      <w:r w:rsidR="00BB15BD" w:rsidRPr="00106F24">
        <w:rPr>
          <w:lang w:eastAsia="zh-TW"/>
        </w:rPr>
        <w:t>https://www.industry.gov.bt/</w:t>
      </w:r>
    </w:p>
    <w:p w14:paraId="7550EECE" w14:textId="77777777" w:rsidR="0041043C" w:rsidRPr="00106F24" w:rsidRDefault="00DE7014" w:rsidP="0041043C">
      <w:pPr>
        <w:pStyle w:val="a4"/>
        <w:spacing w:before="257" w:after="257"/>
      </w:pPr>
      <w:r w:rsidRPr="00106F24">
        <w:rPr>
          <w:rFonts w:hint="eastAsia"/>
        </w:rPr>
        <w:t>四、投資獎勵措施</w:t>
      </w:r>
    </w:p>
    <w:p w14:paraId="3CE64FF2" w14:textId="50B6AD77" w:rsidR="00DE7014" w:rsidRPr="00106F24" w:rsidRDefault="00DE7014" w:rsidP="0041043C">
      <w:pPr>
        <w:ind w:firstLine="472"/>
        <w:rPr>
          <w:lang w:eastAsia="zh-TW"/>
        </w:rPr>
      </w:pPr>
      <w:r w:rsidRPr="00106F24">
        <w:rPr>
          <w:rFonts w:hint="eastAsia"/>
          <w:lang w:eastAsia="zh-TW"/>
        </w:rPr>
        <w:t>不丹政府對外資提供</w:t>
      </w:r>
      <w:r w:rsidR="00434F3E" w:rsidRPr="00106F24">
        <w:rPr>
          <w:lang w:eastAsia="zh-TW"/>
        </w:rPr>
        <w:t>稅務減免及產業優惠措施</w:t>
      </w:r>
      <w:r w:rsidRPr="00106F24">
        <w:rPr>
          <w:rFonts w:hint="eastAsia"/>
          <w:lang w:eastAsia="zh-TW"/>
        </w:rPr>
        <w:t>。</w:t>
      </w:r>
    </w:p>
    <w:p w14:paraId="6A95BB2C" w14:textId="77777777" w:rsidR="0041043C" w:rsidRPr="00106F24" w:rsidRDefault="00DE7014" w:rsidP="0041043C">
      <w:pPr>
        <w:pStyle w:val="a4"/>
        <w:spacing w:before="257" w:after="257"/>
      </w:pPr>
      <w:r w:rsidRPr="00106F24">
        <w:rPr>
          <w:rFonts w:hint="eastAsia"/>
        </w:rPr>
        <w:t>五、其他投資相關法令</w:t>
      </w:r>
    </w:p>
    <w:p w14:paraId="0D3A7309" w14:textId="77777777" w:rsidR="00DE7014" w:rsidRPr="00106F24" w:rsidRDefault="0041043C" w:rsidP="0031676D">
      <w:pPr>
        <w:pStyle w:val="a7"/>
        <w:ind w:left="945" w:hanging="709"/>
      </w:pPr>
      <w:r w:rsidRPr="00106F24">
        <w:rPr>
          <w:rFonts w:hint="eastAsia"/>
        </w:rPr>
        <w:t>（一）</w:t>
      </w:r>
      <w:r w:rsidR="00FD5398" w:rsidRPr="00106F24">
        <w:rPr>
          <w:rFonts w:hint="eastAsia"/>
        </w:rPr>
        <w:t>B</w:t>
      </w:r>
      <w:r w:rsidR="00FD5398" w:rsidRPr="00106F24">
        <w:t xml:space="preserve">hutan </w:t>
      </w:r>
      <w:r w:rsidR="00DE7014" w:rsidRPr="00106F24">
        <w:rPr>
          <w:rFonts w:hint="eastAsia"/>
        </w:rPr>
        <w:t>Customs and Excise Act, 2000</w:t>
      </w:r>
    </w:p>
    <w:p w14:paraId="165BD0E7" w14:textId="77777777" w:rsidR="00DE7014" w:rsidRPr="00106F24" w:rsidRDefault="0041043C" w:rsidP="0031676D">
      <w:pPr>
        <w:pStyle w:val="a7"/>
        <w:ind w:left="945" w:hanging="709"/>
      </w:pPr>
      <w:r w:rsidRPr="00106F24">
        <w:rPr>
          <w:rFonts w:hint="eastAsia"/>
        </w:rPr>
        <w:t>（二）</w:t>
      </w:r>
      <w:r w:rsidR="00FD5398" w:rsidRPr="00106F24">
        <w:rPr>
          <w:rFonts w:hint="eastAsia"/>
        </w:rPr>
        <w:t>B</w:t>
      </w:r>
      <w:r w:rsidR="00FD5398" w:rsidRPr="00106F24">
        <w:t xml:space="preserve">hutan </w:t>
      </w:r>
      <w:r w:rsidR="00DE7014" w:rsidRPr="00106F24">
        <w:t>Income Tax Act 2001</w:t>
      </w:r>
    </w:p>
    <w:p w14:paraId="5B69DCF9" w14:textId="5CC37BA5" w:rsidR="00F3602F" w:rsidRPr="00106F24" w:rsidRDefault="0041043C" w:rsidP="0031676D">
      <w:pPr>
        <w:pStyle w:val="a7"/>
        <w:ind w:left="945" w:hanging="709"/>
      </w:pPr>
      <w:r w:rsidRPr="00106F24">
        <w:rPr>
          <w:rFonts w:hint="eastAsia"/>
        </w:rPr>
        <w:t>（三）</w:t>
      </w:r>
      <w:r w:rsidR="00FD5398" w:rsidRPr="00106F24">
        <w:rPr>
          <w:rFonts w:hint="eastAsia"/>
        </w:rPr>
        <w:t>B</w:t>
      </w:r>
      <w:r w:rsidR="00FD5398" w:rsidRPr="00106F24">
        <w:t xml:space="preserve">hutan </w:t>
      </w:r>
      <w:r w:rsidR="00DE7014" w:rsidRPr="00106F24">
        <w:t>Land Act of Bhutan 20</w:t>
      </w:r>
      <w:r w:rsidR="005C7254" w:rsidRPr="00106F24">
        <w:rPr>
          <w:rFonts w:hint="eastAsia"/>
        </w:rPr>
        <w:t>19</w:t>
      </w:r>
    </w:p>
    <w:p w14:paraId="074F18FF" w14:textId="77777777" w:rsidR="00205073" w:rsidRPr="00106F24" w:rsidRDefault="00F3602F" w:rsidP="001C5CCC">
      <w:pPr>
        <w:pStyle w:val="a3"/>
        <w:spacing w:before="514" w:after="771"/>
        <w:rPr>
          <w:lang w:eastAsia="zh-TW"/>
        </w:rPr>
      </w:pPr>
      <w:r w:rsidRPr="00106F24">
        <w:br w:type="page"/>
      </w:r>
    </w:p>
    <w:p w14:paraId="007EAEA1" w14:textId="77777777" w:rsidR="00CD76BE" w:rsidRPr="00106F24" w:rsidRDefault="00CD76BE" w:rsidP="001C5CCC">
      <w:pPr>
        <w:pStyle w:val="a3"/>
        <w:spacing w:before="514" w:after="771"/>
        <w:rPr>
          <w:lang w:eastAsia="zh-TW"/>
        </w:rPr>
      </w:pPr>
    </w:p>
    <w:p w14:paraId="75C36E0F" w14:textId="77777777" w:rsidR="00205073" w:rsidRPr="00106F24" w:rsidRDefault="00205073" w:rsidP="00205073">
      <w:pPr>
        <w:ind w:left="472" w:firstLineChars="0" w:firstLine="0"/>
        <w:sectPr w:rsidR="00205073" w:rsidRPr="00106F24" w:rsidSect="00741BC3">
          <w:headerReference w:type="default" r:id="rId30"/>
          <w:pgSz w:w="11906" w:h="16838" w:code="9"/>
          <w:pgMar w:top="2268" w:right="1701" w:bottom="1701" w:left="1701" w:header="1134" w:footer="851" w:gutter="0"/>
          <w:cols w:space="425"/>
          <w:docGrid w:type="linesAndChars" w:linePitch="514" w:charSpace="-774"/>
        </w:sectPr>
      </w:pPr>
    </w:p>
    <w:p w14:paraId="65622923" w14:textId="77777777" w:rsidR="00F3602F" w:rsidRPr="00106F24" w:rsidRDefault="00F3602F" w:rsidP="001C5CCC">
      <w:pPr>
        <w:pStyle w:val="a3"/>
        <w:spacing w:before="514" w:after="771"/>
      </w:pPr>
      <w:bookmarkStart w:id="12" w:name="_Toc516521277"/>
      <w:bookmarkStart w:id="13" w:name="_Toc230808740"/>
      <w:r w:rsidRPr="00106F24">
        <w:rPr>
          <w:rFonts w:hint="eastAsia"/>
        </w:rPr>
        <w:lastRenderedPageBreak/>
        <w:t>第伍章　租稅及金融制度</w:t>
      </w:r>
      <w:bookmarkEnd w:id="12"/>
      <w:bookmarkEnd w:id="13"/>
    </w:p>
    <w:p w14:paraId="01D10EF1" w14:textId="77777777" w:rsidR="0041043C" w:rsidRPr="00106F24" w:rsidRDefault="00490312" w:rsidP="0041043C">
      <w:pPr>
        <w:pStyle w:val="a4"/>
        <w:spacing w:before="257" w:after="257"/>
      </w:pPr>
      <w:r w:rsidRPr="00106F24">
        <w:rPr>
          <w:rFonts w:hint="eastAsia"/>
        </w:rPr>
        <w:t>一、租稅</w:t>
      </w:r>
    </w:p>
    <w:p w14:paraId="4C36E441" w14:textId="78BC6E1A" w:rsidR="00490312" w:rsidRPr="00106F24" w:rsidRDefault="00A31C6C" w:rsidP="00490312">
      <w:pPr>
        <w:ind w:firstLine="472"/>
        <w:rPr>
          <w:lang w:eastAsia="zh-TW"/>
        </w:rPr>
      </w:pPr>
      <w:r w:rsidRPr="00106F24">
        <w:rPr>
          <w:lang w:eastAsia="zh-TW"/>
        </w:rPr>
        <w:t>不丹之主要稅制係依據</w:t>
      </w:r>
      <w:r w:rsidR="00FD5398" w:rsidRPr="00106F24">
        <w:rPr>
          <w:rFonts w:hint="eastAsia"/>
          <w:lang w:eastAsia="zh-TW"/>
        </w:rPr>
        <w:t>Bh</w:t>
      </w:r>
      <w:r w:rsidR="00FD5398" w:rsidRPr="00106F24">
        <w:rPr>
          <w:lang w:eastAsia="zh-TW"/>
        </w:rPr>
        <w:t xml:space="preserve">utan </w:t>
      </w:r>
      <w:r w:rsidR="00490312" w:rsidRPr="00106F24">
        <w:rPr>
          <w:rFonts w:hint="eastAsia"/>
          <w:lang w:eastAsia="zh-TW"/>
        </w:rPr>
        <w:t>Sales Tax, the Customs and Excise Act, 2000</w:t>
      </w:r>
      <w:r w:rsidR="00490312" w:rsidRPr="00106F24">
        <w:rPr>
          <w:rFonts w:hint="eastAsia"/>
          <w:lang w:eastAsia="zh-TW"/>
        </w:rPr>
        <w:t>及</w:t>
      </w:r>
      <w:r w:rsidR="00FD5398" w:rsidRPr="00106F24">
        <w:rPr>
          <w:rFonts w:hint="eastAsia"/>
          <w:lang w:eastAsia="zh-TW"/>
        </w:rPr>
        <w:t xml:space="preserve"> </w:t>
      </w:r>
      <w:r w:rsidR="00FD5398" w:rsidRPr="00106F24">
        <w:rPr>
          <w:lang w:eastAsia="zh-TW"/>
        </w:rPr>
        <w:t>Bhutan</w:t>
      </w:r>
      <w:r w:rsidR="00490312" w:rsidRPr="00106F24">
        <w:rPr>
          <w:rFonts w:hint="eastAsia"/>
          <w:lang w:eastAsia="zh-TW"/>
        </w:rPr>
        <w:t xml:space="preserve"> Income Tax Act 2001</w:t>
      </w:r>
      <w:r w:rsidR="00490312" w:rsidRPr="00106F24">
        <w:rPr>
          <w:rFonts w:hint="eastAsia"/>
          <w:lang w:eastAsia="zh-TW"/>
        </w:rPr>
        <w:t>等法規</w:t>
      </w:r>
      <w:r w:rsidR="00F6388E" w:rsidRPr="00106F24">
        <w:rPr>
          <w:rFonts w:hint="eastAsia"/>
          <w:lang w:eastAsia="zh-TW"/>
        </w:rPr>
        <w:t>辦理，</w:t>
      </w:r>
      <w:r w:rsidR="00F6388E" w:rsidRPr="00106F24">
        <w:rPr>
          <w:lang w:eastAsia="zh-TW"/>
        </w:rPr>
        <w:t>並已逐步導入商品與服務稅（</w:t>
      </w:r>
      <w:r w:rsidR="00F6388E" w:rsidRPr="00106F24">
        <w:rPr>
          <w:lang w:eastAsia="zh-TW"/>
        </w:rPr>
        <w:t>GST</w:t>
      </w:r>
      <w:r w:rsidR="00F6388E" w:rsidRPr="00106F24">
        <w:rPr>
          <w:lang w:eastAsia="zh-TW"/>
        </w:rPr>
        <w:t>）制度，以完善稅制架構</w:t>
      </w:r>
      <w:r w:rsidR="00CD76BE" w:rsidRPr="00106F24">
        <w:rPr>
          <w:rFonts w:hint="eastAsia"/>
          <w:lang w:eastAsia="zh-TW"/>
        </w:rPr>
        <w:t>。</w:t>
      </w:r>
    </w:p>
    <w:p w14:paraId="70DF6E00" w14:textId="77777777" w:rsidR="0041043C" w:rsidRPr="00106F24" w:rsidRDefault="00490312" w:rsidP="0041043C">
      <w:pPr>
        <w:pStyle w:val="a4"/>
        <w:spacing w:before="257" w:after="257"/>
      </w:pPr>
      <w:r w:rsidRPr="00106F24">
        <w:rPr>
          <w:rFonts w:hint="eastAsia"/>
        </w:rPr>
        <w:t>二、金融</w:t>
      </w:r>
    </w:p>
    <w:p w14:paraId="28902FDF" w14:textId="77777777" w:rsidR="00C611C1" w:rsidRPr="00106F24" w:rsidRDefault="00C611C1" w:rsidP="00490312">
      <w:pPr>
        <w:ind w:firstLine="472"/>
        <w:rPr>
          <w:lang w:eastAsia="zh-TW"/>
        </w:rPr>
      </w:pPr>
      <w:r w:rsidRPr="00106F24">
        <w:rPr>
          <w:lang w:eastAsia="zh-TW"/>
        </w:rPr>
        <w:t>不丹金融體系規模較小但持續發展，已具備基本金融服務，包括銀行、</w:t>
      </w:r>
      <w:r w:rsidRPr="00106F24">
        <w:rPr>
          <w:lang w:eastAsia="zh-TW"/>
        </w:rPr>
        <w:t>ATM</w:t>
      </w:r>
      <w:r w:rsidRPr="00106F24">
        <w:rPr>
          <w:lang w:eastAsia="zh-TW"/>
        </w:rPr>
        <w:t>、信用卡及電子支付等。</w:t>
      </w:r>
      <w:proofErr w:type="gramStart"/>
      <w:r w:rsidRPr="00106F24">
        <w:rPr>
          <w:lang w:eastAsia="zh-TW"/>
        </w:rPr>
        <w:t>惟</w:t>
      </w:r>
      <w:proofErr w:type="gramEnd"/>
      <w:r w:rsidRPr="00106F24">
        <w:rPr>
          <w:lang w:eastAsia="zh-TW"/>
        </w:rPr>
        <w:t>金融深化程度仍有限，中小企業融資及偏遠地區金融服務仍有改善空間。亞洲開發銀行長期提供資金與技術協助，以促進金融體系現代化。</w:t>
      </w:r>
    </w:p>
    <w:p w14:paraId="798803C5" w14:textId="77777777" w:rsidR="00FB41D7" w:rsidRPr="00106F24" w:rsidRDefault="00C611C1" w:rsidP="00C611C1">
      <w:pPr>
        <w:ind w:firstLine="472"/>
        <w:rPr>
          <w:lang w:eastAsia="zh-TW"/>
        </w:rPr>
      </w:pPr>
      <w:r w:rsidRPr="00106F24">
        <w:rPr>
          <w:lang w:eastAsia="zh-TW"/>
        </w:rPr>
        <w:t>主要金融機構包括皇家貨幣局（</w:t>
      </w:r>
      <w:r w:rsidRPr="00106F24">
        <w:rPr>
          <w:lang w:eastAsia="zh-TW"/>
        </w:rPr>
        <w:t>Royal Monetary Authority</w:t>
      </w:r>
      <w:r w:rsidRPr="00106F24">
        <w:rPr>
          <w:lang w:eastAsia="zh-TW"/>
        </w:rPr>
        <w:t>）、不丹銀行（</w:t>
      </w:r>
      <w:r w:rsidRPr="00106F24">
        <w:rPr>
          <w:lang w:eastAsia="zh-TW"/>
        </w:rPr>
        <w:t>Bank of Bhutan</w:t>
      </w:r>
      <w:r w:rsidRPr="00106F24">
        <w:rPr>
          <w:lang w:eastAsia="zh-TW"/>
        </w:rPr>
        <w:t>）、</w:t>
      </w:r>
      <w:r w:rsidRPr="00106F24">
        <w:rPr>
          <w:lang w:eastAsia="zh-TW"/>
        </w:rPr>
        <w:t>Bhutan National Bank</w:t>
      </w:r>
      <w:r w:rsidRPr="00106F24">
        <w:rPr>
          <w:lang w:eastAsia="zh-TW"/>
        </w:rPr>
        <w:t>、</w:t>
      </w:r>
      <w:r w:rsidRPr="00106F24">
        <w:rPr>
          <w:lang w:eastAsia="zh-TW"/>
        </w:rPr>
        <w:t>Druk PNB Bank Ltd.</w:t>
      </w:r>
      <w:r w:rsidRPr="00106F24">
        <w:rPr>
          <w:lang w:eastAsia="zh-TW"/>
        </w:rPr>
        <w:t>及</w:t>
      </w:r>
      <w:r w:rsidRPr="00106F24">
        <w:rPr>
          <w:lang w:eastAsia="zh-TW"/>
        </w:rPr>
        <w:t>T-Bank Ltd.</w:t>
      </w:r>
      <w:r w:rsidRPr="00106F24">
        <w:rPr>
          <w:lang w:eastAsia="zh-TW"/>
        </w:rPr>
        <w:t>等。</w:t>
      </w:r>
    </w:p>
    <w:p w14:paraId="45AF7810" w14:textId="75528367" w:rsidR="0041043C" w:rsidRPr="00106F24" w:rsidRDefault="00490312" w:rsidP="00FB41D7">
      <w:pPr>
        <w:pStyle w:val="a4"/>
        <w:spacing w:before="257" w:after="257"/>
      </w:pPr>
      <w:r w:rsidRPr="00106F24">
        <w:rPr>
          <w:rFonts w:hint="eastAsia"/>
        </w:rPr>
        <w:t>三、匯兌</w:t>
      </w:r>
    </w:p>
    <w:p w14:paraId="779DE73C" w14:textId="48AA1239" w:rsidR="00F3602F" w:rsidRPr="00106F24" w:rsidRDefault="00490312" w:rsidP="00FB41D7">
      <w:pPr>
        <w:ind w:firstLine="472"/>
        <w:rPr>
          <w:lang w:eastAsia="zh-TW"/>
        </w:rPr>
      </w:pPr>
      <w:r w:rsidRPr="00106F24">
        <w:rPr>
          <w:rFonts w:hint="eastAsia"/>
          <w:lang w:eastAsia="zh-TW"/>
        </w:rPr>
        <w:t>不丹貨幣為</w:t>
      </w:r>
      <w:r w:rsidR="009E6AA2" w:rsidRPr="00106F24">
        <w:rPr>
          <w:rFonts w:hint="eastAsia"/>
          <w:lang w:eastAsia="zh-TW"/>
        </w:rPr>
        <w:t>努</w:t>
      </w:r>
      <w:proofErr w:type="gramStart"/>
      <w:r w:rsidR="009E6AA2" w:rsidRPr="00106F24">
        <w:rPr>
          <w:rFonts w:hint="eastAsia"/>
          <w:lang w:eastAsia="zh-TW"/>
        </w:rPr>
        <w:t>札姆</w:t>
      </w:r>
      <w:proofErr w:type="gramEnd"/>
      <w:r w:rsidRPr="00106F24">
        <w:rPr>
          <w:rFonts w:hint="eastAsia"/>
          <w:lang w:eastAsia="zh-TW"/>
        </w:rPr>
        <w:t>（</w:t>
      </w:r>
      <w:r w:rsidRPr="00106F24">
        <w:rPr>
          <w:rFonts w:hint="eastAsia"/>
          <w:lang w:eastAsia="zh-TW"/>
        </w:rPr>
        <w:t>Ngultrum</w:t>
      </w:r>
      <w:r w:rsidRPr="00106F24">
        <w:rPr>
          <w:rFonts w:hint="eastAsia"/>
          <w:lang w:eastAsia="zh-TW"/>
        </w:rPr>
        <w:t>），</w:t>
      </w:r>
      <w:r w:rsidRPr="00106F24">
        <w:rPr>
          <w:rFonts w:hint="eastAsia"/>
          <w:lang w:eastAsia="zh-TW"/>
        </w:rPr>
        <w:t>1</w:t>
      </w:r>
      <w:r w:rsidRPr="00106F24">
        <w:rPr>
          <w:rFonts w:hint="eastAsia"/>
          <w:lang w:eastAsia="zh-TW"/>
        </w:rPr>
        <w:t>美元等值</w:t>
      </w:r>
      <w:r w:rsidR="00E0223D" w:rsidRPr="00106F24">
        <w:rPr>
          <w:rFonts w:hint="eastAsia"/>
          <w:lang w:eastAsia="zh-TW"/>
        </w:rPr>
        <w:t>8</w:t>
      </w:r>
      <w:r w:rsidR="00C611C1" w:rsidRPr="00106F24">
        <w:rPr>
          <w:rFonts w:hint="eastAsia"/>
          <w:lang w:eastAsia="zh-TW"/>
        </w:rPr>
        <w:t>7.1</w:t>
      </w:r>
      <w:r w:rsidR="009E6AA2" w:rsidRPr="00106F24">
        <w:rPr>
          <w:rFonts w:hint="eastAsia"/>
          <w:lang w:eastAsia="zh-TW"/>
        </w:rPr>
        <w:t>努</w:t>
      </w:r>
      <w:proofErr w:type="gramStart"/>
      <w:r w:rsidR="009E6AA2" w:rsidRPr="00106F24">
        <w:rPr>
          <w:rFonts w:hint="eastAsia"/>
          <w:lang w:eastAsia="zh-TW"/>
        </w:rPr>
        <w:t>札姆</w:t>
      </w:r>
      <w:proofErr w:type="gramEnd"/>
      <w:r w:rsidR="00BA35F8" w:rsidRPr="00106F24">
        <w:rPr>
          <w:rFonts w:hint="eastAsia"/>
          <w:lang w:eastAsia="zh-TW"/>
        </w:rPr>
        <w:t>，匯率主要與印度盧比連動，印度盧比亦可在當地通行使用，雖有外匯管制，但對外貿易並無</w:t>
      </w:r>
      <w:r w:rsidR="00482D85" w:rsidRPr="00106F24">
        <w:rPr>
          <w:rFonts w:hint="eastAsia"/>
          <w:lang w:eastAsia="zh-TW"/>
        </w:rPr>
        <w:t>過多規定，電匯支付進口款項亦無金額限制，但需有相關進出口許可及</w:t>
      </w:r>
      <w:r w:rsidR="00482D85" w:rsidRPr="00106F24">
        <w:rPr>
          <w:rFonts w:hint="eastAsia"/>
          <w:lang w:eastAsia="zh-TW"/>
        </w:rPr>
        <w:t>Invoice</w:t>
      </w:r>
      <w:r w:rsidR="00482D85" w:rsidRPr="00106F24">
        <w:rPr>
          <w:rFonts w:hint="eastAsia"/>
          <w:lang w:eastAsia="zh-TW"/>
        </w:rPr>
        <w:t>相關證明。</w:t>
      </w:r>
    </w:p>
    <w:p w14:paraId="7FBCD870" w14:textId="77777777" w:rsidR="00205073" w:rsidRPr="00106F24" w:rsidRDefault="00205073" w:rsidP="00FB41D7">
      <w:pPr>
        <w:ind w:firstLine="472"/>
        <w:rPr>
          <w:lang w:eastAsia="zh-TW"/>
        </w:rPr>
      </w:pPr>
    </w:p>
    <w:p w14:paraId="6F321542" w14:textId="77777777" w:rsidR="00FB41D7" w:rsidRPr="00106F24" w:rsidRDefault="00FB41D7" w:rsidP="00FB41D7">
      <w:pPr>
        <w:ind w:firstLine="472"/>
        <w:rPr>
          <w:lang w:eastAsia="zh-TW"/>
        </w:rPr>
      </w:pPr>
    </w:p>
    <w:p w14:paraId="4BB3E003" w14:textId="77777777" w:rsidR="00FB41D7" w:rsidRPr="00106F24" w:rsidRDefault="00FB41D7" w:rsidP="00FB41D7">
      <w:pPr>
        <w:ind w:firstLine="472"/>
        <w:rPr>
          <w:lang w:eastAsia="zh-TW"/>
        </w:rPr>
      </w:pPr>
    </w:p>
    <w:p w14:paraId="442480ED" w14:textId="77777777" w:rsidR="00FB41D7" w:rsidRPr="00106F24" w:rsidRDefault="00FB41D7" w:rsidP="00FB41D7">
      <w:pPr>
        <w:ind w:firstLine="472"/>
        <w:rPr>
          <w:lang w:eastAsia="zh-TW"/>
        </w:rPr>
      </w:pPr>
    </w:p>
    <w:p w14:paraId="1E683E76" w14:textId="77777777" w:rsidR="00FB41D7" w:rsidRPr="00106F24" w:rsidRDefault="00FB41D7" w:rsidP="00FB41D7">
      <w:pPr>
        <w:ind w:firstLine="472"/>
        <w:rPr>
          <w:lang w:eastAsia="zh-TW"/>
        </w:rPr>
      </w:pPr>
    </w:p>
    <w:p w14:paraId="14560FB5" w14:textId="77777777" w:rsidR="00FB41D7" w:rsidRPr="00106F24" w:rsidRDefault="00FB41D7" w:rsidP="00FB41D7">
      <w:pPr>
        <w:ind w:firstLine="472"/>
        <w:rPr>
          <w:lang w:eastAsia="zh-TW"/>
        </w:rPr>
      </w:pPr>
    </w:p>
    <w:p w14:paraId="12BAE029" w14:textId="77777777" w:rsidR="00FB41D7" w:rsidRPr="00106F24" w:rsidRDefault="00FB41D7" w:rsidP="00FB41D7">
      <w:pPr>
        <w:ind w:firstLine="472"/>
        <w:rPr>
          <w:lang w:eastAsia="zh-TW"/>
        </w:rPr>
      </w:pPr>
    </w:p>
    <w:p w14:paraId="061C242B" w14:textId="77777777" w:rsidR="00205073" w:rsidRPr="00106F24" w:rsidRDefault="00205073" w:rsidP="00205073">
      <w:pPr>
        <w:ind w:left="472" w:firstLineChars="0" w:firstLine="0"/>
        <w:rPr>
          <w:lang w:eastAsia="zh-TW"/>
        </w:rPr>
        <w:sectPr w:rsidR="00205073" w:rsidRPr="00106F24" w:rsidSect="00741BC3">
          <w:headerReference w:type="default" r:id="rId31"/>
          <w:pgSz w:w="11906" w:h="16838" w:code="9"/>
          <w:pgMar w:top="2268" w:right="1701" w:bottom="1701" w:left="1701" w:header="1134" w:footer="851" w:gutter="0"/>
          <w:cols w:space="425"/>
          <w:docGrid w:type="linesAndChars" w:linePitch="514" w:charSpace="-774"/>
        </w:sectPr>
      </w:pPr>
    </w:p>
    <w:p w14:paraId="00A42F83" w14:textId="77777777" w:rsidR="00F3602F" w:rsidRPr="00106F24" w:rsidRDefault="00F3602F" w:rsidP="001C5CCC">
      <w:pPr>
        <w:pStyle w:val="a3"/>
        <w:spacing w:before="514" w:after="771"/>
        <w:rPr>
          <w:lang w:eastAsia="zh-TW"/>
        </w:rPr>
      </w:pPr>
      <w:bookmarkStart w:id="14" w:name="_Toc516521278"/>
      <w:bookmarkStart w:id="15" w:name="_Toc230808741"/>
      <w:r w:rsidRPr="00106F24">
        <w:rPr>
          <w:rFonts w:hint="eastAsia"/>
          <w:lang w:eastAsia="zh-TW"/>
        </w:rPr>
        <w:lastRenderedPageBreak/>
        <w:t>第陸章　基礎建設及成本</w:t>
      </w:r>
      <w:bookmarkEnd w:id="14"/>
      <w:bookmarkEnd w:id="15"/>
    </w:p>
    <w:p w14:paraId="35BF564F" w14:textId="77777777" w:rsidR="0041043C" w:rsidRPr="00106F24" w:rsidRDefault="00490312" w:rsidP="0041043C">
      <w:pPr>
        <w:pStyle w:val="a4"/>
        <w:spacing w:before="257" w:after="257"/>
      </w:pPr>
      <w:r w:rsidRPr="00106F24">
        <w:rPr>
          <w:rFonts w:hint="eastAsia"/>
        </w:rPr>
        <w:t>一、土地</w:t>
      </w:r>
    </w:p>
    <w:p w14:paraId="085EE481" w14:textId="5CB411A1" w:rsidR="00490312" w:rsidRPr="00106F24" w:rsidRDefault="00C140A6" w:rsidP="0041043C">
      <w:pPr>
        <w:ind w:firstLine="472"/>
      </w:pPr>
      <w:r w:rsidRPr="00106F24">
        <w:rPr>
          <w:rFonts w:hint="eastAsia"/>
          <w:lang w:eastAsia="zh-TW"/>
        </w:rPr>
        <w:t>土地承租及持有之主管機關為</w:t>
      </w:r>
      <w:r w:rsidRPr="00106F24">
        <w:rPr>
          <w:lang w:eastAsia="zh-TW"/>
        </w:rPr>
        <w:t>National Land Commission</w:t>
      </w:r>
      <w:r w:rsidR="0084624D" w:rsidRPr="00106F24">
        <w:rPr>
          <w:lang w:eastAsia="zh-TW"/>
        </w:rPr>
        <w:t>（</w:t>
      </w:r>
      <w:r w:rsidRPr="00106F24">
        <w:rPr>
          <w:lang w:eastAsia="zh-TW"/>
        </w:rPr>
        <w:t>NLC</w:t>
      </w:r>
      <w:r w:rsidR="0084624D" w:rsidRPr="00106F24">
        <w:rPr>
          <w:lang w:eastAsia="zh-TW"/>
        </w:rPr>
        <w:t>）</w:t>
      </w:r>
      <w:r w:rsidRPr="00106F24">
        <w:rPr>
          <w:rFonts w:hint="eastAsia"/>
          <w:lang w:eastAsia="zh-TW"/>
        </w:rPr>
        <w:t>，</w:t>
      </w:r>
      <w:r w:rsidR="00490312" w:rsidRPr="00106F24">
        <w:rPr>
          <w:rFonts w:hint="eastAsia"/>
        </w:rPr>
        <w:t>相關規定列於不丹政府頒</w:t>
      </w:r>
      <w:r w:rsidR="007E5224" w:rsidRPr="00106F24">
        <w:rPr>
          <w:rFonts w:hint="eastAsia"/>
        </w:rPr>
        <w:t>布</w:t>
      </w:r>
      <w:r w:rsidR="00490312" w:rsidRPr="00106F24">
        <w:rPr>
          <w:rFonts w:hint="eastAsia"/>
        </w:rPr>
        <w:t>之</w:t>
      </w:r>
      <w:r w:rsidR="00490312" w:rsidRPr="00106F24">
        <w:rPr>
          <w:rFonts w:hint="eastAsia"/>
        </w:rPr>
        <w:t>Land Act of Bhutan 20</w:t>
      </w:r>
      <w:r w:rsidR="0022082A" w:rsidRPr="00106F24">
        <w:rPr>
          <w:rFonts w:hint="eastAsia"/>
          <w:lang w:eastAsia="zh-TW"/>
        </w:rPr>
        <w:t>19</w:t>
      </w:r>
      <w:r w:rsidRPr="00106F24">
        <w:rPr>
          <w:rFonts w:hint="eastAsia"/>
        </w:rPr>
        <w:t>。</w:t>
      </w:r>
    </w:p>
    <w:p w14:paraId="3B70D299" w14:textId="77777777" w:rsidR="0041043C" w:rsidRPr="00106F24" w:rsidRDefault="00490312" w:rsidP="0041043C">
      <w:pPr>
        <w:pStyle w:val="a4"/>
        <w:spacing w:before="257" w:after="257"/>
      </w:pPr>
      <w:r w:rsidRPr="00106F24">
        <w:rPr>
          <w:rFonts w:hint="eastAsia"/>
        </w:rPr>
        <w:t>二、公用資源</w:t>
      </w:r>
    </w:p>
    <w:p w14:paraId="724C1816" w14:textId="1624ADE9" w:rsidR="00490312" w:rsidRPr="00106F24" w:rsidRDefault="004A4BD9" w:rsidP="0041043C">
      <w:pPr>
        <w:ind w:firstLine="472"/>
        <w:rPr>
          <w:lang w:eastAsia="zh-TW"/>
        </w:rPr>
      </w:pPr>
      <w:r w:rsidRPr="00106F24">
        <w:rPr>
          <w:lang w:eastAsia="zh-TW"/>
        </w:rPr>
        <w:t>不丹電力主要來自水力發電，電價相對低廉，依用電類型及規模有所差異，對產業發展具一定吸引力</w:t>
      </w:r>
      <w:r w:rsidR="00490312" w:rsidRPr="00106F24">
        <w:rPr>
          <w:rFonts w:hint="eastAsia"/>
          <w:lang w:eastAsia="zh-TW"/>
        </w:rPr>
        <w:t>。</w:t>
      </w:r>
    </w:p>
    <w:p w14:paraId="6C450265" w14:textId="77777777" w:rsidR="0041043C" w:rsidRPr="00106F24" w:rsidRDefault="00490312" w:rsidP="0041043C">
      <w:pPr>
        <w:pStyle w:val="a4"/>
        <w:spacing w:before="257" w:after="257"/>
      </w:pPr>
      <w:r w:rsidRPr="00106F24">
        <w:rPr>
          <w:rFonts w:hint="eastAsia"/>
        </w:rPr>
        <w:t>三、通訊</w:t>
      </w:r>
    </w:p>
    <w:p w14:paraId="2E79C704" w14:textId="6556D43C" w:rsidR="00490312" w:rsidRPr="00106F24" w:rsidRDefault="00257F9D" w:rsidP="002B2A8F">
      <w:pPr>
        <w:ind w:firstLine="472"/>
        <w:rPr>
          <w:lang w:eastAsia="zh-TW"/>
        </w:rPr>
      </w:pPr>
      <w:r w:rsidRPr="00106F24">
        <w:rPr>
          <w:rFonts w:hint="eastAsia"/>
          <w:lang w:eastAsia="zh-TW"/>
        </w:rPr>
        <w:t>不丹於</w:t>
      </w:r>
      <w:r w:rsidRPr="00106F24">
        <w:rPr>
          <w:lang w:eastAsia="zh-TW"/>
        </w:rPr>
        <w:t>1999</w:t>
      </w:r>
      <w:r w:rsidRPr="00106F24">
        <w:rPr>
          <w:rFonts w:hint="eastAsia"/>
          <w:lang w:eastAsia="zh-TW"/>
        </w:rPr>
        <w:t>年開放電視與網際網路，並於</w:t>
      </w:r>
      <w:proofErr w:type="gramStart"/>
      <w:r w:rsidRPr="00106F24">
        <w:rPr>
          <w:lang w:eastAsia="zh-TW"/>
        </w:rPr>
        <w:t>2000</w:t>
      </w:r>
      <w:proofErr w:type="gramEnd"/>
      <w:r w:rsidRPr="00106F24">
        <w:rPr>
          <w:rFonts w:hint="eastAsia"/>
          <w:lang w:eastAsia="zh-TW"/>
        </w:rPr>
        <w:t>年代初期引進行動通訊服務。目前通訊服務已涵蓋全國主要地區，行動電話及網路普及率持續提升，</w:t>
      </w:r>
      <w:r w:rsidRPr="00106F24">
        <w:rPr>
          <w:lang w:eastAsia="zh-TW"/>
        </w:rPr>
        <w:t>2024</w:t>
      </w:r>
      <w:r w:rsidRPr="00106F24">
        <w:rPr>
          <w:rFonts w:hint="eastAsia"/>
          <w:lang w:eastAsia="zh-TW"/>
        </w:rPr>
        <w:t>年網路使用人口約占總人口八成以上</w:t>
      </w:r>
      <w:r w:rsidR="00490312" w:rsidRPr="00106F24">
        <w:rPr>
          <w:rFonts w:hint="eastAsia"/>
          <w:lang w:eastAsia="zh-TW"/>
        </w:rPr>
        <w:t>。</w:t>
      </w:r>
    </w:p>
    <w:p w14:paraId="10D4B4B4" w14:textId="77777777" w:rsidR="0041043C" w:rsidRPr="00106F24" w:rsidRDefault="00490312" w:rsidP="0041043C">
      <w:pPr>
        <w:pStyle w:val="a4"/>
        <w:spacing w:before="257" w:after="257"/>
      </w:pPr>
      <w:r w:rsidRPr="00106F24">
        <w:rPr>
          <w:rFonts w:hint="eastAsia"/>
        </w:rPr>
        <w:t>四、運輸</w:t>
      </w:r>
    </w:p>
    <w:p w14:paraId="4B252579" w14:textId="6E736AF9" w:rsidR="00490312" w:rsidRPr="00106F24" w:rsidRDefault="00430641" w:rsidP="00205073">
      <w:pPr>
        <w:ind w:firstLine="472"/>
        <w:rPr>
          <w:lang w:eastAsia="zh-TW"/>
        </w:rPr>
      </w:pPr>
      <w:r w:rsidRPr="00106F24">
        <w:rPr>
          <w:lang w:eastAsia="zh-TW"/>
        </w:rPr>
        <w:t>不丹受地形限制，運輸以公路為主，基礎建設仍有改善空間。主要</w:t>
      </w:r>
      <w:proofErr w:type="gramStart"/>
      <w:r w:rsidRPr="00106F24">
        <w:rPr>
          <w:lang w:eastAsia="zh-TW"/>
        </w:rPr>
        <w:t>城市間已建</w:t>
      </w:r>
      <w:proofErr w:type="gramEnd"/>
      <w:r w:rsidRPr="00106F24">
        <w:rPr>
          <w:lang w:eastAsia="zh-TW"/>
        </w:rPr>
        <w:t>有公路網絡，但部分山區道路狹窄且彎曲。</w:t>
      </w:r>
      <w:r w:rsidR="0078599F" w:rsidRPr="00106F24">
        <w:rPr>
          <w:rFonts w:hint="eastAsia"/>
          <w:lang w:eastAsia="zh-TW"/>
        </w:rPr>
        <w:t>帕羅</w:t>
      </w:r>
      <w:r w:rsidR="00205073" w:rsidRPr="00106F24">
        <w:rPr>
          <w:rFonts w:hint="eastAsia"/>
          <w:lang w:eastAsia="zh-TW"/>
        </w:rPr>
        <w:t>（</w:t>
      </w:r>
      <w:r w:rsidR="0078599F" w:rsidRPr="00106F24">
        <w:rPr>
          <w:rFonts w:hint="eastAsia"/>
          <w:lang w:eastAsia="zh-TW"/>
        </w:rPr>
        <w:t>Paro</w:t>
      </w:r>
      <w:r w:rsidR="00205073" w:rsidRPr="00106F24">
        <w:rPr>
          <w:rFonts w:hint="eastAsia"/>
          <w:lang w:eastAsia="zh-TW"/>
        </w:rPr>
        <w:t>）</w:t>
      </w:r>
      <w:r w:rsidR="0078599F" w:rsidRPr="00106F24">
        <w:rPr>
          <w:rFonts w:hint="eastAsia"/>
          <w:lang w:eastAsia="zh-TW"/>
        </w:rPr>
        <w:t>機場是不丹</w:t>
      </w:r>
      <w:r w:rsidR="000F55F3" w:rsidRPr="00106F24">
        <w:rPr>
          <w:rFonts w:hint="eastAsia"/>
          <w:lang w:eastAsia="zh-TW"/>
        </w:rPr>
        <w:t>唯一的國際</w:t>
      </w:r>
      <w:r w:rsidR="00490312" w:rsidRPr="00106F24">
        <w:rPr>
          <w:rFonts w:hint="eastAsia"/>
          <w:lang w:eastAsia="zh-TW"/>
        </w:rPr>
        <w:t>機場，</w:t>
      </w:r>
      <w:r w:rsidR="0078599F" w:rsidRPr="00106F24">
        <w:rPr>
          <w:rFonts w:hint="eastAsia"/>
          <w:lang w:eastAsia="zh-TW"/>
        </w:rPr>
        <w:t>距離首都辛布</w:t>
      </w:r>
      <w:r w:rsidR="0078599F" w:rsidRPr="00106F24">
        <w:rPr>
          <w:rFonts w:hint="eastAsia"/>
          <w:lang w:eastAsia="zh-TW"/>
        </w:rPr>
        <w:t>65</w:t>
      </w:r>
      <w:r w:rsidR="0078599F" w:rsidRPr="00106F24">
        <w:rPr>
          <w:rFonts w:hint="eastAsia"/>
          <w:lang w:eastAsia="zh-TW"/>
        </w:rPr>
        <w:t>公里，目前飛往不丹的航空公司主要為不丹航空公司</w:t>
      </w:r>
      <w:r w:rsidR="004B2375" w:rsidRPr="00106F24">
        <w:rPr>
          <w:rFonts w:hint="eastAsia"/>
          <w:lang w:eastAsia="zh-TW"/>
        </w:rPr>
        <w:t>（</w:t>
      </w:r>
      <w:r w:rsidR="004B2375" w:rsidRPr="00106F24">
        <w:rPr>
          <w:lang w:eastAsia="zh-TW"/>
        </w:rPr>
        <w:t>Bhutan Airlines</w:t>
      </w:r>
      <w:r w:rsidR="004B2375" w:rsidRPr="00106F24">
        <w:rPr>
          <w:rFonts w:hint="eastAsia"/>
          <w:lang w:eastAsia="zh-TW"/>
        </w:rPr>
        <w:t>）</w:t>
      </w:r>
      <w:r w:rsidR="008F61CE" w:rsidRPr="00106F24">
        <w:rPr>
          <w:rFonts w:hint="eastAsia"/>
          <w:lang w:eastAsia="zh-TW"/>
        </w:rPr>
        <w:t>與不丹皇家航空</w:t>
      </w:r>
      <w:r w:rsidR="004B2375" w:rsidRPr="00106F24">
        <w:rPr>
          <w:rFonts w:hint="eastAsia"/>
          <w:lang w:eastAsia="zh-TW"/>
        </w:rPr>
        <w:t>（</w:t>
      </w:r>
      <w:proofErr w:type="spellStart"/>
      <w:r w:rsidR="001A257C" w:rsidRPr="00106F24">
        <w:rPr>
          <w:lang w:eastAsia="zh-TW"/>
        </w:rPr>
        <w:t>Drukair</w:t>
      </w:r>
      <w:proofErr w:type="spellEnd"/>
      <w:r w:rsidR="004B2375" w:rsidRPr="00106F24">
        <w:rPr>
          <w:rFonts w:hint="eastAsia"/>
          <w:lang w:eastAsia="zh-TW"/>
        </w:rPr>
        <w:t>）</w:t>
      </w:r>
      <w:r w:rsidR="0078599F" w:rsidRPr="00106F24">
        <w:rPr>
          <w:rFonts w:hint="eastAsia"/>
          <w:lang w:eastAsia="zh-TW"/>
        </w:rPr>
        <w:t>，航線包括從帕羅</w:t>
      </w:r>
      <w:r w:rsidR="00B83736" w:rsidRPr="00106F24">
        <w:rPr>
          <w:rFonts w:hint="eastAsia"/>
          <w:lang w:eastAsia="zh-TW"/>
        </w:rPr>
        <w:t>至</w:t>
      </w:r>
      <w:r w:rsidR="0078599F" w:rsidRPr="00106F24">
        <w:rPr>
          <w:rFonts w:hint="eastAsia"/>
          <w:lang w:eastAsia="zh-TW"/>
        </w:rPr>
        <w:t>新德里、加爾各答、</w:t>
      </w:r>
      <w:r w:rsidR="004671AD" w:rsidRPr="00106F24">
        <w:rPr>
          <w:rFonts w:hint="eastAsia"/>
          <w:lang w:eastAsia="zh-TW"/>
        </w:rPr>
        <w:t>孟買、班加羅爾、</w:t>
      </w:r>
      <w:r w:rsidR="008C173F" w:rsidRPr="00106F24">
        <w:rPr>
          <w:rFonts w:hint="eastAsia"/>
          <w:lang w:eastAsia="zh-TW"/>
        </w:rPr>
        <w:t>菩提</w:t>
      </w:r>
      <w:r w:rsidR="00B9205D" w:rsidRPr="00106F24">
        <w:rPr>
          <w:rFonts w:hint="eastAsia"/>
          <w:lang w:eastAsia="zh-TW"/>
        </w:rPr>
        <w:t>伽耶</w:t>
      </w:r>
      <w:r w:rsidR="008C173F" w:rsidRPr="00106F24">
        <w:rPr>
          <w:rFonts w:hint="eastAsia"/>
          <w:lang w:eastAsia="zh-TW"/>
        </w:rPr>
        <w:t>、</w:t>
      </w:r>
      <w:r w:rsidR="0078599F" w:rsidRPr="00106F24">
        <w:rPr>
          <w:rFonts w:hint="eastAsia"/>
          <w:lang w:eastAsia="zh-TW"/>
        </w:rPr>
        <w:t>加德滿都、達卡、曼谷</w:t>
      </w:r>
      <w:r w:rsidR="00B262C4" w:rsidRPr="00106F24">
        <w:rPr>
          <w:rFonts w:hint="eastAsia"/>
          <w:lang w:eastAsia="zh-TW"/>
        </w:rPr>
        <w:t>、胡志明市、吉隆坡、</w:t>
      </w:r>
      <w:r w:rsidR="0078599F" w:rsidRPr="00106F24">
        <w:rPr>
          <w:rFonts w:hint="eastAsia"/>
          <w:lang w:eastAsia="zh-TW"/>
        </w:rPr>
        <w:t>新加坡</w:t>
      </w:r>
      <w:r w:rsidR="00B262C4" w:rsidRPr="00106F24">
        <w:rPr>
          <w:rFonts w:hint="eastAsia"/>
          <w:lang w:eastAsia="zh-TW"/>
        </w:rPr>
        <w:t>及杜拜</w:t>
      </w:r>
      <w:r w:rsidR="0078599F" w:rsidRPr="00106F24">
        <w:rPr>
          <w:rFonts w:hint="eastAsia"/>
          <w:lang w:eastAsia="zh-TW"/>
        </w:rPr>
        <w:t>，國內航線</w:t>
      </w:r>
      <w:r w:rsidR="007E3E69" w:rsidRPr="00106F24">
        <w:rPr>
          <w:rFonts w:hint="eastAsia"/>
          <w:lang w:eastAsia="zh-TW"/>
        </w:rPr>
        <w:t>部分由不丹皇家航空</w:t>
      </w:r>
      <w:r w:rsidR="00081EEA" w:rsidRPr="00106F24">
        <w:rPr>
          <w:rFonts w:hint="eastAsia"/>
          <w:lang w:eastAsia="zh-TW"/>
        </w:rPr>
        <w:t>經營</w:t>
      </w:r>
      <w:r w:rsidR="00DD59F5" w:rsidRPr="00106F24">
        <w:rPr>
          <w:rFonts w:hint="eastAsia"/>
          <w:lang w:eastAsia="zh-TW"/>
        </w:rPr>
        <w:t>帕羅來往</w:t>
      </w:r>
      <w:r w:rsidR="0062422B" w:rsidRPr="00106F24">
        <w:rPr>
          <w:rFonts w:hint="eastAsia"/>
          <w:lang w:eastAsia="zh-TW"/>
        </w:rPr>
        <w:t>中部</w:t>
      </w:r>
      <w:r w:rsidR="00DD59F5" w:rsidRPr="00106F24">
        <w:rPr>
          <w:rFonts w:hint="eastAsia"/>
          <w:lang w:eastAsia="zh-TW"/>
        </w:rPr>
        <w:t>布</w:t>
      </w:r>
      <w:proofErr w:type="gramStart"/>
      <w:r w:rsidR="00DD59F5" w:rsidRPr="00106F24">
        <w:rPr>
          <w:rFonts w:hint="eastAsia"/>
          <w:lang w:eastAsia="zh-TW"/>
        </w:rPr>
        <w:t>姆</w:t>
      </w:r>
      <w:proofErr w:type="gramEnd"/>
      <w:r w:rsidR="00DD59F5" w:rsidRPr="00106F24">
        <w:rPr>
          <w:rFonts w:hint="eastAsia"/>
          <w:lang w:eastAsia="zh-TW"/>
        </w:rPr>
        <w:t>唐</w:t>
      </w:r>
      <w:r w:rsidR="0062422B" w:rsidRPr="00106F24">
        <w:rPr>
          <w:rFonts w:hint="eastAsia"/>
          <w:lang w:eastAsia="zh-TW"/>
        </w:rPr>
        <w:t>（</w:t>
      </w:r>
      <w:r w:rsidR="00E92631" w:rsidRPr="00106F24">
        <w:rPr>
          <w:lang w:eastAsia="zh-TW"/>
        </w:rPr>
        <w:t>Bumthang</w:t>
      </w:r>
      <w:r w:rsidR="0062422B" w:rsidRPr="00106F24">
        <w:rPr>
          <w:rFonts w:hint="eastAsia"/>
          <w:lang w:eastAsia="zh-TW"/>
        </w:rPr>
        <w:t>）</w:t>
      </w:r>
      <w:r w:rsidR="00DD59F5" w:rsidRPr="00106F24">
        <w:rPr>
          <w:rFonts w:hint="eastAsia"/>
          <w:lang w:eastAsia="zh-TW"/>
        </w:rPr>
        <w:t>、</w:t>
      </w:r>
      <w:proofErr w:type="gramStart"/>
      <w:r w:rsidR="00384C7F" w:rsidRPr="00106F24">
        <w:rPr>
          <w:rFonts w:hint="eastAsia"/>
          <w:lang w:eastAsia="zh-TW"/>
        </w:rPr>
        <w:t>南部</w:t>
      </w:r>
      <w:r w:rsidR="00E32709" w:rsidRPr="00106F24">
        <w:rPr>
          <w:rFonts w:hint="eastAsia"/>
          <w:lang w:eastAsia="zh-TW"/>
        </w:rPr>
        <w:lastRenderedPageBreak/>
        <w:t>格勒普</w:t>
      </w:r>
      <w:proofErr w:type="gramEnd"/>
      <w:r w:rsidR="00384C7F" w:rsidRPr="00106F24">
        <w:rPr>
          <w:rFonts w:hint="eastAsia"/>
          <w:lang w:eastAsia="zh-TW"/>
        </w:rPr>
        <w:t>（</w:t>
      </w:r>
      <w:proofErr w:type="spellStart"/>
      <w:r w:rsidR="00E32709" w:rsidRPr="00106F24">
        <w:rPr>
          <w:lang w:eastAsia="zh-TW"/>
        </w:rPr>
        <w:t>Gelephu</w:t>
      </w:r>
      <w:proofErr w:type="spellEnd"/>
      <w:r w:rsidR="00384C7F" w:rsidRPr="00106F24">
        <w:rPr>
          <w:rFonts w:hint="eastAsia"/>
          <w:lang w:eastAsia="zh-TW"/>
        </w:rPr>
        <w:t>）</w:t>
      </w:r>
      <w:r w:rsidR="00E32709" w:rsidRPr="00106F24">
        <w:rPr>
          <w:rFonts w:hint="eastAsia"/>
          <w:lang w:eastAsia="zh-TW"/>
        </w:rPr>
        <w:t>及</w:t>
      </w:r>
      <w:proofErr w:type="gramStart"/>
      <w:r w:rsidR="00E32709" w:rsidRPr="00106F24">
        <w:rPr>
          <w:rFonts w:hint="eastAsia"/>
          <w:lang w:eastAsia="zh-TW"/>
        </w:rPr>
        <w:t>東部</w:t>
      </w:r>
      <w:r w:rsidR="00070A87" w:rsidRPr="00106F24">
        <w:rPr>
          <w:rFonts w:hint="eastAsia"/>
          <w:lang w:eastAsia="zh-TW"/>
        </w:rPr>
        <w:t>塔希岡（</w:t>
      </w:r>
      <w:proofErr w:type="gramEnd"/>
      <w:r w:rsidR="009737BF" w:rsidRPr="00106F24">
        <w:rPr>
          <w:lang w:eastAsia="zh-TW"/>
        </w:rPr>
        <w:t>Trashigang</w:t>
      </w:r>
      <w:r w:rsidR="00070A87" w:rsidRPr="00106F24">
        <w:rPr>
          <w:rFonts w:hint="eastAsia"/>
          <w:lang w:eastAsia="zh-TW"/>
        </w:rPr>
        <w:t>）</w:t>
      </w:r>
      <w:r w:rsidR="00490312" w:rsidRPr="00106F24">
        <w:rPr>
          <w:rFonts w:hint="eastAsia"/>
          <w:lang w:eastAsia="zh-TW"/>
        </w:rPr>
        <w:t>。</w:t>
      </w:r>
    </w:p>
    <w:p w14:paraId="6B1B62C1" w14:textId="77777777" w:rsidR="00F3602F" w:rsidRPr="00106F24" w:rsidRDefault="00F3602F" w:rsidP="00490312">
      <w:pPr>
        <w:ind w:left="472" w:firstLineChars="0" w:firstLine="0"/>
        <w:rPr>
          <w:lang w:eastAsia="zh-TW"/>
        </w:rPr>
      </w:pPr>
    </w:p>
    <w:p w14:paraId="14A8711D" w14:textId="77777777" w:rsidR="00CD76BE" w:rsidRPr="00106F24" w:rsidRDefault="00CD76BE" w:rsidP="00490312">
      <w:pPr>
        <w:ind w:left="472" w:firstLineChars="0" w:firstLine="0"/>
        <w:rPr>
          <w:lang w:eastAsia="zh-TW"/>
        </w:rPr>
      </w:pPr>
    </w:p>
    <w:p w14:paraId="1D0827B3" w14:textId="77777777" w:rsidR="00CD76BE" w:rsidRPr="00106F24" w:rsidRDefault="00CD76BE" w:rsidP="00490312">
      <w:pPr>
        <w:ind w:left="472" w:firstLineChars="0" w:firstLine="0"/>
        <w:rPr>
          <w:lang w:eastAsia="zh-TW"/>
        </w:rPr>
      </w:pPr>
    </w:p>
    <w:p w14:paraId="34621ED1" w14:textId="77777777" w:rsidR="00205073" w:rsidRPr="00106F24" w:rsidRDefault="00205073" w:rsidP="00205073">
      <w:pPr>
        <w:ind w:left="472" w:firstLineChars="0" w:firstLine="0"/>
        <w:rPr>
          <w:lang w:eastAsia="zh-TW"/>
        </w:rPr>
        <w:sectPr w:rsidR="00205073" w:rsidRPr="00106F24" w:rsidSect="00741BC3">
          <w:headerReference w:type="default" r:id="rId32"/>
          <w:pgSz w:w="11906" w:h="16838" w:code="9"/>
          <w:pgMar w:top="2268" w:right="1701" w:bottom="1701" w:left="1701" w:header="1134" w:footer="851" w:gutter="0"/>
          <w:cols w:space="425"/>
          <w:docGrid w:type="linesAndChars" w:linePitch="514" w:charSpace="-774"/>
        </w:sectPr>
      </w:pPr>
    </w:p>
    <w:p w14:paraId="334504E1" w14:textId="77777777" w:rsidR="00F3602F" w:rsidRPr="00106F24" w:rsidRDefault="00F3602F" w:rsidP="00234711">
      <w:pPr>
        <w:pStyle w:val="a3"/>
        <w:spacing w:before="514" w:after="771"/>
      </w:pPr>
      <w:bookmarkStart w:id="16" w:name="_Toc516521279"/>
      <w:bookmarkStart w:id="17" w:name="_Toc230808742"/>
      <w:r w:rsidRPr="00106F24">
        <w:rPr>
          <w:rFonts w:hint="eastAsia"/>
        </w:rPr>
        <w:lastRenderedPageBreak/>
        <w:t>第柒章　勞工</w:t>
      </w:r>
      <w:bookmarkEnd w:id="16"/>
      <w:bookmarkEnd w:id="17"/>
    </w:p>
    <w:p w14:paraId="79D8F41E" w14:textId="77777777" w:rsidR="00490312" w:rsidRPr="00106F24" w:rsidRDefault="00490312" w:rsidP="0089254D">
      <w:pPr>
        <w:pStyle w:val="a4"/>
        <w:spacing w:before="257" w:after="257"/>
      </w:pPr>
      <w:r w:rsidRPr="00106F24">
        <w:rPr>
          <w:rFonts w:hint="eastAsia"/>
        </w:rPr>
        <w:t>一、勞工素質及結構</w:t>
      </w:r>
    </w:p>
    <w:p w14:paraId="131A0E93" w14:textId="5C9C2F22" w:rsidR="00490312" w:rsidRPr="00106F24" w:rsidRDefault="00490312" w:rsidP="0089254D">
      <w:pPr>
        <w:ind w:firstLine="472"/>
        <w:rPr>
          <w:lang w:eastAsia="zh-TW"/>
        </w:rPr>
      </w:pPr>
      <w:r w:rsidRPr="00106F24">
        <w:rPr>
          <w:rFonts w:hint="eastAsia"/>
          <w:lang w:eastAsia="zh-TW"/>
        </w:rPr>
        <w:t>不丹人民識字率為</w:t>
      </w:r>
      <w:r w:rsidR="008D59D1" w:rsidRPr="00106F24">
        <w:rPr>
          <w:rFonts w:hint="eastAsia"/>
          <w:lang w:eastAsia="zh-TW"/>
        </w:rPr>
        <w:t>70~75</w:t>
      </w:r>
      <w:r w:rsidRPr="00106F24">
        <w:rPr>
          <w:lang w:eastAsia="zh-TW"/>
        </w:rPr>
        <w:t>%</w:t>
      </w:r>
      <w:r w:rsidRPr="00106F24">
        <w:rPr>
          <w:rFonts w:hint="eastAsia"/>
          <w:lang w:eastAsia="zh-TW"/>
        </w:rPr>
        <w:t>。</w:t>
      </w:r>
    </w:p>
    <w:p w14:paraId="69ADD1A0" w14:textId="079E208C" w:rsidR="00490312" w:rsidRPr="00106F24" w:rsidRDefault="00490312" w:rsidP="0089254D">
      <w:pPr>
        <w:ind w:firstLine="472"/>
        <w:rPr>
          <w:lang w:eastAsia="zh-TW"/>
        </w:rPr>
      </w:pPr>
      <w:r w:rsidRPr="00106F24">
        <w:rPr>
          <w:rFonts w:hint="eastAsia"/>
          <w:lang w:eastAsia="zh-TW"/>
        </w:rPr>
        <w:t>適合工作之年齡階層（</w:t>
      </w:r>
      <w:r w:rsidRPr="00106F24">
        <w:rPr>
          <w:rFonts w:hint="eastAsia"/>
          <w:lang w:eastAsia="zh-TW"/>
        </w:rPr>
        <w:t>25-64</w:t>
      </w:r>
      <w:r w:rsidRPr="00106F24">
        <w:rPr>
          <w:rFonts w:hint="eastAsia"/>
          <w:lang w:eastAsia="zh-TW"/>
        </w:rPr>
        <w:t>歲）</w:t>
      </w:r>
      <w:r w:rsidR="007E5224" w:rsidRPr="00106F24">
        <w:rPr>
          <w:rFonts w:hint="eastAsia"/>
          <w:lang w:eastAsia="zh-TW"/>
        </w:rPr>
        <w:t>占</w:t>
      </w:r>
      <w:r w:rsidRPr="00106F24">
        <w:rPr>
          <w:rFonts w:hint="eastAsia"/>
          <w:lang w:eastAsia="zh-TW"/>
        </w:rPr>
        <w:t>總人口數</w:t>
      </w:r>
      <w:r w:rsidR="00ED5335" w:rsidRPr="00106F24">
        <w:rPr>
          <w:rFonts w:hint="eastAsia"/>
          <w:lang w:eastAsia="zh-TW"/>
        </w:rPr>
        <w:t>五成以上，</w:t>
      </w:r>
      <w:r w:rsidR="00ED5335" w:rsidRPr="00106F24">
        <w:rPr>
          <w:lang w:eastAsia="zh-TW"/>
        </w:rPr>
        <w:t>近年政府持續改善教育與就業環境，童工問題已逐步減少</w:t>
      </w:r>
      <w:r w:rsidRPr="00106F24">
        <w:rPr>
          <w:rFonts w:hint="eastAsia"/>
          <w:lang w:eastAsia="zh-TW"/>
        </w:rPr>
        <w:t>。</w:t>
      </w:r>
    </w:p>
    <w:p w14:paraId="2E22CD71" w14:textId="77777777" w:rsidR="00490312" w:rsidRPr="00106F24" w:rsidRDefault="00490312" w:rsidP="0089254D">
      <w:pPr>
        <w:pStyle w:val="a4"/>
        <w:spacing w:before="257" w:after="257"/>
      </w:pPr>
      <w:r w:rsidRPr="00106F24">
        <w:rPr>
          <w:rFonts w:hint="eastAsia"/>
        </w:rPr>
        <w:t>二、勞工法令</w:t>
      </w:r>
    </w:p>
    <w:p w14:paraId="08303A07" w14:textId="61B41DE6" w:rsidR="00F3602F" w:rsidRPr="00106F24" w:rsidRDefault="00490312" w:rsidP="0089254D">
      <w:pPr>
        <w:ind w:firstLine="472"/>
        <w:rPr>
          <w:lang w:eastAsia="zh-TW"/>
        </w:rPr>
      </w:pPr>
      <w:r w:rsidRPr="00106F24">
        <w:rPr>
          <w:rFonts w:hint="eastAsia"/>
          <w:lang w:eastAsia="zh-TW"/>
        </w:rPr>
        <w:t>不丹主要勞工法令為</w:t>
      </w:r>
      <w:proofErr w:type="spellStart"/>
      <w:r w:rsidRPr="00106F24">
        <w:rPr>
          <w:rFonts w:hint="eastAsia"/>
          <w:lang w:eastAsia="zh-TW"/>
        </w:rPr>
        <w:t>Labour</w:t>
      </w:r>
      <w:proofErr w:type="spellEnd"/>
      <w:r w:rsidRPr="00106F24">
        <w:rPr>
          <w:rFonts w:hint="eastAsia"/>
          <w:lang w:eastAsia="zh-TW"/>
        </w:rPr>
        <w:t xml:space="preserve"> and Employment Act of Bhutan 20</w:t>
      </w:r>
      <w:r w:rsidR="00F360AD" w:rsidRPr="00106F24">
        <w:rPr>
          <w:rFonts w:hint="eastAsia"/>
          <w:lang w:eastAsia="zh-TW"/>
        </w:rPr>
        <w:t>22</w:t>
      </w:r>
      <w:r w:rsidR="00F360AD" w:rsidRPr="00106F24">
        <w:rPr>
          <w:rFonts w:hint="eastAsia"/>
          <w:lang w:eastAsia="zh-TW"/>
        </w:rPr>
        <w:t>，</w:t>
      </w:r>
      <w:r w:rsidR="00BB6850" w:rsidRPr="00106F24">
        <w:rPr>
          <w:lang w:eastAsia="zh-TW"/>
        </w:rPr>
        <w:t>規範勞動條件、</w:t>
      </w:r>
      <w:r w:rsidR="00B93035" w:rsidRPr="00106F24">
        <w:rPr>
          <w:rFonts w:hint="eastAsia"/>
          <w:lang w:eastAsia="zh-TW"/>
        </w:rPr>
        <w:t>僱</w:t>
      </w:r>
      <w:r w:rsidR="00BB6850" w:rsidRPr="00106F24">
        <w:rPr>
          <w:lang w:eastAsia="zh-TW"/>
        </w:rPr>
        <w:t>用制度及勞工保障</w:t>
      </w:r>
      <w:r w:rsidRPr="00106F24">
        <w:rPr>
          <w:rFonts w:hint="eastAsia"/>
          <w:lang w:eastAsia="zh-TW"/>
        </w:rPr>
        <w:t>。</w:t>
      </w:r>
    </w:p>
    <w:p w14:paraId="3D2EC714" w14:textId="77777777" w:rsidR="00C140A6" w:rsidRPr="00106F24" w:rsidRDefault="00C140A6" w:rsidP="00C140A6">
      <w:pPr>
        <w:pStyle w:val="a4"/>
        <w:spacing w:before="257" w:after="257"/>
      </w:pPr>
      <w:r w:rsidRPr="00106F24">
        <w:rPr>
          <w:rFonts w:hint="eastAsia"/>
        </w:rPr>
        <w:t>三、工資水準</w:t>
      </w:r>
    </w:p>
    <w:p w14:paraId="665EAAD4" w14:textId="4FBDDFD3" w:rsidR="00365F2B" w:rsidRPr="00106F24" w:rsidRDefault="00365F2B" w:rsidP="00365F2B">
      <w:pPr>
        <w:ind w:firstLine="472"/>
      </w:pPr>
    </w:p>
    <w:tbl>
      <w:tblPr>
        <w:tblW w:w="0" w:type="auto"/>
        <w:jc w:val="center"/>
        <w:tblBorders>
          <w:top w:val="single" w:sz="8" w:space="0" w:color="000000"/>
          <w:bottom w:val="single" w:sz="8" w:space="0" w:color="000000"/>
        </w:tblBorders>
        <w:tblLook w:val="04A0" w:firstRow="1" w:lastRow="0" w:firstColumn="1" w:lastColumn="0" w:noHBand="0" w:noVBand="1"/>
      </w:tblPr>
      <w:tblGrid>
        <w:gridCol w:w="2770"/>
        <w:gridCol w:w="2276"/>
      </w:tblGrid>
      <w:tr w:rsidR="00106F24" w:rsidRPr="00106F24" w14:paraId="10C48019" w14:textId="77777777">
        <w:trPr>
          <w:trHeight w:val="378"/>
          <w:jc w:val="center"/>
        </w:trPr>
        <w:tc>
          <w:tcPr>
            <w:tcW w:w="2770" w:type="dxa"/>
            <w:tcBorders>
              <w:top w:val="single" w:sz="8" w:space="0" w:color="000000"/>
              <w:left w:val="nil"/>
              <w:bottom w:val="single" w:sz="8" w:space="0" w:color="000000"/>
              <w:right w:val="nil"/>
            </w:tcBorders>
          </w:tcPr>
          <w:p w14:paraId="46982E5F" w14:textId="77777777" w:rsidR="00C140A6" w:rsidRPr="00106F24" w:rsidRDefault="00C140A6" w:rsidP="0084624D">
            <w:pPr>
              <w:ind w:firstLineChars="0" w:firstLine="0"/>
              <w:jc w:val="center"/>
              <w:rPr>
                <w:rFonts w:cs="Calibri"/>
                <w:bCs/>
                <w:lang w:eastAsia="en-US"/>
              </w:rPr>
            </w:pPr>
            <w:r w:rsidRPr="00106F24">
              <w:rPr>
                <w:rFonts w:cs="Calibri"/>
                <w:bCs/>
                <w:lang w:eastAsia="zh-TW"/>
              </w:rPr>
              <w:t>職位</w:t>
            </w:r>
          </w:p>
        </w:tc>
        <w:tc>
          <w:tcPr>
            <w:tcW w:w="2276" w:type="dxa"/>
            <w:tcBorders>
              <w:top w:val="single" w:sz="8" w:space="0" w:color="000000"/>
              <w:left w:val="nil"/>
              <w:bottom w:val="single" w:sz="8" w:space="0" w:color="000000"/>
              <w:right w:val="nil"/>
            </w:tcBorders>
          </w:tcPr>
          <w:p w14:paraId="5737BFC3" w14:textId="77777777" w:rsidR="00C140A6" w:rsidRPr="00106F24" w:rsidRDefault="00C140A6" w:rsidP="0084624D">
            <w:pPr>
              <w:ind w:firstLineChars="0" w:firstLine="0"/>
              <w:jc w:val="center"/>
              <w:rPr>
                <w:rFonts w:cs="Calibri"/>
                <w:bCs/>
                <w:lang w:eastAsia="en-US"/>
              </w:rPr>
            </w:pPr>
            <w:r w:rsidRPr="00106F24">
              <w:rPr>
                <w:rFonts w:cs="Calibri"/>
                <w:bCs/>
                <w:lang w:eastAsia="zh-TW"/>
              </w:rPr>
              <w:t>月薪</w:t>
            </w:r>
            <w:r w:rsidR="0084624D" w:rsidRPr="00106F24">
              <w:rPr>
                <w:rFonts w:cs="Calibri"/>
                <w:bCs/>
                <w:lang w:eastAsia="zh-TW"/>
              </w:rPr>
              <w:t>（</w:t>
            </w:r>
            <w:r w:rsidRPr="00106F24">
              <w:rPr>
                <w:rFonts w:cs="Calibri"/>
                <w:bCs/>
                <w:lang w:eastAsia="zh-TW"/>
              </w:rPr>
              <w:t>美元</w:t>
            </w:r>
            <w:r w:rsidR="0084624D" w:rsidRPr="00106F24">
              <w:rPr>
                <w:rFonts w:cs="Calibri"/>
                <w:bCs/>
                <w:lang w:eastAsia="zh-TW"/>
              </w:rPr>
              <w:t>）</w:t>
            </w:r>
          </w:p>
        </w:tc>
      </w:tr>
      <w:tr w:rsidR="00106F24" w:rsidRPr="00106F24" w14:paraId="16CD0430" w14:textId="77777777">
        <w:trPr>
          <w:trHeight w:val="392"/>
          <w:jc w:val="center"/>
        </w:trPr>
        <w:tc>
          <w:tcPr>
            <w:tcW w:w="2770" w:type="dxa"/>
            <w:tcBorders>
              <w:left w:val="nil"/>
              <w:right w:val="nil"/>
            </w:tcBorders>
            <w:shd w:val="clear" w:color="auto" w:fill="C0C0C0"/>
          </w:tcPr>
          <w:p w14:paraId="5D72F3E8" w14:textId="77777777" w:rsidR="00C140A6" w:rsidRPr="00106F24" w:rsidRDefault="00C140A6" w:rsidP="0084624D">
            <w:pPr>
              <w:ind w:firstLineChars="0" w:firstLine="0"/>
              <w:rPr>
                <w:rFonts w:cs="Calibri"/>
                <w:bCs/>
                <w:lang w:eastAsia="en-US"/>
              </w:rPr>
            </w:pPr>
            <w:r w:rsidRPr="00106F24">
              <w:rPr>
                <w:rFonts w:cs="Calibri"/>
                <w:bCs/>
                <w:lang w:eastAsia="zh-TW"/>
              </w:rPr>
              <w:t>資深經理</w:t>
            </w:r>
          </w:p>
        </w:tc>
        <w:tc>
          <w:tcPr>
            <w:tcW w:w="2276" w:type="dxa"/>
            <w:tcBorders>
              <w:left w:val="nil"/>
              <w:right w:val="nil"/>
            </w:tcBorders>
            <w:shd w:val="clear" w:color="auto" w:fill="C0C0C0"/>
          </w:tcPr>
          <w:p w14:paraId="1E03E74C" w14:textId="77777777" w:rsidR="00C140A6" w:rsidRPr="00106F24" w:rsidRDefault="00C140A6" w:rsidP="0084624D">
            <w:pPr>
              <w:ind w:firstLineChars="0" w:firstLine="0"/>
              <w:jc w:val="center"/>
              <w:rPr>
                <w:rFonts w:cs="Calibri"/>
                <w:bCs/>
                <w:lang w:eastAsia="en-US"/>
              </w:rPr>
            </w:pPr>
            <w:r w:rsidRPr="00106F24">
              <w:rPr>
                <w:rFonts w:cs="Calibri"/>
                <w:bCs/>
                <w:lang w:eastAsia="en-US"/>
              </w:rPr>
              <w:t>560-960</w:t>
            </w:r>
          </w:p>
        </w:tc>
      </w:tr>
      <w:tr w:rsidR="00106F24" w:rsidRPr="00106F24" w14:paraId="0E4A3BB6" w14:textId="77777777">
        <w:trPr>
          <w:trHeight w:val="378"/>
          <w:jc w:val="center"/>
        </w:trPr>
        <w:tc>
          <w:tcPr>
            <w:tcW w:w="2770" w:type="dxa"/>
          </w:tcPr>
          <w:p w14:paraId="5226540B" w14:textId="77777777" w:rsidR="00C140A6" w:rsidRPr="00106F24" w:rsidRDefault="00C140A6" w:rsidP="0084624D">
            <w:pPr>
              <w:ind w:firstLineChars="0" w:firstLine="0"/>
              <w:rPr>
                <w:rFonts w:cs="Calibri"/>
                <w:bCs/>
                <w:lang w:eastAsia="en-US"/>
              </w:rPr>
            </w:pPr>
            <w:r w:rsidRPr="00106F24">
              <w:rPr>
                <w:rFonts w:cs="Calibri"/>
                <w:bCs/>
                <w:lang w:eastAsia="zh-TW"/>
              </w:rPr>
              <w:t>中階經理</w:t>
            </w:r>
          </w:p>
        </w:tc>
        <w:tc>
          <w:tcPr>
            <w:tcW w:w="2276" w:type="dxa"/>
          </w:tcPr>
          <w:p w14:paraId="23730317" w14:textId="77777777" w:rsidR="00C140A6" w:rsidRPr="00106F24" w:rsidRDefault="00C140A6" w:rsidP="0084624D">
            <w:pPr>
              <w:ind w:firstLineChars="0" w:firstLine="0"/>
              <w:jc w:val="center"/>
              <w:rPr>
                <w:rFonts w:cs="Calibri"/>
                <w:bCs/>
                <w:lang w:eastAsia="en-US"/>
              </w:rPr>
            </w:pPr>
            <w:r w:rsidRPr="00106F24">
              <w:rPr>
                <w:rFonts w:cs="Calibri"/>
                <w:bCs/>
                <w:lang w:eastAsia="en-US"/>
              </w:rPr>
              <w:t>320-480</w:t>
            </w:r>
          </w:p>
        </w:tc>
      </w:tr>
      <w:tr w:rsidR="00106F24" w:rsidRPr="00106F24" w14:paraId="0B3D20B9" w14:textId="77777777">
        <w:trPr>
          <w:trHeight w:val="392"/>
          <w:jc w:val="center"/>
        </w:trPr>
        <w:tc>
          <w:tcPr>
            <w:tcW w:w="2770" w:type="dxa"/>
            <w:tcBorders>
              <w:left w:val="nil"/>
              <w:right w:val="nil"/>
            </w:tcBorders>
            <w:shd w:val="clear" w:color="auto" w:fill="C0C0C0"/>
          </w:tcPr>
          <w:p w14:paraId="50E16AFD" w14:textId="77777777" w:rsidR="00C140A6" w:rsidRPr="00106F24" w:rsidRDefault="00C140A6" w:rsidP="0084624D">
            <w:pPr>
              <w:ind w:firstLineChars="0" w:firstLine="0"/>
              <w:rPr>
                <w:rFonts w:cs="Calibri"/>
                <w:bCs/>
                <w:lang w:eastAsia="en-US"/>
              </w:rPr>
            </w:pPr>
            <w:r w:rsidRPr="00106F24">
              <w:rPr>
                <w:rFonts w:cs="Calibri"/>
                <w:bCs/>
                <w:lang w:eastAsia="zh-TW"/>
              </w:rPr>
              <w:t>大學畢業生</w:t>
            </w:r>
          </w:p>
        </w:tc>
        <w:tc>
          <w:tcPr>
            <w:tcW w:w="2276" w:type="dxa"/>
            <w:tcBorders>
              <w:left w:val="nil"/>
              <w:right w:val="nil"/>
            </w:tcBorders>
            <w:shd w:val="clear" w:color="auto" w:fill="C0C0C0"/>
          </w:tcPr>
          <w:p w14:paraId="72D25CC0" w14:textId="77777777" w:rsidR="00C140A6" w:rsidRPr="00106F24" w:rsidRDefault="00C140A6" w:rsidP="0084624D">
            <w:pPr>
              <w:ind w:firstLineChars="0" w:firstLine="0"/>
              <w:jc w:val="center"/>
              <w:rPr>
                <w:rFonts w:cs="Calibri"/>
                <w:bCs/>
                <w:lang w:eastAsia="en-US"/>
              </w:rPr>
            </w:pPr>
            <w:r w:rsidRPr="00106F24">
              <w:rPr>
                <w:rFonts w:cs="Calibri"/>
                <w:bCs/>
                <w:lang w:eastAsia="en-US"/>
              </w:rPr>
              <w:t>200-300</w:t>
            </w:r>
          </w:p>
        </w:tc>
      </w:tr>
      <w:tr w:rsidR="00106F24" w:rsidRPr="00106F24" w14:paraId="7138309E" w14:textId="77777777">
        <w:trPr>
          <w:trHeight w:val="378"/>
          <w:jc w:val="center"/>
        </w:trPr>
        <w:tc>
          <w:tcPr>
            <w:tcW w:w="2770" w:type="dxa"/>
          </w:tcPr>
          <w:p w14:paraId="431D0D22" w14:textId="77777777" w:rsidR="00C140A6" w:rsidRPr="00106F24" w:rsidRDefault="00C140A6" w:rsidP="0084624D">
            <w:pPr>
              <w:ind w:firstLineChars="0" w:firstLine="0"/>
              <w:rPr>
                <w:rFonts w:cs="Calibri"/>
                <w:bCs/>
                <w:lang w:eastAsia="en-US"/>
              </w:rPr>
            </w:pPr>
            <w:r w:rsidRPr="00106F24">
              <w:rPr>
                <w:rFonts w:cs="Calibri"/>
                <w:bCs/>
                <w:lang w:eastAsia="zh-TW"/>
              </w:rPr>
              <w:t>助理</w:t>
            </w:r>
          </w:p>
        </w:tc>
        <w:tc>
          <w:tcPr>
            <w:tcW w:w="2276" w:type="dxa"/>
          </w:tcPr>
          <w:p w14:paraId="4C8DA678" w14:textId="77777777" w:rsidR="00C140A6" w:rsidRPr="00106F24" w:rsidRDefault="00C140A6" w:rsidP="0084624D">
            <w:pPr>
              <w:ind w:firstLineChars="0" w:firstLine="0"/>
              <w:jc w:val="center"/>
              <w:rPr>
                <w:rFonts w:cs="Calibri"/>
                <w:bCs/>
                <w:lang w:eastAsia="en-US"/>
              </w:rPr>
            </w:pPr>
            <w:r w:rsidRPr="00106F24">
              <w:rPr>
                <w:rFonts w:cs="Calibri"/>
                <w:bCs/>
                <w:lang w:eastAsia="en-US"/>
              </w:rPr>
              <w:t>120-150</w:t>
            </w:r>
          </w:p>
        </w:tc>
      </w:tr>
      <w:tr w:rsidR="00106F24" w:rsidRPr="00106F24" w14:paraId="14EE8833" w14:textId="77777777">
        <w:trPr>
          <w:trHeight w:val="392"/>
          <w:jc w:val="center"/>
        </w:trPr>
        <w:tc>
          <w:tcPr>
            <w:tcW w:w="2770" w:type="dxa"/>
            <w:tcBorders>
              <w:left w:val="nil"/>
              <w:right w:val="nil"/>
            </w:tcBorders>
            <w:shd w:val="clear" w:color="auto" w:fill="C0C0C0"/>
          </w:tcPr>
          <w:p w14:paraId="13AE143D" w14:textId="77777777" w:rsidR="00C140A6" w:rsidRPr="00106F24" w:rsidRDefault="00C140A6" w:rsidP="0084624D">
            <w:pPr>
              <w:ind w:firstLineChars="0" w:firstLine="0"/>
              <w:rPr>
                <w:rFonts w:cs="Calibri"/>
                <w:bCs/>
                <w:lang w:eastAsia="en-US"/>
              </w:rPr>
            </w:pPr>
            <w:r w:rsidRPr="00106F24">
              <w:rPr>
                <w:rFonts w:cs="Calibri"/>
                <w:bCs/>
                <w:lang w:eastAsia="zh-TW"/>
              </w:rPr>
              <w:t>技術人員</w:t>
            </w:r>
          </w:p>
        </w:tc>
        <w:tc>
          <w:tcPr>
            <w:tcW w:w="2276" w:type="dxa"/>
            <w:tcBorders>
              <w:left w:val="nil"/>
              <w:right w:val="nil"/>
            </w:tcBorders>
            <w:shd w:val="clear" w:color="auto" w:fill="C0C0C0"/>
          </w:tcPr>
          <w:p w14:paraId="184B1EEF" w14:textId="77777777" w:rsidR="00C140A6" w:rsidRPr="00106F24" w:rsidRDefault="00C140A6" w:rsidP="0084624D">
            <w:pPr>
              <w:ind w:firstLineChars="0" w:firstLine="0"/>
              <w:jc w:val="center"/>
              <w:rPr>
                <w:rFonts w:cs="Calibri"/>
                <w:bCs/>
                <w:lang w:eastAsia="en-US"/>
              </w:rPr>
            </w:pPr>
            <w:r w:rsidRPr="00106F24">
              <w:rPr>
                <w:rFonts w:cs="Calibri"/>
                <w:bCs/>
                <w:lang w:eastAsia="en-US"/>
              </w:rPr>
              <w:t>160-320</w:t>
            </w:r>
          </w:p>
        </w:tc>
      </w:tr>
      <w:tr w:rsidR="00106F24" w:rsidRPr="00106F24" w14:paraId="5F497802" w14:textId="77777777">
        <w:trPr>
          <w:trHeight w:val="392"/>
          <w:jc w:val="center"/>
        </w:trPr>
        <w:tc>
          <w:tcPr>
            <w:tcW w:w="2770" w:type="dxa"/>
          </w:tcPr>
          <w:p w14:paraId="1DEBCA0C" w14:textId="77777777" w:rsidR="00C140A6" w:rsidRPr="00106F24" w:rsidRDefault="00C140A6" w:rsidP="0084624D">
            <w:pPr>
              <w:ind w:firstLineChars="0" w:firstLine="0"/>
              <w:rPr>
                <w:rFonts w:cs="Calibri"/>
                <w:bCs/>
                <w:lang w:eastAsia="en-US"/>
              </w:rPr>
            </w:pPr>
            <w:r w:rsidRPr="00106F24">
              <w:rPr>
                <w:rFonts w:cs="Calibri"/>
                <w:bCs/>
                <w:lang w:eastAsia="zh-TW"/>
              </w:rPr>
              <w:t>保全</w:t>
            </w:r>
          </w:p>
        </w:tc>
        <w:tc>
          <w:tcPr>
            <w:tcW w:w="2276" w:type="dxa"/>
          </w:tcPr>
          <w:p w14:paraId="79B2E6B4" w14:textId="77777777" w:rsidR="00C140A6" w:rsidRPr="00106F24" w:rsidRDefault="00C140A6" w:rsidP="0084624D">
            <w:pPr>
              <w:ind w:firstLineChars="0" w:firstLine="0"/>
              <w:jc w:val="center"/>
              <w:rPr>
                <w:rFonts w:cs="Calibri"/>
                <w:bCs/>
                <w:lang w:eastAsia="en-US"/>
              </w:rPr>
            </w:pPr>
            <w:r w:rsidRPr="00106F24">
              <w:rPr>
                <w:rFonts w:cs="Calibri"/>
                <w:bCs/>
                <w:lang w:eastAsia="en-US"/>
              </w:rPr>
              <w:t>100-120</w:t>
            </w:r>
          </w:p>
        </w:tc>
      </w:tr>
      <w:tr w:rsidR="00106F24" w:rsidRPr="00106F24" w14:paraId="4718E149" w14:textId="77777777">
        <w:trPr>
          <w:trHeight w:val="392"/>
          <w:jc w:val="center"/>
        </w:trPr>
        <w:tc>
          <w:tcPr>
            <w:tcW w:w="2770" w:type="dxa"/>
            <w:tcBorders>
              <w:left w:val="nil"/>
              <w:right w:val="nil"/>
            </w:tcBorders>
            <w:shd w:val="clear" w:color="auto" w:fill="C0C0C0"/>
          </w:tcPr>
          <w:p w14:paraId="208DBEDE" w14:textId="77777777" w:rsidR="00C140A6" w:rsidRPr="00106F24" w:rsidRDefault="00C140A6" w:rsidP="0084624D">
            <w:pPr>
              <w:ind w:firstLineChars="0" w:firstLine="0"/>
              <w:rPr>
                <w:rFonts w:cs="Calibri"/>
                <w:bCs/>
                <w:lang w:eastAsia="en-US"/>
              </w:rPr>
            </w:pPr>
            <w:r w:rsidRPr="00106F24">
              <w:rPr>
                <w:rFonts w:cs="Calibri"/>
                <w:bCs/>
                <w:lang w:eastAsia="zh-TW"/>
              </w:rPr>
              <w:t>一般勞工</w:t>
            </w:r>
          </w:p>
        </w:tc>
        <w:tc>
          <w:tcPr>
            <w:tcW w:w="2276" w:type="dxa"/>
            <w:tcBorders>
              <w:left w:val="nil"/>
              <w:right w:val="nil"/>
            </w:tcBorders>
            <w:shd w:val="clear" w:color="auto" w:fill="C0C0C0"/>
          </w:tcPr>
          <w:p w14:paraId="78E011D4" w14:textId="77777777" w:rsidR="00C140A6" w:rsidRPr="00106F24" w:rsidRDefault="00C140A6" w:rsidP="0084624D">
            <w:pPr>
              <w:ind w:firstLineChars="0" w:firstLine="0"/>
              <w:jc w:val="center"/>
              <w:rPr>
                <w:rFonts w:cs="Calibri"/>
                <w:bCs/>
                <w:lang w:eastAsia="en-US"/>
              </w:rPr>
            </w:pPr>
            <w:r w:rsidRPr="00106F24">
              <w:rPr>
                <w:rFonts w:cs="Calibri"/>
                <w:bCs/>
                <w:lang w:eastAsia="en-US"/>
              </w:rPr>
              <w:t>100-120</w:t>
            </w:r>
          </w:p>
        </w:tc>
      </w:tr>
    </w:tbl>
    <w:p w14:paraId="20877D52" w14:textId="77777777" w:rsidR="00C140A6" w:rsidRPr="00106F24" w:rsidRDefault="00C140A6" w:rsidP="00C140A6">
      <w:pPr>
        <w:ind w:firstLineChars="0" w:firstLine="0"/>
        <w:rPr>
          <w:lang w:eastAsia="zh-TW"/>
        </w:rPr>
      </w:pPr>
    </w:p>
    <w:p w14:paraId="08DF776D" w14:textId="42407738" w:rsidR="00C140A6" w:rsidRPr="00106F24" w:rsidRDefault="00C035E2" w:rsidP="0089254D">
      <w:pPr>
        <w:ind w:firstLine="472"/>
        <w:rPr>
          <w:lang w:eastAsia="zh-TW"/>
        </w:rPr>
      </w:pPr>
      <w:r w:rsidRPr="00106F24">
        <w:lastRenderedPageBreak/>
        <w:t>不丹薪資水準相對較低，不同職位月薪約介於</w:t>
      </w:r>
      <w:r w:rsidRPr="00106F24">
        <w:t>100</w:t>
      </w:r>
      <w:r w:rsidRPr="00106F24">
        <w:t>至</w:t>
      </w:r>
      <w:r w:rsidRPr="00106F24">
        <w:t>1,000</w:t>
      </w:r>
      <w:r w:rsidRPr="00106F24">
        <w:t>美元之間，視職務與經驗而定。</w:t>
      </w:r>
    </w:p>
    <w:p w14:paraId="7FF552C1" w14:textId="77777777" w:rsidR="00CD76BE" w:rsidRPr="00106F24" w:rsidRDefault="00CD76BE" w:rsidP="0089254D">
      <w:pPr>
        <w:ind w:firstLine="472"/>
        <w:rPr>
          <w:lang w:eastAsia="zh-TW"/>
        </w:rPr>
      </w:pPr>
    </w:p>
    <w:p w14:paraId="0174C53B" w14:textId="77777777" w:rsidR="00C140A6" w:rsidRPr="00106F24" w:rsidRDefault="00C140A6" w:rsidP="0089254D">
      <w:pPr>
        <w:ind w:firstLine="472"/>
        <w:rPr>
          <w:lang w:eastAsia="zh-TW"/>
        </w:rPr>
      </w:pPr>
    </w:p>
    <w:p w14:paraId="77BF1982" w14:textId="77777777" w:rsidR="00F3602F" w:rsidRPr="00106F24" w:rsidRDefault="00F3602F" w:rsidP="00736A9C">
      <w:pPr>
        <w:ind w:left="472" w:hangingChars="200" w:hanging="472"/>
        <w:rPr>
          <w:lang w:eastAsia="zh-TW"/>
        </w:rPr>
      </w:pPr>
    </w:p>
    <w:p w14:paraId="6DB2ABD3" w14:textId="77777777" w:rsidR="00F3602F" w:rsidRPr="00106F24" w:rsidRDefault="00F3602F" w:rsidP="00F3602F">
      <w:pPr>
        <w:ind w:left="472" w:firstLineChars="0" w:firstLine="0"/>
        <w:sectPr w:rsidR="00F3602F" w:rsidRPr="00106F24" w:rsidSect="00741BC3">
          <w:headerReference w:type="default" r:id="rId33"/>
          <w:pgSz w:w="11906" w:h="16838" w:code="9"/>
          <w:pgMar w:top="2268" w:right="1701" w:bottom="1701" w:left="1701" w:header="1134" w:footer="851" w:gutter="0"/>
          <w:cols w:space="425"/>
          <w:docGrid w:type="linesAndChars" w:linePitch="514" w:charSpace="-774"/>
        </w:sectPr>
      </w:pPr>
    </w:p>
    <w:p w14:paraId="7A76ABB8" w14:textId="77777777" w:rsidR="00F3602F" w:rsidRPr="00106F24" w:rsidRDefault="00F3602F" w:rsidP="00234711">
      <w:pPr>
        <w:pStyle w:val="a3"/>
        <w:spacing w:before="514" w:after="771"/>
        <w:rPr>
          <w:lang w:eastAsia="zh-TW"/>
        </w:rPr>
      </w:pPr>
      <w:bookmarkStart w:id="18" w:name="_Toc516521280"/>
      <w:bookmarkStart w:id="19" w:name="_Toc230808743"/>
      <w:r w:rsidRPr="00106F24">
        <w:rPr>
          <w:rFonts w:hint="eastAsia"/>
          <w:lang w:eastAsia="zh-TW"/>
        </w:rPr>
        <w:lastRenderedPageBreak/>
        <w:t>第捌章　簽證、居留及移民</w:t>
      </w:r>
      <w:bookmarkEnd w:id="18"/>
      <w:bookmarkEnd w:id="19"/>
    </w:p>
    <w:p w14:paraId="35A6AB9A" w14:textId="77777777" w:rsidR="0089254D" w:rsidRPr="00106F24" w:rsidRDefault="00490312" w:rsidP="0089254D">
      <w:pPr>
        <w:pStyle w:val="a4"/>
        <w:spacing w:before="257" w:after="257"/>
      </w:pPr>
      <w:r w:rsidRPr="00106F24">
        <w:rPr>
          <w:rFonts w:hint="eastAsia"/>
        </w:rPr>
        <w:t>一、簽證、居留及移民規定</w:t>
      </w:r>
    </w:p>
    <w:p w14:paraId="0E788193" w14:textId="1A4D6465" w:rsidR="00C50C84" w:rsidRPr="00106F24" w:rsidRDefault="009A5A13" w:rsidP="0089254D">
      <w:pPr>
        <w:ind w:firstLine="472"/>
        <w:rPr>
          <w:lang w:eastAsia="zh-TW"/>
        </w:rPr>
      </w:pPr>
      <w:r w:rsidRPr="00106F24">
        <w:rPr>
          <w:lang w:eastAsia="zh-TW"/>
        </w:rPr>
        <w:t>不丹對外國投資者及專業人員提供簽證及居留便利措施。一般旅遊簽證需透過官方或合作旅行機構申請，商務簽證則須由當地單位協助辦理。</w:t>
      </w:r>
    </w:p>
    <w:p w14:paraId="400F8E4A" w14:textId="77777777" w:rsidR="0089254D" w:rsidRPr="00106F24" w:rsidRDefault="00490312" w:rsidP="0089254D">
      <w:pPr>
        <w:pStyle w:val="a4"/>
        <w:spacing w:before="257" w:after="257"/>
      </w:pPr>
      <w:r w:rsidRPr="00106F24">
        <w:rPr>
          <w:rFonts w:hint="eastAsia"/>
        </w:rPr>
        <w:t>二、聘用外籍員工</w:t>
      </w:r>
    </w:p>
    <w:p w14:paraId="2FD274F7" w14:textId="29109CF8" w:rsidR="00490312" w:rsidRPr="00106F24" w:rsidRDefault="00467C71" w:rsidP="0089254D">
      <w:pPr>
        <w:ind w:firstLine="472"/>
        <w:rPr>
          <w:lang w:eastAsia="zh-TW"/>
        </w:rPr>
      </w:pPr>
      <w:r w:rsidRPr="00106F24">
        <w:rPr>
          <w:lang w:eastAsia="zh-TW"/>
        </w:rPr>
        <w:t>不丹政府鼓勵企業優先聘用本地員工，並要求外資企業加強人才培訓與技術移轉，以逐步降低對外籍勞工之依賴。</w:t>
      </w:r>
    </w:p>
    <w:p w14:paraId="37DDF788" w14:textId="77777777" w:rsidR="0089254D" w:rsidRPr="00106F24" w:rsidRDefault="00490312" w:rsidP="0089254D">
      <w:pPr>
        <w:pStyle w:val="a4"/>
        <w:spacing w:before="257" w:after="257"/>
      </w:pPr>
      <w:r w:rsidRPr="00106F24">
        <w:rPr>
          <w:rFonts w:hint="eastAsia"/>
        </w:rPr>
        <w:t>三、子女教育</w:t>
      </w:r>
    </w:p>
    <w:p w14:paraId="596DE10A" w14:textId="77777777" w:rsidR="00490312" w:rsidRPr="00106F24" w:rsidRDefault="00490312" w:rsidP="0089254D">
      <w:pPr>
        <w:ind w:firstLine="472"/>
        <w:rPr>
          <w:lang w:eastAsia="zh-TW"/>
        </w:rPr>
      </w:pPr>
      <w:r w:rsidRPr="00106F24">
        <w:rPr>
          <w:rFonts w:hint="eastAsia"/>
          <w:lang w:eastAsia="zh-TW"/>
        </w:rPr>
        <w:t>不丹境內之國際學校包括：</w:t>
      </w:r>
    </w:p>
    <w:p w14:paraId="675F2528" w14:textId="77777777" w:rsidR="00F3602F" w:rsidRPr="00106F24" w:rsidRDefault="00490312" w:rsidP="0089254D">
      <w:pPr>
        <w:ind w:firstLine="472"/>
        <w:rPr>
          <w:lang w:eastAsia="zh-TW"/>
        </w:rPr>
      </w:pPr>
      <w:r w:rsidRPr="00106F24">
        <w:rPr>
          <w:rFonts w:hint="eastAsia"/>
          <w:lang w:eastAsia="zh-TW"/>
        </w:rPr>
        <w:t>Druk School Bhutan International Schools</w:t>
      </w:r>
      <w:r w:rsidRPr="00106F24">
        <w:rPr>
          <w:rFonts w:hint="eastAsia"/>
          <w:lang w:eastAsia="zh-TW"/>
        </w:rPr>
        <w:t>、</w:t>
      </w:r>
      <w:r w:rsidRPr="00106F24">
        <w:rPr>
          <w:rFonts w:hint="eastAsia"/>
          <w:lang w:eastAsia="zh-TW"/>
        </w:rPr>
        <w:t>Thimphu International Schools Bhutan</w:t>
      </w:r>
      <w:r w:rsidRPr="00106F24">
        <w:rPr>
          <w:rFonts w:hint="eastAsia"/>
          <w:lang w:eastAsia="zh-TW"/>
        </w:rPr>
        <w:t>等。</w:t>
      </w:r>
    </w:p>
    <w:p w14:paraId="48215848" w14:textId="77777777" w:rsidR="00205073" w:rsidRPr="00106F24" w:rsidRDefault="0089254D" w:rsidP="001C5CCC">
      <w:pPr>
        <w:pStyle w:val="a3"/>
        <w:spacing w:before="514" w:after="771"/>
        <w:rPr>
          <w:rFonts w:ascii="華康粗明體" w:eastAsia="華康粗明體" w:hAnsi="標楷體"/>
          <w:sz w:val="32"/>
          <w:lang w:eastAsia="zh-TW"/>
        </w:rPr>
      </w:pPr>
      <w:r w:rsidRPr="00106F24">
        <w:rPr>
          <w:rFonts w:ascii="華康粗明體" w:eastAsia="華康粗明體" w:hAnsi="標楷體"/>
          <w:sz w:val="32"/>
          <w:lang w:eastAsia="zh-TW"/>
        </w:rPr>
        <w:br w:type="page"/>
      </w:r>
    </w:p>
    <w:p w14:paraId="42449973" w14:textId="77777777" w:rsidR="00205073" w:rsidRPr="00106F24" w:rsidRDefault="00205073" w:rsidP="00205073">
      <w:pPr>
        <w:ind w:left="472" w:firstLineChars="0" w:firstLine="0"/>
        <w:rPr>
          <w:lang w:eastAsia="zh-TW"/>
        </w:rPr>
      </w:pPr>
    </w:p>
    <w:p w14:paraId="49FEEEE5" w14:textId="77777777" w:rsidR="00CD76BE" w:rsidRPr="00106F24" w:rsidRDefault="00CD76BE" w:rsidP="00205073">
      <w:pPr>
        <w:ind w:left="472" w:firstLineChars="0" w:firstLine="0"/>
        <w:rPr>
          <w:lang w:eastAsia="zh-TW"/>
        </w:rPr>
        <w:sectPr w:rsidR="00CD76BE" w:rsidRPr="00106F24" w:rsidSect="00741BC3">
          <w:headerReference w:type="default" r:id="rId34"/>
          <w:pgSz w:w="11906" w:h="16838" w:code="9"/>
          <w:pgMar w:top="2268" w:right="1701" w:bottom="1701" w:left="1701" w:header="1134" w:footer="851" w:gutter="0"/>
          <w:cols w:space="425"/>
          <w:docGrid w:type="linesAndChars" w:linePitch="514" w:charSpace="-774"/>
        </w:sectPr>
      </w:pPr>
    </w:p>
    <w:p w14:paraId="541FB2F0" w14:textId="77777777" w:rsidR="00F3602F" w:rsidRPr="00106F24" w:rsidRDefault="00F3602F" w:rsidP="001C5CCC">
      <w:pPr>
        <w:pStyle w:val="a3"/>
        <w:spacing w:before="514" w:after="771"/>
      </w:pPr>
      <w:bookmarkStart w:id="20" w:name="_Toc516521281"/>
      <w:bookmarkStart w:id="21" w:name="_Toc230808744"/>
      <w:r w:rsidRPr="00106F24">
        <w:rPr>
          <w:rFonts w:hint="eastAsia"/>
        </w:rPr>
        <w:lastRenderedPageBreak/>
        <w:t>第玖章　結論</w:t>
      </w:r>
      <w:bookmarkEnd w:id="20"/>
      <w:bookmarkEnd w:id="21"/>
    </w:p>
    <w:p w14:paraId="5F2082AB" w14:textId="77777777" w:rsidR="00490312" w:rsidRPr="00106F24" w:rsidRDefault="00490312" w:rsidP="00146B1E">
      <w:pPr>
        <w:ind w:firstLine="472"/>
        <w:rPr>
          <w:lang w:eastAsia="zh-TW"/>
        </w:rPr>
      </w:pPr>
      <w:r w:rsidRPr="00106F24">
        <w:rPr>
          <w:rFonts w:hint="eastAsia"/>
          <w:lang w:eastAsia="zh-TW"/>
        </w:rPr>
        <w:t>不丹近年投資政策逐漸放寬外人投資規定，不僅增加外人投資之持股比重，更將開放部門擴大至能源、醫療等產業。基礎建設欠佳為不丹吸引外資主要瓶頸：不丹目前尚無鐵路，且境內公路狹窄、多急彎、路況差，復因該國僅有一座國際機場，與其直航之國家有限，不利不丹吸引外資。從短期觀之，不丹政府難以改善基礎設施，主因資金缺乏、技術不足所致。另不丹政府注重環境保育，嚴格之環境政策不利發展基礎建設。</w:t>
      </w:r>
    </w:p>
    <w:p w14:paraId="7D41C005" w14:textId="77777777" w:rsidR="00490312" w:rsidRPr="00106F24" w:rsidRDefault="00490312" w:rsidP="00146B1E">
      <w:pPr>
        <w:ind w:firstLine="472"/>
        <w:rPr>
          <w:lang w:eastAsia="zh-TW"/>
        </w:rPr>
      </w:pPr>
      <w:r w:rsidRPr="00106F24">
        <w:rPr>
          <w:rFonts w:hint="eastAsia"/>
          <w:lang w:eastAsia="zh-TW"/>
        </w:rPr>
        <w:t>法律政策限制因素：不丹政府極度重視環保，在不丹投資的外國企業須提交環境有關之證明文件，唯有在環境規格符合標準之企業始可獲准投資。儘管不丹已開放外國企業投資能源、交通等基礎建設，惟該等業別將對環境產生衝擊，有悖於與該國重視環保之政策。環保要求過嚴可能使外資退卻；另一方面，若不丹政府所制定之能源環境標準與企業經營活動與目標不符時，主控權掌握在政府一方，外資企業之投資利益</w:t>
      </w:r>
      <w:proofErr w:type="gramStart"/>
      <w:r w:rsidRPr="00106F24">
        <w:rPr>
          <w:rFonts w:hint="eastAsia"/>
          <w:lang w:eastAsia="zh-TW"/>
        </w:rPr>
        <w:t>恐</w:t>
      </w:r>
      <w:proofErr w:type="gramEnd"/>
      <w:r w:rsidRPr="00106F24">
        <w:rPr>
          <w:rFonts w:hint="eastAsia"/>
          <w:lang w:eastAsia="zh-TW"/>
        </w:rPr>
        <w:t>難以受保障。</w:t>
      </w:r>
    </w:p>
    <w:p w14:paraId="5E708137" w14:textId="16090319" w:rsidR="00490312" w:rsidRPr="00106F24" w:rsidRDefault="00C51D14" w:rsidP="00146B1E">
      <w:pPr>
        <w:ind w:firstLine="472"/>
        <w:rPr>
          <w:lang w:eastAsia="zh-TW"/>
        </w:rPr>
      </w:pPr>
      <w:r w:rsidRPr="00106F24">
        <w:rPr>
          <w:lang w:eastAsia="zh-TW"/>
        </w:rPr>
        <w:t>不丹自然資源豐富，惟多數資源開發受環境政策限制，產業發展空間相對有限</w:t>
      </w:r>
      <w:r w:rsidR="00490312" w:rsidRPr="00106F24">
        <w:rPr>
          <w:rFonts w:hint="eastAsia"/>
          <w:lang w:eastAsia="zh-TW"/>
        </w:rPr>
        <w:t>。</w:t>
      </w:r>
    </w:p>
    <w:p w14:paraId="1D1A0F7F" w14:textId="429A7A06" w:rsidR="00490312" w:rsidRPr="00106F24" w:rsidRDefault="00490312" w:rsidP="00146B1E">
      <w:pPr>
        <w:ind w:firstLine="472"/>
        <w:rPr>
          <w:lang w:eastAsia="zh-TW"/>
        </w:rPr>
      </w:pPr>
      <w:r w:rsidRPr="00106F24">
        <w:rPr>
          <w:rFonts w:hint="eastAsia"/>
          <w:lang w:eastAsia="zh-TW"/>
        </w:rPr>
        <w:t>國際因素：</w:t>
      </w:r>
      <w:r w:rsidRPr="00106F24">
        <w:rPr>
          <w:rFonts w:hint="eastAsia"/>
          <w:lang w:eastAsia="zh-TW"/>
        </w:rPr>
        <w:t>2007</w:t>
      </w:r>
      <w:r w:rsidRPr="00106F24">
        <w:rPr>
          <w:rFonts w:hint="eastAsia"/>
          <w:lang w:eastAsia="zh-TW"/>
        </w:rPr>
        <w:t>年印、不簽署了新的友好條約，</w:t>
      </w:r>
      <w:r w:rsidR="00957926" w:rsidRPr="00106F24">
        <w:rPr>
          <w:lang w:eastAsia="zh-TW"/>
        </w:rPr>
        <w:t>已強調主權平等與互利合作，並取消過去由印度指導不丹外交之條款。儘管如此，印度在經濟、能源及安全領域對不丹仍具有重要影響力，特別是在涉及地緣政治或國家安全之投資案中，相關發展可能受到區域政治因素影響</w:t>
      </w:r>
      <w:r w:rsidRPr="00106F24">
        <w:rPr>
          <w:rFonts w:hint="eastAsia"/>
          <w:lang w:eastAsia="zh-TW"/>
        </w:rPr>
        <w:t>。</w:t>
      </w:r>
    </w:p>
    <w:p w14:paraId="0BD13FED" w14:textId="52D0EDBA" w:rsidR="00490312" w:rsidRPr="00106F24" w:rsidRDefault="009E6511" w:rsidP="00146B1E">
      <w:pPr>
        <w:ind w:firstLine="472"/>
        <w:rPr>
          <w:lang w:eastAsia="zh-TW"/>
        </w:rPr>
      </w:pPr>
      <w:r w:rsidRPr="00106F24">
        <w:rPr>
          <w:rFonts w:hint="eastAsia"/>
          <w:lang w:eastAsia="zh-TW"/>
        </w:rPr>
        <w:t>不丹人口較少，</w:t>
      </w:r>
      <w:r w:rsidR="00F44634" w:rsidRPr="00106F24">
        <w:rPr>
          <w:lang w:eastAsia="zh-TW"/>
        </w:rPr>
        <w:t>教育水準持續提升，專業技術人才仍相對不足</w:t>
      </w:r>
      <w:r w:rsidR="00FB1406" w:rsidRPr="00106F24">
        <w:rPr>
          <w:rFonts w:hint="eastAsia"/>
          <w:lang w:eastAsia="zh-TW"/>
        </w:rPr>
        <w:t>，</w:t>
      </w:r>
      <w:r w:rsidR="000E6F12" w:rsidRPr="00106F24">
        <w:rPr>
          <w:rFonts w:hint="eastAsia"/>
          <w:lang w:eastAsia="zh-TW"/>
        </w:rPr>
        <w:t>然</w:t>
      </w:r>
      <w:r w:rsidR="00047E28" w:rsidRPr="00106F24">
        <w:rPr>
          <w:rFonts w:hint="eastAsia"/>
          <w:lang w:eastAsia="zh-TW"/>
        </w:rPr>
        <w:t>政治與經商環境相當穩定且安全，重點發展項目包括：農業、觀光業、水利工程、教育、資訊</w:t>
      </w:r>
      <w:r w:rsidR="00047E28" w:rsidRPr="00106F24">
        <w:rPr>
          <w:rFonts w:hint="eastAsia"/>
          <w:lang w:eastAsia="zh-TW"/>
        </w:rPr>
        <w:lastRenderedPageBreak/>
        <w:t>軟體等高附加價值產業，尤</w:t>
      </w:r>
      <w:r w:rsidR="00B85F49" w:rsidRPr="00106F24">
        <w:rPr>
          <w:rFonts w:hint="eastAsia"/>
          <w:lang w:eastAsia="zh-TW"/>
        </w:rPr>
        <w:t>以高端</w:t>
      </w:r>
      <w:r w:rsidR="00047E28" w:rsidRPr="00106F24">
        <w:rPr>
          <w:rFonts w:hint="eastAsia"/>
          <w:lang w:eastAsia="zh-TW"/>
        </w:rPr>
        <w:t>觀光業</w:t>
      </w:r>
      <w:r w:rsidR="00490312" w:rsidRPr="00106F24">
        <w:rPr>
          <w:rFonts w:hint="eastAsia"/>
          <w:lang w:eastAsia="zh-TW"/>
        </w:rPr>
        <w:t>為不丹投資前景較被看好之部門。</w:t>
      </w:r>
    </w:p>
    <w:p w14:paraId="758E10D4" w14:textId="77777777" w:rsidR="00490312" w:rsidRPr="00106F24" w:rsidRDefault="00490312" w:rsidP="00490312">
      <w:pPr>
        <w:ind w:firstLineChars="0" w:firstLine="0"/>
        <w:rPr>
          <w:lang w:eastAsia="zh-TW"/>
        </w:rPr>
      </w:pPr>
    </w:p>
    <w:p w14:paraId="66289BE2" w14:textId="77777777" w:rsidR="0089254D" w:rsidRPr="00106F24" w:rsidRDefault="0089254D" w:rsidP="00490312">
      <w:pPr>
        <w:ind w:firstLineChars="0" w:firstLine="0"/>
        <w:rPr>
          <w:lang w:eastAsia="zh-TW"/>
        </w:rPr>
      </w:pPr>
    </w:p>
    <w:p w14:paraId="3EF12B82" w14:textId="77777777" w:rsidR="0089254D" w:rsidRPr="00106F24" w:rsidRDefault="0089254D" w:rsidP="00490312">
      <w:pPr>
        <w:ind w:firstLineChars="0" w:firstLine="0"/>
        <w:rPr>
          <w:lang w:eastAsia="zh-TW"/>
        </w:rPr>
      </w:pPr>
    </w:p>
    <w:p w14:paraId="6DC3D127" w14:textId="77777777" w:rsidR="00BF7BC2" w:rsidRPr="00106F24" w:rsidRDefault="00BF7BC2" w:rsidP="00490312">
      <w:pPr>
        <w:ind w:firstLineChars="0" w:firstLine="0"/>
        <w:rPr>
          <w:lang w:eastAsia="zh-TW"/>
        </w:rPr>
        <w:sectPr w:rsidR="00BF7BC2" w:rsidRPr="00106F24" w:rsidSect="00741BC3">
          <w:headerReference w:type="default" r:id="rId35"/>
          <w:pgSz w:w="11906" w:h="16838" w:code="9"/>
          <w:pgMar w:top="2268" w:right="1701" w:bottom="1701" w:left="1701" w:header="1134" w:footer="851" w:gutter="0"/>
          <w:cols w:space="425"/>
          <w:docGrid w:type="linesAndChars" w:linePitch="514" w:charSpace="-774"/>
        </w:sectPr>
      </w:pPr>
    </w:p>
    <w:p w14:paraId="0C3BC0A7" w14:textId="77777777" w:rsidR="00BF7BC2" w:rsidRPr="00106F24" w:rsidRDefault="00BF7BC2" w:rsidP="00BF7BC2">
      <w:pPr>
        <w:pStyle w:val="a3"/>
        <w:spacing w:before="514" w:after="771"/>
        <w:rPr>
          <w:lang w:eastAsia="zh-TW"/>
        </w:rPr>
      </w:pPr>
      <w:bookmarkStart w:id="22" w:name="_Toc516521282"/>
      <w:bookmarkStart w:id="23" w:name="_Toc230808745"/>
      <w:r w:rsidRPr="00106F24">
        <w:rPr>
          <w:rFonts w:hint="eastAsia"/>
          <w:lang w:eastAsia="zh-TW"/>
        </w:rPr>
        <w:lastRenderedPageBreak/>
        <w:t>附錄</w:t>
      </w:r>
      <w:proofErr w:type="gramStart"/>
      <w:r w:rsidRPr="00106F24">
        <w:rPr>
          <w:rFonts w:hint="eastAsia"/>
          <w:lang w:eastAsia="zh-TW"/>
        </w:rPr>
        <w:t>一</w:t>
      </w:r>
      <w:proofErr w:type="gramEnd"/>
      <w:r w:rsidRPr="00106F24">
        <w:rPr>
          <w:rFonts w:hint="eastAsia"/>
          <w:lang w:eastAsia="zh-TW"/>
        </w:rPr>
        <w:t xml:space="preserve">　我國在當地駐外單位及</w:t>
      </w:r>
      <w:proofErr w:type="gramStart"/>
      <w:r w:rsidRPr="00106F24">
        <w:rPr>
          <w:rFonts w:hint="eastAsia"/>
          <w:lang w:eastAsia="zh-TW"/>
        </w:rPr>
        <w:t>臺</w:t>
      </w:r>
      <w:proofErr w:type="gramEnd"/>
      <w:r w:rsidRPr="00106F24">
        <w:rPr>
          <w:rFonts w:hint="eastAsia"/>
          <w:lang w:eastAsia="zh-TW"/>
        </w:rPr>
        <w:t>（華</w:t>
      </w:r>
      <w:r w:rsidRPr="00106F24">
        <w:rPr>
          <w:lang w:eastAsia="zh-TW"/>
        </w:rPr>
        <w:t>）</w:t>
      </w:r>
      <w:r w:rsidRPr="00106F24">
        <w:rPr>
          <w:rFonts w:hint="eastAsia"/>
          <w:lang w:eastAsia="zh-TW"/>
        </w:rPr>
        <w:t>商團體</w:t>
      </w:r>
      <w:bookmarkEnd w:id="22"/>
      <w:bookmarkEnd w:id="23"/>
    </w:p>
    <w:p w14:paraId="6B5A8754" w14:textId="4ACEDB1E" w:rsidR="00490312" w:rsidRPr="00106F24" w:rsidRDefault="00400EB8" w:rsidP="00490312">
      <w:pPr>
        <w:ind w:firstLineChars="0" w:firstLine="0"/>
        <w:rPr>
          <w:lang w:eastAsia="zh-TW"/>
        </w:rPr>
      </w:pPr>
      <w:r w:rsidRPr="00106F24">
        <w:rPr>
          <w:rFonts w:hint="eastAsia"/>
          <w:lang w:eastAsia="zh-TW"/>
        </w:rPr>
        <w:t>官方</w:t>
      </w:r>
      <w:r w:rsidR="00490312" w:rsidRPr="00106F24">
        <w:rPr>
          <w:rFonts w:hint="eastAsia"/>
          <w:lang w:eastAsia="zh-TW"/>
        </w:rPr>
        <w:t>由駐印度代表處</w:t>
      </w:r>
      <w:r w:rsidRPr="00106F24">
        <w:rPr>
          <w:rFonts w:hint="eastAsia"/>
          <w:lang w:eastAsia="zh-TW"/>
        </w:rPr>
        <w:t>兼</w:t>
      </w:r>
      <w:proofErr w:type="gramStart"/>
      <w:r w:rsidRPr="00106F24">
        <w:rPr>
          <w:rFonts w:hint="eastAsia"/>
          <w:lang w:eastAsia="zh-TW"/>
        </w:rPr>
        <w:t>轄</w:t>
      </w:r>
      <w:proofErr w:type="gramEnd"/>
      <w:r w:rsidRPr="00106F24">
        <w:rPr>
          <w:rFonts w:hint="eastAsia"/>
          <w:lang w:eastAsia="zh-TW"/>
        </w:rPr>
        <w:t>，民間由外貿協會達卡</w:t>
      </w:r>
      <w:r w:rsidR="0017533A" w:rsidRPr="00106F24">
        <w:rPr>
          <w:rFonts w:hint="eastAsia"/>
          <w:lang w:eastAsia="zh-TW"/>
        </w:rPr>
        <w:t>臺灣</w:t>
      </w:r>
      <w:r w:rsidRPr="00106F24">
        <w:rPr>
          <w:rFonts w:hint="eastAsia"/>
          <w:lang w:eastAsia="zh-TW"/>
        </w:rPr>
        <w:t>貿易中心</w:t>
      </w:r>
      <w:r w:rsidR="0017533A" w:rsidRPr="00106F24">
        <w:rPr>
          <w:rFonts w:hint="eastAsia"/>
          <w:lang w:eastAsia="zh-TW"/>
        </w:rPr>
        <w:t>（</w:t>
      </w:r>
      <w:r w:rsidR="00E80627" w:rsidRPr="00106F24">
        <w:rPr>
          <w:rFonts w:hint="eastAsia"/>
          <w:lang w:eastAsia="zh-TW"/>
        </w:rPr>
        <w:t>孟加拉</w:t>
      </w:r>
      <w:r w:rsidR="0017533A" w:rsidRPr="00106F24">
        <w:rPr>
          <w:rFonts w:hint="eastAsia"/>
          <w:lang w:eastAsia="zh-TW"/>
        </w:rPr>
        <w:t>）</w:t>
      </w:r>
      <w:r w:rsidR="00490312" w:rsidRPr="00106F24">
        <w:rPr>
          <w:rFonts w:hint="eastAsia"/>
          <w:lang w:eastAsia="zh-TW"/>
        </w:rPr>
        <w:t>兼</w:t>
      </w:r>
      <w:proofErr w:type="gramStart"/>
      <w:r w:rsidR="00490312" w:rsidRPr="00106F24">
        <w:rPr>
          <w:rFonts w:hint="eastAsia"/>
          <w:lang w:eastAsia="zh-TW"/>
        </w:rPr>
        <w:t>轄</w:t>
      </w:r>
      <w:proofErr w:type="gramEnd"/>
      <w:r w:rsidR="0031676D" w:rsidRPr="00106F24">
        <w:rPr>
          <w:rFonts w:hint="eastAsia"/>
          <w:lang w:eastAsia="zh-TW"/>
        </w:rPr>
        <w:t>。</w:t>
      </w:r>
    </w:p>
    <w:p w14:paraId="0B06985B" w14:textId="77777777" w:rsidR="00EE6EC3" w:rsidRPr="00106F24" w:rsidRDefault="00EE6EC3" w:rsidP="00EE6EC3">
      <w:pPr>
        <w:ind w:firstLineChars="0" w:firstLine="0"/>
        <w:rPr>
          <w:lang w:eastAsia="zh-TW"/>
        </w:rPr>
      </w:pPr>
    </w:p>
    <w:p w14:paraId="170F91D6" w14:textId="012516A5" w:rsidR="00EE6EC3" w:rsidRPr="00106F24" w:rsidRDefault="00EE6EC3" w:rsidP="00EE6EC3">
      <w:pPr>
        <w:ind w:firstLineChars="0" w:firstLine="0"/>
        <w:rPr>
          <w:lang w:eastAsia="zh-TW"/>
        </w:rPr>
      </w:pPr>
      <w:r w:rsidRPr="00106F24">
        <w:rPr>
          <w:lang w:eastAsia="zh-TW"/>
        </w:rPr>
        <w:t>駐印度代表處</w:t>
      </w:r>
      <w:r w:rsidR="009A38E4" w:rsidRPr="00106F24">
        <w:rPr>
          <w:lang w:eastAsia="zh-TW"/>
        </w:rPr>
        <w:t>（</w:t>
      </w:r>
      <w:r w:rsidRPr="00106F24">
        <w:rPr>
          <w:lang w:eastAsia="zh-TW"/>
        </w:rPr>
        <w:t>駐印度</w:t>
      </w:r>
      <w:r w:rsidR="004D002A" w:rsidRPr="00106F24">
        <w:rPr>
          <w:lang w:eastAsia="zh-TW"/>
        </w:rPr>
        <w:t>臺</w:t>
      </w:r>
      <w:r w:rsidRPr="00106F24">
        <w:rPr>
          <w:lang w:eastAsia="zh-TW"/>
        </w:rPr>
        <w:t>北經濟文化中心</w:t>
      </w:r>
      <w:r w:rsidR="009A38E4" w:rsidRPr="00106F24">
        <w:rPr>
          <w:lang w:eastAsia="zh-TW"/>
        </w:rPr>
        <w:t>）</w:t>
      </w:r>
    </w:p>
    <w:p w14:paraId="4B5A69C0" w14:textId="77777777" w:rsidR="00EE6EC3" w:rsidRPr="00106F24" w:rsidRDefault="00EE6EC3" w:rsidP="00EE6EC3">
      <w:pPr>
        <w:ind w:firstLineChars="0" w:firstLine="0"/>
        <w:rPr>
          <w:lang w:eastAsia="zh-TW"/>
        </w:rPr>
      </w:pPr>
      <w:r w:rsidRPr="00106F24">
        <w:rPr>
          <w:lang w:eastAsia="zh-TW"/>
        </w:rPr>
        <w:t>Taipei Economic and Cultural Center in India</w:t>
      </w:r>
    </w:p>
    <w:p w14:paraId="6697CEA1" w14:textId="77777777" w:rsidR="00EE6EC3" w:rsidRPr="00106F24" w:rsidRDefault="00EE6EC3" w:rsidP="00EE6EC3">
      <w:pPr>
        <w:ind w:firstLineChars="0" w:firstLine="0"/>
        <w:rPr>
          <w:lang w:eastAsia="zh-TW"/>
        </w:rPr>
      </w:pPr>
      <w:r w:rsidRPr="00106F24">
        <w:rPr>
          <w:lang w:eastAsia="zh-TW"/>
        </w:rPr>
        <w:t>網址：</w:t>
      </w:r>
      <w:r w:rsidRPr="00106F24">
        <w:rPr>
          <w:lang w:eastAsia="zh-TW"/>
        </w:rPr>
        <w:t>https://www.roc-taiwan.org/in/index.html</w:t>
      </w:r>
    </w:p>
    <w:p w14:paraId="68DED532" w14:textId="77777777" w:rsidR="00EE6EC3" w:rsidRPr="00106F24" w:rsidRDefault="002E0132" w:rsidP="00EE6EC3">
      <w:pPr>
        <w:ind w:firstLineChars="0" w:firstLine="0"/>
        <w:rPr>
          <w:lang w:eastAsia="zh-TW"/>
        </w:rPr>
      </w:pPr>
      <w:r w:rsidRPr="00106F24">
        <w:rPr>
          <w:lang w:eastAsia="zh-TW"/>
        </w:rPr>
        <w:t>地</w:t>
      </w:r>
      <w:r w:rsidR="00EE6EC3" w:rsidRPr="00106F24">
        <w:rPr>
          <w:lang w:eastAsia="zh-TW"/>
        </w:rPr>
        <w:t>址：</w:t>
      </w:r>
      <w:r w:rsidR="00EE6EC3" w:rsidRPr="00106F24">
        <w:rPr>
          <w:lang w:eastAsia="zh-TW"/>
        </w:rPr>
        <w:t xml:space="preserve">No. 34, </w:t>
      </w:r>
      <w:proofErr w:type="spellStart"/>
      <w:r w:rsidR="00EE6EC3" w:rsidRPr="00106F24">
        <w:rPr>
          <w:lang w:eastAsia="zh-TW"/>
        </w:rPr>
        <w:t>Paschimi</w:t>
      </w:r>
      <w:proofErr w:type="spellEnd"/>
      <w:r w:rsidR="00EE6EC3" w:rsidRPr="00106F24">
        <w:rPr>
          <w:lang w:eastAsia="zh-TW"/>
        </w:rPr>
        <w:t xml:space="preserve"> Marg, Vasant Vihar, New Delhi-110057, India</w:t>
      </w:r>
    </w:p>
    <w:p w14:paraId="217D9273" w14:textId="77777777" w:rsidR="00396337" w:rsidRPr="00106F24" w:rsidRDefault="00EE6EC3" w:rsidP="00396337">
      <w:pPr>
        <w:ind w:firstLineChars="0" w:firstLine="0"/>
        <w:rPr>
          <w:lang w:eastAsia="zh-TW"/>
        </w:rPr>
      </w:pPr>
      <w:r w:rsidRPr="00106F24">
        <w:rPr>
          <w:lang w:eastAsia="zh-TW"/>
        </w:rPr>
        <w:t>電話：</w:t>
      </w:r>
      <w:r w:rsidRPr="00106F24">
        <w:rPr>
          <w:lang w:eastAsia="zh-TW"/>
        </w:rPr>
        <w:t>+91-11</w:t>
      </w:r>
      <w:r w:rsidR="001A5246" w:rsidRPr="00106F24">
        <w:rPr>
          <w:lang w:eastAsia="zh-TW"/>
        </w:rPr>
        <w:t>-</w:t>
      </w:r>
      <w:r w:rsidR="00E80627" w:rsidRPr="00106F24">
        <w:rPr>
          <w:rFonts w:hint="eastAsia"/>
          <w:lang w:eastAsia="zh-TW"/>
        </w:rPr>
        <w:t>4</w:t>
      </w:r>
      <w:r w:rsidRPr="00106F24">
        <w:rPr>
          <w:lang w:eastAsia="zh-TW"/>
        </w:rPr>
        <w:t>607</w:t>
      </w:r>
      <w:r w:rsidR="00E80627" w:rsidRPr="00106F24">
        <w:rPr>
          <w:rFonts w:hint="eastAsia"/>
          <w:lang w:eastAsia="zh-TW"/>
        </w:rPr>
        <w:t>-</w:t>
      </w:r>
      <w:r w:rsidRPr="00106F24">
        <w:rPr>
          <w:lang w:eastAsia="zh-TW"/>
        </w:rPr>
        <w:t>7777</w:t>
      </w:r>
      <w:r w:rsidR="00396337" w:rsidRPr="00106F24">
        <w:rPr>
          <w:rStyle w:val="af3"/>
          <w:rFonts w:hint="eastAsia"/>
          <w:color w:val="auto"/>
          <w:u w:val="none"/>
          <w:lang w:eastAsia="zh-TW"/>
        </w:rPr>
        <w:t>（領</w:t>
      </w:r>
      <w:proofErr w:type="gramStart"/>
      <w:r w:rsidR="00396337" w:rsidRPr="00106F24">
        <w:rPr>
          <w:rStyle w:val="af3"/>
          <w:rFonts w:hint="eastAsia"/>
          <w:color w:val="auto"/>
          <w:u w:val="none"/>
          <w:lang w:eastAsia="zh-TW"/>
        </w:rPr>
        <w:t>務</w:t>
      </w:r>
      <w:proofErr w:type="gramEnd"/>
      <w:r w:rsidR="00396337" w:rsidRPr="00106F24">
        <w:rPr>
          <w:rStyle w:val="af3"/>
          <w:rFonts w:hint="eastAsia"/>
          <w:color w:val="auto"/>
          <w:u w:val="none"/>
          <w:lang w:eastAsia="zh-TW"/>
        </w:rPr>
        <w:t>）；</w:t>
      </w:r>
      <w:r w:rsidR="00396337" w:rsidRPr="00106F24">
        <w:rPr>
          <w:rStyle w:val="af3"/>
          <w:color w:val="auto"/>
          <w:u w:val="none"/>
          <w:lang w:eastAsia="zh-TW"/>
        </w:rPr>
        <w:t>+91-11-4607-7733</w:t>
      </w:r>
      <w:r w:rsidR="00396337" w:rsidRPr="00106F24">
        <w:rPr>
          <w:rFonts w:hint="eastAsia"/>
          <w:lang w:eastAsia="zh-TW"/>
        </w:rPr>
        <w:t>（經貿商務）</w:t>
      </w:r>
    </w:p>
    <w:p w14:paraId="3F2105B8" w14:textId="539AC858" w:rsidR="00EE6EC3" w:rsidRPr="00106F24" w:rsidRDefault="00EE6EC3" w:rsidP="00EE6EC3">
      <w:pPr>
        <w:ind w:firstLineChars="0" w:firstLine="0"/>
        <w:rPr>
          <w:lang w:eastAsia="zh-TW"/>
        </w:rPr>
      </w:pPr>
      <w:r w:rsidRPr="00106F24">
        <w:rPr>
          <w:lang w:eastAsia="zh-TW"/>
        </w:rPr>
        <w:t>EMAIL</w:t>
      </w:r>
      <w:r w:rsidRPr="00106F24">
        <w:rPr>
          <w:lang w:eastAsia="zh-TW"/>
        </w:rPr>
        <w:t>：</w:t>
      </w:r>
      <w:hyperlink r:id="rId36" w:history="1">
        <w:r w:rsidRPr="00106F24">
          <w:rPr>
            <w:rStyle w:val="af3"/>
            <w:color w:val="auto"/>
            <w:u w:val="none"/>
            <w:lang w:eastAsia="zh-TW"/>
          </w:rPr>
          <w:t>ind@mofa.gov.tw</w:t>
        </w:r>
      </w:hyperlink>
      <w:r w:rsidR="00C26809" w:rsidRPr="00106F24">
        <w:rPr>
          <w:rStyle w:val="af3"/>
          <w:rFonts w:hint="eastAsia"/>
          <w:color w:val="auto"/>
          <w:u w:val="none"/>
          <w:lang w:eastAsia="zh-TW"/>
        </w:rPr>
        <w:t>（領</w:t>
      </w:r>
      <w:proofErr w:type="gramStart"/>
      <w:r w:rsidR="00C26809" w:rsidRPr="00106F24">
        <w:rPr>
          <w:rStyle w:val="af3"/>
          <w:rFonts w:hint="eastAsia"/>
          <w:color w:val="auto"/>
          <w:u w:val="none"/>
          <w:lang w:eastAsia="zh-TW"/>
        </w:rPr>
        <w:t>務</w:t>
      </w:r>
      <w:proofErr w:type="gramEnd"/>
      <w:r w:rsidR="00C26809" w:rsidRPr="00106F24">
        <w:rPr>
          <w:rStyle w:val="af3"/>
          <w:rFonts w:hint="eastAsia"/>
          <w:color w:val="auto"/>
          <w:u w:val="none"/>
          <w:lang w:eastAsia="zh-TW"/>
        </w:rPr>
        <w:t>）；</w:t>
      </w:r>
      <w:hyperlink r:id="rId37" w:history="1">
        <w:r w:rsidR="001A5246" w:rsidRPr="00106F24">
          <w:rPr>
            <w:rStyle w:val="af3"/>
            <w:color w:val="auto"/>
            <w:u w:val="none"/>
            <w:lang w:eastAsia="zh-TW"/>
          </w:rPr>
          <w:t>india@sa.moea.gov.tw</w:t>
        </w:r>
      </w:hyperlink>
      <w:r w:rsidR="009A38E4" w:rsidRPr="00106F24">
        <w:rPr>
          <w:lang w:eastAsia="zh-TW"/>
        </w:rPr>
        <w:t>（</w:t>
      </w:r>
      <w:r w:rsidRPr="00106F24">
        <w:rPr>
          <w:lang w:eastAsia="zh-TW"/>
        </w:rPr>
        <w:t>經貿商務</w:t>
      </w:r>
      <w:r w:rsidR="009A38E4" w:rsidRPr="00106F24">
        <w:rPr>
          <w:lang w:eastAsia="zh-TW"/>
        </w:rPr>
        <w:t>）</w:t>
      </w:r>
    </w:p>
    <w:p w14:paraId="70E54A6B" w14:textId="77777777" w:rsidR="00EE6EC3" w:rsidRPr="00106F24" w:rsidRDefault="00EE6EC3" w:rsidP="00EE6EC3">
      <w:pPr>
        <w:ind w:firstLineChars="0" w:firstLine="0"/>
        <w:rPr>
          <w:lang w:eastAsia="zh-TW"/>
        </w:rPr>
      </w:pPr>
    </w:p>
    <w:p w14:paraId="2764DE43" w14:textId="77777777" w:rsidR="002E0132" w:rsidRPr="00106F24" w:rsidRDefault="002E0132" w:rsidP="002E0132">
      <w:pPr>
        <w:ind w:firstLineChars="0" w:firstLine="0"/>
        <w:rPr>
          <w:lang w:eastAsia="zh-TW"/>
        </w:rPr>
      </w:pPr>
      <w:r w:rsidRPr="00106F24">
        <w:rPr>
          <w:lang w:eastAsia="zh-TW"/>
        </w:rPr>
        <w:t>達卡</w:t>
      </w:r>
      <w:r w:rsidR="00276314" w:rsidRPr="00106F24">
        <w:rPr>
          <w:lang w:eastAsia="zh-TW"/>
        </w:rPr>
        <w:t>臺</w:t>
      </w:r>
      <w:r w:rsidRPr="00106F24">
        <w:rPr>
          <w:lang w:eastAsia="zh-TW"/>
        </w:rPr>
        <w:t>灣貿易中心</w:t>
      </w:r>
    </w:p>
    <w:p w14:paraId="63AF7FB0" w14:textId="77777777" w:rsidR="002E0132" w:rsidRPr="00106F24" w:rsidRDefault="002E0132" w:rsidP="002E0132">
      <w:pPr>
        <w:ind w:firstLineChars="0" w:firstLine="0"/>
        <w:rPr>
          <w:lang w:eastAsia="zh-TW"/>
        </w:rPr>
      </w:pPr>
      <w:r w:rsidRPr="00106F24">
        <w:rPr>
          <w:lang w:eastAsia="zh-TW"/>
        </w:rPr>
        <w:t>Taiwan Trade Center, Dhaka</w:t>
      </w:r>
    </w:p>
    <w:p w14:paraId="5EC26A7D" w14:textId="77777777" w:rsidR="002E0132" w:rsidRPr="00106F24" w:rsidRDefault="002E0132" w:rsidP="002E0132">
      <w:pPr>
        <w:ind w:firstLineChars="0" w:firstLine="0"/>
        <w:rPr>
          <w:lang w:eastAsia="zh-TW"/>
        </w:rPr>
      </w:pPr>
      <w:r w:rsidRPr="00106F24">
        <w:rPr>
          <w:lang w:eastAsia="zh-TW"/>
        </w:rPr>
        <w:t>地址：</w:t>
      </w:r>
      <w:r w:rsidRPr="00106F24">
        <w:rPr>
          <w:lang w:eastAsia="zh-TW"/>
        </w:rPr>
        <w:t>7-B, Alamin Icon Center, 57/4, Pragati Sharani, Kuril, Dhaka-1229, Bangladesh</w:t>
      </w:r>
    </w:p>
    <w:p w14:paraId="637C184C" w14:textId="77777777" w:rsidR="002E0132" w:rsidRPr="00106F24" w:rsidRDefault="002E0132" w:rsidP="002E0132">
      <w:pPr>
        <w:ind w:firstLineChars="0" w:firstLine="0"/>
        <w:rPr>
          <w:lang w:eastAsia="zh-TW"/>
        </w:rPr>
      </w:pPr>
      <w:r w:rsidRPr="00106F24">
        <w:rPr>
          <w:lang w:eastAsia="zh-TW"/>
        </w:rPr>
        <w:t>電話：</w:t>
      </w:r>
      <w:r w:rsidRPr="00106F24">
        <w:rPr>
          <w:lang w:eastAsia="zh-TW"/>
        </w:rPr>
        <w:t>880 - 2 - 8412290</w:t>
      </w:r>
    </w:p>
    <w:p w14:paraId="2ABD021D" w14:textId="77777777" w:rsidR="002E0132" w:rsidRPr="00106F24" w:rsidRDefault="002E0132" w:rsidP="002E0132">
      <w:pPr>
        <w:ind w:firstLineChars="0" w:firstLine="0"/>
        <w:rPr>
          <w:lang w:eastAsia="zh-TW"/>
        </w:rPr>
      </w:pPr>
      <w:r w:rsidRPr="00106F24">
        <w:rPr>
          <w:lang w:eastAsia="zh-TW"/>
        </w:rPr>
        <w:t>傳真：</w:t>
      </w:r>
      <w:r w:rsidRPr="00106F24">
        <w:rPr>
          <w:lang w:eastAsia="zh-TW"/>
        </w:rPr>
        <w:t>880 - 2 - 8412289</w:t>
      </w:r>
    </w:p>
    <w:p w14:paraId="3006D898" w14:textId="77777777" w:rsidR="002E0132" w:rsidRPr="00106F24" w:rsidRDefault="002E0132" w:rsidP="002E0132">
      <w:pPr>
        <w:ind w:firstLineChars="0" w:firstLine="0"/>
        <w:rPr>
          <w:lang w:eastAsia="zh-TW"/>
        </w:rPr>
      </w:pPr>
      <w:r w:rsidRPr="00106F24">
        <w:rPr>
          <w:lang w:eastAsia="zh-TW"/>
        </w:rPr>
        <w:t>電子信箱：</w:t>
      </w:r>
      <w:hyperlink r:id="rId38" w:history="1">
        <w:r w:rsidRPr="00106F24">
          <w:rPr>
            <w:rStyle w:val="af3"/>
            <w:color w:val="auto"/>
            <w:u w:val="none"/>
            <w:lang w:eastAsia="zh-TW"/>
          </w:rPr>
          <w:t>dhaka@taitra.org.tw</w:t>
        </w:r>
      </w:hyperlink>
      <w:r w:rsidRPr="00106F24">
        <w:rPr>
          <w:lang w:eastAsia="zh-TW"/>
        </w:rPr>
        <w:t xml:space="preserve"> </w:t>
      </w:r>
    </w:p>
    <w:p w14:paraId="11B012B1" w14:textId="77777777" w:rsidR="00490312" w:rsidRPr="00106F24" w:rsidRDefault="0089254D" w:rsidP="0089254D">
      <w:pPr>
        <w:pStyle w:val="a3"/>
        <w:spacing w:before="514" w:after="771"/>
        <w:rPr>
          <w:lang w:eastAsia="zh-TW"/>
        </w:rPr>
      </w:pPr>
      <w:r w:rsidRPr="00106F24">
        <w:rPr>
          <w:lang w:eastAsia="zh-TW"/>
        </w:rPr>
        <w:br w:type="page"/>
      </w:r>
      <w:bookmarkStart w:id="24" w:name="_Toc516521283"/>
      <w:bookmarkStart w:id="25" w:name="_Toc230808746"/>
      <w:r w:rsidRPr="00106F24">
        <w:rPr>
          <w:rFonts w:hint="eastAsia"/>
          <w:lang w:eastAsia="zh-TW"/>
        </w:rPr>
        <w:lastRenderedPageBreak/>
        <w:t>附錄</w:t>
      </w:r>
      <w:r w:rsidR="00490312" w:rsidRPr="00106F24">
        <w:rPr>
          <w:rFonts w:hint="eastAsia"/>
          <w:lang w:eastAsia="zh-TW"/>
        </w:rPr>
        <w:t>二</w:t>
      </w:r>
      <w:r w:rsidRPr="00106F24">
        <w:rPr>
          <w:rFonts w:hint="eastAsia"/>
          <w:lang w:eastAsia="zh-TW"/>
        </w:rPr>
        <w:t xml:space="preserve">　</w:t>
      </w:r>
      <w:r w:rsidR="00490312" w:rsidRPr="00106F24">
        <w:rPr>
          <w:rFonts w:hint="eastAsia"/>
          <w:lang w:eastAsia="zh-TW"/>
        </w:rPr>
        <w:t>當地重要投資相關機構</w:t>
      </w:r>
      <w:bookmarkEnd w:id="24"/>
      <w:bookmarkEnd w:id="25"/>
    </w:p>
    <w:p w14:paraId="2AC9D11E" w14:textId="465EE3EC" w:rsidR="00490312" w:rsidRPr="00106F24" w:rsidRDefault="00490312" w:rsidP="0089254D">
      <w:pPr>
        <w:ind w:firstLineChars="0" w:firstLine="0"/>
        <w:rPr>
          <w:lang w:eastAsia="zh-TW"/>
        </w:rPr>
      </w:pPr>
      <w:r w:rsidRPr="00106F24">
        <w:rPr>
          <w:rFonts w:hint="eastAsia"/>
          <w:lang w:eastAsia="zh-TW"/>
        </w:rPr>
        <w:t>不丹</w:t>
      </w:r>
      <w:r w:rsidR="009C0045" w:rsidRPr="00106F24">
        <w:rPr>
          <w:rFonts w:hint="eastAsia"/>
          <w:lang w:eastAsia="zh-TW"/>
        </w:rPr>
        <w:t>工商暨就業</w:t>
      </w:r>
      <w:r w:rsidRPr="00106F24">
        <w:rPr>
          <w:rFonts w:hint="eastAsia"/>
          <w:lang w:eastAsia="zh-TW"/>
        </w:rPr>
        <w:t>部（</w:t>
      </w:r>
      <w:r w:rsidRPr="00106F24">
        <w:rPr>
          <w:rFonts w:hint="eastAsia"/>
          <w:lang w:eastAsia="zh-TW"/>
        </w:rPr>
        <w:t xml:space="preserve">Ministry of </w:t>
      </w:r>
      <w:r w:rsidR="009C0045" w:rsidRPr="00106F24">
        <w:rPr>
          <w:lang w:eastAsia="zh-TW"/>
        </w:rPr>
        <w:t>Industry, Commerce and Employment</w:t>
      </w:r>
      <w:r w:rsidRPr="00106F24">
        <w:rPr>
          <w:rFonts w:hint="eastAsia"/>
          <w:lang w:eastAsia="zh-TW"/>
        </w:rPr>
        <w:t>）</w:t>
      </w:r>
    </w:p>
    <w:p w14:paraId="1B6823F3" w14:textId="19E1E0C8" w:rsidR="007B1003" w:rsidRPr="00106F24" w:rsidRDefault="00395F9D" w:rsidP="0089254D">
      <w:pPr>
        <w:ind w:firstLineChars="0" w:firstLine="0"/>
        <w:rPr>
          <w:lang w:eastAsia="zh-TW"/>
        </w:rPr>
      </w:pPr>
      <w:r w:rsidRPr="00106F24">
        <w:rPr>
          <w:rFonts w:hint="eastAsia"/>
          <w:lang w:eastAsia="zh-TW"/>
        </w:rPr>
        <w:t>網址：</w:t>
      </w:r>
      <w:r w:rsidR="009C0045" w:rsidRPr="00106F24">
        <w:rPr>
          <w:lang w:eastAsia="zh-TW"/>
        </w:rPr>
        <w:t>www.moice.gov.bt</w:t>
      </w:r>
    </w:p>
    <w:p w14:paraId="58B560B9" w14:textId="77777777" w:rsidR="00A91A6D" w:rsidRPr="00106F24" w:rsidRDefault="00A91A6D" w:rsidP="0089254D">
      <w:pPr>
        <w:ind w:firstLineChars="0" w:firstLine="0"/>
        <w:rPr>
          <w:lang w:eastAsia="zh-TW"/>
        </w:rPr>
      </w:pPr>
    </w:p>
    <w:p w14:paraId="0537CFA9" w14:textId="29A9BB80" w:rsidR="00490312" w:rsidRPr="00106F24" w:rsidRDefault="00490312" w:rsidP="0089254D">
      <w:pPr>
        <w:ind w:firstLineChars="0" w:firstLine="0"/>
        <w:rPr>
          <w:lang w:eastAsia="zh-TW"/>
        </w:rPr>
      </w:pPr>
      <w:r w:rsidRPr="00106F24">
        <w:rPr>
          <w:rFonts w:hint="eastAsia"/>
          <w:lang w:eastAsia="zh-TW"/>
        </w:rPr>
        <w:t>不丹</w:t>
      </w:r>
      <w:r w:rsidR="00E06AA6" w:rsidRPr="00106F24">
        <w:rPr>
          <w:rFonts w:hint="eastAsia"/>
          <w:lang w:eastAsia="zh-TW"/>
        </w:rPr>
        <w:t>財政部</w:t>
      </w:r>
      <w:r w:rsidRPr="00106F24">
        <w:rPr>
          <w:rFonts w:hint="eastAsia"/>
          <w:lang w:eastAsia="zh-TW"/>
        </w:rPr>
        <w:t>（</w:t>
      </w:r>
      <w:r w:rsidR="00E06AA6" w:rsidRPr="00106F24">
        <w:rPr>
          <w:lang w:eastAsia="zh-TW"/>
        </w:rPr>
        <w:t>Ministry of Finance</w:t>
      </w:r>
      <w:r w:rsidRPr="00106F24">
        <w:rPr>
          <w:rFonts w:hint="eastAsia"/>
          <w:lang w:eastAsia="zh-TW"/>
        </w:rPr>
        <w:t>）</w:t>
      </w:r>
    </w:p>
    <w:p w14:paraId="49264A94" w14:textId="1CE15FF0" w:rsidR="007B1003" w:rsidRPr="00106F24" w:rsidRDefault="00395F9D" w:rsidP="0089254D">
      <w:pPr>
        <w:ind w:firstLineChars="0" w:firstLine="0"/>
        <w:rPr>
          <w:lang w:eastAsia="zh-TW"/>
        </w:rPr>
      </w:pPr>
      <w:r w:rsidRPr="00106F24">
        <w:rPr>
          <w:rFonts w:hint="eastAsia"/>
          <w:lang w:eastAsia="zh-TW"/>
        </w:rPr>
        <w:t>網址：</w:t>
      </w:r>
      <w:r w:rsidR="00E06AA6" w:rsidRPr="00106F24">
        <w:rPr>
          <w:lang w:eastAsia="zh-TW"/>
        </w:rPr>
        <w:t>www.mof.gov.bt</w:t>
      </w:r>
    </w:p>
    <w:p w14:paraId="414C7080" w14:textId="77777777" w:rsidR="00A91A6D" w:rsidRPr="00106F24" w:rsidRDefault="00A91A6D" w:rsidP="0089254D">
      <w:pPr>
        <w:ind w:firstLineChars="0" w:firstLine="0"/>
        <w:rPr>
          <w:lang w:eastAsia="zh-TW"/>
        </w:rPr>
      </w:pPr>
    </w:p>
    <w:p w14:paraId="2769722D" w14:textId="77777777" w:rsidR="00C50C84" w:rsidRPr="00106F24" w:rsidRDefault="00C50C84" w:rsidP="0089254D">
      <w:pPr>
        <w:ind w:firstLineChars="0" w:firstLine="0"/>
        <w:rPr>
          <w:lang w:eastAsia="zh-TW"/>
        </w:rPr>
      </w:pPr>
      <w:r w:rsidRPr="00106F24">
        <w:rPr>
          <w:rFonts w:hint="eastAsia"/>
          <w:lang w:eastAsia="zh-TW"/>
        </w:rPr>
        <w:t>不丹商工總會</w:t>
      </w:r>
      <w:r w:rsidR="00205073" w:rsidRPr="00106F24">
        <w:rPr>
          <w:rFonts w:hint="eastAsia"/>
          <w:lang w:eastAsia="zh-TW"/>
        </w:rPr>
        <w:t>（</w:t>
      </w:r>
      <w:r w:rsidRPr="00106F24">
        <w:rPr>
          <w:rFonts w:hint="eastAsia"/>
          <w:lang w:eastAsia="zh-TW"/>
        </w:rPr>
        <w:t>Bhutan Chamber of Commerce and Industry, BCCI</w:t>
      </w:r>
      <w:r w:rsidR="00205073" w:rsidRPr="00106F24">
        <w:rPr>
          <w:rFonts w:hint="eastAsia"/>
          <w:lang w:eastAsia="zh-TW"/>
        </w:rPr>
        <w:t>）</w:t>
      </w:r>
    </w:p>
    <w:p w14:paraId="134DE20C" w14:textId="77777777" w:rsidR="00C50C84" w:rsidRPr="00106F24" w:rsidRDefault="00395F9D" w:rsidP="0089254D">
      <w:pPr>
        <w:ind w:firstLineChars="0" w:firstLine="0"/>
        <w:rPr>
          <w:lang w:eastAsia="zh-TW"/>
        </w:rPr>
      </w:pPr>
      <w:r w:rsidRPr="00106F24">
        <w:rPr>
          <w:rFonts w:hint="eastAsia"/>
          <w:lang w:eastAsia="zh-TW"/>
        </w:rPr>
        <w:t>網址：</w:t>
      </w:r>
      <w:r w:rsidR="00C50C84" w:rsidRPr="00106F24">
        <w:rPr>
          <w:rFonts w:hint="eastAsia"/>
          <w:lang w:eastAsia="zh-TW"/>
        </w:rPr>
        <w:t>www.bcci.org.bt</w:t>
      </w:r>
    </w:p>
    <w:p w14:paraId="2DE59497" w14:textId="77777777" w:rsidR="004F3F90" w:rsidRPr="00106F24" w:rsidRDefault="0089254D" w:rsidP="004D002A">
      <w:pPr>
        <w:pStyle w:val="a3"/>
        <w:spacing w:before="514" w:after="771"/>
      </w:pPr>
      <w:r w:rsidRPr="00106F24">
        <w:br w:type="page"/>
      </w:r>
      <w:bookmarkStart w:id="26" w:name="_Toc516521284"/>
      <w:bookmarkStart w:id="27" w:name="_Toc230808747"/>
      <w:r w:rsidR="004F3F90" w:rsidRPr="00106F24">
        <w:rPr>
          <w:rFonts w:hint="eastAsia"/>
        </w:rPr>
        <w:lastRenderedPageBreak/>
        <w:t>附錄三　當地外人投資統計</w:t>
      </w:r>
      <w:bookmarkEnd w:id="26"/>
      <w:bookmarkEnd w:id="27"/>
    </w:p>
    <w:p w14:paraId="5B824177" w14:textId="3930CA2A" w:rsidR="004F3F90" w:rsidRPr="00106F24" w:rsidRDefault="004F3F90" w:rsidP="007D0ED0">
      <w:pPr>
        <w:ind w:firstLine="472"/>
      </w:pPr>
      <w:r w:rsidRPr="00106F24">
        <w:rPr>
          <w:rFonts w:hint="eastAsia"/>
        </w:rPr>
        <w:t>依據聯合國貿易暨發展會議</w:t>
      </w:r>
      <w:r w:rsidR="0084624D" w:rsidRPr="00106F24">
        <w:t>（</w:t>
      </w:r>
      <w:r w:rsidRPr="00106F24">
        <w:t>UNCTAD</w:t>
      </w:r>
      <w:r w:rsidR="0084624D" w:rsidRPr="00106F24">
        <w:t>）</w:t>
      </w:r>
      <w:r w:rsidRPr="00106F24">
        <w:rPr>
          <w:rFonts w:hint="eastAsia"/>
        </w:rPr>
        <w:t>發布之</w:t>
      </w:r>
      <w:r w:rsidR="00CA2786" w:rsidRPr="00106F24">
        <w:rPr>
          <w:rFonts w:hint="eastAsia"/>
        </w:rPr>
        <w:t>202</w:t>
      </w:r>
      <w:r w:rsidR="00FC2940" w:rsidRPr="00106F24">
        <w:rPr>
          <w:rFonts w:hint="eastAsia"/>
          <w:lang w:eastAsia="zh-TW"/>
        </w:rPr>
        <w:t>5</w:t>
      </w:r>
      <w:r w:rsidRPr="00106F24">
        <w:rPr>
          <w:rFonts w:hint="eastAsia"/>
        </w:rPr>
        <w:t>世界投資報告</w:t>
      </w:r>
      <w:r w:rsidR="0084624D" w:rsidRPr="00106F24">
        <w:t>（</w:t>
      </w:r>
      <w:r w:rsidRPr="00106F24">
        <w:t>World Investment Report</w:t>
      </w:r>
      <w:r w:rsidR="0084624D" w:rsidRPr="00106F24">
        <w:t>）</w:t>
      </w:r>
      <w:r w:rsidRPr="00106F24">
        <w:rPr>
          <w:rFonts w:hint="eastAsia"/>
        </w:rPr>
        <w:t>，不丹自</w:t>
      </w:r>
      <w:r w:rsidR="00AF026A" w:rsidRPr="00106F24">
        <w:t>201</w:t>
      </w:r>
      <w:r w:rsidR="00A174EF" w:rsidRPr="00106F24">
        <w:rPr>
          <w:rFonts w:hint="eastAsia"/>
          <w:lang w:eastAsia="zh-TW"/>
        </w:rPr>
        <w:t>8</w:t>
      </w:r>
      <w:r w:rsidR="00A91A6D" w:rsidRPr="00106F24">
        <w:rPr>
          <w:rFonts w:hint="eastAsia"/>
          <w:lang w:eastAsia="zh-TW"/>
        </w:rPr>
        <w:t>年至</w:t>
      </w:r>
      <w:r w:rsidR="00CA2786" w:rsidRPr="00106F24">
        <w:t>20</w:t>
      </w:r>
      <w:r w:rsidR="00B60D52" w:rsidRPr="00106F24">
        <w:t>2</w:t>
      </w:r>
      <w:r w:rsidR="00A174EF" w:rsidRPr="00106F24">
        <w:rPr>
          <w:rFonts w:hint="eastAsia"/>
          <w:lang w:eastAsia="zh-TW"/>
        </w:rPr>
        <w:t>4</w:t>
      </w:r>
      <w:r w:rsidR="00A91A6D" w:rsidRPr="00106F24">
        <w:rPr>
          <w:rFonts w:hint="eastAsia"/>
          <w:lang w:eastAsia="zh-TW"/>
        </w:rPr>
        <w:t>年</w:t>
      </w:r>
      <w:r w:rsidRPr="00106F24">
        <w:rPr>
          <w:rFonts w:hint="eastAsia"/>
        </w:rPr>
        <w:t>外人直接投資流入數據如下：</w:t>
      </w:r>
    </w:p>
    <w:p w14:paraId="2F165F8D" w14:textId="77777777" w:rsidR="004F3F90" w:rsidRPr="00106F24" w:rsidRDefault="004F3F90" w:rsidP="004F3F90">
      <w:pPr>
        <w:ind w:firstLine="47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984"/>
        <w:gridCol w:w="984"/>
        <w:gridCol w:w="986"/>
        <w:gridCol w:w="985"/>
        <w:gridCol w:w="986"/>
        <w:gridCol w:w="985"/>
        <w:gridCol w:w="986"/>
      </w:tblGrid>
      <w:tr w:rsidR="00106F24" w:rsidRPr="00106F24" w14:paraId="47E4E35A" w14:textId="77777777" w:rsidTr="008C50D7">
        <w:tc>
          <w:tcPr>
            <w:tcW w:w="1598" w:type="dxa"/>
            <w:tcBorders>
              <w:top w:val="single" w:sz="4" w:space="0" w:color="auto"/>
              <w:left w:val="single" w:sz="4" w:space="0" w:color="auto"/>
              <w:bottom w:val="single" w:sz="4" w:space="0" w:color="auto"/>
              <w:right w:val="single" w:sz="4" w:space="0" w:color="auto"/>
            </w:tcBorders>
            <w:vAlign w:val="center"/>
          </w:tcPr>
          <w:p w14:paraId="085C7E97" w14:textId="77777777" w:rsidR="008C50D7" w:rsidRPr="00106F24" w:rsidRDefault="008C50D7" w:rsidP="008C50D7">
            <w:pPr>
              <w:pStyle w:val="af2"/>
              <w:rPr>
                <w:kern w:val="0"/>
              </w:rPr>
            </w:pPr>
          </w:p>
        </w:tc>
        <w:tc>
          <w:tcPr>
            <w:tcW w:w="984" w:type="dxa"/>
            <w:tcBorders>
              <w:top w:val="single" w:sz="4" w:space="0" w:color="auto"/>
              <w:left w:val="single" w:sz="4" w:space="0" w:color="auto"/>
              <w:bottom w:val="single" w:sz="4" w:space="0" w:color="auto"/>
              <w:right w:val="single" w:sz="4" w:space="0" w:color="auto"/>
            </w:tcBorders>
            <w:vAlign w:val="center"/>
          </w:tcPr>
          <w:p w14:paraId="5F711C94" w14:textId="00774BBB" w:rsidR="008C50D7" w:rsidRPr="00106F24" w:rsidRDefault="008C50D7" w:rsidP="008C50D7">
            <w:pPr>
              <w:pStyle w:val="af2"/>
              <w:rPr>
                <w:kern w:val="0"/>
                <w:lang w:eastAsia="zh-TW"/>
              </w:rPr>
            </w:pPr>
            <w:r w:rsidRPr="00106F24">
              <w:rPr>
                <w:kern w:val="0"/>
              </w:rPr>
              <w:t>201</w:t>
            </w:r>
            <w:r w:rsidRPr="00106F24">
              <w:rPr>
                <w:rFonts w:hint="eastAsia"/>
                <w:kern w:val="0"/>
                <w:lang w:eastAsia="zh-TW"/>
              </w:rPr>
              <w:t>8</w:t>
            </w:r>
          </w:p>
        </w:tc>
        <w:tc>
          <w:tcPr>
            <w:tcW w:w="984" w:type="dxa"/>
            <w:tcBorders>
              <w:top w:val="single" w:sz="4" w:space="0" w:color="auto"/>
              <w:left w:val="single" w:sz="4" w:space="0" w:color="auto"/>
              <w:bottom w:val="single" w:sz="4" w:space="0" w:color="auto"/>
              <w:right w:val="single" w:sz="4" w:space="0" w:color="auto"/>
            </w:tcBorders>
            <w:vAlign w:val="center"/>
          </w:tcPr>
          <w:p w14:paraId="11623CAD" w14:textId="67DCD788" w:rsidR="008C50D7" w:rsidRPr="00106F24" w:rsidRDefault="008C50D7" w:rsidP="008C50D7">
            <w:pPr>
              <w:pStyle w:val="af2"/>
              <w:rPr>
                <w:kern w:val="0"/>
                <w:lang w:eastAsia="zh-TW"/>
              </w:rPr>
            </w:pPr>
            <w:r w:rsidRPr="00106F24">
              <w:rPr>
                <w:kern w:val="0"/>
              </w:rPr>
              <w:t>2019</w:t>
            </w:r>
          </w:p>
        </w:tc>
        <w:tc>
          <w:tcPr>
            <w:tcW w:w="986" w:type="dxa"/>
            <w:tcBorders>
              <w:top w:val="single" w:sz="4" w:space="0" w:color="auto"/>
              <w:left w:val="single" w:sz="4" w:space="0" w:color="auto"/>
              <w:bottom w:val="single" w:sz="4" w:space="0" w:color="auto"/>
              <w:right w:val="single" w:sz="4" w:space="0" w:color="auto"/>
            </w:tcBorders>
          </w:tcPr>
          <w:p w14:paraId="00BE6356" w14:textId="6AD5BDD3" w:rsidR="008C50D7" w:rsidRPr="00106F24" w:rsidRDefault="008C50D7" w:rsidP="008C50D7">
            <w:pPr>
              <w:pStyle w:val="af2"/>
              <w:rPr>
                <w:kern w:val="0"/>
                <w:lang w:eastAsia="zh-TW"/>
              </w:rPr>
            </w:pPr>
            <w:r w:rsidRPr="00106F24">
              <w:rPr>
                <w:rFonts w:hint="eastAsia"/>
                <w:kern w:val="0"/>
                <w:lang w:eastAsia="zh-TW"/>
              </w:rPr>
              <w:t>2020</w:t>
            </w:r>
          </w:p>
        </w:tc>
        <w:tc>
          <w:tcPr>
            <w:tcW w:w="985" w:type="dxa"/>
            <w:tcBorders>
              <w:top w:val="single" w:sz="4" w:space="0" w:color="auto"/>
              <w:left w:val="single" w:sz="4" w:space="0" w:color="auto"/>
              <w:bottom w:val="single" w:sz="4" w:space="0" w:color="auto"/>
              <w:right w:val="single" w:sz="4" w:space="0" w:color="auto"/>
            </w:tcBorders>
          </w:tcPr>
          <w:p w14:paraId="22F58D58" w14:textId="48A7CB88" w:rsidR="008C50D7" w:rsidRPr="00106F24" w:rsidRDefault="008C50D7" w:rsidP="008C50D7">
            <w:pPr>
              <w:pStyle w:val="af2"/>
              <w:rPr>
                <w:kern w:val="0"/>
                <w:lang w:eastAsia="zh-TW"/>
              </w:rPr>
            </w:pPr>
            <w:r w:rsidRPr="00106F24">
              <w:rPr>
                <w:rFonts w:hint="eastAsia"/>
                <w:kern w:val="0"/>
                <w:lang w:eastAsia="zh-TW"/>
              </w:rPr>
              <w:t>2</w:t>
            </w:r>
            <w:r w:rsidRPr="00106F24">
              <w:rPr>
                <w:kern w:val="0"/>
                <w:lang w:eastAsia="zh-TW"/>
              </w:rPr>
              <w:t>021</w:t>
            </w:r>
          </w:p>
        </w:tc>
        <w:tc>
          <w:tcPr>
            <w:tcW w:w="986" w:type="dxa"/>
            <w:tcBorders>
              <w:top w:val="single" w:sz="4" w:space="0" w:color="auto"/>
              <w:left w:val="single" w:sz="4" w:space="0" w:color="auto"/>
              <w:bottom w:val="single" w:sz="4" w:space="0" w:color="auto"/>
              <w:right w:val="single" w:sz="4" w:space="0" w:color="auto"/>
            </w:tcBorders>
          </w:tcPr>
          <w:p w14:paraId="413C3E2A" w14:textId="491A56F1" w:rsidR="008C50D7" w:rsidRPr="00106F24" w:rsidRDefault="008C50D7" w:rsidP="008C50D7">
            <w:pPr>
              <w:pStyle w:val="af2"/>
              <w:rPr>
                <w:kern w:val="0"/>
              </w:rPr>
            </w:pPr>
            <w:r w:rsidRPr="00106F24">
              <w:rPr>
                <w:rFonts w:hint="eastAsia"/>
                <w:kern w:val="0"/>
                <w:lang w:eastAsia="zh-TW"/>
              </w:rPr>
              <w:t>2</w:t>
            </w:r>
            <w:r w:rsidRPr="00106F24">
              <w:rPr>
                <w:kern w:val="0"/>
                <w:lang w:eastAsia="zh-TW"/>
              </w:rPr>
              <w:t>022</w:t>
            </w:r>
          </w:p>
        </w:tc>
        <w:tc>
          <w:tcPr>
            <w:tcW w:w="985" w:type="dxa"/>
            <w:tcBorders>
              <w:top w:val="single" w:sz="4" w:space="0" w:color="auto"/>
              <w:left w:val="single" w:sz="4" w:space="0" w:color="auto"/>
              <w:bottom w:val="single" w:sz="4" w:space="0" w:color="auto"/>
              <w:right w:val="single" w:sz="4" w:space="0" w:color="auto"/>
            </w:tcBorders>
          </w:tcPr>
          <w:p w14:paraId="3F29A464" w14:textId="5481064E" w:rsidR="008C50D7" w:rsidRPr="00106F24" w:rsidRDefault="008C50D7" w:rsidP="008C50D7">
            <w:pPr>
              <w:pStyle w:val="af2"/>
              <w:rPr>
                <w:kern w:val="0"/>
                <w:lang w:eastAsia="zh-TW"/>
              </w:rPr>
            </w:pPr>
            <w:r w:rsidRPr="00106F24">
              <w:rPr>
                <w:rFonts w:hint="eastAsia"/>
                <w:kern w:val="0"/>
                <w:lang w:eastAsia="zh-TW"/>
              </w:rPr>
              <w:t>2</w:t>
            </w:r>
            <w:r w:rsidRPr="00106F24">
              <w:rPr>
                <w:kern w:val="0"/>
                <w:lang w:eastAsia="zh-TW"/>
              </w:rPr>
              <w:t>02</w:t>
            </w:r>
            <w:r w:rsidRPr="00106F24">
              <w:rPr>
                <w:rFonts w:hint="eastAsia"/>
                <w:kern w:val="0"/>
                <w:lang w:eastAsia="zh-TW"/>
              </w:rPr>
              <w:t>3</w:t>
            </w:r>
          </w:p>
        </w:tc>
        <w:tc>
          <w:tcPr>
            <w:tcW w:w="986" w:type="dxa"/>
            <w:tcBorders>
              <w:top w:val="single" w:sz="4" w:space="0" w:color="auto"/>
              <w:left w:val="single" w:sz="4" w:space="0" w:color="auto"/>
              <w:bottom w:val="single" w:sz="4" w:space="0" w:color="auto"/>
              <w:right w:val="single" w:sz="4" w:space="0" w:color="auto"/>
            </w:tcBorders>
          </w:tcPr>
          <w:p w14:paraId="3B946B4B" w14:textId="30293A80" w:rsidR="008C50D7" w:rsidRPr="00106F24" w:rsidRDefault="008C50D7" w:rsidP="008C50D7">
            <w:pPr>
              <w:pStyle w:val="af2"/>
              <w:rPr>
                <w:kern w:val="0"/>
                <w:lang w:eastAsia="zh-TW"/>
              </w:rPr>
            </w:pPr>
            <w:r w:rsidRPr="00106F24">
              <w:rPr>
                <w:rFonts w:hint="eastAsia"/>
                <w:kern w:val="0"/>
                <w:lang w:eastAsia="zh-TW"/>
              </w:rPr>
              <w:t>2</w:t>
            </w:r>
            <w:r w:rsidRPr="00106F24">
              <w:rPr>
                <w:kern w:val="0"/>
                <w:lang w:eastAsia="zh-TW"/>
              </w:rPr>
              <w:t>02</w:t>
            </w:r>
            <w:r w:rsidRPr="00106F24">
              <w:rPr>
                <w:rFonts w:hint="eastAsia"/>
                <w:kern w:val="0"/>
                <w:lang w:eastAsia="zh-TW"/>
              </w:rPr>
              <w:t>4</w:t>
            </w:r>
          </w:p>
        </w:tc>
      </w:tr>
      <w:tr w:rsidR="008C50D7" w:rsidRPr="00106F24" w14:paraId="4160BD37" w14:textId="77777777" w:rsidTr="008C50D7">
        <w:tc>
          <w:tcPr>
            <w:tcW w:w="1598" w:type="dxa"/>
            <w:tcBorders>
              <w:top w:val="single" w:sz="4" w:space="0" w:color="auto"/>
              <w:left w:val="single" w:sz="4" w:space="0" w:color="auto"/>
              <w:bottom w:val="single" w:sz="4" w:space="0" w:color="auto"/>
              <w:right w:val="single" w:sz="4" w:space="0" w:color="auto"/>
            </w:tcBorders>
            <w:vAlign w:val="center"/>
          </w:tcPr>
          <w:p w14:paraId="32F2DBFF" w14:textId="77777777" w:rsidR="008C50D7" w:rsidRPr="00106F24" w:rsidRDefault="008C50D7" w:rsidP="008C50D7">
            <w:pPr>
              <w:pStyle w:val="af2"/>
              <w:rPr>
                <w:kern w:val="0"/>
                <w:lang w:eastAsia="zh-TW"/>
              </w:rPr>
            </w:pPr>
            <w:r w:rsidRPr="00106F24">
              <w:rPr>
                <w:kern w:val="0"/>
                <w:lang w:eastAsia="zh-TW"/>
              </w:rPr>
              <w:t>FDI</w:t>
            </w:r>
            <w:r w:rsidRPr="00106F24">
              <w:rPr>
                <w:rFonts w:hint="eastAsia"/>
                <w:kern w:val="0"/>
                <w:lang w:eastAsia="zh-TW"/>
              </w:rPr>
              <w:t>流入</w:t>
            </w:r>
            <w:r w:rsidRPr="00106F24">
              <w:rPr>
                <w:kern w:val="0"/>
                <w:lang w:eastAsia="zh-TW"/>
              </w:rPr>
              <w:br/>
            </w:r>
            <w:r w:rsidRPr="00106F24">
              <w:rPr>
                <w:kern w:val="0"/>
                <w:lang w:eastAsia="zh-TW"/>
              </w:rPr>
              <w:t>（</w:t>
            </w:r>
            <w:r w:rsidRPr="00106F24">
              <w:rPr>
                <w:rFonts w:hint="eastAsia"/>
                <w:kern w:val="0"/>
                <w:lang w:eastAsia="zh-TW"/>
              </w:rPr>
              <w:t>百萬美元</w:t>
            </w:r>
            <w:r w:rsidRPr="00106F24">
              <w:rPr>
                <w:kern w:val="0"/>
                <w:lang w:eastAsia="zh-TW"/>
              </w:rPr>
              <w:t>）</w:t>
            </w:r>
          </w:p>
        </w:tc>
        <w:tc>
          <w:tcPr>
            <w:tcW w:w="984" w:type="dxa"/>
            <w:tcBorders>
              <w:top w:val="single" w:sz="4" w:space="0" w:color="auto"/>
              <w:left w:val="single" w:sz="4" w:space="0" w:color="auto"/>
              <w:bottom w:val="single" w:sz="4" w:space="0" w:color="auto"/>
              <w:right w:val="single" w:sz="4" w:space="0" w:color="auto"/>
            </w:tcBorders>
            <w:vAlign w:val="center"/>
          </w:tcPr>
          <w:p w14:paraId="29EE997C" w14:textId="047CAC24" w:rsidR="008C50D7" w:rsidRPr="00106F24" w:rsidRDefault="008C50D7" w:rsidP="008C50D7">
            <w:pPr>
              <w:pStyle w:val="af2"/>
              <w:rPr>
                <w:kern w:val="0"/>
                <w:lang w:eastAsia="zh-TW"/>
              </w:rPr>
            </w:pPr>
            <w:r w:rsidRPr="00106F24">
              <w:rPr>
                <w:rFonts w:hint="eastAsia"/>
                <w:kern w:val="0"/>
                <w:lang w:eastAsia="zh-TW"/>
              </w:rPr>
              <w:t>6</w:t>
            </w:r>
          </w:p>
        </w:tc>
        <w:tc>
          <w:tcPr>
            <w:tcW w:w="984" w:type="dxa"/>
            <w:tcBorders>
              <w:top w:val="single" w:sz="4" w:space="0" w:color="auto"/>
              <w:left w:val="single" w:sz="4" w:space="0" w:color="auto"/>
              <w:bottom w:val="single" w:sz="4" w:space="0" w:color="auto"/>
              <w:right w:val="single" w:sz="4" w:space="0" w:color="auto"/>
            </w:tcBorders>
            <w:vAlign w:val="center"/>
          </w:tcPr>
          <w:p w14:paraId="4182E757" w14:textId="0723863E" w:rsidR="008C50D7" w:rsidRPr="00106F24" w:rsidRDefault="008C50D7" w:rsidP="008C50D7">
            <w:pPr>
              <w:pStyle w:val="af2"/>
              <w:rPr>
                <w:kern w:val="0"/>
                <w:lang w:eastAsia="zh-TW"/>
              </w:rPr>
            </w:pPr>
            <w:r w:rsidRPr="00106F24">
              <w:rPr>
                <w:rFonts w:hint="eastAsia"/>
                <w:kern w:val="0"/>
                <w:lang w:eastAsia="zh-TW"/>
              </w:rPr>
              <w:t>3</w:t>
            </w:r>
          </w:p>
        </w:tc>
        <w:tc>
          <w:tcPr>
            <w:tcW w:w="986" w:type="dxa"/>
            <w:tcBorders>
              <w:top w:val="single" w:sz="4" w:space="0" w:color="auto"/>
              <w:left w:val="single" w:sz="4" w:space="0" w:color="auto"/>
              <w:bottom w:val="single" w:sz="4" w:space="0" w:color="auto"/>
              <w:right w:val="single" w:sz="4" w:space="0" w:color="auto"/>
            </w:tcBorders>
            <w:vAlign w:val="center"/>
          </w:tcPr>
          <w:p w14:paraId="55F1BE69" w14:textId="03CCD678" w:rsidR="008C50D7" w:rsidRPr="00106F24" w:rsidRDefault="008C50D7" w:rsidP="008C50D7">
            <w:pPr>
              <w:pStyle w:val="af2"/>
              <w:rPr>
                <w:kern w:val="0"/>
                <w:lang w:eastAsia="zh-TW"/>
              </w:rPr>
            </w:pPr>
            <w:r w:rsidRPr="00106F24">
              <w:rPr>
                <w:rFonts w:hint="eastAsia"/>
                <w:kern w:val="0"/>
                <w:lang w:eastAsia="zh-TW"/>
              </w:rPr>
              <w:t>1</w:t>
            </w:r>
          </w:p>
        </w:tc>
        <w:tc>
          <w:tcPr>
            <w:tcW w:w="985" w:type="dxa"/>
            <w:tcBorders>
              <w:top w:val="single" w:sz="4" w:space="0" w:color="auto"/>
              <w:left w:val="single" w:sz="4" w:space="0" w:color="auto"/>
              <w:bottom w:val="single" w:sz="4" w:space="0" w:color="auto"/>
              <w:right w:val="single" w:sz="4" w:space="0" w:color="auto"/>
            </w:tcBorders>
            <w:vAlign w:val="center"/>
          </w:tcPr>
          <w:p w14:paraId="362298C3" w14:textId="64B6098D" w:rsidR="008C50D7" w:rsidRPr="00106F24" w:rsidRDefault="008C50D7" w:rsidP="008C50D7">
            <w:pPr>
              <w:pStyle w:val="af2"/>
              <w:rPr>
                <w:kern w:val="0"/>
                <w:lang w:eastAsia="zh-TW"/>
              </w:rPr>
            </w:pPr>
            <w:r w:rsidRPr="00106F24">
              <w:rPr>
                <w:rFonts w:hint="eastAsia"/>
                <w:kern w:val="0"/>
                <w:lang w:eastAsia="zh-TW"/>
              </w:rPr>
              <w:t>1</w:t>
            </w:r>
          </w:p>
        </w:tc>
        <w:tc>
          <w:tcPr>
            <w:tcW w:w="986" w:type="dxa"/>
            <w:tcBorders>
              <w:top w:val="single" w:sz="4" w:space="0" w:color="auto"/>
              <w:left w:val="single" w:sz="4" w:space="0" w:color="auto"/>
              <w:bottom w:val="single" w:sz="4" w:space="0" w:color="auto"/>
              <w:right w:val="single" w:sz="4" w:space="0" w:color="auto"/>
            </w:tcBorders>
            <w:vAlign w:val="center"/>
          </w:tcPr>
          <w:p w14:paraId="684B49C7" w14:textId="1008D9A7" w:rsidR="008C50D7" w:rsidRPr="00106F24" w:rsidRDefault="008C50D7" w:rsidP="008C50D7">
            <w:pPr>
              <w:pStyle w:val="af2"/>
              <w:rPr>
                <w:kern w:val="0"/>
                <w:lang w:eastAsia="zh-TW"/>
              </w:rPr>
            </w:pPr>
            <w:r w:rsidRPr="00106F24">
              <w:rPr>
                <w:rFonts w:hint="eastAsia"/>
                <w:kern w:val="0"/>
                <w:lang w:eastAsia="zh-TW"/>
              </w:rPr>
              <w:t>1</w:t>
            </w:r>
            <w:r w:rsidR="00A174EF" w:rsidRPr="00106F24">
              <w:rPr>
                <w:rFonts w:hint="eastAsia"/>
                <w:kern w:val="0"/>
                <w:lang w:eastAsia="zh-TW"/>
              </w:rPr>
              <w:t>5</w:t>
            </w:r>
          </w:p>
        </w:tc>
        <w:tc>
          <w:tcPr>
            <w:tcW w:w="985" w:type="dxa"/>
            <w:tcBorders>
              <w:top w:val="single" w:sz="4" w:space="0" w:color="auto"/>
              <w:left w:val="single" w:sz="4" w:space="0" w:color="auto"/>
              <w:bottom w:val="single" w:sz="4" w:space="0" w:color="auto"/>
              <w:right w:val="single" w:sz="4" w:space="0" w:color="auto"/>
            </w:tcBorders>
            <w:vAlign w:val="center"/>
          </w:tcPr>
          <w:p w14:paraId="4199AECE" w14:textId="3BB3FE82" w:rsidR="008C50D7" w:rsidRPr="00106F24" w:rsidRDefault="008C50D7" w:rsidP="008C50D7">
            <w:pPr>
              <w:pStyle w:val="af2"/>
              <w:rPr>
                <w:kern w:val="0"/>
                <w:lang w:eastAsia="zh-TW"/>
              </w:rPr>
            </w:pPr>
            <w:r w:rsidRPr="00106F24">
              <w:rPr>
                <w:rFonts w:hint="eastAsia"/>
                <w:kern w:val="0"/>
                <w:lang w:eastAsia="zh-TW"/>
              </w:rPr>
              <w:t>1</w:t>
            </w:r>
            <w:r w:rsidR="00FC2940" w:rsidRPr="00106F24">
              <w:rPr>
                <w:rFonts w:hint="eastAsia"/>
                <w:kern w:val="0"/>
                <w:lang w:eastAsia="zh-TW"/>
              </w:rPr>
              <w:t>4</w:t>
            </w:r>
          </w:p>
        </w:tc>
        <w:tc>
          <w:tcPr>
            <w:tcW w:w="986" w:type="dxa"/>
            <w:tcBorders>
              <w:top w:val="single" w:sz="4" w:space="0" w:color="auto"/>
              <w:left w:val="single" w:sz="4" w:space="0" w:color="auto"/>
              <w:bottom w:val="single" w:sz="4" w:space="0" w:color="auto"/>
              <w:right w:val="single" w:sz="4" w:space="0" w:color="auto"/>
            </w:tcBorders>
            <w:vAlign w:val="center"/>
          </w:tcPr>
          <w:p w14:paraId="3E0E3053" w14:textId="43931C94" w:rsidR="008C50D7" w:rsidRPr="00106F24" w:rsidRDefault="008C50D7" w:rsidP="008C50D7">
            <w:pPr>
              <w:pStyle w:val="af2"/>
              <w:rPr>
                <w:kern w:val="0"/>
                <w:lang w:eastAsia="zh-TW"/>
              </w:rPr>
            </w:pPr>
            <w:r w:rsidRPr="00106F24">
              <w:rPr>
                <w:rFonts w:hint="eastAsia"/>
                <w:kern w:val="0"/>
                <w:lang w:eastAsia="zh-TW"/>
              </w:rPr>
              <w:t>1</w:t>
            </w:r>
            <w:r w:rsidR="00FC2940" w:rsidRPr="00106F24">
              <w:rPr>
                <w:rFonts w:hint="eastAsia"/>
                <w:kern w:val="0"/>
                <w:lang w:eastAsia="zh-TW"/>
              </w:rPr>
              <w:t>00</w:t>
            </w:r>
          </w:p>
        </w:tc>
      </w:tr>
    </w:tbl>
    <w:p w14:paraId="3747B163" w14:textId="77777777" w:rsidR="004F3F90" w:rsidRPr="00106F24" w:rsidRDefault="004F3F90" w:rsidP="004F3F90">
      <w:pPr>
        <w:ind w:firstLine="472"/>
      </w:pPr>
    </w:p>
    <w:p w14:paraId="546CE49A" w14:textId="77777777" w:rsidR="004F3F90" w:rsidRPr="00106F24" w:rsidRDefault="004F3F90" w:rsidP="004F3F90">
      <w:pPr>
        <w:ind w:firstLine="472"/>
      </w:pPr>
    </w:p>
    <w:p w14:paraId="708AC647" w14:textId="77777777" w:rsidR="004F3F90" w:rsidRPr="00106F24" w:rsidRDefault="004F3F90" w:rsidP="004F3F90">
      <w:pPr>
        <w:ind w:firstLine="472"/>
      </w:pPr>
    </w:p>
    <w:p w14:paraId="16E585EF" w14:textId="77777777" w:rsidR="004F3F90" w:rsidRPr="00106F24" w:rsidRDefault="004F3F90" w:rsidP="004F3F90">
      <w:pPr>
        <w:ind w:firstLine="472"/>
        <w:rPr>
          <w:rFonts w:ascii="Calibri" w:eastAsia="新細明體" w:hAnsi="Calibri"/>
          <w:szCs w:val="22"/>
        </w:rPr>
      </w:pPr>
    </w:p>
    <w:p w14:paraId="7E4FEA47" w14:textId="77777777" w:rsidR="004F3F90" w:rsidRPr="00106F24" w:rsidRDefault="004F3F90" w:rsidP="004F3F90">
      <w:pPr>
        <w:ind w:firstLine="472"/>
      </w:pPr>
    </w:p>
    <w:p w14:paraId="5ADB986F" w14:textId="77777777" w:rsidR="003058AE" w:rsidRPr="00106F24" w:rsidRDefault="0089254D" w:rsidP="004F3F90">
      <w:pPr>
        <w:pStyle w:val="a3"/>
        <w:spacing w:before="514" w:after="771"/>
        <w:rPr>
          <w:lang w:eastAsia="zh-TW"/>
        </w:rPr>
      </w:pPr>
      <w:r w:rsidRPr="00106F24">
        <w:br w:type="page"/>
      </w:r>
      <w:bookmarkStart w:id="28" w:name="_Toc516521285"/>
      <w:bookmarkStart w:id="29" w:name="_Toc230808748"/>
      <w:r w:rsidRPr="00106F24">
        <w:rPr>
          <w:rFonts w:hint="eastAsia"/>
        </w:rPr>
        <w:lastRenderedPageBreak/>
        <w:t>附錄</w:t>
      </w:r>
      <w:r w:rsidR="00490312" w:rsidRPr="00106F24">
        <w:rPr>
          <w:rFonts w:hint="eastAsia"/>
        </w:rPr>
        <w:t>四</w:t>
      </w:r>
      <w:r w:rsidRPr="00106F24">
        <w:rPr>
          <w:rFonts w:hint="eastAsia"/>
        </w:rPr>
        <w:t xml:space="preserve">　</w:t>
      </w:r>
      <w:r w:rsidR="00490312" w:rsidRPr="00106F24">
        <w:rPr>
          <w:rFonts w:hint="eastAsia"/>
        </w:rPr>
        <w:t>我國廠商對當地國投資統計</w:t>
      </w:r>
      <w:bookmarkEnd w:id="28"/>
      <w:bookmarkEnd w:id="29"/>
    </w:p>
    <w:p w14:paraId="3573B0DE" w14:textId="1F80BF5D" w:rsidR="00146B1E" w:rsidRPr="00106F24" w:rsidRDefault="00E33E9E" w:rsidP="00E33E9E">
      <w:pPr>
        <w:ind w:firstLine="472"/>
        <w:rPr>
          <w:lang w:eastAsia="zh-TW"/>
        </w:rPr>
      </w:pPr>
      <w:r w:rsidRPr="00106F24">
        <w:rPr>
          <w:rFonts w:hint="eastAsia"/>
          <w:lang w:eastAsia="zh-TW"/>
        </w:rPr>
        <w:t>根據</w:t>
      </w:r>
      <w:r w:rsidR="001D06D0" w:rsidRPr="00106F24">
        <w:rPr>
          <w:rFonts w:hint="eastAsia"/>
          <w:lang w:eastAsia="zh-TW"/>
        </w:rPr>
        <w:t>經濟部投資審議司</w:t>
      </w:r>
      <w:r w:rsidRPr="00106F24">
        <w:rPr>
          <w:rFonts w:hint="eastAsia"/>
          <w:lang w:eastAsia="zh-TW"/>
        </w:rPr>
        <w:t>核准對外投資統計，截至</w:t>
      </w:r>
      <w:r w:rsidRPr="00106F24">
        <w:rPr>
          <w:lang w:eastAsia="zh-TW"/>
        </w:rPr>
        <w:t>20</w:t>
      </w:r>
      <w:r w:rsidR="003F3DD1" w:rsidRPr="00106F24">
        <w:rPr>
          <w:lang w:eastAsia="zh-TW"/>
        </w:rPr>
        <w:t>2</w:t>
      </w:r>
      <w:r w:rsidR="00412692" w:rsidRPr="00106F24">
        <w:rPr>
          <w:rFonts w:hint="eastAsia"/>
          <w:lang w:eastAsia="zh-TW"/>
        </w:rPr>
        <w:t>5</w:t>
      </w:r>
      <w:r w:rsidR="004D002A" w:rsidRPr="00106F24">
        <w:rPr>
          <w:rFonts w:hint="eastAsia"/>
          <w:lang w:eastAsia="zh-HK"/>
        </w:rPr>
        <w:t>年底</w:t>
      </w:r>
      <w:r w:rsidRPr="00106F24">
        <w:rPr>
          <w:rFonts w:hint="eastAsia"/>
          <w:lang w:eastAsia="zh-TW"/>
        </w:rPr>
        <w:t>，</w:t>
      </w:r>
      <w:r w:rsidR="002452CD" w:rsidRPr="00106F24">
        <w:rPr>
          <w:rFonts w:hint="eastAsia"/>
        </w:rPr>
        <w:t>尚無我國廠商赴不丹投資案件。</w:t>
      </w:r>
    </w:p>
    <w:p w14:paraId="3255069F" w14:textId="77777777" w:rsidR="00CD76BE" w:rsidRPr="00106F24" w:rsidRDefault="00CD76BE" w:rsidP="001A7D3C">
      <w:pPr>
        <w:pStyle w:val="af0"/>
        <w:ind w:leftChars="0" w:left="0" w:firstLineChars="0" w:firstLine="0"/>
        <w:rPr>
          <w:bCs/>
          <w:sz w:val="26"/>
          <w:szCs w:val="26"/>
          <w:lang w:eastAsia="zh-TW"/>
        </w:rPr>
      </w:pPr>
    </w:p>
    <w:p w14:paraId="17C62EAC" w14:textId="77777777" w:rsidR="00CD76BE" w:rsidRPr="00106F24" w:rsidRDefault="00CD76BE" w:rsidP="001A7D3C">
      <w:pPr>
        <w:pStyle w:val="af0"/>
        <w:ind w:leftChars="0" w:left="0" w:firstLineChars="0" w:firstLine="0"/>
        <w:rPr>
          <w:bCs/>
          <w:sz w:val="26"/>
          <w:szCs w:val="26"/>
          <w:lang w:eastAsia="zh-TW"/>
        </w:rPr>
        <w:sectPr w:rsidR="00CD76BE" w:rsidRPr="00106F24" w:rsidSect="00741BC3">
          <w:headerReference w:type="default" r:id="rId39"/>
          <w:pgSz w:w="11906" w:h="16838" w:code="9"/>
          <w:pgMar w:top="2268" w:right="1701" w:bottom="1701" w:left="1701" w:header="1134" w:footer="851" w:gutter="0"/>
          <w:cols w:space="425"/>
          <w:docGrid w:type="linesAndChars" w:linePitch="514" w:charSpace="-774"/>
        </w:sectPr>
      </w:pPr>
    </w:p>
    <w:p w14:paraId="28F931FC" w14:textId="77777777" w:rsidR="00095806" w:rsidRPr="00106F24" w:rsidRDefault="00146B1E" w:rsidP="001A7D3C">
      <w:pPr>
        <w:pStyle w:val="af0"/>
        <w:ind w:leftChars="0" w:left="0" w:firstLineChars="0" w:firstLine="0"/>
        <w:rPr>
          <w:bCs/>
          <w:sz w:val="26"/>
          <w:szCs w:val="26"/>
          <w:lang w:eastAsia="zh-TW"/>
        </w:rPr>
      </w:pPr>
      <w:r w:rsidRPr="00106F24">
        <w:rPr>
          <w:bCs/>
          <w:sz w:val="26"/>
          <w:szCs w:val="26"/>
          <w:lang w:eastAsia="zh-TW"/>
        </w:rPr>
        <w:lastRenderedPageBreak/>
        <w:br w:type="page"/>
      </w:r>
      <w:r w:rsidR="00604973" w:rsidRPr="00106F24">
        <w:rPr>
          <w:bCs/>
          <w:noProof/>
          <w:sz w:val="26"/>
          <w:szCs w:val="26"/>
          <w:lang w:eastAsia="zh-TW"/>
        </w:rPr>
        <w:lastRenderedPageBreak/>
        <mc:AlternateContent>
          <mc:Choice Requires="wps">
            <w:drawing>
              <wp:anchor distT="0" distB="0" distL="114300" distR="114300" simplePos="0" relativeHeight="251659264" behindDoc="0" locked="0" layoutInCell="1" allowOverlap="1" wp14:anchorId="02D08944" wp14:editId="152EB7DE">
                <wp:simplePos x="0" y="0"/>
                <wp:positionH relativeFrom="column">
                  <wp:posOffset>-302895</wp:posOffset>
                </wp:positionH>
                <wp:positionV relativeFrom="paragraph">
                  <wp:posOffset>6530340</wp:posOffset>
                </wp:positionV>
                <wp:extent cx="6069330" cy="2186940"/>
                <wp:effectExtent l="0" t="0" r="0" b="381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86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1D0E1" w14:textId="7B7BD55E" w:rsidR="001A5246" w:rsidRPr="004B4040" w:rsidRDefault="001A5246" w:rsidP="00146B1E">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00A91A6D" w:rsidRPr="00A91A6D">
                              <w:rPr>
                                <w:rFonts w:ascii="華康新特黑體" w:eastAsia="華康新特黑體" w:hint="eastAsia"/>
                                <w:lang w:eastAsia="zh-TW"/>
                              </w:rPr>
                              <w:t>促進司</w:t>
                            </w:r>
                          </w:p>
                          <w:p w14:paraId="12C72780" w14:textId="4F3ED2DF"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0017533A" w:rsidRPr="005E583D">
                              <w:rPr>
                                <w:rFonts w:ascii="華康中黑體(P)" w:eastAsia="華康中黑體(P)" w:hAnsi="Arial" w:cs="Arial" w:hint="eastAsia"/>
                                <w:sz w:val="20"/>
                                <w:szCs w:val="20"/>
                                <w:lang w:eastAsia="zh-TW"/>
                              </w:rPr>
                              <w:t>臺北市中正區愛國東路 82 號 3 樓</w:t>
                            </w:r>
                          </w:p>
                          <w:p w14:paraId="7D431238" w14:textId="77777777"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11EDB71" w14:textId="77777777"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7D54382" w14:textId="77777777"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7B8BBAAC" w14:textId="5EEB7C19"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電子信箱：</w:t>
                            </w:r>
                            <w:r w:rsidR="00E12D47">
                              <w:rPr>
                                <w:rFonts w:ascii="華康中黑體(P)" w:eastAsia="華康中黑體(P)" w:hAnsi="Arial" w:cs="Arial"/>
                                <w:sz w:val="20"/>
                                <w:szCs w:val="20"/>
                                <w:lang w:eastAsia="zh-TW"/>
                              </w:rPr>
                              <w:t>dois</w:t>
                            </w:r>
                            <w:r w:rsidR="008D065A" w:rsidRPr="008D065A">
                              <w:rPr>
                                <w:rFonts w:ascii="華康中黑體(P)" w:eastAsia="華康中黑體(P)" w:hAnsi="Arial" w:cs="Arial"/>
                                <w:sz w:val="20"/>
                                <w:szCs w:val="20"/>
                                <w:lang w:eastAsia="zh-TW"/>
                              </w:rPr>
                              <w:t>@moea.gov.tw</w:t>
                            </w:r>
                          </w:p>
                          <w:p w14:paraId="3A8560A1" w14:textId="77777777" w:rsidR="001A5246" w:rsidRDefault="001A5246" w:rsidP="00146B1E">
                            <w:pPr>
                              <w:snapToGrid w:val="0"/>
                              <w:ind w:firstLineChars="0" w:firstLine="0"/>
                              <w:rPr>
                                <w:rFonts w:ascii="華康中黑體(P)" w:eastAsia="華康中黑體(P)" w:hAnsi="Arial" w:cs="Arial"/>
                                <w:sz w:val="20"/>
                                <w:szCs w:val="20"/>
                                <w:lang w:eastAsia="zh-TW"/>
                              </w:rPr>
                            </w:pPr>
                          </w:p>
                          <w:p w14:paraId="29D8DBFA" w14:textId="77777777" w:rsidR="001A5246" w:rsidRPr="004B4040" w:rsidRDefault="001A5246" w:rsidP="00146B1E">
                            <w:pPr>
                              <w:snapToGrid w:val="0"/>
                              <w:ind w:firstLineChars="0" w:firstLine="0"/>
                              <w:rPr>
                                <w:rFonts w:ascii="華康中黑體(P)" w:eastAsia="華康中黑體(P)" w:hAnsi="Arial" w:cs="Arial"/>
                                <w:sz w:val="20"/>
                                <w:szCs w:val="2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D08944" id="文字方塊 2" o:spid="_x0000_s1027" type="#_x0000_t202" style="position:absolute;left:0;text-align:left;margin-left:-23.85pt;margin-top:514.2pt;width:477.9pt;height:17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" filled="f" stroked="f">
                <v:textbox>
                  <w:txbxContent>
                    <w:p w14:paraId="3951D0E1" w14:textId="7B7BD55E" w:rsidR="001A5246" w:rsidRPr="004B4040" w:rsidRDefault="001A5246" w:rsidP="00146B1E">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w:t>
                      </w:r>
                      <w:r w:rsidR="00A91A6D" w:rsidRPr="00A91A6D">
                        <w:rPr>
                          <w:rFonts w:ascii="華康新特黑體" w:eastAsia="華康新特黑體" w:hint="eastAsia"/>
                          <w:lang w:eastAsia="zh-TW"/>
                        </w:rPr>
                        <w:t>促進司</w:t>
                      </w:r>
                    </w:p>
                    <w:p w14:paraId="12C72780" w14:textId="4F3ED2DF"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0017533A" w:rsidRPr="005E583D">
                        <w:rPr>
                          <w:rFonts w:ascii="華康中黑體(P)" w:eastAsia="華康中黑體(P)" w:hAnsi="Arial" w:cs="Arial" w:hint="eastAsia"/>
                          <w:sz w:val="20"/>
                          <w:szCs w:val="20"/>
                          <w:lang w:eastAsia="zh-TW"/>
                        </w:rPr>
                        <w:t>臺北市中正區愛國東路 82 號 3 樓</w:t>
                      </w:r>
                    </w:p>
                    <w:p w14:paraId="7D431238" w14:textId="77777777"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111EDB71" w14:textId="77777777"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7D54382" w14:textId="77777777"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7B8BBAAC" w14:textId="5EEB7C19" w:rsidR="001A5246" w:rsidRPr="004B4040" w:rsidRDefault="001A5246" w:rsidP="00146B1E">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電子信箱：</w:t>
                      </w:r>
                      <w:r w:rsidR="00E12D47">
                        <w:rPr>
                          <w:rFonts w:ascii="華康中黑體(P)" w:eastAsia="華康中黑體(P)" w:hAnsi="Arial" w:cs="Arial"/>
                          <w:sz w:val="20"/>
                          <w:szCs w:val="20"/>
                          <w:lang w:eastAsia="zh-TW"/>
                        </w:rPr>
                        <w:t>dois</w:t>
                      </w:r>
                      <w:r w:rsidR="008D065A" w:rsidRPr="008D065A">
                        <w:rPr>
                          <w:rFonts w:ascii="華康中黑體(P)" w:eastAsia="華康中黑體(P)" w:hAnsi="Arial" w:cs="Arial"/>
                          <w:sz w:val="20"/>
                          <w:szCs w:val="20"/>
                          <w:lang w:eastAsia="zh-TW"/>
                        </w:rPr>
                        <w:t>@moea.gov.tw</w:t>
                      </w:r>
                    </w:p>
                    <w:p w14:paraId="3A8560A1" w14:textId="77777777" w:rsidR="001A5246" w:rsidRDefault="001A5246" w:rsidP="00146B1E">
                      <w:pPr>
                        <w:snapToGrid w:val="0"/>
                        <w:ind w:firstLineChars="0" w:firstLine="0"/>
                        <w:rPr>
                          <w:rFonts w:ascii="華康中黑體(P)" w:eastAsia="華康中黑體(P)" w:hAnsi="Arial" w:cs="Arial"/>
                          <w:sz w:val="20"/>
                          <w:szCs w:val="20"/>
                          <w:lang w:eastAsia="zh-TW"/>
                        </w:rPr>
                      </w:pPr>
                    </w:p>
                    <w:p w14:paraId="29D8DBFA" w14:textId="77777777" w:rsidR="001A5246" w:rsidRPr="004B4040" w:rsidRDefault="001A5246" w:rsidP="00146B1E">
                      <w:pPr>
                        <w:snapToGrid w:val="0"/>
                        <w:ind w:firstLineChars="0" w:firstLine="0"/>
                        <w:rPr>
                          <w:rFonts w:ascii="華康中黑體(P)" w:eastAsia="華康中黑體(P)" w:hAnsi="Arial" w:cs="Arial"/>
                          <w:sz w:val="20"/>
                          <w:szCs w:val="20"/>
                          <w:lang w:eastAsia="zh-TW"/>
                        </w:rPr>
                      </w:pPr>
                    </w:p>
                  </w:txbxContent>
                </v:textbox>
              </v:shape>
            </w:pict>
          </mc:Fallback>
        </mc:AlternateContent>
      </w:r>
      <w:r w:rsidR="00604973" w:rsidRPr="00106F24">
        <w:rPr>
          <w:bCs/>
          <w:noProof/>
          <w:sz w:val="26"/>
          <w:szCs w:val="26"/>
          <w:lang w:eastAsia="zh-TW"/>
        </w:rPr>
        <w:drawing>
          <wp:anchor distT="0" distB="0" distL="114300" distR="114300" simplePos="0" relativeHeight="251658240" behindDoc="1" locked="0" layoutInCell="1" allowOverlap="1" wp14:anchorId="77998190" wp14:editId="570C5989">
            <wp:simplePos x="0" y="0"/>
            <wp:positionH relativeFrom="column">
              <wp:posOffset>-1123950</wp:posOffset>
            </wp:positionH>
            <wp:positionV relativeFrom="paragraph">
              <wp:posOffset>-2063750</wp:posOffset>
            </wp:positionV>
            <wp:extent cx="7600950" cy="11307445"/>
            <wp:effectExtent l="0" t="0" r="0" b="8255"/>
            <wp:wrapNone/>
            <wp:docPr id="34"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19印尼-186-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95806" w:rsidRPr="00106F24" w:rsidSect="00741BC3">
      <w:headerReference w:type="default" r:id="rId41"/>
      <w:footerReference w:type="default" r:id="rId42"/>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A4823" w14:textId="77777777" w:rsidR="00911DD2" w:rsidRDefault="00911DD2" w:rsidP="008E5082">
      <w:pPr>
        <w:ind w:firstLine="480"/>
      </w:pPr>
      <w:r>
        <w:separator/>
      </w:r>
    </w:p>
  </w:endnote>
  <w:endnote w:type="continuationSeparator" w:id="0">
    <w:p w14:paraId="65844159" w14:textId="77777777" w:rsidR="00911DD2" w:rsidRDefault="00911DD2"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華康粗黑體">
    <w:altName w:val="微軟正黑體"/>
    <w:panose1 w:val="020B0709000000000000"/>
    <w:charset w:val="88"/>
    <w:family w:val="modern"/>
    <w:pitch w:val="fixed"/>
    <w:sig w:usb0="80000001" w:usb1="28091800" w:usb2="00000016" w:usb3="00000000" w:csb0="00100000"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ED45" w14:textId="77777777" w:rsidR="001A5246" w:rsidRPr="003E0BC3" w:rsidRDefault="001A5246" w:rsidP="001B7CB9">
    <w:pPr>
      <w:pStyle w:val="a8"/>
      <w:ind w:rightChars="3251" w:right="7802"/>
      <w:jc w:val="center"/>
      <w:rPr>
        <w:rFonts w:ascii="Footlight MT Light" w:hAnsi="Footlight MT Light"/>
        <w:i/>
        <w:iCs/>
        <w:noProof/>
        <w:sz w:val="32"/>
        <w:szCs w:val="32"/>
        <w:lang w:eastAsia="zh-TW" w:bidi="hi-I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943A" w14:textId="77777777" w:rsidR="001A5246" w:rsidRPr="00B34E22" w:rsidRDefault="001A5246" w:rsidP="001B7CB9">
    <w:pPr>
      <w:pStyle w:val="a8"/>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57EB" w14:textId="77777777" w:rsidR="001A5246" w:rsidRDefault="001A5246">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DF13" w14:textId="2369C14F" w:rsidR="001A5246" w:rsidRPr="0031676D" w:rsidRDefault="001A5246" w:rsidP="0031676D">
    <w:pPr>
      <w:pStyle w:val="a8"/>
      <w:ind w:rightChars="3251" w:right="7802"/>
      <w:jc w:val="cente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396337">
      <w:rPr>
        <w:rFonts w:ascii="Footlight MT Light" w:hAnsi="Footlight MT Light"/>
        <w:i/>
        <w:iCs/>
        <w:noProof/>
        <w:sz w:val="32"/>
        <w:szCs w:val="32"/>
        <w:lang w:eastAsia="zh-TW" w:bidi="hi-IN"/>
      </w:rPr>
      <w:t>30</w:t>
    </w:r>
    <w:r w:rsidRPr="00B87C57">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D9162" w14:textId="0DBA67D8" w:rsidR="001A5246" w:rsidRPr="0031676D" w:rsidRDefault="001A5246" w:rsidP="0031676D">
    <w:pPr>
      <w:pStyle w:val="a8"/>
      <w:ind w:leftChars="3250" w:left="7800"/>
      <w:jc w:val="center"/>
    </w:pPr>
    <w:r w:rsidRPr="00B87C57">
      <w:rPr>
        <w:rFonts w:ascii="Footlight MT Light" w:hAnsi="Footlight MT Light"/>
        <w:i/>
        <w:iCs/>
        <w:noProof/>
        <w:sz w:val="32"/>
        <w:szCs w:val="32"/>
        <w:lang w:eastAsia="zh-TW" w:bidi="hi-IN"/>
      </w:rPr>
      <w:fldChar w:fldCharType="begin"/>
    </w:r>
    <w:r w:rsidRPr="00B87C57">
      <w:rPr>
        <w:rFonts w:ascii="Footlight MT Light" w:hAnsi="Footlight MT Light"/>
        <w:i/>
        <w:iCs/>
        <w:noProof/>
        <w:sz w:val="32"/>
        <w:szCs w:val="32"/>
        <w:lang w:eastAsia="zh-TW" w:bidi="hi-IN"/>
      </w:rPr>
      <w:instrText xml:space="preserve"> PAGE </w:instrText>
    </w:r>
    <w:r w:rsidRPr="00B87C57">
      <w:rPr>
        <w:rFonts w:ascii="Footlight MT Light" w:hAnsi="Footlight MT Light"/>
        <w:i/>
        <w:iCs/>
        <w:noProof/>
        <w:sz w:val="32"/>
        <w:szCs w:val="32"/>
        <w:lang w:eastAsia="zh-TW" w:bidi="hi-IN"/>
      </w:rPr>
      <w:fldChar w:fldCharType="separate"/>
    </w:r>
    <w:r w:rsidR="00396337">
      <w:rPr>
        <w:rFonts w:ascii="Footlight MT Light" w:hAnsi="Footlight MT Light"/>
        <w:i/>
        <w:iCs/>
        <w:noProof/>
        <w:sz w:val="32"/>
        <w:szCs w:val="32"/>
        <w:lang w:eastAsia="zh-TW" w:bidi="hi-IN"/>
      </w:rPr>
      <w:t>27</w:t>
    </w:r>
    <w:r w:rsidRPr="00B87C57">
      <w:rPr>
        <w:rFonts w:ascii="Footlight MT Light" w:hAnsi="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BB43" w14:textId="77777777" w:rsidR="001A5246" w:rsidRPr="003E0BC3" w:rsidRDefault="001A5246"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AC431" w14:textId="77777777" w:rsidR="00911DD2" w:rsidRPr="0031676D" w:rsidRDefault="00911DD2" w:rsidP="0031676D">
      <w:pPr>
        <w:pStyle w:val="aa"/>
      </w:pPr>
    </w:p>
  </w:footnote>
  <w:footnote w:type="continuationSeparator" w:id="0">
    <w:p w14:paraId="0B0EA015" w14:textId="77777777" w:rsidR="00911DD2" w:rsidRDefault="00911DD2" w:rsidP="00FB41D7">
      <w:pPr>
        <w:ind w:firstLineChars="0" w:firstLine="0"/>
      </w:pPr>
      <w:r>
        <w:continuationSeparator/>
      </w:r>
    </w:p>
  </w:footnote>
  <w:footnote w:id="1">
    <w:p w14:paraId="4C1695D8" w14:textId="7F57B151" w:rsidR="001A5246" w:rsidRPr="001064ED" w:rsidRDefault="001A5246" w:rsidP="003F3DD1">
      <w:pPr>
        <w:pStyle w:val="ad"/>
        <w:ind w:left="196" w:hangingChars="100" w:hanging="196"/>
        <w:rPr>
          <w:rFonts w:eastAsia="華康細圓體"/>
        </w:rPr>
      </w:pPr>
      <w:r w:rsidRPr="001064ED">
        <w:rPr>
          <w:rStyle w:val="afa"/>
          <w:rFonts w:eastAsia="華康細圓體"/>
        </w:rPr>
        <w:footnoteRef/>
      </w:r>
      <w:r w:rsidRPr="001064ED">
        <w:rPr>
          <w:rFonts w:eastAsia="華康細圓體"/>
        </w:rPr>
        <w:tab/>
      </w:r>
      <w:r w:rsidRPr="001064ED">
        <w:rPr>
          <w:rFonts w:eastAsia="華康細圓體"/>
        </w:rPr>
        <w:t>依據</w:t>
      </w:r>
      <w:r w:rsidR="00064132">
        <w:rPr>
          <w:rFonts w:eastAsia="華康細圓體" w:hint="eastAsia"/>
        </w:rPr>
        <w:t>不丹財政部</w:t>
      </w:r>
      <w:r w:rsidR="009B7AD8" w:rsidRPr="009B7AD8">
        <w:rPr>
          <w:rFonts w:eastAsia="華康細圓體"/>
        </w:rPr>
        <w:t>Annual Macroeconomic Performance and Outlook</w:t>
      </w:r>
      <w:r w:rsidRPr="001064ED">
        <w:rPr>
          <w:rFonts w:eastAsia="華康細圓體"/>
        </w:rPr>
        <w:t>資料。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16A1" w14:textId="77777777" w:rsidR="001A5246" w:rsidRPr="006B5364" w:rsidRDefault="001A5246" w:rsidP="008E5082">
    <w:pPr>
      <w:pStyle w:val="a8"/>
      <w:ind w:rightChars="3251" w:right="7802"/>
      <w:jc w:val="center"/>
      <w:rPr>
        <w:rFonts w:ascii="Arial Black" w:hAnsi="Arial Black"/>
        <w:color w:val="FFFFFF"/>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D79CD"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0800" behindDoc="1" locked="0" layoutInCell="1" allowOverlap="1" wp14:anchorId="7B0BAE25" wp14:editId="0A24CC70">
              <wp:simplePos x="0" y="0"/>
              <wp:positionH relativeFrom="column">
                <wp:posOffset>3769360</wp:posOffset>
              </wp:positionH>
              <wp:positionV relativeFrom="paragraph">
                <wp:posOffset>-50165</wp:posOffset>
              </wp:positionV>
              <wp:extent cx="1590040" cy="198120"/>
              <wp:effectExtent l="0" t="0" r="3175" b="4445"/>
              <wp:wrapNone/>
              <wp:docPr id="15"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E8A72" w14:textId="77777777" w:rsidR="001A5246" w:rsidRPr="000C2131" w:rsidRDefault="001A5246" w:rsidP="0020507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0BAE25" id="_x0000_t202" coordsize="21600,21600" o:spt="202" path="m,l,21600r21600,l21600,xe">
              <v:stroke joinstyle="miter"/>
              <v:path gradientshapeok="t" o:connecttype="rect"/>
            </v:shapetype>
            <v:shape id="Text Box 667" o:spid="_x0000_s1034"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618E8A72" w14:textId="77777777" w:rsidR="001A5246" w:rsidRPr="000C2131" w:rsidRDefault="001A5246" w:rsidP="0020507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1824" behindDoc="1" locked="0" layoutInCell="1" allowOverlap="1" wp14:anchorId="40C39611" wp14:editId="2A60D88D">
              <wp:simplePos x="0" y="0"/>
              <wp:positionH relativeFrom="column">
                <wp:posOffset>-1270</wp:posOffset>
              </wp:positionH>
              <wp:positionV relativeFrom="paragraph">
                <wp:posOffset>-78740</wp:posOffset>
              </wp:positionV>
              <wp:extent cx="3707130" cy="338455"/>
              <wp:effectExtent l="8255" t="35560" r="8890" b="35560"/>
              <wp:wrapNone/>
              <wp:docPr id="14" name="Free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E346651" id="Freeform 66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9776" behindDoc="1" locked="0" layoutInCell="1" allowOverlap="1" wp14:anchorId="606072E9" wp14:editId="6F253EBE">
              <wp:simplePos x="0" y="0"/>
              <wp:positionH relativeFrom="column">
                <wp:posOffset>3709670</wp:posOffset>
              </wp:positionH>
              <wp:positionV relativeFrom="paragraph">
                <wp:posOffset>35560</wp:posOffset>
              </wp:positionV>
              <wp:extent cx="1714500" cy="113665"/>
              <wp:effectExtent l="4445" t="0" r="0" b="3175"/>
              <wp:wrapNone/>
              <wp:docPr id="13"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20DDE6F" id="Rectangle 666"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4ADB"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7728" behindDoc="1" locked="0" layoutInCell="1" allowOverlap="1" wp14:anchorId="24692D5E" wp14:editId="71FE2F5C">
              <wp:simplePos x="0" y="0"/>
              <wp:positionH relativeFrom="column">
                <wp:posOffset>3769360</wp:posOffset>
              </wp:positionH>
              <wp:positionV relativeFrom="paragraph">
                <wp:posOffset>-50165</wp:posOffset>
              </wp:positionV>
              <wp:extent cx="1590040" cy="198120"/>
              <wp:effectExtent l="0" t="0" r="3175" b="4445"/>
              <wp:wrapNone/>
              <wp:docPr id="12"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C33FA" w14:textId="77777777" w:rsidR="001A5246" w:rsidRPr="000C2131" w:rsidRDefault="001A5246"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692D5E" id="_x0000_t202" coordsize="21600,21600" o:spt="202" path="m,l,21600r21600,l21600,xe">
              <v:stroke joinstyle="miter"/>
              <v:path gradientshapeok="t" o:connecttype="rect"/>
            </v:shapetype>
            <v:shape id="Text Box 664" o:spid="_x0000_s1035"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108C33FA" w14:textId="77777777" w:rsidR="001A5246" w:rsidRPr="000C2131" w:rsidRDefault="001A5246"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8752" behindDoc="1" locked="0" layoutInCell="1" allowOverlap="1" wp14:anchorId="3F6BCFD0" wp14:editId="26102DEA">
              <wp:simplePos x="0" y="0"/>
              <wp:positionH relativeFrom="column">
                <wp:posOffset>-1270</wp:posOffset>
              </wp:positionH>
              <wp:positionV relativeFrom="paragraph">
                <wp:posOffset>-78740</wp:posOffset>
              </wp:positionV>
              <wp:extent cx="3707130" cy="338455"/>
              <wp:effectExtent l="8255" t="35560" r="8890" b="35560"/>
              <wp:wrapNone/>
              <wp:docPr id="11" name="Freeform 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5786309" id="Freeform 66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6704" behindDoc="1" locked="0" layoutInCell="1" allowOverlap="1" wp14:anchorId="55BE2B32" wp14:editId="7B8BF80C">
              <wp:simplePos x="0" y="0"/>
              <wp:positionH relativeFrom="column">
                <wp:posOffset>3709670</wp:posOffset>
              </wp:positionH>
              <wp:positionV relativeFrom="paragraph">
                <wp:posOffset>35560</wp:posOffset>
              </wp:positionV>
              <wp:extent cx="1714500" cy="113665"/>
              <wp:effectExtent l="4445" t="0" r="0" b="3175"/>
              <wp:wrapNone/>
              <wp:docPr id="10" name="Rectangle 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87DB5AA" id="Rectangle 663"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3ACE"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5440" behindDoc="1" locked="0" layoutInCell="1" allowOverlap="1" wp14:anchorId="0557B72A" wp14:editId="111A83ED">
              <wp:simplePos x="0" y="0"/>
              <wp:positionH relativeFrom="column">
                <wp:posOffset>3769360</wp:posOffset>
              </wp:positionH>
              <wp:positionV relativeFrom="paragraph">
                <wp:posOffset>-50165</wp:posOffset>
              </wp:positionV>
              <wp:extent cx="1590040" cy="198120"/>
              <wp:effectExtent l="0" t="0" r="3175" b="4445"/>
              <wp:wrapNone/>
              <wp:docPr id="9"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CC143" w14:textId="77777777" w:rsidR="001A5246" w:rsidRPr="000C2131" w:rsidRDefault="001A5246" w:rsidP="00205073">
                          <w:pPr>
                            <w:snapToGrid w:val="0"/>
                            <w:ind w:firstLineChars="0" w:firstLine="0"/>
                            <w:jc w:val="distribute"/>
                            <w:rPr>
                              <w:rFonts w:ascii="華康超黑體" w:eastAsia="華康超黑體"/>
                              <w:noProof/>
                              <w:sz w:val="32"/>
                              <w:szCs w:val="32"/>
                            </w:rPr>
                          </w:pPr>
                          <w:r w:rsidRPr="00205073">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57B72A" id="_x0000_t202" coordsize="21600,21600" o:spt="202" path="m,l,21600r21600,l21600,xe">
              <v:stroke joinstyle="miter"/>
              <v:path gradientshapeok="t" o:connecttype="rect"/>
            </v:shapetype>
            <v:shape id="Text Box 646" o:spid="_x0000_s1036"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422CC143" w14:textId="77777777" w:rsidR="001A5246" w:rsidRPr="000C2131" w:rsidRDefault="001A5246" w:rsidP="00205073">
                    <w:pPr>
                      <w:snapToGrid w:val="0"/>
                      <w:ind w:firstLineChars="0" w:firstLine="0"/>
                      <w:jc w:val="distribute"/>
                      <w:rPr>
                        <w:rFonts w:ascii="華康超黑體" w:eastAsia="華康超黑體"/>
                        <w:noProof/>
                        <w:sz w:val="32"/>
                        <w:szCs w:val="32"/>
                      </w:rPr>
                    </w:pPr>
                    <w:r w:rsidRPr="00205073">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6464" behindDoc="1" locked="0" layoutInCell="1" allowOverlap="1" wp14:anchorId="4143E161" wp14:editId="642A2E9D">
              <wp:simplePos x="0" y="0"/>
              <wp:positionH relativeFrom="column">
                <wp:posOffset>-1270</wp:posOffset>
              </wp:positionH>
              <wp:positionV relativeFrom="paragraph">
                <wp:posOffset>-78740</wp:posOffset>
              </wp:positionV>
              <wp:extent cx="3707130" cy="338455"/>
              <wp:effectExtent l="8255" t="35560" r="8890" b="35560"/>
              <wp:wrapNone/>
              <wp:docPr id="8" name="Freeform 6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3399FA5" id="Freeform 647"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4416" behindDoc="1" locked="0" layoutInCell="1" allowOverlap="1" wp14:anchorId="414B17D9" wp14:editId="78DEBF5D">
              <wp:simplePos x="0" y="0"/>
              <wp:positionH relativeFrom="column">
                <wp:posOffset>3709670</wp:posOffset>
              </wp:positionH>
              <wp:positionV relativeFrom="paragraph">
                <wp:posOffset>35560</wp:posOffset>
              </wp:positionV>
              <wp:extent cx="1714500" cy="113665"/>
              <wp:effectExtent l="4445" t="0" r="0" b="3175"/>
              <wp:wrapNone/>
              <wp:docPr id="7" name="Rectangle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D2B7A8F" id="Rectangle 645"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BC7BD"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4656" behindDoc="1" locked="0" layoutInCell="1" allowOverlap="1" wp14:anchorId="07042A5A" wp14:editId="45D96B94">
              <wp:simplePos x="0" y="0"/>
              <wp:positionH relativeFrom="column">
                <wp:posOffset>3769360</wp:posOffset>
              </wp:positionH>
              <wp:positionV relativeFrom="paragraph">
                <wp:posOffset>-50165</wp:posOffset>
              </wp:positionV>
              <wp:extent cx="1590040" cy="198120"/>
              <wp:effectExtent l="0" t="0" r="3175" b="4445"/>
              <wp:wrapNone/>
              <wp:docPr id="6"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5E877" w14:textId="77777777" w:rsidR="001A5246" w:rsidRPr="000C2131" w:rsidRDefault="001A524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042A5A" id="_x0000_t202" coordsize="21600,21600" o:spt="202" path="m,l,21600r21600,l21600,xe">
              <v:stroke joinstyle="miter"/>
              <v:path gradientshapeok="t" o:connecttype="rect"/>
            </v:shapetype>
            <v:shape id="Text Box 661" o:spid="_x0000_s1037"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0F55E877" w14:textId="77777777" w:rsidR="001A5246" w:rsidRPr="000C2131" w:rsidRDefault="001A524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5680" behindDoc="1" locked="0" layoutInCell="1" allowOverlap="1" wp14:anchorId="4100DF0A" wp14:editId="5979470B">
              <wp:simplePos x="0" y="0"/>
              <wp:positionH relativeFrom="column">
                <wp:posOffset>-1270</wp:posOffset>
              </wp:positionH>
              <wp:positionV relativeFrom="paragraph">
                <wp:posOffset>-78740</wp:posOffset>
              </wp:positionV>
              <wp:extent cx="3707130" cy="338455"/>
              <wp:effectExtent l="8255" t="35560" r="8890" b="35560"/>
              <wp:wrapNone/>
              <wp:docPr id="5" name="Freeform 6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3E36B56" id="Freeform 66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3632" behindDoc="1" locked="0" layoutInCell="1" allowOverlap="1" wp14:anchorId="1CA7449E" wp14:editId="58003026">
              <wp:simplePos x="0" y="0"/>
              <wp:positionH relativeFrom="column">
                <wp:posOffset>3709670</wp:posOffset>
              </wp:positionH>
              <wp:positionV relativeFrom="paragraph">
                <wp:posOffset>35560</wp:posOffset>
              </wp:positionV>
              <wp:extent cx="1714500" cy="113665"/>
              <wp:effectExtent l="4445" t="0" r="0" b="3175"/>
              <wp:wrapNone/>
              <wp:docPr id="4" name="Rectangle 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E8569F5" id="Rectangle 660"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0C780"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3088" behindDoc="1" locked="0" layoutInCell="1" allowOverlap="1" wp14:anchorId="0A3089FB" wp14:editId="032A149D">
              <wp:simplePos x="0" y="0"/>
              <wp:positionH relativeFrom="column">
                <wp:posOffset>3769360</wp:posOffset>
              </wp:positionH>
              <wp:positionV relativeFrom="paragraph">
                <wp:posOffset>-50165</wp:posOffset>
              </wp:positionV>
              <wp:extent cx="1590040" cy="198120"/>
              <wp:effectExtent l="0" t="0" r="3175" b="4445"/>
              <wp:wrapNone/>
              <wp:docPr id="3" name="Text Box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531D9" w14:textId="77777777" w:rsidR="001A5246" w:rsidRPr="000C2131" w:rsidRDefault="001A524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3089FB" id="_x0000_t202" coordsize="21600,21600" o:spt="202" path="m,l,21600r21600,l21600,xe">
              <v:stroke joinstyle="miter"/>
              <v:path gradientshapeok="t" o:connecttype="rect"/>
            </v:shapetype>
            <v:shape id="Text Box 679" o:spid="_x0000_s1038"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543531D9" w14:textId="77777777" w:rsidR="001A5246" w:rsidRPr="000C2131" w:rsidRDefault="001A5246"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4112" behindDoc="1" locked="0" layoutInCell="1" allowOverlap="1" wp14:anchorId="006587E2" wp14:editId="521A8919">
              <wp:simplePos x="0" y="0"/>
              <wp:positionH relativeFrom="column">
                <wp:posOffset>-1270</wp:posOffset>
              </wp:positionH>
              <wp:positionV relativeFrom="paragraph">
                <wp:posOffset>-78740</wp:posOffset>
              </wp:positionV>
              <wp:extent cx="3707130" cy="338455"/>
              <wp:effectExtent l="8255" t="35560" r="8890" b="35560"/>
              <wp:wrapNone/>
              <wp:docPr id="2" name="Free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084B812" id="Freeform 680"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064" behindDoc="1" locked="0" layoutInCell="1" allowOverlap="1" wp14:anchorId="5F0A640F" wp14:editId="2CAD772E">
              <wp:simplePos x="0" y="0"/>
              <wp:positionH relativeFrom="column">
                <wp:posOffset>3709670</wp:posOffset>
              </wp:positionH>
              <wp:positionV relativeFrom="paragraph">
                <wp:posOffset>35560</wp:posOffset>
              </wp:positionV>
              <wp:extent cx="1714500" cy="113665"/>
              <wp:effectExtent l="4445" t="0" r="0" b="3175"/>
              <wp:wrapNone/>
              <wp:docPr id="1" name="Rectangle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B779A5E" id="Rectangle 678"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166C"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0E57"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937AE" w14:textId="77777777" w:rsidR="001A5246" w:rsidRDefault="001A5246">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0107" w14:textId="77777777" w:rsidR="001A5246" w:rsidRPr="006B5364" w:rsidRDefault="001A5246" w:rsidP="008E5082">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52608" behindDoc="1" locked="0" layoutInCell="1" allowOverlap="1" wp14:anchorId="09DA27B1" wp14:editId="11317890">
              <wp:simplePos x="0" y="0"/>
              <wp:positionH relativeFrom="column">
                <wp:posOffset>1498600</wp:posOffset>
              </wp:positionH>
              <wp:positionV relativeFrom="paragraph">
                <wp:posOffset>-78740</wp:posOffset>
              </wp:positionV>
              <wp:extent cx="3912870" cy="338455"/>
              <wp:effectExtent l="12700" t="35560" r="8255" b="35560"/>
              <wp:wrapNone/>
              <wp:docPr id="33" name="Freeform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287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3B2519D9" id="Freeform 659" o:spid="_x0000_s1026" style="position:absolute;margin-left:118pt;margin-top:-6.2pt;width:308.1pt;height:26.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" path="m5856,269l2136,266,2026,96r-83,382l1839,82,1721,362,1645,r-96,533l1486,157,1362,410,1224,34r-56,232l,269e" filled="f">
              <v:path arrowok="t" o:connecttype="custom" o:connectlocs="3912870,170815;1427235,168910;1353735,60960;1298276,303530;1228786,52070;1149940,229870;1099158,0;1035013,338455;992917,99695;910063,260350;817854,21590;780436,168910;0,170815" o:connectangles="0,0,0,0,0,0,0,0,0,0,0,0,0"/>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1584" behindDoc="1" locked="0" layoutInCell="1" allowOverlap="1" wp14:anchorId="31EAD5D3" wp14:editId="1919CB42">
              <wp:simplePos x="0" y="0"/>
              <wp:positionH relativeFrom="column">
                <wp:posOffset>72390</wp:posOffset>
              </wp:positionH>
              <wp:positionV relativeFrom="paragraph">
                <wp:posOffset>-95885</wp:posOffset>
              </wp:positionV>
              <wp:extent cx="1321435" cy="264160"/>
              <wp:effectExtent l="0" t="0" r="3175" b="3175"/>
              <wp:wrapNone/>
              <wp:docPr id="32"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E04FA" w14:textId="77777777" w:rsidR="001A5246" w:rsidRPr="000C2131" w:rsidRDefault="001A5246" w:rsidP="0020507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不丹</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EAD5D3" id="_x0000_t202" coordsize="21600,21600" o:spt="202" path="m,l,21600r21600,l21600,xe">
              <v:stroke joinstyle="miter"/>
              <v:path gradientshapeok="t" o:connecttype="rect"/>
            </v:shapetype>
            <v:shape id="Text Box 658" o:spid="_x0000_s1028" type="#_x0000_t202" style="position:absolute;left:0;text-align:left;margin-left:5.7pt;margin-top:-7.55pt;width:104.05pt;height:20.8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" filled="f" stroked="f">
              <v:textbox style="mso-fit-shape-to-text:t" inset="0,0,0,0">
                <w:txbxContent>
                  <w:p w14:paraId="2F8E04FA" w14:textId="77777777" w:rsidR="001A5246" w:rsidRPr="000C2131" w:rsidRDefault="001A5246" w:rsidP="0020507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不丹</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0560" behindDoc="1" locked="0" layoutInCell="1" allowOverlap="1" wp14:anchorId="0D976105" wp14:editId="0371BF95">
              <wp:simplePos x="0" y="0"/>
              <wp:positionH relativeFrom="column">
                <wp:posOffset>-22860</wp:posOffset>
              </wp:positionH>
              <wp:positionV relativeFrom="paragraph">
                <wp:posOffset>35560</wp:posOffset>
              </wp:positionV>
              <wp:extent cx="1511935" cy="113665"/>
              <wp:effectExtent l="0" t="0" r="0" b="3175"/>
              <wp:wrapNone/>
              <wp:docPr id="31"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A6D5ED5" id="Rectangle 657" o:spid="_x0000_s1026" style="position:absolute;margin-left:-1.8pt;margin-top:2.8pt;width:119.0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357FA"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2368" behindDoc="1" locked="0" layoutInCell="1" allowOverlap="1" wp14:anchorId="3DCF6489" wp14:editId="5850B874">
              <wp:simplePos x="0" y="0"/>
              <wp:positionH relativeFrom="column">
                <wp:posOffset>3769360</wp:posOffset>
              </wp:positionH>
              <wp:positionV relativeFrom="paragraph">
                <wp:posOffset>-50165</wp:posOffset>
              </wp:positionV>
              <wp:extent cx="1590040" cy="198120"/>
              <wp:effectExtent l="0" t="0" r="3175" b="4445"/>
              <wp:wrapNone/>
              <wp:docPr id="30"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33460" w14:textId="77777777" w:rsidR="001A5246" w:rsidRPr="000C2131" w:rsidRDefault="001A5246" w:rsidP="00562D64">
                          <w:pPr>
                            <w:snapToGrid w:val="0"/>
                            <w:ind w:firstLineChars="0" w:firstLine="0"/>
                            <w:jc w:val="distribute"/>
                            <w:rPr>
                              <w:rFonts w:ascii="華康超黑體" w:eastAsia="華康超黑體"/>
                              <w:noProof/>
                              <w:sz w:val="32"/>
                              <w:szCs w:val="32"/>
                            </w:rPr>
                          </w:pPr>
                          <w:r w:rsidRPr="00205073">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CF6489" id="_x0000_t202" coordsize="21600,21600" o:spt="202" path="m,l,21600r21600,l21600,xe">
              <v:stroke joinstyle="miter"/>
              <v:path gradientshapeok="t" o:connecttype="rect"/>
            </v:shapetype>
            <v:shape id="Text Box 643" o:spid="_x0000_s1029"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1C033460" w14:textId="77777777" w:rsidR="001A5246" w:rsidRPr="000C2131" w:rsidRDefault="001A5246" w:rsidP="00562D64">
                    <w:pPr>
                      <w:snapToGrid w:val="0"/>
                      <w:ind w:firstLineChars="0" w:firstLine="0"/>
                      <w:jc w:val="distribute"/>
                      <w:rPr>
                        <w:rFonts w:ascii="華康超黑體" w:eastAsia="華康超黑體"/>
                        <w:noProof/>
                        <w:sz w:val="32"/>
                        <w:szCs w:val="32"/>
                      </w:rPr>
                    </w:pPr>
                    <w:r w:rsidRPr="00205073">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3392" behindDoc="1" locked="0" layoutInCell="1" allowOverlap="1" wp14:anchorId="2BC12E6E" wp14:editId="2D1F0834">
              <wp:simplePos x="0" y="0"/>
              <wp:positionH relativeFrom="column">
                <wp:posOffset>-1270</wp:posOffset>
              </wp:positionH>
              <wp:positionV relativeFrom="paragraph">
                <wp:posOffset>-78740</wp:posOffset>
              </wp:positionV>
              <wp:extent cx="3707130" cy="338455"/>
              <wp:effectExtent l="8255" t="35560" r="8890" b="35560"/>
              <wp:wrapNone/>
              <wp:docPr id="29" name="Freeform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EC6D26A" id="Freeform 644"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1344" behindDoc="1" locked="0" layoutInCell="1" allowOverlap="1" wp14:anchorId="1A8A8F5B" wp14:editId="50AA4F14">
              <wp:simplePos x="0" y="0"/>
              <wp:positionH relativeFrom="column">
                <wp:posOffset>3709670</wp:posOffset>
              </wp:positionH>
              <wp:positionV relativeFrom="paragraph">
                <wp:posOffset>35560</wp:posOffset>
              </wp:positionV>
              <wp:extent cx="1714500" cy="113665"/>
              <wp:effectExtent l="4445" t="0" r="0" b="3175"/>
              <wp:wrapNone/>
              <wp:docPr id="28"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4262000" id="Rectangle 642"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5BC1D"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48512" behindDoc="1" locked="0" layoutInCell="1" allowOverlap="1" wp14:anchorId="585D79B0" wp14:editId="15123FDD">
              <wp:simplePos x="0" y="0"/>
              <wp:positionH relativeFrom="column">
                <wp:posOffset>3769360</wp:posOffset>
              </wp:positionH>
              <wp:positionV relativeFrom="paragraph">
                <wp:posOffset>-50165</wp:posOffset>
              </wp:positionV>
              <wp:extent cx="1590040" cy="198120"/>
              <wp:effectExtent l="0" t="0" r="3175" b="4445"/>
              <wp:wrapNone/>
              <wp:docPr id="27"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B5019" w14:textId="77777777" w:rsidR="001A5246" w:rsidRPr="000C2131" w:rsidRDefault="001A5246"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5D79B0" id="_x0000_t202" coordsize="21600,21600" o:spt="202" path="m,l,21600r21600,l21600,xe">
              <v:stroke joinstyle="miter"/>
              <v:path gradientshapeok="t" o:connecttype="rect"/>
            </v:shapetype>
            <v:shape id="Text Box 655" o:spid="_x0000_s1030" type="#_x0000_t202" style="position:absolute;left:0;text-align:left;margin-left:296.8pt;margin-top:-3.95pt;width:125.2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601B5019" w14:textId="77777777" w:rsidR="001A5246" w:rsidRPr="000C2131" w:rsidRDefault="001A5246"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9536" behindDoc="1" locked="0" layoutInCell="1" allowOverlap="1" wp14:anchorId="7828BC7A" wp14:editId="4DD38131">
              <wp:simplePos x="0" y="0"/>
              <wp:positionH relativeFrom="column">
                <wp:posOffset>-1270</wp:posOffset>
              </wp:positionH>
              <wp:positionV relativeFrom="paragraph">
                <wp:posOffset>-78740</wp:posOffset>
              </wp:positionV>
              <wp:extent cx="3707130" cy="338455"/>
              <wp:effectExtent l="8255" t="35560" r="8890" b="35560"/>
              <wp:wrapNone/>
              <wp:docPr id="26" name="Freeform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93ABC1C" id="Freeform 65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47488" behindDoc="1" locked="0" layoutInCell="1" allowOverlap="1" wp14:anchorId="46100BCB" wp14:editId="70A14029">
              <wp:simplePos x="0" y="0"/>
              <wp:positionH relativeFrom="column">
                <wp:posOffset>3709670</wp:posOffset>
              </wp:positionH>
              <wp:positionV relativeFrom="paragraph">
                <wp:posOffset>35560</wp:posOffset>
              </wp:positionV>
              <wp:extent cx="1714500" cy="113665"/>
              <wp:effectExtent l="4445" t="0" r="0" b="3175"/>
              <wp:wrapNone/>
              <wp:docPr id="25" name="Rectangle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F151BA1" id="Rectangle 654"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B58AF"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1040" behindDoc="1" locked="0" layoutInCell="1" allowOverlap="1" wp14:anchorId="11392D65" wp14:editId="598F310A">
              <wp:simplePos x="0" y="0"/>
              <wp:positionH relativeFrom="column">
                <wp:posOffset>-13335</wp:posOffset>
              </wp:positionH>
              <wp:positionV relativeFrom="paragraph">
                <wp:posOffset>-78740</wp:posOffset>
              </wp:positionV>
              <wp:extent cx="3090545" cy="338455"/>
              <wp:effectExtent l="5715" t="35560" r="8890" b="35560"/>
              <wp:wrapNone/>
              <wp:docPr id="24" name="Freeform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FA66638" id="Freeform 677"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0016" behindDoc="1" locked="0" layoutInCell="1" allowOverlap="1" wp14:anchorId="6559330F" wp14:editId="2A08ABE7">
              <wp:simplePos x="0" y="0"/>
              <wp:positionH relativeFrom="column">
                <wp:posOffset>3133090</wp:posOffset>
              </wp:positionH>
              <wp:positionV relativeFrom="paragraph">
                <wp:posOffset>-50165</wp:posOffset>
              </wp:positionV>
              <wp:extent cx="2258695" cy="198120"/>
              <wp:effectExtent l="0" t="0" r="0" b="4445"/>
              <wp:wrapNone/>
              <wp:docPr id="23" name="Text Box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019825" w14:textId="77777777" w:rsidR="001A5246" w:rsidRPr="000C2131" w:rsidRDefault="001A5246" w:rsidP="00146B1E">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59330F" id="_x0000_t202" coordsize="21600,21600" o:spt="202" path="m,l,21600r21600,l21600,xe">
              <v:stroke joinstyle="miter"/>
              <v:path gradientshapeok="t" o:connecttype="rect"/>
            </v:shapetype>
            <v:shape id="Text Box 676" o:spid="_x0000_s1031" type="#_x0000_t202" style="position:absolute;left:0;text-align:left;margin-left:246.7pt;margin-top:-3.95pt;width:177.85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49019825" w14:textId="77777777" w:rsidR="001A5246" w:rsidRPr="000C2131" w:rsidRDefault="001A5246" w:rsidP="00146B1E">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68992" behindDoc="1" locked="0" layoutInCell="1" allowOverlap="1" wp14:anchorId="29B79483" wp14:editId="02C92608">
              <wp:simplePos x="0" y="0"/>
              <wp:positionH relativeFrom="column">
                <wp:posOffset>3081020</wp:posOffset>
              </wp:positionH>
              <wp:positionV relativeFrom="paragraph">
                <wp:posOffset>35560</wp:posOffset>
              </wp:positionV>
              <wp:extent cx="2339975" cy="113665"/>
              <wp:effectExtent l="4445" t="0" r="0" b="3175"/>
              <wp:wrapNone/>
              <wp:docPr id="22" name="Rectangle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7423C62" id="Rectangle 675" o:spid="_x0000_s1026" style="position:absolute;margin-left:242.6pt;margin-top:2.8pt;width:184.2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35263"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6944" behindDoc="1" locked="0" layoutInCell="1" allowOverlap="1" wp14:anchorId="5688C6C8" wp14:editId="583EDC98">
              <wp:simplePos x="0" y="0"/>
              <wp:positionH relativeFrom="column">
                <wp:posOffset>3769360</wp:posOffset>
              </wp:positionH>
              <wp:positionV relativeFrom="paragraph">
                <wp:posOffset>-50165</wp:posOffset>
              </wp:positionV>
              <wp:extent cx="1590040" cy="198120"/>
              <wp:effectExtent l="0" t="0" r="3175" b="4445"/>
              <wp:wrapNone/>
              <wp:docPr id="21"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97968" w14:textId="77777777" w:rsidR="001A5246" w:rsidRPr="000C2131" w:rsidRDefault="001A5246" w:rsidP="00146B1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88C6C8" id="_x0000_t202" coordsize="21600,21600" o:spt="202" path="m,l,21600r21600,l21600,xe">
              <v:stroke joinstyle="miter"/>
              <v:path gradientshapeok="t" o:connecttype="rect"/>
            </v:shapetype>
            <v:shape id="Text Box 673" o:spid="_x0000_s1032"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38497968" w14:textId="77777777" w:rsidR="001A5246" w:rsidRPr="000C2131" w:rsidRDefault="001A5246" w:rsidP="00146B1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7968" behindDoc="1" locked="0" layoutInCell="1" allowOverlap="1" wp14:anchorId="7EA1894F" wp14:editId="161D9097">
              <wp:simplePos x="0" y="0"/>
              <wp:positionH relativeFrom="column">
                <wp:posOffset>-1270</wp:posOffset>
              </wp:positionH>
              <wp:positionV relativeFrom="paragraph">
                <wp:posOffset>-78740</wp:posOffset>
              </wp:positionV>
              <wp:extent cx="3707130" cy="338455"/>
              <wp:effectExtent l="8255" t="35560" r="8890" b="35560"/>
              <wp:wrapNone/>
              <wp:docPr id="20" name="Free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72B50B9" id="Freeform 67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5920" behindDoc="1" locked="0" layoutInCell="1" allowOverlap="1" wp14:anchorId="0740B21F" wp14:editId="57FE0AC1">
              <wp:simplePos x="0" y="0"/>
              <wp:positionH relativeFrom="column">
                <wp:posOffset>3709670</wp:posOffset>
              </wp:positionH>
              <wp:positionV relativeFrom="paragraph">
                <wp:posOffset>35560</wp:posOffset>
              </wp:positionV>
              <wp:extent cx="1714500" cy="113665"/>
              <wp:effectExtent l="4445" t="0" r="0" b="3175"/>
              <wp:wrapNone/>
              <wp:docPr id="19" name="Rectangle 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F32A6E2" id="Rectangle 672"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D3DB" w14:textId="77777777" w:rsidR="001A5246" w:rsidRPr="00562D64" w:rsidRDefault="001A5246"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3872" behindDoc="1" locked="0" layoutInCell="1" allowOverlap="1" wp14:anchorId="7FB20172" wp14:editId="6AEE78E8">
              <wp:simplePos x="0" y="0"/>
              <wp:positionH relativeFrom="column">
                <wp:posOffset>3769360</wp:posOffset>
              </wp:positionH>
              <wp:positionV relativeFrom="paragraph">
                <wp:posOffset>-50165</wp:posOffset>
              </wp:positionV>
              <wp:extent cx="1590040" cy="198120"/>
              <wp:effectExtent l="0" t="0" r="3175" b="4445"/>
              <wp:wrapNone/>
              <wp:docPr id="18" name="Text Box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1E6B2" w14:textId="77777777" w:rsidR="001A5246" w:rsidRPr="000C2131" w:rsidRDefault="001A5246" w:rsidP="00146B1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B20172" id="_x0000_t202" coordsize="21600,21600" o:spt="202" path="m,l,21600r21600,l21600,xe">
              <v:stroke joinstyle="miter"/>
              <v:path gradientshapeok="t" o:connecttype="rect"/>
            </v:shapetype>
            <v:shape id="Text Box 670" o:spid="_x0000_s1033"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48A1E6B2" w14:textId="77777777" w:rsidR="001A5246" w:rsidRPr="000C2131" w:rsidRDefault="001A5246" w:rsidP="00146B1E">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4896" behindDoc="1" locked="0" layoutInCell="1" allowOverlap="1" wp14:anchorId="59A15E48" wp14:editId="1EAACFB1">
              <wp:simplePos x="0" y="0"/>
              <wp:positionH relativeFrom="column">
                <wp:posOffset>-1270</wp:posOffset>
              </wp:positionH>
              <wp:positionV relativeFrom="paragraph">
                <wp:posOffset>-78740</wp:posOffset>
              </wp:positionV>
              <wp:extent cx="3707130" cy="338455"/>
              <wp:effectExtent l="8255" t="35560" r="8890" b="35560"/>
              <wp:wrapNone/>
              <wp:docPr id="17" name="Freeform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307A277" id="Freeform 67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2848" behindDoc="1" locked="0" layoutInCell="1" allowOverlap="1" wp14:anchorId="19EE837C" wp14:editId="6E36D8C7">
              <wp:simplePos x="0" y="0"/>
              <wp:positionH relativeFrom="column">
                <wp:posOffset>3709670</wp:posOffset>
              </wp:positionH>
              <wp:positionV relativeFrom="paragraph">
                <wp:posOffset>35560</wp:posOffset>
              </wp:positionV>
              <wp:extent cx="1714500" cy="113665"/>
              <wp:effectExtent l="4445" t="0" r="0" b="3175"/>
              <wp:wrapNone/>
              <wp:docPr id="16"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8D53F01" id="Rectangle 669"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2DF5F37"/>
    <w:multiLevelType w:val="multilevel"/>
    <w:tmpl w:val="18F6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57E1450"/>
    <w:multiLevelType w:val="multilevel"/>
    <w:tmpl w:val="0A00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5485580">
    <w:abstractNumId w:val="2"/>
  </w:num>
  <w:num w:numId="2" w16cid:durableId="183329777">
    <w:abstractNumId w:val="0"/>
  </w:num>
  <w:num w:numId="3" w16cid:durableId="970207807">
    <w:abstractNumId w:val="3"/>
  </w:num>
  <w:num w:numId="4" w16cid:durableId="1968580912">
    <w:abstractNumId w:val="4"/>
  </w:num>
  <w:num w:numId="5" w16cid:durableId="804129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5" w:nlCheck="1" w:checkStyle="1"/>
  <w:activeWritingStyle w:appName="MSWord" w:lang="zh-HK" w:vendorID="64" w:dllVersion="5"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006"/>
    <w:rsid w:val="000028F7"/>
    <w:rsid w:val="00011586"/>
    <w:rsid w:val="00012CB3"/>
    <w:rsid w:val="00013659"/>
    <w:rsid w:val="00016316"/>
    <w:rsid w:val="00017524"/>
    <w:rsid w:val="000215D3"/>
    <w:rsid w:val="00022521"/>
    <w:rsid w:val="0002392B"/>
    <w:rsid w:val="00025999"/>
    <w:rsid w:val="00026185"/>
    <w:rsid w:val="00026AB8"/>
    <w:rsid w:val="00035529"/>
    <w:rsid w:val="00037FD0"/>
    <w:rsid w:val="00042EB3"/>
    <w:rsid w:val="00047843"/>
    <w:rsid w:val="00047E28"/>
    <w:rsid w:val="00051820"/>
    <w:rsid w:val="000523FC"/>
    <w:rsid w:val="000549C6"/>
    <w:rsid w:val="00056920"/>
    <w:rsid w:val="00061108"/>
    <w:rsid w:val="0006170C"/>
    <w:rsid w:val="00061CD4"/>
    <w:rsid w:val="00064132"/>
    <w:rsid w:val="0006453E"/>
    <w:rsid w:val="00064799"/>
    <w:rsid w:val="00065F8B"/>
    <w:rsid w:val="00066237"/>
    <w:rsid w:val="0006665C"/>
    <w:rsid w:val="000702B2"/>
    <w:rsid w:val="00070A87"/>
    <w:rsid w:val="00072407"/>
    <w:rsid w:val="00072FD2"/>
    <w:rsid w:val="00074613"/>
    <w:rsid w:val="0007712C"/>
    <w:rsid w:val="000774FB"/>
    <w:rsid w:val="00081EEA"/>
    <w:rsid w:val="0008438F"/>
    <w:rsid w:val="000864F6"/>
    <w:rsid w:val="00090D7C"/>
    <w:rsid w:val="00091664"/>
    <w:rsid w:val="000947AF"/>
    <w:rsid w:val="00094FF3"/>
    <w:rsid w:val="00095806"/>
    <w:rsid w:val="0009745F"/>
    <w:rsid w:val="00097FB7"/>
    <w:rsid w:val="000A0D0D"/>
    <w:rsid w:val="000A4C35"/>
    <w:rsid w:val="000A7ED8"/>
    <w:rsid w:val="000A7F1C"/>
    <w:rsid w:val="000B03EF"/>
    <w:rsid w:val="000B1ACD"/>
    <w:rsid w:val="000B2E4D"/>
    <w:rsid w:val="000B381F"/>
    <w:rsid w:val="000B474A"/>
    <w:rsid w:val="000B729A"/>
    <w:rsid w:val="000C203B"/>
    <w:rsid w:val="000C2604"/>
    <w:rsid w:val="000C2FBA"/>
    <w:rsid w:val="000C3A06"/>
    <w:rsid w:val="000C5909"/>
    <w:rsid w:val="000C5F30"/>
    <w:rsid w:val="000D0AEE"/>
    <w:rsid w:val="000D1679"/>
    <w:rsid w:val="000D168A"/>
    <w:rsid w:val="000D1E52"/>
    <w:rsid w:val="000D4729"/>
    <w:rsid w:val="000D6FCB"/>
    <w:rsid w:val="000D7733"/>
    <w:rsid w:val="000D7AA2"/>
    <w:rsid w:val="000E02BF"/>
    <w:rsid w:val="000E0AF4"/>
    <w:rsid w:val="000E1C81"/>
    <w:rsid w:val="000E552E"/>
    <w:rsid w:val="000E622B"/>
    <w:rsid w:val="000E6F12"/>
    <w:rsid w:val="000F2096"/>
    <w:rsid w:val="000F2D64"/>
    <w:rsid w:val="000F3521"/>
    <w:rsid w:val="000F55F3"/>
    <w:rsid w:val="000F6B5F"/>
    <w:rsid w:val="0010129F"/>
    <w:rsid w:val="00101A3C"/>
    <w:rsid w:val="001039AC"/>
    <w:rsid w:val="00104E9A"/>
    <w:rsid w:val="001064ED"/>
    <w:rsid w:val="00106BDB"/>
    <w:rsid w:val="00106CA9"/>
    <w:rsid w:val="00106F24"/>
    <w:rsid w:val="0011077C"/>
    <w:rsid w:val="0011130C"/>
    <w:rsid w:val="00112642"/>
    <w:rsid w:val="00112F61"/>
    <w:rsid w:val="00115090"/>
    <w:rsid w:val="0011541D"/>
    <w:rsid w:val="00115B84"/>
    <w:rsid w:val="00115C66"/>
    <w:rsid w:val="00115DB1"/>
    <w:rsid w:val="001167F0"/>
    <w:rsid w:val="00116E6B"/>
    <w:rsid w:val="001205FD"/>
    <w:rsid w:val="001229EC"/>
    <w:rsid w:val="00123F06"/>
    <w:rsid w:val="00125C80"/>
    <w:rsid w:val="00126A71"/>
    <w:rsid w:val="0013150A"/>
    <w:rsid w:val="00131538"/>
    <w:rsid w:val="00132516"/>
    <w:rsid w:val="00132D1A"/>
    <w:rsid w:val="00134EA2"/>
    <w:rsid w:val="0013596A"/>
    <w:rsid w:val="00136BC4"/>
    <w:rsid w:val="00140260"/>
    <w:rsid w:val="001463AC"/>
    <w:rsid w:val="00146B1E"/>
    <w:rsid w:val="00146E37"/>
    <w:rsid w:val="00147765"/>
    <w:rsid w:val="001477B9"/>
    <w:rsid w:val="0014784A"/>
    <w:rsid w:val="00153568"/>
    <w:rsid w:val="0015365D"/>
    <w:rsid w:val="00157047"/>
    <w:rsid w:val="001572A3"/>
    <w:rsid w:val="0016103F"/>
    <w:rsid w:val="0016195D"/>
    <w:rsid w:val="0016394B"/>
    <w:rsid w:val="0017218C"/>
    <w:rsid w:val="00173C3B"/>
    <w:rsid w:val="00174FDA"/>
    <w:rsid w:val="00174FFA"/>
    <w:rsid w:val="0017533A"/>
    <w:rsid w:val="00175569"/>
    <w:rsid w:val="00176324"/>
    <w:rsid w:val="001763A4"/>
    <w:rsid w:val="001825D4"/>
    <w:rsid w:val="00183BFC"/>
    <w:rsid w:val="00195CFE"/>
    <w:rsid w:val="001A04F4"/>
    <w:rsid w:val="001A17A0"/>
    <w:rsid w:val="001A1A5E"/>
    <w:rsid w:val="001A257C"/>
    <w:rsid w:val="001A2DA2"/>
    <w:rsid w:val="001A5246"/>
    <w:rsid w:val="001A7279"/>
    <w:rsid w:val="001A7D3C"/>
    <w:rsid w:val="001B1731"/>
    <w:rsid w:val="001B32B4"/>
    <w:rsid w:val="001B48D0"/>
    <w:rsid w:val="001B4D2B"/>
    <w:rsid w:val="001B61F4"/>
    <w:rsid w:val="001B7CB9"/>
    <w:rsid w:val="001C2361"/>
    <w:rsid w:val="001C2EB7"/>
    <w:rsid w:val="001C2FFD"/>
    <w:rsid w:val="001C3B8A"/>
    <w:rsid w:val="001C55AE"/>
    <w:rsid w:val="001C5CCC"/>
    <w:rsid w:val="001D06D0"/>
    <w:rsid w:val="001D1198"/>
    <w:rsid w:val="001D223C"/>
    <w:rsid w:val="001D3943"/>
    <w:rsid w:val="001D5FE3"/>
    <w:rsid w:val="001D7A7B"/>
    <w:rsid w:val="001E1D8D"/>
    <w:rsid w:val="001E2BA3"/>
    <w:rsid w:val="001E2FEB"/>
    <w:rsid w:val="001E3E12"/>
    <w:rsid w:val="001F01BE"/>
    <w:rsid w:val="001F283D"/>
    <w:rsid w:val="001F509A"/>
    <w:rsid w:val="001F716E"/>
    <w:rsid w:val="001F7EAD"/>
    <w:rsid w:val="0020016E"/>
    <w:rsid w:val="00201243"/>
    <w:rsid w:val="002041F3"/>
    <w:rsid w:val="002047C9"/>
    <w:rsid w:val="00205073"/>
    <w:rsid w:val="002065A2"/>
    <w:rsid w:val="00212ADF"/>
    <w:rsid w:val="00212C7D"/>
    <w:rsid w:val="002145BE"/>
    <w:rsid w:val="00217E77"/>
    <w:rsid w:val="0022082A"/>
    <w:rsid w:val="00220AB1"/>
    <w:rsid w:val="00221395"/>
    <w:rsid w:val="00221C8A"/>
    <w:rsid w:val="00223A9B"/>
    <w:rsid w:val="00225ECA"/>
    <w:rsid w:val="00230FA9"/>
    <w:rsid w:val="00233764"/>
    <w:rsid w:val="00234711"/>
    <w:rsid w:val="002349AF"/>
    <w:rsid w:val="00234F6E"/>
    <w:rsid w:val="00235D60"/>
    <w:rsid w:val="00235E51"/>
    <w:rsid w:val="0023647C"/>
    <w:rsid w:val="00236D84"/>
    <w:rsid w:val="002406EB"/>
    <w:rsid w:val="00242FB4"/>
    <w:rsid w:val="00244ADB"/>
    <w:rsid w:val="002452CD"/>
    <w:rsid w:val="00246994"/>
    <w:rsid w:val="00246FE5"/>
    <w:rsid w:val="00251D83"/>
    <w:rsid w:val="0025369F"/>
    <w:rsid w:val="002539BA"/>
    <w:rsid w:val="00255A26"/>
    <w:rsid w:val="00257F9D"/>
    <w:rsid w:val="00260D31"/>
    <w:rsid w:val="00261AE1"/>
    <w:rsid w:val="0026213A"/>
    <w:rsid w:val="00262C0C"/>
    <w:rsid w:val="00262FDB"/>
    <w:rsid w:val="00266262"/>
    <w:rsid w:val="00267F38"/>
    <w:rsid w:val="0027008E"/>
    <w:rsid w:val="00273D16"/>
    <w:rsid w:val="00274134"/>
    <w:rsid w:val="00274B0D"/>
    <w:rsid w:val="00276314"/>
    <w:rsid w:val="00284FFE"/>
    <w:rsid w:val="00285E88"/>
    <w:rsid w:val="0028623C"/>
    <w:rsid w:val="00290B62"/>
    <w:rsid w:val="00291AE8"/>
    <w:rsid w:val="00292656"/>
    <w:rsid w:val="0029461E"/>
    <w:rsid w:val="002946CF"/>
    <w:rsid w:val="00295BBD"/>
    <w:rsid w:val="002978D5"/>
    <w:rsid w:val="002A3DD7"/>
    <w:rsid w:val="002A48BB"/>
    <w:rsid w:val="002A58F3"/>
    <w:rsid w:val="002A6E24"/>
    <w:rsid w:val="002B2A8F"/>
    <w:rsid w:val="002B6CFD"/>
    <w:rsid w:val="002B76BE"/>
    <w:rsid w:val="002C056E"/>
    <w:rsid w:val="002C303C"/>
    <w:rsid w:val="002C5C2F"/>
    <w:rsid w:val="002D1D11"/>
    <w:rsid w:val="002D32C9"/>
    <w:rsid w:val="002D5CD7"/>
    <w:rsid w:val="002E0132"/>
    <w:rsid w:val="002E33CE"/>
    <w:rsid w:val="002E3794"/>
    <w:rsid w:val="002E7246"/>
    <w:rsid w:val="002F157A"/>
    <w:rsid w:val="002F1DC2"/>
    <w:rsid w:val="002F3A66"/>
    <w:rsid w:val="002F4044"/>
    <w:rsid w:val="002F4A1E"/>
    <w:rsid w:val="002F61B8"/>
    <w:rsid w:val="00301A2C"/>
    <w:rsid w:val="00302145"/>
    <w:rsid w:val="0030315E"/>
    <w:rsid w:val="003058AE"/>
    <w:rsid w:val="00307809"/>
    <w:rsid w:val="003108E3"/>
    <w:rsid w:val="003115A3"/>
    <w:rsid w:val="003119B9"/>
    <w:rsid w:val="0031676D"/>
    <w:rsid w:val="00320799"/>
    <w:rsid w:val="00323F4E"/>
    <w:rsid w:val="0032510E"/>
    <w:rsid w:val="00325162"/>
    <w:rsid w:val="00325AEE"/>
    <w:rsid w:val="003321A1"/>
    <w:rsid w:val="00332F4B"/>
    <w:rsid w:val="00334DFF"/>
    <w:rsid w:val="003354E4"/>
    <w:rsid w:val="00335B54"/>
    <w:rsid w:val="00337070"/>
    <w:rsid w:val="00337E91"/>
    <w:rsid w:val="00340DB5"/>
    <w:rsid w:val="003410F8"/>
    <w:rsid w:val="003412C4"/>
    <w:rsid w:val="00346E4E"/>
    <w:rsid w:val="0035140F"/>
    <w:rsid w:val="00351839"/>
    <w:rsid w:val="003524C6"/>
    <w:rsid w:val="00353831"/>
    <w:rsid w:val="00353B88"/>
    <w:rsid w:val="003561B3"/>
    <w:rsid w:val="00356D12"/>
    <w:rsid w:val="00356D58"/>
    <w:rsid w:val="00357456"/>
    <w:rsid w:val="00362E17"/>
    <w:rsid w:val="00364309"/>
    <w:rsid w:val="003658E1"/>
    <w:rsid w:val="00365B5D"/>
    <w:rsid w:val="00365B98"/>
    <w:rsid w:val="00365F2B"/>
    <w:rsid w:val="003717F5"/>
    <w:rsid w:val="0037230F"/>
    <w:rsid w:val="003831D3"/>
    <w:rsid w:val="00384864"/>
    <w:rsid w:val="00384C11"/>
    <w:rsid w:val="00384C7F"/>
    <w:rsid w:val="00390E00"/>
    <w:rsid w:val="00392A20"/>
    <w:rsid w:val="00393112"/>
    <w:rsid w:val="0039401E"/>
    <w:rsid w:val="003949B3"/>
    <w:rsid w:val="00394B88"/>
    <w:rsid w:val="00395F9D"/>
    <w:rsid w:val="00396266"/>
    <w:rsid w:val="00396337"/>
    <w:rsid w:val="003965FB"/>
    <w:rsid w:val="00396E7F"/>
    <w:rsid w:val="003A01DD"/>
    <w:rsid w:val="003A05C9"/>
    <w:rsid w:val="003A0DAD"/>
    <w:rsid w:val="003A17E3"/>
    <w:rsid w:val="003A19A4"/>
    <w:rsid w:val="003A2FF8"/>
    <w:rsid w:val="003A3115"/>
    <w:rsid w:val="003A4D0F"/>
    <w:rsid w:val="003A6687"/>
    <w:rsid w:val="003B0CF7"/>
    <w:rsid w:val="003B4A47"/>
    <w:rsid w:val="003B4E79"/>
    <w:rsid w:val="003B5391"/>
    <w:rsid w:val="003C1B07"/>
    <w:rsid w:val="003C1F9A"/>
    <w:rsid w:val="003C573F"/>
    <w:rsid w:val="003C708E"/>
    <w:rsid w:val="003C7B84"/>
    <w:rsid w:val="003D11A0"/>
    <w:rsid w:val="003D13CE"/>
    <w:rsid w:val="003D389E"/>
    <w:rsid w:val="003D5459"/>
    <w:rsid w:val="003D613A"/>
    <w:rsid w:val="003D6662"/>
    <w:rsid w:val="003D7110"/>
    <w:rsid w:val="003E0BC3"/>
    <w:rsid w:val="003E0E09"/>
    <w:rsid w:val="003E23ED"/>
    <w:rsid w:val="003E3326"/>
    <w:rsid w:val="003E3A47"/>
    <w:rsid w:val="003E4BF5"/>
    <w:rsid w:val="003E5D71"/>
    <w:rsid w:val="003E7885"/>
    <w:rsid w:val="003F3DD1"/>
    <w:rsid w:val="003F4B7D"/>
    <w:rsid w:val="003F5EE7"/>
    <w:rsid w:val="00400EB8"/>
    <w:rsid w:val="004011A8"/>
    <w:rsid w:val="00403232"/>
    <w:rsid w:val="00404479"/>
    <w:rsid w:val="004073E6"/>
    <w:rsid w:val="0041043C"/>
    <w:rsid w:val="00412692"/>
    <w:rsid w:val="004161EC"/>
    <w:rsid w:val="00416307"/>
    <w:rsid w:val="00421A67"/>
    <w:rsid w:val="00421F7B"/>
    <w:rsid w:val="004236F8"/>
    <w:rsid w:val="00423782"/>
    <w:rsid w:val="004244FF"/>
    <w:rsid w:val="004302E2"/>
    <w:rsid w:val="00430641"/>
    <w:rsid w:val="004320D1"/>
    <w:rsid w:val="00432FDB"/>
    <w:rsid w:val="00433087"/>
    <w:rsid w:val="0043437B"/>
    <w:rsid w:val="0043474E"/>
    <w:rsid w:val="00434F3E"/>
    <w:rsid w:val="00435CEB"/>
    <w:rsid w:val="0043743A"/>
    <w:rsid w:val="0044191D"/>
    <w:rsid w:val="00441FD3"/>
    <w:rsid w:val="0044238F"/>
    <w:rsid w:val="00442B78"/>
    <w:rsid w:val="004446ED"/>
    <w:rsid w:val="00452409"/>
    <w:rsid w:val="00455F19"/>
    <w:rsid w:val="004560D9"/>
    <w:rsid w:val="00460082"/>
    <w:rsid w:val="0046053F"/>
    <w:rsid w:val="004629B5"/>
    <w:rsid w:val="004635A6"/>
    <w:rsid w:val="00463B33"/>
    <w:rsid w:val="00463FBE"/>
    <w:rsid w:val="00464978"/>
    <w:rsid w:val="004671AD"/>
    <w:rsid w:val="00467C71"/>
    <w:rsid w:val="0047052A"/>
    <w:rsid w:val="00472681"/>
    <w:rsid w:val="00480469"/>
    <w:rsid w:val="004810A0"/>
    <w:rsid w:val="00482C8E"/>
    <w:rsid w:val="00482D85"/>
    <w:rsid w:val="0048381E"/>
    <w:rsid w:val="004846C6"/>
    <w:rsid w:val="00484D36"/>
    <w:rsid w:val="00485A51"/>
    <w:rsid w:val="004862B9"/>
    <w:rsid w:val="00490312"/>
    <w:rsid w:val="00490752"/>
    <w:rsid w:val="00492D73"/>
    <w:rsid w:val="00493B7F"/>
    <w:rsid w:val="00493FE7"/>
    <w:rsid w:val="00497A92"/>
    <w:rsid w:val="00497E4C"/>
    <w:rsid w:val="004A086B"/>
    <w:rsid w:val="004A23FC"/>
    <w:rsid w:val="004A3BAB"/>
    <w:rsid w:val="004A4BD9"/>
    <w:rsid w:val="004B2375"/>
    <w:rsid w:val="004B2B7A"/>
    <w:rsid w:val="004C17E3"/>
    <w:rsid w:val="004C21D8"/>
    <w:rsid w:val="004C665F"/>
    <w:rsid w:val="004C6AF2"/>
    <w:rsid w:val="004C6E11"/>
    <w:rsid w:val="004D002A"/>
    <w:rsid w:val="004D0667"/>
    <w:rsid w:val="004D0E39"/>
    <w:rsid w:val="004D11C6"/>
    <w:rsid w:val="004D12AF"/>
    <w:rsid w:val="004D455A"/>
    <w:rsid w:val="004D4806"/>
    <w:rsid w:val="004D5EAF"/>
    <w:rsid w:val="004D7521"/>
    <w:rsid w:val="004D77A5"/>
    <w:rsid w:val="004E5BFB"/>
    <w:rsid w:val="004E6EB5"/>
    <w:rsid w:val="004F0AAF"/>
    <w:rsid w:val="004F1816"/>
    <w:rsid w:val="004F3F90"/>
    <w:rsid w:val="004F4B16"/>
    <w:rsid w:val="004F61D0"/>
    <w:rsid w:val="004F63D1"/>
    <w:rsid w:val="005032D6"/>
    <w:rsid w:val="005059F3"/>
    <w:rsid w:val="00506B48"/>
    <w:rsid w:val="00507FC5"/>
    <w:rsid w:val="00510106"/>
    <w:rsid w:val="00512931"/>
    <w:rsid w:val="00513588"/>
    <w:rsid w:val="00521EED"/>
    <w:rsid w:val="0052492C"/>
    <w:rsid w:val="00525EAA"/>
    <w:rsid w:val="00526877"/>
    <w:rsid w:val="00526D56"/>
    <w:rsid w:val="00535307"/>
    <w:rsid w:val="00535DDE"/>
    <w:rsid w:val="005432C1"/>
    <w:rsid w:val="00546082"/>
    <w:rsid w:val="0054719C"/>
    <w:rsid w:val="00550D73"/>
    <w:rsid w:val="00551974"/>
    <w:rsid w:val="00554A15"/>
    <w:rsid w:val="00557E10"/>
    <w:rsid w:val="00561D7B"/>
    <w:rsid w:val="0056231D"/>
    <w:rsid w:val="00562D64"/>
    <w:rsid w:val="00567697"/>
    <w:rsid w:val="005721A2"/>
    <w:rsid w:val="00573798"/>
    <w:rsid w:val="005739E5"/>
    <w:rsid w:val="00574A26"/>
    <w:rsid w:val="005803D1"/>
    <w:rsid w:val="00581294"/>
    <w:rsid w:val="00584134"/>
    <w:rsid w:val="00584616"/>
    <w:rsid w:val="00587552"/>
    <w:rsid w:val="00593798"/>
    <w:rsid w:val="00594C29"/>
    <w:rsid w:val="005956B3"/>
    <w:rsid w:val="00595C5C"/>
    <w:rsid w:val="0059650A"/>
    <w:rsid w:val="005A03B2"/>
    <w:rsid w:val="005A0675"/>
    <w:rsid w:val="005A3ABA"/>
    <w:rsid w:val="005A4860"/>
    <w:rsid w:val="005A486C"/>
    <w:rsid w:val="005A651A"/>
    <w:rsid w:val="005A7057"/>
    <w:rsid w:val="005B09DD"/>
    <w:rsid w:val="005B1138"/>
    <w:rsid w:val="005B2731"/>
    <w:rsid w:val="005B27C0"/>
    <w:rsid w:val="005B5340"/>
    <w:rsid w:val="005C1307"/>
    <w:rsid w:val="005C581E"/>
    <w:rsid w:val="005C66CB"/>
    <w:rsid w:val="005C712F"/>
    <w:rsid w:val="005C7254"/>
    <w:rsid w:val="005C7921"/>
    <w:rsid w:val="005D13C3"/>
    <w:rsid w:val="005D1B30"/>
    <w:rsid w:val="005D3E45"/>
    <w:rsid w:val="005E11B8"/>
    <w:rsid w:val="005E16EE"/>
    <w:rsid w:val="005E72A0"/>
    <w:rsid w:val="005F0272"/>
    <w:rsid w:val="005F04A3"/>
    <w:rsid w:val="005F0768"/>
    <w:rsid w:val="005F0C53"/>
    <w:rsid w:val="005F2E60"/>
    <w:rsid w:val="005F3622"/>
    <w:rsid w:val="005F5A5C"/>
    <w:rsid w:val="005F6BA3"/>
    <w:rsid w:val="005F77E3"/>
    <w:rsid w:val="00603ABD"/>
    <w:rsid w:val="006041B0"/>
    <w:rsid w:val="00604973"/>
    <w:rsid w:val="0061032B"/>
    <w:rsid w:val="00610A85"/>
    <w:rsid w:val="00612F70"/>
    <w:rsid w:val="0062043C"/>
    <w:rsid w:val="00622167"/>
    <w:rsid w:val="0062228D"/>
    <w:rsid w:val="00622A0D"/>
    <w:rsid w:val="0062422B"/>
    <w:rsid w:val="006302D3"/>
    <w:rsid w:val="00631367"/>
    <w:rsid w:val="00633CE7"/>
    <w:rsid w:val="00637949"/>
    <w:rsid w:val="00641201"/>
    <w:rsid w:val="006412D6"/>
    <w:rsid w:val="006422C4"/>
    <w:rsid w:val="00647D22"/>
    <w:rsid w:val="0065010F"/>
    <w:rsid w:val="00651EB4"/>
    <w:rsid w:val="00653B35"/>
    <w:rsid w:val="006562B9"/>
    <w:rsid w:val="00656520"/>
    <w:rsid w:val="006573FC"/>
    <w:rsid w:val="006615F2"/>
    <w:rsid w:val="006620E4"/>
    <w:rsid w:val="00662B51"/>
    <w:rsid w:val="00663EF9"/>
    <w:rsid w:val="00664A1D"/>
    <w:rsid w:val="00665692"/>
    <w:rsid w:val="006656ED"/>
    <w:rsid w:val="006705A0"/>
    <w:rsid w:val="00670E19"/>
    <w:rsid w:val="006710C4"/>
    <w:rsid w:val="00674176"/>
    <w:rsid w:val="00676749"/>
    <w:rsid w:val="00676FE9"/>
    <w:rsid w:val="0068066D"/>
    <w:rsid w:val="00683742"/>
    <w:rsid w:val="006854D4"/>
    <w:rsid w:val="0069009A"/>
    <w:rsid w:val="00692BC4"/>
    <w:rsid w:val="006956BE"/>
    <w:rsid w:val="00695984"/>
    <w:rsid w:val="00697D36"/>
    <w:rsid w:val="006A170C"/>
    <w:rsid w:val="006A35BA"/>
    <w:rsid w:val="006B1DD2"/>
    <w:rsid w:val="006B275A"/>
    <w:rsid w:val="006B3FA3"/>
    <w:rsid w:val="006B43CC"/>
    <w:rsid w:val="006B5364"/>
    <w:rsid w:val="006B6292"/>
    <w:rsid w:val="006D1F44"/>
    <w:rsid w:val="006D3C05"/>
    <w:rsid w:val="006D7D7A"/>
    <w:rsid w:val="006E4EAC"/>
    <w:rsid w:val="006E796C"/>
    <w:rsid w:val="006F5E6E"/>
    <w:rsid w:val="006F76AA"/>
    <w:rsid w:val="006F7B4E"/>
    <w:rsid w:val="007009F6"/>
    <w:rsid w:val="00701A2E"/>
    <w:rsid w:val="00702FC9"/>
    <w:rsid w:val="0070365E"/>
    <w:rsid w:val="007038BE"/>
    <w:rsid w:val="00703E9C"/>
    <w:rsid w:val="0070569E"/>
    <w:rsid w:val="00705B22"/>
    <w:rsid w:val="00705C21"/>
    <w:rsid w:val="0070708F"/>
    <w:rsid w:val="00710AD0"/>
    <w:rsid w:val="00712CF7"/>
    <w:rsid w:val="00713353"/>
    <w:rsid w:val="00717E29"/>
    <w:rsid w:val="00720757"/>
    <w:rsid w:val="00727F56"/>
    <w:rsid w:val="00730B05"/>
    <w:rsid w:val="00730DC1"/>
    <w:rsid w:val="00732220"/>
    <w:rsid w:val="00732494"/>
    <w:rsid w:val="0073327D"/>
    <w:rsid w:val="007359B8"/>
    <w:rsid w:val="00736A9C"/>
    <w:rsid w:val="00740399"/>
    <w:rsid w:val="00741BC3"/>
    <w:rsid w:val="00743772"/>
    <w:rsid w:val="00746AF5"/>
    <w:rsid w:val="0075030F"/>
    <w:rsid w:val="007519B6"/>
    <w:rsid w:val="007535E2"/>
    <w:rsid w:val="0075547C"/>
    <w:rsid w:val="0075671E"/>
    <w:rsid w:val="007571F5"/>
    <w:rsid w:val="00762D27"/>
    <w:rsid w:val="00763B46"/>
    <w:rsid w:val="0076461E"/>
    <w:rsid w:val="00766443"/>
    <w:rsid w:val="0077375E"/>
    <w:rsid w:val="00774B60"/>
    <w:rsid w:val="00775E61"/>
    <w:rsid w:val="0077663B"/>
    <w:rsid w:val="007807CD"/>
    <w:rsid w:val="007826E9"/>
    <w:rsid w:val="00783744"/>
    <w:rsid w:val="00783A9B"/>
    <w:rsid w:val="007853E7"/>
    <w:rsid w:val="0078599F"/>
    <w:rsid w:val="00786B5B"/>
    <w:rsid w:val="00787291"/>
    <w:rsid w:val="007876B3"/>
    <w:rsid w:val="00787FD2"/>
    <w:rsid w:val="00790206"/>
    <w:rsid w:val="00793BE2"/>
    <w:rsid w:val="00793E67"/>
    <w:rsid w:val="0079463B"/>
    <w:rsid w:val="007955EC"/>
    <w:rsid w:val="0079561A"/>
    <w:rsid w:val="0079767C"/>
    <w:rsid w:val="007A1CD9"/>
    <w:rsid w:val="007A634D"/>
    <w:rsid w:val="007B000C"/>
    <w:rsid w:val="007B1003"/>
    <w:rsid w:val="007B20B6"/>
    <w:rsid w:val="007B2DD1"/>
    <w:rsid w:val="007B2ED6"/>
    <w:rsid w:val="007B5207"/>
    <w:rsid w:val="007B76E2"/>
    <w:rsid w:val="007C2235"/>
    <w:rsid w:val="007C509C"/>
    <w:rsid w:val="007C64FF"/>
    <w:rsid w:val="007D05B1"/>
    <w:rsid w:val="007D0E20"/>
    <w:rsid w:val="007D0ED0"/>
    <w:rsid w:val="007D291D"/>
    <w:rsid w:val="007D7E4D"/>
    <w:rsid w:val="007E3BCC"/>
    <w:rsid w:val="007E3E69"/>
    <w:rsid w:val="007E4239"/>
    <w:rsid w:val="007E5224"/>
    <w:rsid w:val="007E7FA9"/>
    <w:rsid w:val="007F1DDD"/>
    <w:rsid w:val="007F2EBE"/>
    <w:rsid w:val="007F6E9D"/>
    <w:rsid w:val="007F7087"/>
    <w:rsid w:val="007F7543"/>
    <w:rsid w:val="0080028F"/>
    <w:rsid w:val="00801496"/>
    <w:rsid w:val="00801D6F"/>
    <w:rsid w:val="00801DF1"/>
    <w:rsid w:val="00803316"/>
    <w:rsid w:val="0080502D"/>
    <w:rsid w:val="008102EA"/>
    <w:rsid w:val="00810B7F"/>
    <w:rsid w:val="00813350"/>
    <w:rsid w:val="00815BB6"/>
    <w:rsid w:val="00816036"/>
    <w:rsid w:val="00816082"/>
    <w:rsid w:val="00817EB1"/>
    <w:rsid w:val="00820094"/>
    <w:rsid w:val="00821B65"/>
    <w:rsid w:val="0082268B"/>
    <w:rsid w:val="008269D7"/>
    <w:rsid w:val="008302BC"/>
    <w:rsid w:val="008306E8"/>
    <w:rsid w:val="008314C4"/>
    <w:rsid w:val="008322B0"/>
    <w:rsid w:val="00840C13"/>
    <w:rsid w:val="00842BF0"/>
    <w:rsid w:val="0084370B"/>
    <w:rsid w:val="008441B5"/>
    <w:rsid w:val="0084624D"/>
    <w:rsid w:val="00846897"/>
    <w:rsid w:val="00864935"/>
    <w:rsid w:val="008653EA"/>
    <w:rsid w:val="00867A27"/>
    <w:rsid w:val="00871302"/>
    <w:rsid w:val="00872C3B"/>
    <w:rsid w:val="0088182D"/>
    <w:rsid w:val="00882194"/>
    <w:rsid w:val="00882530"/>
    <w:rsid w:val="008827D7"/>
    <w:rsid w:val="00883A9D"/>
    <w:rsid w:val="00885EC4"/>
    <w:rsid w:val="00886048"/>
    <w:rsid w:val="00886AD7"/>
    <w:rsid w:val="00890FCB"/>
    <w:rsid w:val="0089254D"/>
    <w:rsid w:val="00895835"/>
    <w:rsid w:val="008A0D64"/>
    <w:rsid w:val="008A213F"/>
    <w:rsid w:val="008A2D94"/>
    <w:rsid w:val="008A3E22"/>
    <w:rsid w:val="008A4E21"/>
    <w:rsid w:val="008B2DBF"/>
    <w:rsid w:val="008B4EC9"/>
    <w:rsid w:val="008C16A6"/>
    <w:rsid w:val="008C173F"/>
    <w:rsid w:val="008C282C"/>
    <w:rsid w:val="008C2BB7"/>
    <w:rsid w:val="008C50D7"/>
    <w:rsid w:val="008D065A"/>
    <w:rsid w:val="008D0793"/>
    <w:rsid w:val="008D300B"/>
    <w:rsid w:val="008D32FF"/>
    <w:rsid w:val="008D59D1"/>
    <w:rsid w:val="008D63CB"/>
    <w:rsid w:val="008D7152"/>
    <w:rsid w:val="008E0612"/>
    <w:rsid w:val="008E1B76"/>
    <w:rsid w:val="008E3142"/>
    <w:rsid w:val="008E38D9"/>
    <w:rsid w:val="008E5082"/>
    <w:rsid w:val="008F027A"/>
    <w:rsid w:val="008F4213"/>
    <w:rsid w:val="008F6087"/>
    <w:rsid w:val="008F61CE"/>
    <w:rsid w:val="00900110"/>
    <w:rsid w:val="0090281E"/>
    <w:rsid w:val="009029F9"/>
    <w:rsid w:val="00902EB6"/>
    <w:rsid w:val="0090400F"/>
    <w:rsid w:val="00904F5B"/>
    <w:rsid w:val="00907D9D"/>
    <w:rsid w:val="009110DC"/>
    <w:rsid w:val="00911DD2"/>
    <w:rsid w:val="00913171"/>
    <w:rsid w:val="009235C5"/>
    <w:rsid w:val="009243FF"/>
    <w:rsid w:val="00924870"/>
    <w:rsid w:val="009250C0"/>
    <w:rsid w:val="00930B54"/>
    <w:rsid w:val="00931193"/>
    <w:rsid w:val="009325B2"/>
    <w:rsid w:val="0093299D"/>
    <w:rsid w:val="00933A4F"/>
    <w:rsid w:val="00936FCB"/>
    <w:rsid w:val="00940C78"/>
    <w:rsid w:val="009428B7"/>
    <w:rsid w:val="009456F9"/>
    <w:rsid w:val="00946FEE"/>
    <w:rsid w:val="0095108A"/>
    <w:rsid w:val="00951953"/>
    <w:rsid w:val="00952032"/>
    <w:rsid w:val="009538D1"/>
    <w:rsid w:val="009538D9"/>
    <w:rsid w:val="00957926"/>
    <w:rsid w:val="009601CF"/>
    <w:rsid w:val="009609A7"/>
    <w:rsid w:val="0096616A"/>
    <w:rsid w:val="0096743B"/>
    <w:rsid w:val="009679F4"/>
    <w:rsid w:val="00970987"/>
    <w:rsid w:val="00973663"/>
    <w:rsid w:val="009737BF"/>
    <w:rsid w:val="0098322D"/>
    <w:rsid w:val="00983B71"/>
    <w:rsid w:val="00990E6E"/>
    <w:rsid w:val="00992318"/>
    <w:rsid w:val="009945D9"/>
    <w:rsid w:val="00994799"/>
    <w:rsid w:val="00995DF4"/>
    <w:rsid w:val="00996836"/>
    <w:rsid w:val="00996B99"/>
    <w:rsid w:val="00997BE3"/>
    <w:rsid w:val="009A0978"/>
    <w:rsid w:val="009A148A"/>
    <w:rsid w:val="009A3076"/>
    <w:rsid w:val="009A38E4"/>
    <w:rsid w:val="009A3C99"/>
    <w:rsid w:val="009A4050"/>
    <w:rsid w:val="009A51E2"/>
    <w:rsid w:val="009A5A13"/>
    <w:rsid w:val="009A5B74"/>
    <w:rsid w:val="009A6038"/>
    <w:rsid w:val="009A7AE8"/>
    <w:rsid w:val="009A7CD1"/>
    <w:rsid w:val="009B158A"/>
    <w:rsid w:val="009B2B4B"/>
    <w:rsid w:val="009B4653"/>
    <w:rsid w:val="009B4DF1"/>
    <w:rsid w:val="009B623F"/>
    <w:rsid w:val="009B7AD8"/>
    <w:rsid w:val="009C0045"/>
    <w:rsid w:val="009C76C6"/>
    <w:rsid w:val="009C7C05"/>
    <w:rsid w:val="009C7E83"/>
    <w:rsid w:val="009D2053"/>
    <w:rsid w:val="009D3240"/>
    <w:rsid w:val="009D359B"/>
    <w:rsid w:val="009D72FF"/>
    <w:rsid w:val="009E147F"/>
    <w:rsid w:val="009E20DC"/>
    <w:rsid w:val="009E3357"/>
    <w:rsid w:val="009E472C"/>
    <w:rsid w:val="009E6511"/>
    <w:rsid w:val="009E6AA2"/>
    <w:rsid w:val="009F2081"/>
    <w:rsid w:val="009F4F84"/>
    <w:rsid w:val="009F50CE"/>
    <w:rsid w:val="00A02F72"/>
    <w:rsid w:val="00A03092"/>
    <w:rsid w:val="00A038CD"/>
    <w:rsid w:val="00A071EB"/>
    <w:rsid w:val="00A07F17"/>
    <w:rsid w:val="00A10DBB"/>
    <w:rsid w:val="00A128F2"/>
    <w:rsid w:val="00A14564"/>
    <w:rsid w:val="00A15BD4"/>
    <w:rsid w:val="00A16ACE"/>
    <w:rsid w:val="00A174EF"/>
    <w:rsid w:val="00A17ADF"/>
    <w:rsid w:val="00A2027B"/>
    <w:rsid w:val="00A20F7C"/>
    <w:rsid w:val="00A21093"/>
    <w:rsid w:val="00A2169A"/>
    <w:rsid w:val="00A217F6"/>
    <w:rsid w:val="00A219FF"/>
    <w:rsid w:val="00A230F0"/>
    <w:rsid w:val="00A23B32"/>
    <w:rsid w:val="00A24E18"/>
    <w:rsid w:val="00A257B8"/>
    <w:rsid w:val="00A25915"/>
    <w:rsid w:val="00A319FD"/>
    <w:rsid w:val="00A31C6C"/>
    <w:rsid w:val="00A34E90"/>
    <w:rsid w:val="00A37303"/>
    <w:rsid w:val="00A41676"/>
    <w:rsid w:val="00A43C6F"/>
    <w:rsid w:val="00A44EFF"/>
    <w:rsid w:val="00A45AD8"/>
    <w:rsid w:val="00A46E43"/>
    <w:rsid w:val="00A471CF"/>
    <w:rsid w:val="00A478D8"/>
    <w:rsid w:val="00A5460D"/>
    <w:rsid w:val="00A56356"/>
    <w:rsid w:val="00A56794"/>
    <w:rsid w:val="00A574D9"/>
    <w:rsid w:val="00A60EC5"/>
    <w:rsid w:val="00A60F07"/>
    <w:rsid w:val="00A61B21"/>
    <w:rsid w:val="00A624D2"/>
    <w:rsid w:val="00A64CF0"/>
    <w:rsid w:val="00A7126F"/>
    <w:rsid w:val="00A71779"/>
    <w:rsid w:val="00A735B5"/>
    <w:rsid w:val="00A76969"/>
    <w:rsid w:val="00A77A79"/>
    <w:rsid w:val="00A81E41"/>
    <w:rsid w:val="00A8394C"/>
    <w:rsid w:val="00A83CB0"/>
    <w:rsid w:val="00A840F2"/>
    <w:rsid w:val="00A84E5F"/>
    <w:rsid w:val="00A85B6C"/>
    <w:rsid w:val="00A8730D"/>
    <w:rsid w:val="00A90FB1"/>
    <w:rsid w:val="00A919B1"/>
    <w:rsid w:val="00A91A6D"/>
    <w:rsid w:val="00A93ACD"/>
    <w:rsid w:val="00A94E3F"/>
    <w:rsid w:val="00A950B3"/>
    <w:rsid w:val="00A95643"/>
    <w:rsid w:val="00A96090"/>
    <w:rsid w:val="00A97CCA"/>
    <w:rsid w:val="00AA261C"/>
    <w:rsid w:val="00AA2D38"/>
    <w:rsid w:val="00AA5DC5"/>
    <w:rsid w:val="00AA72F8"/>
    <w:rsid w:val="00AA7567"/>
    <w:rsid w:val="00AA78A8"/>
    <w:rsid w:val="00AB1A45"/>
    <w:rsid w:val="00AB4507"/>
    <w:rsid w:val="00AB518C"/>
    <w:rsid w:val="00AB60BF"/>
    <w:rsid w:val="00AB6545"/>
    <w:rsid w:val="00AC265C"/>
    <w:rsid w:val="00AC36D4"/>
    <w:rsid w:val="00AC4D14"/>
    <w:rsid w:val="00AC75EE"/>
    <w:rsid w:val="00AD0800"/>
    <w:rsid w:val="00AD2A0C"/>
    <w:rsid w:val="00AD4CB2"/>
    <w:rsid w:val="00AD6230"/>
    <w:rsid w:val="00AD78F5"/>
    <w:rsid w:val="00AE0C14"/>
    <w:rsid w:val="00AE68DD"/>
    <w:rsid w:val="00AF026A"/>
    <w:rsid w:val="00AF1026"/>
    <w:rsid w:val="00AF231B"/>
    <w:rsid w:val="00AF244F"/>
    <w:rsid w:val="00AF3CFE"/>
    <w:rsid w:val="00AF58ED"/>
    <w:rsid w:val="00AF619E"/>
    <w:rsid w:val="00B00A9E"/>
    <w:rsid w:val="00B021F7"/>
    <w:rsid w:val="00B02D88"/>
    <w:rsid w:val="00B041FA"/>
    <w:rsid w:val="00B06526"/>
    <w:rsid w:val="00B07A16"/>
    <w:rsid w:val="00B07EE6"/>
    <w:rsid w:val="00B11FAF"/>
    <w:rsid w:val="00B13321"/>
    <w:rsid w:val="00B14428"/>
    <w:rsid w:val="00B15218"/>
    <w:rsid w:val="00B178FB"/>
    <w:rsid w:val="00B22DE6"/>
    <w:rsid w:val="00B22F81"/>
    <w:rsid w:val="00B2326E"/>
    <w:rsid w:val="00B235EC"/>
    <w:rsid w:val="00B2436D"/>
    <w:rsid w:val="00B262C4"/>
    <w:rsid w:val="00B26ACC"/>
    <w:rsid w:val="00B2791F"/>
    <w:rsid w:val="00B30264"/>
    <w:rsid w:val="00B30FE3"/>
    <w:rsid w:val="00B33F54"/>
    <w:rsid w:val="00B34E22"/>
    <w:rsid w:val="00B36A6D"/>
    <w:rsid w:val="00B4289A"/>
    <w:rsid w:val="00B431FC"/>
    <w:rsid w:val="00B43B63"/>
    <w:rsid w:val="00B45419"/>
    <w:rsid w:val="00B45B49"/>
    <w:rsid w:val="00B45F72"/>
    <w:rsid w:val="00B47756"/>
    <w:rsid w:val="00B526F9"/>
    <w:rsid w:val="00B543CA"/>
    <w:rsid w:val="00B54E79"/>
    <w:rsid w:val="00B566EF"/>
    <w:rsid w:val="00B56D86"/>
    <w:rsid w:val="00B57275"/>
    <w:rsid w:val="00B60D52"/>
    <w:rsid w:val="00B61B8A"/>
    <w:rsid w:val="00B6325F"/>
    <w:rsid w:val="00B6683E"/>
    <w:rsid w:val="00B66BCC"/>
    <w:rsid w:val="00B679C5"/>
    <w:rsid w:val="00B70AB1"/>
    <w:rsid w:val="00B73BE0"/>
    <w:rsid w:val="00B73E71"/>
    <w:rsid w:val="00B75748"/>
    <w:rsid w:val="00B778F4"/>
    <w:rsid w:val="00B807EC"/>
    <w:rsid w:val="00B80EFD"/>
    <w:rsid w:val="00B8171E"/>
    <w:rsid w:val="00B81E0D"/>
    <w:rsid w:val="00B83736"/>
    <w:rsid w:val="00B83819"/>
    <w:rsid w:val="00B85F49"/>
    <w:rsid w:val="00B862A2"/>
    <w:rsid w:val="00B86C57"/>
    <w:rsid w:val="00B87ED4"/>
    <w:rsid w:val="00B90386"/>
    <w:rsid w:val="00B910D0"/>
    <w:rsid w:val="00B9205D"/>
    <w:rsid w:val="00B924B3"/>
    <w:rsid w:val="00B92E3B"/>
    <w:rsid w:val="00B93035"/>
    <w:rsid w:val="00B9337D"/>
    <w:rsid w:val="00B936A5"/>
    <w:rsid w:val="00B94C40"/>
    <w:rsid w:val="00BA191B"/>
    <w:rsid w:val="00BA35F8"/>
    <w:rsid w:val="00BA548E"/>
    <w:rsid w:val="00BA5690"/>
    <w:rsid w:val="00BA6129"/>
    <w:rsid w:val="00BA6FD0"/>
    <w:rsid w:val="00BB010E"/>
    <w:rsid w:val="00BB15BD"/>
    <w:rsid w:val="00BB6850"/>
    <w:rsid w:val="00BC0051"/>
    <w:rsid w:val="00BC23B8"/>
    <w:rsid w:val="00BC3EFA"/>
    <w:rsid w:val="00BC4AAB"/>
    <w:rsid w:val="00BC691C"/>
    <w:rsid w:val="00BD32A2"/>
    <w:rsid w:val="00BD402A"/>
    <w:rsid w:val="00BD4D40"/>
    <w:rsid w:val="00BD57A2"/>
    <w:rsid w:val="00BD604A"/>
    <w:rsid w:val="00BE0F1A"/>
    <w:rsid w:val="00BE16CF"/>
    <w:rsid w:val="00BE1CD3"/>
    <w:rsid w:val="00BE2832"/>
    <w:rsid w:val="00BE2EEF"/>
    <w:rsid w:val="00BE3F26"/>
    <w:rsid w:val="00BF21DC"/>
    <w:rsid w:val="00BF247A"/>
    <w:rsid w:val="00BF591A"/>
    <w:rsid w:val="00BF5CE1"/>
    <w:rsid w:val="00BF7BC2"/>
    <w:rsid w:val="00C022B6"/>
    <w:rsid w:val="00C035E2"/>
    <w:rsid w:val="00C06B8C"/>
    <w:rsid w:val="00C12A31"/>
    <w:rsid w:val="00C13F0D"/>
    <w:rsid w:val="00C140A6"/>
    <w:rsid w:val="00C14434"/>
    <w:rsid w:val="00C1612C"/>
    <w:rsid w:val="00C16D4E"/>
    <w:rsid w:val="00C217B2"/>
    <w:rsid w:val="00C2319A"/>
    <w:rsid w:val="00C23747"/>
    <w:rsid w:val="00C26809"/>
    <w:rsid w:val="00C27438"/>
    <w:rsid w:val="00C27E3F"/>
    <w:rsid w:val="00C30802"/>
    <w:rsid w:val="00C3328A"/>
    <w:rsid w:val="00C35236"/>
    <w:rsid w:val="00C36C26"/>
    <w:rsid w:val="00C3754B"/>
    <w:rsid w:val="00C37CB1"/>
    <w:rsid w:val="00C40D12"/>
    <w:rsid w:val="00C4252F"/>
    <w:rsid w:val="00C430F9"/>
    <w:rsid w:val="00C43196"/>
    <w:rsid w:val="00C50C84"/>
    <w:rsid w:val="00C51D14"/>
    <w:rsid w:val="00C553E2"/>
    <w:rsid w:val="00C5767D"/>
    <w:rsid w:val="00C611C1"/>
    <w:rsid w:val="00C61829"/>
    <w:rsid w:val="00C629F6"/>
    <w:rsid w:val="00C62A16"/>
    <w:rsid w:val="00C62CAB"/>
    <w:rsid w:val="00C64152"/>
    <w:rsid w:val="00C65B18"/>
    <w:rsid w:val="00C66BFE"/>
    <w:rsid w:val="00C71F54"/>
    <w:rsid w:val="00C7403A"/>
    <w:rsid w:val="00C76883"/>
    <w:rsid w:val="00C77082"/>
    <w:rsid w:val="00C804DC"/>
    <w:rsid w:val="00C80675"/>
    <w:rsid w:val="00C81121"/>
    <w:rsid w:val="00C82318"/>
    <w:rsid w:val="00C8431E"/>
    <w:rsid w:val="00C86145"/>
    <w:rsid w:val="00C91826"/>
    <w:rsid w:val="00C92B07"/>
    <w:rsid w:val="00C92F12"/>
    <w:rsid w:val="00C92FDC"/>
    <w:rsid w:val="00C95C8C"/>
    <w:rsid w:val="00C96549"/>
    <w:rsid w:val="00C97D12"/>
    <w:rsid w:val="00CA06DE"/>
    <w:rsid w:val="00CA2786"/>
    <w:rsid w:val="00CA40DC"/>
    <w:rsid w:val="00CA4C08"/>
    <w:rsid w:val="00CA517B"/>
    <w:rsid w:val="00CA586A"/>
    <w:rsid w:val="00CA5A8E"/>
    <w:rsid w:val="00CA687E"/>
    <w:rsid w:val="00CB1B9A"/>
    <w:rsid w:val="00CB1FC8"/>
    <w:rsid w:val="00CB204C"/>
    <w:rsid w:val="00CB29B5"/>
    <w:rsid w:val="00CB47A7"/>
    <w:rsid w:val="00CB4B49"/>
    <w:rsid w:val="00CB59C1"/>
    <w:rsid w:val="00CB7593"/>
    <w:rsid w:val="00CC0B43"/>
    <w:rsid w:val="00CC3896"/>
    <w:rsid w:val="00CD07E3"/>
    <w:rsid w:val="00CD09C0"/>
    <w:rsid w:val="00CD25A9"/>
    <w:rsid w:val="00CD3677"/>
    <w:rsid w:val="00CD597C"/>
    <w:rsid w:val="00CD5E55"/>
    <w:rsid w:val="00CD76BE"/>
    <w:rsid w:val="00CE5033"/>
    <w:rsid w:val="00CE68EB"/>
    <w:rsid w:val="00CF2D91"/>
    <w:rsid w:val="00CF37AA"/>
    <w:rsid w:val="00CF3884"/>
    <w:rsid w:val="00CF6146"/>
    <w:rsid w:val="00CF6C5E"/>
    <w:rsid w:val="00CF6F21"/>
    <w:rsid w:val="00CF786D"/>
    <w:rsid w:val="00D01843"/>
    <w:rsid w:val="00D0376A"/>
    <w:rsid w:val="00D03C3A"/>
    <w:rsid w:val="00D10E22"/>
    <w:rsid w:val="00D119F9"/>
    <w:rsid w:val="00D122E3"/>
    <w:rsid w:val="00D173CE"/>
    <w:rsid w:val="00D31D44"/>
    <w:rsid w:val="00D3397E"/>
    <w:rsid w:val="00D367B4"/>
    <w:rsid w:val="00D40192"/>
    <w:rsid w:val="00D4367C"/>
    <w:rsid w:val="00D43B70"/>
    <w:rsid w:val="00D45247"/>
    <w:rsid w:val="00D45987"/>
    <w:rsid w:val="00D46EDC"/>
    <w:rsid w:val="00D470C3"/>
    <w:rsid w:val="00D47B0A"/>
    <w:rsid w:val="00D534D1"/>
    <w:rsid w:val="00D54760"/>
    <w:rsid w:val="00D55F33"/>
    <w:rsid w:val="00D60CFE"/>
    <w:rsid w:val="00D6189F"/>
    <w:rsid w:val="00D618F8"/>
    <w:rsid w:val="00D7149D"/>
    <w:rsid w:val="00D742A9"/>
    <w:rsid w:val="00D75500"/>
    <w:rsid w:val="00D76D3D"/>
    <w:rsid w:val="00D775CF"/>
    <w:rsid w:val="00D815C9"/>
    <w:rsid w:val="00D81E6C"/>
    <w:rsid w:val="00D82613"/>
    <w:rsid w:val="00D84F99"/>
    <w:rsid w:val="00D90878"/>
    <w:rsid w:val="00D90DA3"/>
    <w:rsid w:val="00D92D3F"/>
    <w:rsid w:val="00D9558C"/>
    <w:rsid w:val="00D955BF"/>
    <w:rsid w:val="00D966C3"/>
    <w:rsid w:val="00D969EE"/>
    <w:rsid w:val="00D97448"/>
    <w:rsid w:val="00DA0619"/>
    <w:rsid w:val="00DA1733"/>
    <w:rsid w:val="00DA1FC8"/>
    <w:rsid w:val="00DA3D05"/>
    <w:rsid w:val="00DA456E"/>
    <w:rsid w:val="00DA4D84"/>
    <w:rsid w:val="00DA708F"/>
    <w:rsid w:val="00DB03D5"/>
    <w:rsid w:val="00DB0EFF"/>
    <w:rsid w:val="00DB4270"/>
    <w:rsid w:val="00DB43C9"/>
    <w:rsid w:val="00DB5093"/>
    <w:rsid w:val="00DC0483"/>
    <w:rsid w:val="00DC3224"/>
    <w:rsid w:val="00DC5F7B"/>
    <w:rsid w:val="00DC7CD6"/>
    <w:rsid w:val="00DD081F"/>
    <w:rsid w:val="00DD2F10"/>
    <w:rsid w:val="00DD3B8A"/>
    <w:rsid w:val="00DD40B0"/>
    <w:rsid w:val="00DD553D"/>
    <w:rsid w:val="00DD59F5"/>
    <w:rsid w:val="00DD606C"/>
    <w:rsid w:val="00DE0ADC"/>
    <w:rsid w:val="00DE3C68"/>
    <w:rsid w:val="00DE7014"/>
    <w:rsid w:val="00DE76FC"/>
    <w:rsid w:val="00DF4A7F"/>
    <w:rsid w:val="00E00983"/>
    <w:rsid w:val="00E01405"/>
    <w:rsid w:val="00E0223D"/>
    <w:rsid w:val="00E0554C"/>
    <w:rsid w:val="00E06A02"/>
    <w:rsid w:val="00E06AA6"/>
    <w:rsid w:val="00E07073"/>
    <w:rsid w:val="00E07188"/>
    <w:rsid w:val="00E1105C"/>
    <w:rsid w:val="00E12286"/>
    <w:rsid w:val="00E12D47"/>
    <w:rsid w:val="00E12E28"/>
    <w:rsid w:val="00E13063"/>
    <w:rsid w:val="00E15958"/>
    <w:rsid w:val="00E16E70"/>
    <w:rsid w:val="00E206AA"/>
    <w:rsid w:val="00E223B3"/>
    <w:rsid w:val="00E226F8"/>
    <w:rsid w:val="00E22EDB"/>
    <w:rsid w:val="00E27227"/>
    <w:rsid w:val="00E30C81"/>
    <w:rsid w:val="00E30D42"/>
    <w:rsid w:val="00E31552"/>
    <w:rsid w:val="00E31F2D"/>
    <w:rsid w:val="00E32709"/>
    <w:rsid w:val="00E33E9E"/>
    <w:rsid w:val="00E35FD1"/>
    <w:rsid w:val="00E366FA"/>
    <w:rsid w:val="00E36BE2"/>
    <w:rsid w:val="00E4151B"/>
    <w:rsid w:val="00E41877"/>
    <w:rsid w:val="00E43F16"/>
    <w:rsid w:val="00E4723E"/>
    <w:rsid w:val="00E474C4"/>
    <w:rsid w:val="00E506A5"/>
    <w:rsid w:val="00E523DC"/>
    <w:rsid w:val="00E52408"/>
    <w:rsid w:val="00E53360"/>
    <w:rsid w:val="00E54484"/>
    <w:rsid w:val="00E606C5"/>
    <w:rsid w:val="00E606E8"/>
    <w:rsid w:val="00E607D3"/>
    <w:rsid w:val="00E61630"/>
    <w:rsid w:val="00E643C6"/>
    <w:rsid w:val="00E64A7C"/>
    <w:rsid w:val="00E734FB"/>
    <w:rsid w:val="00E7358E"/>
    <w:rsid w:val="00E75C08"/>
    <w:rsid w:val="00E77C61"/>
    <w:rsid w:val="00E80627"/>
    <w:rsid w:val="00E82784"/>
    <w:rsid w:val="00E82BB1"/>
    <w:rsid w:val="00E82F57"/>
    <w:rsid w:val="00E839C6"/>
    <w:rsid w:val="00E852AB"/>
    <w:rsid w:val="00E86793"/>
    <w:rsid w:val="00E90D6B"/>
    <w:rsid w:val="00E92631"/>
    <w:rsid w:val="00E92DB2"/>
    <w:rsid w:val="00E93753"/>
    <w:rsid w:val="00EA5795"/>
    <w:rsid w:val="00EA7A29"/>
    <w:rsid w:val="00EB0D32"/>
    <w:rsid w:val="00EB3864"/>
    <w:rsid w:val="00EB48E7"/>
    <w:rsid w:val="00EB5950"/>
    <w:rsid w:val="00EB63DC"/>
    <w:rsid w:val="00EB6BD0"/>
    <w:rsid w:val="00EB744E"/>
    <w:rsid w:val="00EC01BC"/>
    <w:rsid w:val="00EC4C34"/>
    <w:rsid w:val="00EC615B"/>
    <w:rsid w:val="00EC7DEB"/>
    <w:rsid w:val="00ED01BE"/>
    <w:rsid w:val="00ED1210"/>
    <w:rsid w:val="00ED4F95"/>
    <w:rsid w:val="00ED5095"/>
    <w:rsid w:val="00ED5335"/>
    <w:rsid w:val="00EE06A1"/>
    <w:rsid w:val="00EE0CAD"/>
    <w:rsid w:val="00EE4C26"/>
    <w:rsid w:val="00EE5197"/>
    <w:rsid w:val="00EE5619"/>
    <w:rsid w:val="00EE66C7"/>
    <w:rsid w:val="00EE66D0"/>
    <w:rsid w:val="00EE6EC3"/>
    <w:rsid w:val="00EE7B1D"/>
    <w:rsid w:val="00EF0B76"/>
    <w:rsid w:val="00EF170F"/>
    <w:rsid w:val="00EF20E8"/>
    <w:rsid w:val="00EF2657"/>
    <w:rsid w:val="00EF3A3D"/>
    <w:rsid w:val="00EF3E84"/>
    <w:rsid w:val="00EF5094"/>
    <w:rsid w:val="00EF793C"/>
    <w:rsid w:val="00EF7C12"/>
    <w:rsid w:val="00EF7DB7"/>
    <w:rsid w:val="00F02870"/>
    <w:rsid w:val="00F04FD8"/>
    <w:rsid w:val="00F06509"/>
    <w:rsid w:val="00F07C29"/>
    <w:rsid w:val="00F11475"/>
    <w:rsid w:val="00F12084"/>
    <w:rsid w:val="00F1508D"/>
    <w:rsid w:val="00F156B2"/>
    <w:rsid w:val="00F15E00"/>
    <w:rsid w:val="00F22C17"/>
    <w:rsid w:val="00F25FAF"/>
    <w:rsid w:val="00F26DBD"/>
    <w:rsid w:val="00F27E9E"/>
    <w:rsid w:val="00F31937"/>
    <w:rsid w:val="00F3239D"/>
    <w:rsid w:val="00F34429"/>
    <w:rsid w:val="00F34997"/>
    <w:rsid w:val="00F3517B"/>
    <w:rsid w:val="00F3602F"/>
    <w:rsid w:val="00F360AD"/>
    <w:rsid w:val="00F37CC2"/>
    <w:rsid w:val="00F4205E"/>
    <w:rsid w:val="00F426ED"/>
    <w:rsid w:val="00F43461"/>
    <w:rsid w:val="00F44634"/>
    <w:rsid w:val="00F4520F"/>
    <w:rsid w:val="00F507A1"/>
    <w:rsid w:val="00F5161E"/>
    <w:rsid w:val="00F51C62"/>
    <w:rsid w:val="00F5531A"/>
    <w:rsid w:val="00F5562F"/>
    <w:rsid w:val="00F565B5"/>
    <w:rsid w:val="00F57FA2"/>
    <w:rsid w:val="00F6039C"/>
    <w:rsid w:val="00F61222"/>
    <w:rsid w:val="00F6388E"/>
    <w:rsid w:val="00F63B61"/>
    <w:rsid w:val="00F63F96"/>
    <w:rsid w:val="00F657B9"/>
    <w:rsid w:val="00F65943"/>
    <w:rsid w:val="00F65D83"/>
    <w:rsid w:val="00F66428"/>
    <w:rsid w:val="00F664AD"/>
    <w:rsid w:val="00F70646"/>
    <w:rsid w:val="00F72E90"/>
    <w:rsid w:val="00F73D71"/>
    <w:rsid w:val="00F73F9E"/>
    <w:rsid w:val="00F75FBD"/>
    <w:rsid w:val="00F80EDC"/>
    <w:rsid w:val="00F84103"/>
    <w:rsid w:val="00F84723"/>
    <w:rsid w:val="00F84C6F"/>
    <w:rsid w:val="00F85FB1"/>
    <w:rsid w:val="00F86420"/>
    <w:rsid w:val="00F90DA2"/>
    <w:rsid w:val="00F95E83"/>
    <w:rsid w:val="00F9730B"/>
    <w:rsid w:val="00FA0E71"/>
    <w:rsid w:val="00FA1752"/>
    <w:rsid w:val="00FA40C9"/>
    <w:rsid w:val="00FA50A0"/>
    <w:rsid w:val="00FA52E0"/>
    <w:rsid w:val="00FA69D6"/>
    <w:rsid w:val="00FA6E80"/>
    <w:rsid w:val="00FA7A54"/>
    <w:rsid w:val="00FB0A4F"/>
    <w:rsid w:val="00FB1406"/>
    <w:rsid w:val="00FB41D7"/>
    <w:rsid w:val="00FB69E0"/>
    <w:rsid w:val="00FB7F92"/>
    <w:rsid w:val="00FC062F"/>
    <w:rsid w:val="00FC12A7"/>
    <w:rsid w:val="00FC1FA3"/>
    <w:rsid w:val="00FC2940"/>
    <w:rsid w:val="00FC3C94"/>
    <w:rsid w:val="00FC5238"/>
    <w:rsid w:val="00FC6270"/>
    <w:rsid w:val="00FC6C37"/>
    <w:rsid w:val="00FC6EC1"/>
    <w:rsid w:val="00FC737F"/>
    <w:rsid w:val="00FD13AD"/>
    <w:rsid w:val="00FD22F3"/>
    <w:rsid w:val="00FD4681"/>
    <w:rsid w:val="00FD5398"/>
    <w:rsid w:val="00FE056B"/>
    <w:rsid w:val="00FE0CA2"/>
    <w:rsid w:val="00FE0E47"/>
    <w:rsid w:val="00FE39ED"/>
    <w:rsid w:val="00FE5564"/>
    <w:rsid w:val="00FE62C1"/>
    <w:rsid w:val="00FE6636"/>
    <w:rsid w:val="00FF0DF9"/>
    <w:rsid w:val="00FF17E2"/>
    <w:rsid w:val="00FF277C"/>
    <w:rsid w:val="00FF4960"/>
    <w:rsid w:val="00FF4C46"/>
    <w:rsid w:val="00FF72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A2696"/>
  <w15:docId w15:val="{0989ABD6-9A4C-4CC6-A823-40B364AF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1676D"/>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3F5EE7"/>
    <w:pPr>
      <w:keepNext/>
      <w:spacing w:before="180" w:after="180" w:line="720" w:lineRule="auto"/>
      <w:outlineLvl w:val="0"/>
    </w:pPr>
    <w:rPr>
      <w:rFonts w:ascii="Arial" w:eastAsia="新細明體" w:hAnsi="Arial"/>
      <w:b/>
      <w:bCs/>
      <w:kern w:val="52"/>
      <w:sz w:val="52"/>
      <w:szCs w:val="52"/>
    </w:rPr>
  </w:style>
  <w:style w:type="paragraph" w:styleId="2">
    <w:name w:val="heading 2"/>
    <w:basedOn w:val="a"/>
    <w:next w:val="a"/>
    <w:qFormat/>
    <w:rsid w:val="003F5EE7"/>
    <w:pPr>
      <w:keepNext/>
      <w:spacing w:line="720" w:lineRule="auto"/>
      <w:outlineLvl w:val="1"/>
    </w:pPr>
    <w:rPr>
      <w:rFonts w:ascii="Arial" w:eastAsia="新細明體" w:hAnsi="Arial"/>
      <w:b/>
      <w:bCs/>
      <w:sz w:val="48"/>
      <w:szCs w:val="48"/>
    </w:rPr>
  </w:style>
  <w:style w:type="paragraph" w:styleId="3">
    <w:name w:val="heading 3"/>
    <w:basedOn w:val="a"/>
    <w:next w:val="a"/>
    <w:qFormat/>
    <w:rsid w:val="003F5EE7"/>
    <w:pPr>
      <w:keepNext/>
      <w:spacing w:line="720" w:lineRule="auto"/>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BF7BC2"/>
    <w:pPr>
      <w:spacing w:beforeLines="100" w:afterLines="150"/>
      <w:ind w:firstLineChars="0" w:firstLine="0"/>
      <w:jc w:val="center"/>
    </w:pPr>
    <w:rPr>
      <w:rFonts w:ascii="華康新特明體(P)" w:eastAsia="華康新特明體(P)"/>
      <w:sz w:val="40"/>
      <w:szCs w:val="40"/>
      <w:lang w:eastAsia="ja-JP"/>
    </w:rPr>
  </w:style>
  <w:style w:type="paragraph" w:customStyle="1" w:styleId="a4">
    <w:name w:val="一、"/>
    <w:basedOn w:val="a"/>
    <w:link w:val="a5"/>
    <w:qFormat/>
    <w:rsid w:val="00AA72F8"/>
    <w:pPr>
      <w:spacing w:beforeLines="50" w:afterLines="50"/>
      <w:ind w:left="632" w:hangingChars="200" w:hanging="632"/>
    </w:pPr>
    <w:rPr>
      <w:rFonts w:ascii="華康粗明體" w:eastAsia="華康粗明體" w:hAnsi="標楷體"/>
      <w:sz w:val="32"/>
      <w:lang w:eastAsia="zh-TW"/>
    </w:rPr>
  </w:style>
  <w:style w:type="paragraph" w:customStyle="1" w:styleId="a6">
    <w:name w:val="(a)"/>
    <w:basedOn w:val="a7"/>
    <w:rsid w:val="00995DF4"/>
    <w:pPr>
      <w:ind w:leftChars="400" w:left="600" w:hangingChars="200" w:hanging="200"/>
    </w:pPr>
  </w:style>
  <w:style w:type="paragraph" w:styleId="a8">
    <w:name w:val="header"/>
    <w:basedOn w:val="a"/>
    <w:link w:val="a9"/>
    <w:rsid w:val="00B22DE6"/>
    <w:pPr>
      <w:tabs>
        <w:tab w:val="center" w:pos="4680"/>
        <w:tab w:val="right" w:pos="9360"/>
      </w:tabs>
      <w:ind w:firstLineChars="0" w:firstLine="0"/>
    </w:p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paragraph" w:styleId="ad">
    <w:name w:val="footnote text"/>
    <w:basedOn w:val="a"/>
    <w:rsid w:val="0032510E"/>
    <w:pPr>
      <w:overflowPunct/>
      <w:autoSpaceDE/>
      <w:autoSpaceDN/>
      <w:snapToGrid w:val="0"/>
      <w:ind w:firstLineChars="0" w:firstLine="0"/>
      <w:jc w:val="left"/>
    </w:pPr>
    <w:rPr>
      <w:rFonts w:eastAsia="新細明體"/>
      <w:sz w:val="20"/>
      <w:szCs w:val="20"/>
      <w:lang w:eastAsia="zh-TW"/>
    </w:rPr>
  </w:style>
  <w:style w:type="character" w:styleId="ae">
    <w:name w:val="page number"/>
    <w:rsid w:val="00047843"/>
    <w:rPr>
      <w:sz w:val="20"/>
    </w:rPr>
  </w:style>
  <w:style w:type="paragraph" w:customStyle="1" w:styleId="a7">
    <w:name w:val="（一）"/>
    <w:basedOn w:val="a"/>
    <w:link w:val="af"/>
    <w:rsid w:val="0031676D"/>
    <w:pPr>
      <w:ind w:leftChars="100" w:left="100" w:hangingChars="300" w:hanging="663"/>
    </w:pPr>
    <w:rPr>
      <w:szCs w:val="26"/>
      <w:lang w:eastAsia="zh-TW"/>
    </w:rPr>
  </w:style>
  <w:style w:type="paragraph" w:customStyle="1" w:styleId="af0">
    <w:name w:val="（一）文"/>
    <w:basedOn w:val="a"/>
    <w:link w:val="af1"/>
    <w:rsid w:val="00995DF4"/>
    <w:pPr>
      <w:ind w:leftChars="400" w:left="400"/>
    </w:pPr>
  </w:style>
  <w:style w:type="character" w:customStyle="1" w:styleId="af1">
    <w:name w:val="（一）文 字元"/>
    <w:link w:val="af0"/>
    <w:rsid w:val="00995DF4"/>
    <w:rPr>
      <w:rFonts w:ascii="華康細圓體" w:eastAsia="華康細圓體"/>
      <w:kern w:val="2"/>
      <w:sz w:val="24"/>
      <w:szCs w:val="24"/>
      <w:lang w:val="en-US" w:eastAsia="zh-CN" w:bidi="ar-SA"/>
    </w:rPr>
  </w:style>
  <w:style w:type="paragraph" w:styleId="10">
    <w:name w:val="toc 1"/>
    <w:basedOn w:val="a"/>
    <w:next w:val="a"/>
    <w:autoRedefine/>
    <w:semiHidden/>
    <w:rsid w:val="005F2E60"/>
    <w:pPr>
      <w:tabs>
        <w:tab w:val="right" w:leader="dot" w:pos="8494"/>
      </w:tabs>
      <w:ind w:firstLineChars="0" w:firstLine="0"/>
    </w:pPr>
  </w:style>
  <w:style w:type="paragraph" w:customStyle="1" w:styleId="af2">
    <w:name w:val="表"/>
    <w:basedOn w:val="a"/>
    <w:rsid w:val="00C37CB1"/>
    <w:pPr>
      <w:ind w:firstLineChars="0" w:firstLine="0"/>
      <w:jc w:val="center"/>
    </w:pPr>
  </w:style>
  <w:style w:type="paragraph" w:customStyle="1" w:styleId="11">
    <w:name w:val="(1)"/>
    <w:basedOn w:val="a"/>
    <w:autoRedefine/>
    <w:rsid w:val="00995DF4"/>
    <w:pPr>
      <w:ind w:leftChars="600" w:left="800" w:hangingChars="200" w:hanging="200"/>
    </w:pPr>
    <w:rPr>
      <w:spacing w:val="4"/>
      <w:lang w:eastAsia="ja-JP"/>
    </w:rPr>
  </w:style>
  <w:style w:type="character" w:styleId="af3">
    <w:name w:val="Hyperlink"/>
    <w:uiPriority w:val="99"/>
    <w:rsid w:val="00E4151B"/>
    <w:rPr>
      <w:color w:val="0000FF"/>
      <w:u w:val="single"/>
    </w:rPr>
  </w:style>
  <w:style w:type="character" w:styleId="af4">
    <w:name w:val="annotation reference"/>
    <w:semiHidden/>
    <w:rsid w:val="00A56356"/>
    <w:rPr>
      <w:sz w:val="18"/>
      <w:szCs w:val="18"/>
    </w:rPr>
  </w:style>
  <w:style w:type="paragraph" w:styleId="af5">
    <w:name w:val="annotation text"/>
    <w:basedOn w:val="a"/>
    <w:semiHidden/>
    <w:rsid w:val="00A56356"/>
    <w:pPr>
      <w:jc w:val="left"/>
    </w:pPr>
  </w:style>
  <w:style w:type="paragraph" w:styleId="af6">
    <w:name w:val="annotation subject"/>
    <w:basedOn w:val="af5"/>
    <w:next w:val="af5"/>
    <w:semiHidden/>
    <w:rsid w:val="00A56356"/>
    <w:rPr>
      <w:b/>
      <w:bCs/>
    </w:rPr>
  </w:style>
  <w:style w:type="paragraph" w:customStyle="1" w:styleId="4">
    <w:name w:val="樣式 （一）文 + 左 4 字元"/>
    <w:basedOn w:val="af0"/>
    <w:autoRedefine/>
    <w:rsid w:val="00995DF4"/>
    <w:pPr>
      <w:ind w:left="945"/>
    </w:pPr>
  </w:style>
  <w:style w:type="paragraph" w:customStyle="1" w:styleId="af7">
    <w:name w:val="表平"/>
    <w:basedOn w:val="a"/>
    <w:rsid w:val="00512931"/>
    <w:pPr>
      <w:adjustRightInd w:val="0"/>
      <w:ind w:firstLineChars="0" w:firstLine="0"/>
      <w:jc w:val="center"/>
      <w:textAlignment w:val="baseline"/>
    </w:pPr>
    <w:rPr>
      <w:kern w:val="0"/>
      <w:lang w:eastAsia="zh-TW"/>
    </w:rPr>
  </w:style>
  <w:style w:type="paragraph" w:customStyle="1" w:styleId="af8">
    <w:name w:val="１、"/>
    <w:basedOn w:val="a"/>
    <w:autoRedefine/>
    <w:rsid w:val="0031676D"/>
    <w:pPr>
      <w:ind w:leftChars="400" w:left="1433" w:hangingChars="200" w:hanging="488"/>
    </w:pPr>
    <w:rPr>
      <w:spacing w:val="4"/>
      <w:lang w:eastAsia="ja-JP"/>
    </w:rPr>
  </w:style>
  <w:style w:type="paragraph" w:customStyle="1" w:styleId="af9">
    <w:name w:val="表標"/>
    <w:basedOn w:val="a"/>
    <w:rsid w:val="00125C80"/>
    <w:pPr>
      <w:overflowPunct/>
      <w:ind w:firstLineChars="0" w:firstLine="0"/>
      <w:jc w:val="center"/>
    </w:pPr>
    <w:rPr>
      <w:rFonts w:ascii="華康粗圓體" w:eastAsia="華康粗圓體"/>
    </w:rPr>
  </w:style>
  <w:style w:type="character" w:customStyle="1" w:styleId="af">
    <w:name w:val="（一） 字元"/>
    <w:link w:val="a7"/>
    <w:rsid w:val="0031676D"/>
    <w:rPr>
      <w:rFonts w:eastAsia="華康細圓體"/>
      <w:kern w:val="2"/>
      <w:sz w:val="24"/>
      <w:szCs w:val="26"/>
    </w:rPr>
  </w:style>
  <w:style w:type="character" w:customStyle="1" w:styleId="a5">
    <w:name w:val="一、 字元"/>
    <w:link w:val="a4"/>
    <w:rsid w:val="00125C80"/>
    <w:rPr>
      <w:rFonts w:ascii="華康粗明體" w:eastAsia="華康粗明體" w:hAnsi="標楷體"/>
      <w:kern w:val="2"/>
      <w:sz w:val="32"/>
      <w:szCs w:val="24"/>
      <w:lang w:val="en-US" w:eastAsia="zh-TW" w:bidi="ar-SA"/>
    </w:rPr>
  </w:style>
  <w:style w:type="character" w:styleId="afa">
    <w:name w:val="footnote reference"/>
    <w:rsid w:val="0032510E"/>
    <w:rPr>
      <w:vertAlign w:val="superscript"/>
    </w:rPr>
  </w:style>
  <w:style w:type="paragraph" w:customStyle="1" w:styleId="afb">
    <w:name w:val="１、文"/>
    <w:basedOn w:val="af8"/>
    <w:autoRedefine/>
    <w:rsid w:val="00574A26"/>
    <w:pPr>
      <w:ind w:leftChars="600" w:left="1417" w:firstLineChars="200" w:firstLine="488"/>
    </w:pPr>
  </w:style>
  <w:style w:type="paragraph" w:customStyle="1" w:styleId="Afc">
    <w:name w:val="A."/>
    <w:basedOn w:val="a"/>
    <w:rsid w:val="00842BF0"/>
    <w:pPr>
      <w:overflowPunct/>
      <w:ind w:leftChars="600" w:left="1771" w:hangingChars="150" w:hanging="354"/>
    </w:pPr>
    <w:rPr>
      <w:rFonts w:hAnsi="標楷體"/>
      <w:szCs w:val="26"/>
      <w:lang w:eastAsia="zh-TW"/>
    </w:rPr>
  </w:style>
  <w:style w:type="table" w:styleId="afd">
    <w:name w:val="Table Grid"/>
    <w:basedOn w:val="a1"/>
    <w:rsid w:val="004F3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table of figures"/>
    <w:basedOn w:val="a"/>
    <w:next w:val="a"/>
    <w:uiPriority w:val="99"/>
    <w:rsid w:val="007E7FA9"/>
    <w:pPr>
      <w:ind w:hangingChars="400" w:hanging="198"/>
    </w:pPr>
  </w:style>
  <w:style w:type="paragraph" w:styleId="aff">
    <w:name w:val="Revision"/>
    <w:hidden/>
    <w:uiPriority w:val="99"/>
    <w:semiHidden/>
    <w:rsid w:val="00C65B18"/>
    <w:rPr>
      <w:rFonts w:eastAsia="華康細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70540512">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58900653">
      <w:bodyDiv w:val="1"/>
      <w:marLeft w:val="0"/>
      <w:marRight w:val="0"/>
      <w:marTop w:val="0"/>
      <w:marBottom w:val="0"/>
      <w:divBdr>
        <w:top w:val="none" w:sz="0" w:space="0" w:color="auto"/>
        <w:left w:val="none" w:sz="0" w:space="0" w:color="auto"/>
        <w:bottom w:val="none" w:sz="0" w:space="0" w:color="auto"/>
        <w:right w:val="none" w:sz="0" w:space="0" w:color="auto"/>
      </w:divBdr>
      <w:divsChild>
        <w:div w:id="201554597">
          <w:marLeft w:val="0"/>
          <w:marRight w:val="0"/>
          <w:marTop w:val="0"/>
          <w:marBottom w:val="0"/>
          <w:divBdr>
            <w:top w:val="none" w:sz="0" w:space="0" w:color="auto"/>
            <w:left w:val="single" w:sz="4" w:space="0" w:color="6F767A"/>
            <w:bottom w:val="none" w:sz="0" w:space="0" w:color="auto"/>
            <w:right w:val="single" w:sz="4" w:space="0" w:color="6F767A"/>
          </w:divBdr>
          <w:divsChild>
            <w:div w:id="1656763336">
              <w:marLeft w:val="0"/>
              <w:marRight w:val="0"/>
              <w:marTop w:val="0"/>
              <w:marBottom w:val="0"/>
              <w:divBdr>
                <w:top w:val="single" w:sz="4" w:space="0" w:color="95A4AE"/>
                <w:left w:val="none" w:sz="0" w:space="0" w:color="auto"/>
                <w:bottom w:val="single" w:sz="4" w:space="0" w:color="878D90"/>
                <w:right w:val="none" w:sz="0" w:space="0" w:color="auto"/>
              </w:divBdr>
              <w:divsChild>
                <w:div w:id="110904404">
                  <w:marLeft w:val="0"/>
                  <w:marRight w:val="-3600"/>
                  <w:marTop w:val="0"/>
                  <w:marBottom w:val="0"/>
                  <w:divBdr>
                    <w:top w:val="none" w:sz="0" w:space="0" w:color="auto"/>
                    <w:left w:val="none" w:sz="0" w:space="0" w:color="auto"/>
                    <w:bottom w:val="none" w:sz="0" w:space="0" w:color="auto"/>
                    <w:right w:val="none" w:sz="0" w:space="0" w:color="auto"/>
                  </w:divBdr>
                  <w:divsChild>
                    <w:div w:id="1629974222">
                      <w:marLeft w:val="0"/>
                      <w:marRight w:val="3600"/>
                      <w:marTop w:val="0"/>
                      <w:marBottom w:val="0"/>
                      <w:divBdr>
                        <w:top w:val="none" w:sz="0" w:space="0" w:color="auto"/>
                        <w:left w:val="none" w:sz="0" w:space="0" w:color="auto"/>
                        <w:bottom w:val="none" w:sz="0" w:space="0" w:color="auto"/>
                        <w:right w:val="none" w:sz="0" w:space="0" w:color="auto"/>
                      </w:divBdr>
                      <w:divsChild>
                        <w:div w:id="744450958">
                          <w:marLeft w:val="0"/>
                          <w:marRight w:val="0"/>
                          <w:marTop w:val="0"/>
                          <w:marBottom w:val="0"/>
                          <w:divBdr>
                            <w:top w:val="none" w:sz="0" w:space="0" w:color="auto"/>
                            <w:left w:val="none" w:sz="0" w:space="0" w:color="auto"/>
                            <w:bottom w:val="none" w:sz="0" w:space="0" w:color="auto"/>
                            <w:right w:val="single" w:sz="4" w:space="0" w:color="D0D0D0"/>
                          </w:divBdr>
                          <w:divsChild>
                            <w:div w:id="1623224429">
                              <w:marLeft w:val="0"/>
                              <w:marRight w:val="0"/>
                              <w:marTop w:val="0"/>
                              <w:marBottom w:val="0"/>
                              <w:divBdr>
                                <w:top w:val="none" w:sz="0" w:space="0" w:color="auto"/>
                                <w:left w:val="none" w:sz="0" w:space="0" w:color="auto"/>
                                <w:bottom w:val="none" w:sz="0" w:space="0" w:color="auto"/>
                                <w:right w:val="none" w:sz="0" w:space="0" w:color="auto"/>
                              </w:divBdr>
                              <w:divsChild>
                                <w:div w:id="652829255">
                                  <w:marLeft w:val="0"/>
                                  <w:marRight w:val="0"/>
                                  <w:marTop w:val="0"/>
                                  <w:marBottom w:val="0"/>
                                  <w:divBdr>
                                    <w:top w:val="none" w:sz="0" w:space="0" w:color="auto"/>
                                    <w:left w:val="none" w:sz="0" w:space="0" w:color="auto"/>
                                    <w:bottom w:val="none" w:sz="0" w:space="0" w:color="auto"/>
                                    <w:right w:val="none" w:sz="0" w:space="0" w:color="auto"/>
                                  </w:divBdr>
                                  <w:divsChild>
                                    <w:div w:id="2799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59365437">
      <w:bodyDiv w:val="1"/>
      <w:marLeft w:val="0"/>
      <w:marRight w:val="0"/>
      <w:marTop w:val="0"/>
      <w:marBottom w:val="0"/>
      <w:divBdr>
        <w:top w:val="none" w:sz="0" w:space="0" w:color="auto"/>
        <w:left w:val="none" w:sz="0" w:space="0" w:color="auto"/>
        <w:bottom w:val="none" w:sz="0" w:space="0" w:color="auto"/>
        <w:right w:val="none" w:sz="0" w:space="0" w:color="auto"/>
      </w:divBdr>
      <w:divsChild>
        <w:div w:id="453522972">
          <w:marLeft w:val="0"/>
          <w:marRight w:val="0"/>
          <w:marTop w:val="0"/>
          <w:marBottom w:val="0"/>
          <w:divBdr>
            <w:top w:val="none" w:sz="0" w:space="0" w:color="auto"/>
            <w:left w:val="single" w:sz="4" w:space="0" w:color="6F767A"/>
            <w:bottom w:val="none" w:sz="0" w:space="0" w:color="auto"/>
            <w:right w:val="single" w:sz="4" w:space="0" w:color="6F767A"/>
          </w:divBdr>
          <w:divsChild>
            <w:div w:id="1037662144">
              <w:marLeft w:val="0"/>
              <w:marRight w:val="0"/>
              <w:marTop w:val="0"/>
              <w:marBottom w:val="0"/>
              <w:divBdr>
                <w:top w:val="single" w:sz="4" w:space="0" w:color="95A4AE"/>
                <w:left w:val="none" w:sz="0" w:space="0" w:color="auto"/>
                <w:bottom w:val="single" w:sz="4" w:space="0" w:color="878D90"/>
                <w:right w:val="none" w:sz="0" w:space="0" w:color="auto"/>
              </w:divBdr>
              <w:divsChild>
                <w:div w:id="1571623765">
                  <w:marLeft w:val="0"/>
                  <w:marRight w:val="-3600"/>
                  <w:marTop w:val="0"/>
                  <w:marBottom w:val="0"/>
                  <w:divBdr>
                    <w:top w:val="none" w:sz="0" w:space="0" w:color="auto"/>
                    <w:left w:val="none" w:sz="0" w:space="0" w:color="auto"/>
                    <w:bottom w:val="none" w:sz="0" w:space="0" w:color="auto"/>
                    <w:right w:val="none" w:sz="0" w:space="0" w:color="auto"/>
                  </w:divBdr>
                  <w:divsChild>
                    <w:div w:id="19014644">
                      <w:marLeft w:val="0"/>
                      <w:marRight w:val="3600"/>
                      <w:marTop w:val="0"/>
                      <w:marBottom w:val="0"/>
                      <w:divBdr>
                        <w:top w:val="none" w:sz="0" w:space="0" w:color="auto"/>
                        <w:left w:val="none" w:sz="0" w:space="0" w:color="auto"/>
                        <w:bottom w:val="none" w:sz="0" w:space="0" w:color="auto"/>
                        <w:right w:val="none" w:sz="0" w:space="0" w:color="auto"/>
                      </w:divBdr>
                      <w:divsChild>
                        <w:div w:id="1705210244">
                          <w:marLeft w:val="0"/>
                          <w:marRight w:val="0"/>
                          <w:marTop w:val="0"/>
                          <w:marBottom w:val="0"/>
                          <w:divBdr>
                            <w:top w:val="none" w:sz="0" w:space="0" w:color="auto"/>
                            <w:left w:val="none" w:sz="0" w:space="0" w:color="auto"/>
                            <w:bottom w:val="none" w:sz="0" w:space="0" w:color="auto"/>
                            <w:right w:val="single" w:sz="4" w:space="0" w:color="D0D0D0"/>
                          </w:divBdr>
                          <w:divsChild>
                            <w:div w:id="1589197714">
                              <w:marLeft w:val="0"/>
                              <w:marRight w:val="0"/>
                              <w:marTop w:val="0"/>
                              <w:marBottom w:val="0"/>
                              <w:divBdr>
                                <w:top w:val="none" w:sz="0" w:space="0" w:color="auto"/>
                                <w:left w:val="none" w:sz="0" w:space="0" w:color="auto"/>
                                <w:bottom w:val="none" w:sz="0" w:space="0" w:color="auto"/>
                                <w:right w:val="none" w:sz="0" w:space="0" w:color="auto"/>
                              </w:divBdr>
                              <w:divsChild>
                                <w:div w:id="1902669377">
                                  <w:marLeft w:val="0"/>
                                  <w:marRight w:val="0"/>
                                  <w:marTop w:val="0"/>
                                  <w:marBottom w:val="0"/>
                                  <w:divBdr>
                                    <w:top w:val="none" w:sz="0" w:space="0" w:color="auto"/>
                                    <w:left w:val="none" w:sz="0" w:space="0" w:color="auto"/>
                                    <w:bottom w:val="none" w:sz="0" w:space="0" w:color="auto"/>
                                    <w:right w:val="none" w:sz="0" w:space="0" w:color="auto"/>
                                  </w:divBdr>
                                  <w:divsChild>
                                    <w:div w:id="15845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041168">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header" Target="header14.xml"/><Relationship Id="rId21" Type="http://schemas.openxmlformats.org/officeDocument/2006/relationships/header" Target="header5.xml"/><Relationship Id="rId34" Type="http://schemas.openxmlformats.org/officeDocument/2006/relationships/header" Target="header12.xm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eader" Target="header4.xml"/><Relationship Id="rId29" Type="http://schemas.openxmlformats.org/officeDocument/2006/relationships/header" Target="header7.xml"/><Relationship Id="rId4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about:blank" TargetMode="External"/><Relationship Id="rId32" Type="http://schemas.openxmlformats.org/officeDocument/2006/relationships/header" Target="header10.xml"/><Relationship Id="rId37" Type="http://schemas.openxmlformats.org/officeDocument/2006/relationships/hyperlink" Target="mailto:india@sa.moea.gov.tw" TargetMode="External"/><Relationship Id="rId40"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hyperlink" Target="mailto:ind@mofa.gov.tw" TargetMode="External"/><Relationship Id="rId10" Type="http://schemas.openxmlformats.org/officeDocument/2006/relationships/header" Target="header2.xml"/><Relationship Id="rId19" Type="http://schemas.openxmlformats.org/officeDocument/2006/relationships/hyperlink" Target="about:blank" TargetMode="External"/><Relationship Id="rId31" Type="http://schemas.openxmlformats.org/officeDocument/2006/relationships/header" Target="header9.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yperlink" Target="about:blank" TargetMode="External"/><Relationship Id="rId30" Type="http://schemas.openxmlformats.org/officeDocument/2006/relationships/header" Target="header8.xml"/><Relationship Id="rId35" Type="http://schemas.openxmlformats.org/officeDocument/2006/relationships/header" Target="header13.xm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eader" Target="header11.xml"/><Relationship Id="rId38" Type="http://schemas.openxmlformats.org/officeDocument/2006/relationships/hyperlink" Target="mailto:dhaka@taitra.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B42B7-ADA1-4705-8C8B-D6802D352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40</Pages>
  <Words>5179</Words>
  <Characters>6527</Characters>
  <Application>Microsoft Office Word</Application>
  <DocSecurity>0</DocSecurity>
  <Lines>343</Lines>
  <Paragraphs>285</Paragraphs>
  <ScaleCrop>false</ScaleCrop>
  <Company>com valley ltd</Company>
  <LinksUpToDate>false</LinksUpToDate>
  <CharactersWithSpaces>11421</CharactersWithSpaces>
  <SharedDoc>false</SharedDoc>
  <HLinks>
    <vt:vector size="240" baseType="variant">
      <vt:variant>
        <vt:i4>458845</vt:i4>
      </vt:variant>
      <vt:variant>
        <vt:i4>159</vt:i4>
      </vt:variant>
      <vt:variant>
        <vt:i4>0</vt:i4>
      </vt:variant>
      <vt:variant>
        <vt:i4>5</vt:i4>
      </vt:variant>
      <vt:variant>
        <vt:lpwstr>http://www.trade.gov.bt/</vt:lpwstr>
      </vt:variant>
      <vt:variant>
        <vt:lpwstr/>
      </vt:variant>
      <vt:variant>
        <vt:i4>3932211</vt:i4>
      </vt:variant>
      <vt:variant>
        <vt:i4>156</vt:i4>
      </vt:variant>
      <vt:variant>
        <vt:i4>0</vt:i4>
      </vt:variant>
      <vt:variant>
        <vt:i4>5</vt:i4>
      </vt:variant>
      <vt:variant>
        <vt:lpwstr>https://zh.wikipedia.org/wiki/%E9%A6%AC</vt:lpwstr>
      </vt:variant>
      <vt:variant>
        <vt:lpwstr/>
      </vt:variant>
      <vt:variant>
        <vt:i4>3211315</vt:i4>
      </vt:variant>
      <vt:variant>
        <vt:i4>153</vt:i4>
      </vt:variant>
      <vt:variant>
        <vt:i4>0</vt:i4>
      </vt:variant>
      <vt:variant>
        <vt:i4>5</vt:i4>
      </vt:variant>
      <vt:variant>
        <vt:lpwstr>https://zh.wikipedia.org/wiki/%E9%A8%BE</vt:lpwstr>
      </vt:variant>
      <vt:variant>
        <vt:lpwstr/>
      </vt:variant>
      <vt:variant>
        <vt:i4>6160402</vt:i4>
      </vt:variant>
      <vt:variant>
        <vt:i4>150</vt:i4>
      </vt:variant>
      <vt:variant>
        <vt:i4>0</vt:i4>
      </vt:variant>
      <vt:variant>
        <vt:i4>5</vt:i4>
      </vt:variant>
      <vt:variant>
        <vt:lpwstr>https://zh.wikipedia.org/wiki/%E7%89%A6%E7%89%9B</vt:lpwstr>
      </vt:variant>
      <vt:variant>
        <vt:lpwstr/>
      </vt:variant>
      <vt:variant>
        <vt:i4>196627</vt:i4>
      </vt:variant>
      <vt:variant>
        <vt:i4>147</vt:i4>
      </vt:variant>
      <vt:variant>
        <vt:i4>0</vt:i4>
      </vt:variant>
      <vt:variant>
        <vt:i4>5</vt:i4>
      </vt:variant>
      <vt:variant>
        <vt:lpwstr>https://zh.wikipedia.org/wiki/%E5%85%AC%E8%B7%AF</vt:lpwstr>
      </vt:variant>
      <vt:variant>
        <vt:lpwstr/>
      </vt:variant>
      <vt:variant>
        <vt:i4>262214</vt:i4>
      </vt:variant>
      <vt:variant>
        <vt:i4>144</vt:i4>
      </vt:variant>
      <vt:variant>
        <vt:i4>0</vt:i4>
      </vt:variant>
      <vt:variant>
        <vt:i4>5</vt:i4>
      </vt:variant>
      <vt:variant>
        <vt:lpwstr>https://zh.wikipedia.org/wiki/%E9%9B%BB%E8%A6%96</vt:lpwstr>
      </vt:variant>
      <vt:variant>
        <vt:lpwstr/>
      </vt:variant>
      <vt:variant>
        <vt:i4>1572891</vt:i4>
      </vt:variant>
      <vt:variant>
        <vt:i4>141</vt:i4>
      </vt:variant>
      <vt:variant>
        <vt:i4>0</vt:i4>
      </vt:variant>
      <vt:variant>
        <vt:i4>5</vt:i4>
      </vt:variant>
      <vt:variant>
        <vt:lpwstr>https://zh.wikipedia.org/wiki/%E5%85%A8%E7%90%83%E5%8C%96</vt:lpwstr>
      </vt:variant>
      <vt:variant>
        <vt:lpwstr/>
      </vt:variant>
      <vt:variant>
        <vt:i4>524310</vt:i4>
      </vt:variant>
      <vt:variant>
        <vt:i4>138</vt:i4>
      </vt:variant>
      <vt:variant>
        <vt:i4>0</vt:i4>
      </vt:variant>
      <vt:variant>
        <vt:i4>5</vt:i4>
      </vt:variant>
      <vt:variant>
        <vt:lpwstr>https://zh.wikipedia.org/wiki/%E7%BE%8E%E5%85%83</vt:lpwstr>
      </vt:variant>
      <vt:variant>
        <vt:lpwstr/>
      </vt:variant>
      <vt:variant>
        <vt:i4>196677</vt:i4>
      </vt:variant>
      <vt:variant>
        <vt:i4>135</vt:i4>
      </vt:variant>
      <vt:variant>
        <vt:i4>0</vt:i4>
      </vt:variant>
      <vt:variant>
        <vt:i4>5</vt:i4>
      </vt:variant>
      <vt:variant>
        <vt:lpwstr>https://zh.wikipedia.org/wiki/%E7%9F%B3%E5%A2%A8</vt:lpwstr>
      </vt:variant>
      <vt:variant>
        <vt:lpwstr/>
      </vt:variant>
      <vt:variant>
        <vt:i4>5636125</vt:i4>
      </vt:variant>
      <vt:variant>
        <vt:i4>132</vt:i4>
      </vt:variant>
      <vt:variant>
        <vt:i4>0</vt:i4>
      </vt:variant>
      <vt:variant>
        <vt:i4>5</vt:i4>
      </vt:variant>
      <vt:variant>
        <vt:lpwstr>https://zh.wikipedia.org/wiki/%E9%9B%B2%E7%9F%B3</vt:lpwstr>
      </vt:variant>
      <vt:variant>
        <vt:lpwstr/>
      </vt:variant>
      <vt:variant>
        <vt:i4>196687</vt:i4>
      </vt:variant>
      <vt:variant>
        <vt:i4>129</vt:i4>
      </vt:variant>
      <vt:variant>
        <vt:i4>0</vt:i4>
      </vt:variant>
      <vt:variant>
        <vt:i4>5</vt:i4>
      </vt:variant>
      <vt:variant>
        <vt:lpwstr>https://zh.wikipedia.org/wiki/%E7%A4%A6%E7%9F%B3</vt:lpwstr>
      </vt:variant>
      <vt:variant>
        <vt:lpwstr/>
      </vt:variant>
      <vt:variant>
        <vt:i4>720968</vt:i4>
      </vt:variant>
      <vt:variant>
        <vt:i4>126</vt:i4>
      </vt:variant>
      <vt:variant>
        <vt:i4>0</vt:i4>
      </vt:variant>
      <vt:variant>
        <vt:i4>5</vt:i4>
      </vt:variant>
      <vt:variant>
        <vt:lpwstr>https://zh.wikipedia.org/wiki/%E6%9D%BE%E6%A0%91</vt:lpwstr>
      </vt:variant>
      <vt:variant>
        <vt:lpwstr/>
      </vt:variant>
      <vt:variant>
        <vt:i4>6094871</vt:i4>
      </vt:variant>
      <vt:variant>
        <vt:i4>123</vt:i4>
      </vt:variant>
      <vt:variant>
        <vt:i4>0</vt:i4>
      </vt:variant>
      <vt:variant>
        <vt:i4>5</vt:i4>
      </vt:variant>
      <vt:variant>
        <vt:lpwstr>https://zh.wikipedia.org/wiki/%E6%A9%A1%E6%A8%B9</vt:lpwstr>
      </vt:variant>
      <vt:variant>
        <vt:lpwstr/>
      </vt:variant>
      <vt:variant>
        <vt:i4>4718618</vt:i4>
      </vt:variant>
      <vt:variant>
        <vt:i4>120</vt:i4>
      </vt:variant>
      <vt:variant>
        <vt:i4>0</vt:i4>
      </vt:variant>
      <vt:variant>
        <vt:i4>5</vt:i4>
      </vt:variant>
      <vt:variant>
        <vt:lpwstr>https://zh.wikipedia.org/wiki/%E8%8F%A9%E6%8F%90%E6%A8%B9</vt:lpwstr>
      </vt:variant>
      <vt:variant>
        <vt:lpwstr/>
      </vt:variant>
      <vt:variant>
        <vt:i4>5374030</vt:i4>
      </vt:variant>
      <vt:variant>
        <vt:i4>117</vt:i4>
      </vt:variant>
      <vt:variant>
        <vt:i4>0</vt:i4>
      </vt:variant>
      <vt:variant>
        <vt:i4>5</vt:i4>
      </vt:variant>
      <vt:variant>
        <vt:lpwstr>https://zh.wikipedia.org/wiki/%E5%A4%A7%E5%AD%B8</vt:lpwstr>
      </vt:variant>
      <vt:variant>
        <vt:lpwstr/>
      </vt:variant>
      <vt:variant>
        <vt:i4>22</vt:i4>
      </vt:variant>
      <vt:variant>
        <vt:i4>114</vt:i4>
      </vt:variant>
      <vt:variant>
        <vt:i4>0</vt:i4>
      </vt:variant>
      <vt:variant>
        <vt:i4>5</vt:i4>
      </vt:variant>
      <vt:variant>
        <vt:lpwstr>https://zh.wikipedia.org/wiki/%E4%B8%8D%E4%B8%B9%E5%9C%8B%E6%B0%91%E8%AD%B0%E6%9C%83</vt:lpwstr>
      </vt:variant>
      <vt:variant>
        <vt:lpwstr/>
      </vt:variant>
      <vt:variant>
        <vt:i4>1441808</vt:i4>
      </vt:variant>
      <vt:variant>
        <vt:i4>111</vt:i4>
      </vt:variant>
      <vt:variant>
        <vt:i4>0</vt:i4>
      </vt:variant>
      <vt:variant>
        <vt:i4>5</vt:i4>
      </vt:variant>
      <vt:variant>
        <vt:lpwstr>https://zh.wikipedia.org/wiki/%E4%B8%8D%E4%B8%B9%E5%85%A8%E5%9C%8B%E5%A7%94%E5%93%A1%E6%9C%83</vt:lpwstr>
      </vt:variant>
      <vt:variant>
        <vt:lpwstr/>
      </vt:variant>
      <vt:variant>
        <vt:i4>2293814</vt:i4>
      </vt:variant>
      <vt:variant>
        <vt:i4>108</vt:i4>
      </vt:variant>
      <vt:variant>
        <vt:i4>0</vt:i4>
      </vt:variant>
      <vt:variant>
        <vt:i4>5</vt:i4>
      </vt:variant>
      <vt:variant>
        <vt:lpwstr>https://zh.wikipedia.org/wiki/%E4%B8%8D%E4%B8%B9%E5%9C%8B%E6%9C%83</vt:lpwstr>
      </vt:variant>
      <vt:variant>
        <vt:lpwstr/>
      </vt:variant>
      <vt:variant>
        <vt:i4>7340095</vt:i4>
      </vt:variant>
      <vt:variant>
        <vt:i4>105</vt:i4>
      </vt:variant>
      <vt:variant>
        <vt:i4>0</vt:i4>
      </vt:variant>
      <vt:variant>
        <vt:i4>5</vt:i4>
      </vt:variant>
      <vt:variant>
        <vt:lpwstr>https://zh.wikipedia.org/wiki/%E5%90%9B%E4%B8%BB%E7%AB%8B%E6%86%B2</vt:lpwstr>
      </vt:variant>
      <vt:variant>
        <vt:lpwstr/>
      </vt:variant>
      <vt:variant>
        <vt:i4>4980754</vt:i4>
      </vt:variant>
      <vt:variant>
        <vt:i4>102</vt:i4>
      </vt:variant>
      <vt:variant>
        <vt:i4>0</vt:i4>
      </vt:variant>
      <vt:variant>
        <vt:i4>5</vt:i4>
      </vt:variant>
      <vt:variant>
        <vt:lpwstr>https://zh.wikipedia.org/wiki/%E5%90%9B%E4%B8%BB%E5%88%B6</vt:lpwstr>
      </vt:variant>
      <vt:variant>
        <vt:lpwstr/>
      </vt:variant>
      <vt:variant>
        <vt:i4>393289</vt:i4>
      </vt:variant>
      <vt:variant>
        <vt:i4>99</vt:i4>
      </vt:variant>
      <vt:variant>
        <vt:i4>0</vt:i4>
      </vt:variant>
      <vt:variant>
        <vt:i4>5</vt:i4>
      </vt:variant>
      <vt:variant>
        <vt:lpwstr>https://zh.wikipedia.org/wiki/%E5%9C%8B%E6%95%99</vt:lpwstr>
      </vt:variant>
      <vt:variant>
        <vt:lpwstr/>
      </vt:variant>
      <vt:variant>
        <vt:i4>7405668</vt:i4>
      </vt:variant>
      <vt:variant>
        <vt:i4>96</vt:i4>
      </vt:variant>
      <vt:variant>
        <vt:i4>0</vt:i4>
      </vt:variant>
      <vt:variant>
        <vt:i4>5</vt:i4>
      </vt:variant>
      <vt:variant>
        <vt:lpwstr>https://zh.wikipedia.org/wiki/%E8%97%8F%E5%82%B3%E4%BD%9B%E6%95%99</vt:lpwstr>
      </vt:variant>
      <vt:variant>
        <vt:lpwstr/>
      </vt:variant>
      <vt:variant>
        <vt:i4>65609</vt:i4>
      </vt:variant>
      <vt:variant>
        <vt:i4>93</vt:i4>
      </vt:variant>
      <vt:variant>
        <vt:i4>0</vt:i4>
      </vt:variant>
      <vt:variant>
        <vt:i4>5</vt:i4>
      </vt:variant>
      <vt:variant>
        <vt:lpwstr>https://zh.wikipedia.org/wiki/%E5%8D%97%E4%BA%9A</vt:lpwstr>
      </vt:variant>
      <vt:variant>
        <vt:lpwstr/>
      </vt:variant>
      <vt:variant>
        <vt:i4>4259865</vt:i4>
      </vt:variant>
      <vt:variant>
        <vt:i4>90</vt:i4>
      </vt:variant>
      <vt:variant>
        <vt:i4>0</vt:i4>
      </vt:variant>
      <vt:variant>
        <vt:i4>5</vt:i4>
      </vt:variant>
      <vt:variant>
        <vt:lpwstr>https://zh.wikipedia.org/wiki/%E4%BA%9A%E7%83%AD%E5%B8%A6</vt:lpwstr>
      </vt:variant>
      <vt:variant>
        <vt:lpwstr/>
      </vt:variant>
      <vt:variant>
        <vt:i4>5636162</vt:i4>
      </vt:variant>
      <vt:variant>
        <vt:i4>87</vt:i4>
      </vt:variant>
      <vt:variant>
        <vt:i4>0</vt:i4>
      </vt:variant>
      <vt:variant>
        <vt:i4>5</vt:i4>
      </vt:variant>
      <vt:variant>
        <vt:lpwstr>https://zh.wikipedia.org/wiki/%E6%B0%94%E5%80%99</vt:lpwstr>
      </vt:variant>
      <vt:variant>
        <vt:lpwstr/>
      </vt:variant>
      <vt:variant>
        <vt:i4>393235</vt:i4>
      </vt:variant>
      <vt:variant>
        <vt:i4>84</vt:i4>
      </vt:variant>
      <vt:variant>
        <vt:i4>0</vt:i4>
      </vt:variant>
      <vt:variant>
        <vt:i4>5</vt:i4>
      </vt:variant>
      <vt:variant>
        <vt:lpwstr>https://zh.wikipedia.org/wiki/%E6%B5%B7%E6%8B%94</vt:lpwstr>
      </vt:variant>
      <vt:variant>
        <vt:lpwstr/>
      </vt:variant>
      <vt:variant>
        <vt:i4>7143522</vt:i4>
      </vt:variant>
      <vt:variant>
        <vt:i4>81</vt:i4>
      </vt:variant>
      <vt:variant>
        <vt:i4>0</vt:i4>
      </vt:variant>
      <vt:variant>
        <vt:i4>5</vt:i4>
      </vt:variant>
      <vt:variant>
        <vt:lpwstr>https://zh.wikipedia.org/wiki/%E5%B9%B2%E5%8D%A1%E6%9C%AC%E6%A3%AE%E5%B3%B0</vt:lpwstr>
      </vt:variant>
      <vt:variant>
        <vt:lpwstr/>
      </vt:variant>
      <vt:variant>
        <vt:i4>1703987</vt:i4>
      </vt:variant>
      <vt:variant>
        <vt:i4>74</vt:i4>
      </vt:variant>
      <vt:variant>
        <vt:i4>0</vt:i4>
      </vt:variant>
      <vt:variant>
        <vt:i4>5</vt:i4>
      </vt:variant>
      <vt:variant>
        <vt:lpwstr/>
      </vt:variant>
      <vt:variant>
        <vt:lpwstr>_Toc516521285</vt:lpwstr>
      </vt:variant>
      <vt:variant>
        <vt:i4>1703987</vt:i4>
      </vt:variant>
      <vt:variant>
        <vt:i4>68</vt:i4>
      </vt:variant>
      <vt:variant>
        <vt:i4>0</vt:i4>
      </vt:variant>
      <vt:variant>
        <vt:i4>5</vt:i4>
      </vt:variant>
      <vt:variant>
        <vt:lpwstr/>
      </vt:variant>
      <vt:variant>
        <vt:lpwstr>_Toc516521284</vt:lpwstr>
      </vt:variant>
      <vt:variant>
        <vt:i4>1703987</vt:i4>
      </vt:variant>
      <vt:variant>
        <vt:i4>62</vt:i4>
      </vt:variant>
      <vt:variant>
        <vt:i4>0</vt:i4>
      </vt:variant>
      <vt:variant>
        <vt:i4>5</vt:i4>
      </vt:variant>
      <vt:variant>
        <vt:lpwstr/>
      </vt:variant>
      <vt:variant>
        <vt:lpwstr>_Toc516521283</vt:lpwstr>
      </vt:variant>
      <vt:variant>
        <vt:i4>1703987</vt:i4>
      </vt:variant>
      <vt:variant>
        <vt:i4>56</vt:i4>
      </vt:variant>
      <vt:variant>
        <vt:i4>0</vt:i4>
      </vt:variant>
      <vt:variant>
        <vt:i4>5</vt:i4>
      </vt:variant>
      <vt:variant>
        <vt:lpwstr/>
      </vt:variant>
      <vt:variant>
        <vt:lpwstr>_Toc516521282</vt:lpwstr>
      </vt:variant>
      <vt:variant>
        <vt:i4>1703987</vt:i4>
      </vt:variant>
      <vt:variant>
        <vt:i4>50</vt:i4>
      </vt:variant>
      <vt:variant>
        <vt:i4>0</vt:i4>
      </vt:variant>
      <vt:variant>
        <vt:i4>5</vt:i4>
      </vt:variant>
      <vt:variant>
        <vt:lpwstr/>
      </vt:variant>
      <vt:variant>
        <vt:lpwstr>_Toc516521281</vt:lpwstr>
      </vt:variant>
      <vt:variant>
        <vt:i4>1703987</vt:i4>
      </vt:variant>
      <vt:variant>
        <vt:i4>44</vt:i4>
      </vt:variant>
      <vt:variant>
        <vt:i4>0</vt:i4>
      </vt:variant>
      <vt:variant>
        <vt:i4>5</vt:i4>
      </vt:variant>
      <vt:variant>
        <vt:lpwstr/>
      </vt:variant>
      <vt:variant>
        <vt:lpwstr>_Toc516521280</vt:lpwstr>
      </vt:variant>
      <vt:variant>
        <vt:i4>1376307</vt:i4>
      </vt:variant>
      <vt:variant>
        <vt:i4>38</vt:i4>
      </vt:variant>
      <vt:variant>
        <vt:i4>0</vt:i4>
      </vt:variant>
      <vt:variant>
        <vt:i4>5</vt:i4>
      </vt:variant>
      <vt:variant>
        <vt:lpwstr/>
      </vt:variant>
      <vt:variant>
        <vt:lpwstr>_Toc516521279</vt:lpwstr>
      </vt:variant>
      <vt:variant>
        <vt:i4>1376307</vt:i4>
      </vt:variant>
      <vt:variant>
        <vt:i4>32</vt:i4>
      </vt:variant>
      <vt:variant>
        <vt:i4>0</vt:i4>
      </vt:variant>
      <vt:variant>
        <vt:i4>5</vt:i4>
      </vt:variant>
      <vt:variant>
        <vt:lpwstr/>
      </vt:variant>
      <vt:variant>
        <vt:lpwstr>_Toc516521278</vt:lpwstr>
      </vt:variant>
      <vt:variant>
        <vt:i4>1376307</vt:i4>
      </vt:variant>
      <vt:variant>
        <vt:i4>26</vt:i4>
      </vt:variant>
      <vt:variant>
        <vt:i4>0</vt:i4>
      </vt:variant>
      <vt:variant>
        <vt:i4>5</vt:i4>
      </vt:variant>
      <vt:variant>
        <vt:lpwstr/>
      </vt:variant>
      <vt:variant>
        <vt:lpwstr>_Toc516521277</vt:lpwstr>
      </vt:variant>
      <vt:variant>
        <vt:i4>1376307</vt:i4>
      </vt:variant>
      <vt:variant>
        <vt:i4>20</vt:i4>
      </vt:variant>
      <vt:variant>
        <vt:i4>0</vt:i4>
      </vt:variant>
      <vt:variant>
        <vt:i4>5</vt:i4>
      </vt:variant>
      <vt:variant>
        <vt:lpwstr/>
      </vt:variant>
      <vt:variant>
        <vt:lpwstr>_Toc516521276</vt:lpwstr>
      </vt:variant>
      <vt:variant>
        <vt:i4>1376307</vt:i4>
      </vt:variant>
      <vt:variant>
        <vt:i4>14</vt:i4>
      </vt:variant>
      <vt:variant>
        <vt:i4>0</vt:i4>
      </vt:variant>
      <vt:variant>
        <vt:i4>5</vt:i4>
      </vt:variant>
      <vt:variant>
        <vt:lpwstr/>
      </vt:variant>
      <vt:variant>
        <vt:lpwstr>_Toc516521275</vt:lpwstr>
      </vt:variant>
      <vt:variant>
        <vt:i4>1376307</vt:i4>
      </vt:variant>
      <vt:variant>
        <vt:i4>8</vt:i4>
      </vt:variant>
      <vt:variant>
        <vt:i4>0</vt:i4>
      </vt:variant>
      <vt:variant>
        <vt:i4>5</vt:i4>
      </vt:variant>
      <vt:variant>
        <vt:lpwstr/>
      </vt:variant>
      <vt:variant>
        <vt:lpwstr>_Toc516521274</vt:lpwstr>
      </vt:variant>
      <vt:variant>
        <vt:i4>1376307</vt:i4>
      </vt:variant>
      <vt:variant>
        <vt:i4>2</vt:i4>
      </vt:variant>
      <vt:variant>
        <vt:i4>0</vt:i4>
      </vt:variant>
      <vt:variant>
        <vt:i4>5</vt:i4>
      </vt:variant>
      <vt:variant>
        <vt:lpwstr/>
      </vt:variant>
      <vt:variant>
        <vt:lpwstr>_Toc516521273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211</cp:revision>
  <cp:lastPrinted>2025-05-05T04:59:00Z</cp:lastPrinted>
  <dcterms:created xsi:type="dcterms:W3CDTF">2026-04-25T07:27:00Z</dcterms:created>
  <dcterms:modified xsi:type="dcterms:W3CDTF">2026-06-24T04:26:00Z</dcterms:modified>
</cp:coreProperties>
</file>