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0DCC5" w14:textId="150504DD" w:rsidR="007173BB" w:rsidRPr="00CD46B6" w:rsidRDefault="00A34F4C" w:rsidP="00C66C7B">
      <w:pPr>
        <w:ind w:left="472" w:firstLineChars="0" w:firstLine="0"/>
      </w:pPr>
      <w:r w:rsidRPr="00CD46B6">
        <w:rPr>
          <w:noProof/>
        </w:rPr>
        <w:drawing>
          <wp:anchor distT="0" distB="0" distL="114300" distR="114300" simplePos="0" relativeHeight="251654144" behindDoc="1" locked="1" layoutInCell="1" allowOverlap="1" wp14:anchorId="773B1E9D" wp14:editId="1ECF320B">
            <wp:simplePos x="0" y="0"/>
            <wp:positionH relativeFrom="column">
              <wp:posOffset>-1146175</wp:posOffset>
            </wp:positionH>
            <wp:positionV relativeFrom="page">
              <wp:posOffset>-109220</wp:posOffset>
            </wp:positionV>
            <wp:extent cx="7631430" cy="10796270"/>
            <wp:effectExtent l="0" t="0" r="7620" b="5080"/>
            <wp:wrapNone/>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43封面-玻利維亞-01.jpg"/>
                    <pic:cNvPicPr/>
                  </pic:nvPicPr>
                  <pic:blipFill>
                    <a:blip r:embed="rId8">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r w:rsidR="00B670A5" w:rsidRPr="00CD46B6">
        <w:rPr>
          <w:noProof/>
        </w:rPr>
        <mc:AlternateContent>
          <mc:Choice Requires="wps">
            <w:drawing>
              <wp:anchor distT="0" distB="0" distL="114300" distR="114300" simplePos="0" relativeHeight="251649024" behindDoc="0" locked="1" layoutInCell="1" allowOverlap="1" wp14:anchorId="17B47EEB" wp14:editId="0DBF989B">
                <wp:simplePos x="0" y="0"/>
                <wp:positionH relativeFrom="column">
                  <wp:posOffset>-1155065</wp:posOffset>
                </wp:positionH>
                <wp:positionV relativeFrom="page">
                  <wp:posOffset>9602470</wp:posOffset>
                </wp:positionV>
                <wp:extent cx="7642800" cy="1087200"/>
                <wp:effectExtent l="0" t="0" r="0" b="0"/>
                <wp:wrapNone/>
                <wp:docPr id="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00" cy="108720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EAD29B" w14:textId="410A03DE" w:rsidR="00686788" w:rsidRPr="00B670A5" w:rsidRDefault="00686788" w:rsidP="00DC08EF">
                            <w:pPr>
                              <w:adjustRightInd w:val="0"/>
                              <w:snapToGrid w:val="0"/>
                              <w:spacing w:after="40"/>
                              <w:ind w:firstLineChars="0" w:firstLine="0"/>
                              <w:jc w:val="center"/>
                              <w:rPr>
                                <w:rFonts w:ascii="華康細圓體"/>
                                <w:color w:val="FFFFFF"/>
                                <w:spacing w:val="20"/>
                                <w:kern w:val="0"/>
                                <w:sz w:val="32"/>
                                <w:szCs w:val="32"/>
                              </w:rPr>
                            </w:pPr>
                            <w:r w:rsidRPr="006D50C9">
                              <w:rPr>
                                <w:rFonts w:ascii="華康細圓體" w:hAnsi="Arial Unicode MS" w:hint="eastAsia"/>
                                <w:color w:val="FFFFFF"/>
                                <w:spacing w:val="20"/>
                                <w:kern w:val="0"/>
                                <w:sz w:val="32"/>
                                <w:szCs w:val="32"/>
                              </w:rPr>
                              <w:t>經濟部投資促進司</w:t>
                            </w:r>
                            <w:r w:rsidRPr="00B670A5">
                              <w:rPr>
                                <w:rFonts w:ascii="華康細圓體" w:hAnsi="Arial Unicode MS" w:hint="eastAsia"/>
                                <w:color w:val="FFFFFF"/>
                                <w:spacing w:val="20"/>
                                <w:kern w:val="0"/>
                                <w:sz w:val="32"/>
                                <w:szCs w:val="32"/>
                              </w:rPr>
                              <w:t xml:space="preserve">　編印</w:t>
                            </w:r>
                          </w:p>
                          <w:p w14:paraId="542FC821" w14:textId="77777777" w:rsidR="00686788" w:rsidRDefault="00686788" w:rsidP="00A34F4C">
                            <w:pPr>
                              <w:snapToGrid w:val="0"/>
                              <w:spacing w:after="40"/>
                              <w:ind w:firstLine="432"/>
                              <w:jc w:val="center"/>
                            </w:pPr>
                            <w:r w:rsidRPr="001C4C4F">
                              <w:rPr>
                                <w:rFonts w:ascii="Arial" w:hAnsi="Arial" w:cs="Arial"/>
                                <w:color w:val="FFFFFF"/>
                                <w:kern w:val="0"/>
                                <w:sz w:val="22"/>
                                <w:szCs w:val="22"/>
                              </w:rPr>
                              <w:t>Department of Investment Promotion</w:t>
                            </w:r>
                            <w:r>
                              <w:rPr>
                                <w:rFonts w:ascii="Arial" w:hAnsi="Arial" w:cs="Arial"/>
                                <w:color w:val="FFFFFF"/>
                                <w:kern w:val="0"/>
                                <w:sz w:val="22"/>
                                <w:szCs w:val="22"/>
                              </w:rPr>
                              <w:t>, Ministry of Economic Affairs</w:t>
                            </w:r>
                          </w:p>
                          <w:p w14:paraId="6694C03C" w14:textId="527D24DD" w:rsidR="00686788" w:rsidRPr="00B670A5" w:rsidRDefault="00686788" w:rsidP="00DC08EF">
                            <w:pPr>
                              <w:adjustRightInd w:val="0"/>
                              <w:snapToGrid w:val="0"/>
                              <w:spacing w:after="40"/>
                              <w:ind w:firstLineChars="0" w:firstLine="0"/>
                              <w:jc w:val="center"/>
                              <w:rPr>
                                <w:rFonts w:ascii="華康細圓體" w:hAnsi="Arial"/>
                                <w:color w:val="FFFFFF"/>
                                <w:spacing w:val="20"/>
                                <w:kern w:val="0"/>
                              </w:rPr>
                            </w:pPr>
                            <w:r w:rsidRPr="00B670A5">
                              <w:rPr>
                                <w:rFonts w:ascii="華康細圓體" w:hAnsi="Arial" w:hint="eastAsia"/>
                                <w:color w:val="FFFFFF"/>
                                <w:spacing w:val="20"/>
                                <w:kern w:val="0"/>
                              </w:rPr>
                              <w:t>中華民國</w:t>
                            </w:r>
                            <w:r w:rsidRPr="006D50C9">
                              <w:rPr>
                                <w:rFonts w:ascii="華康細圓體" w:hAnsi="Arial" w:hint="eastAsia"/>
                                <w:color w:val="FFFFFF"/>
                                <w:spacing w:val="20"/>
                                <w:kern w:val="0"/>
                              </w:rPr>
                              <w:t>１１</w:t>
                            </w:r>
                            <w:r w:rsidR="00606061">
                              <w:rPr>
                                <w:rFonts w:ascii="華康細圓體" w:hAnsi="Arial" w:hint="eastAsia"/>
                                <w:color w:val="FFFFFF"/>
                                <w:spacing w:val="20"/>
                                <w:kern w:val="0"/>
                              </w:rPr>
                              <w:t>５</w:t>
                            </w:r>
                            <w:r w:rsidRPr="00B670A5">
                              <w:rPr>
                                <w:rFonts w:ascii="華康細圓體" w:hAnsi="Arial" w:hint="eastAsia"/>
                                <w:color w:val="FFFFFF"/>
                                <w:spacing w:val="20"/>
                                <w:kern w:val="0"/>
                              </w:rPr>
                              <w:t>年</w:t>
                            </w:r>
                            <w:proofErr w:type="gramStart"/>
                            <w:r w:rsidR="00606061">
                              <w:rPr>
                                <w:rFonts w:ascii="華康細圓體" w:hAnsi="Arial" w:hint="eastAsia"/>
                                <w:color w:val="FFFFFF"/>
                                <w:spacing w:val="20"/>
                                <w:kern w:val="0"/>
                              </w:rPr>
                              <w:t>６</w:t>
                            </w:r>
                            <w:proofErr w:type="gramEnd"/>
                            <w:r w:rsidRPr="00B670A5">
                              <w:rPr>
                                <w:rFonts w:ascii="華康細圓體" w:hAnsi="Arial" w:hint="eastAsia"/>
                                <w:color w:val="FFFFFF"/>
                                <w:spacing w:val="20"/>
                                <w:kern w:val="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B47EEB" id="_x0000_t202" coordsize="21600,21600" o:spt="202" path="m,l,21600r21600,l21600,xe">
                <v:stroke joinstyle="miter"/>
                <v:path gradientshapeok="t" o:connecttype="rect"/>
              </v:shapetype>
              <v:shape id="Text Box 3" o:spid="_x0000_s1026" type="#_x0000_t202" style="position:absolute;left:0;text-align:left;margin-left:-90.95pt;margin-top:756.1pt;width:601.8pt;height:85.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" fillcolor="#339" stroked="f">
                <v:textbox inset="0,4mm,0,0">
                  <w:txbxContent>
                    <w:p w14:paraId="3BEAD29B" w14:textId="410A03DE" w:rsidR="00686788" w:rsidRPr="00B670A5" w:rsidRDefault="00686788" w:rsidP="00DC08EF">
                      <w:pPr>
                        <w:adjustRightInd w:val="0"/>
                        <w:snapToGrid w:val="0"/>
                        <w:spacing w:after="40"/>
                        <w:ind w:firstLineChars="0" w:firstLine="0"/>
                        <w:jc w:val="center"/>
                        <w:rPr>
                          <w:rFonts w:ascii="華康細圓體"/>
                          <w:color w:val="FFFFFF"/>
                          <w:spacing w:val="20"/>
                          <w:kern w:val="0"/>
                          <w:sz w:val="32"/>
                          <w:szCs w:val="32"/>
                        </w:rPr>
                      </w:pPr>
                      <w:r w:rsidRPr="006D50C9">
                        <w:rPr>
                          <w:rFonts w:ascii="華康細圓體" w:hAnsi="Arial Unicode MS" w:hint="eastAsia"/>
                          <w:color w:val="FFFFFF"/>
                          <w:spacing w:val="20"/>
                          <w:kern w:val="0"/>
                          <w:sz w:val="32"/>
                          <w:szCs w:val="32"/>
                        </w:rPr>
                        <w:t>經濟部投資促進司</w:t>
                      </w:r>
                      <w:r w:rsidRPr="00B670A5">
                        <w:rPr>
                          <w:rFonts w:ascii="華康細圓體" w:hAnsi="Arial Unicode MS" w:hint="eastAsia"/>
                          <w:color w:val="FFFFFF"/>
                          <w:spacing w:val="20"/>
                          <w:kern w:val="0"/>
                          <w:sz w:val="32"/>
                          <w:szCs w:val="32"/>
                        </w:rPr>
                        <w:t xml:space="preserve">　編印</w:t>
                      </w:r>
                    </w:p>
                    <w:p w14:paraId="542FC821" w14:textId="77777777" w:rsidR="00686788" w:rsidRDefault="00686788" w:rsidP="00A34F4C">
                      <w:pPr>
                        <w:snapToGrid w:val="0"/>
                        <w:spacing w:after="40"/>
                        <w:ind w:firstLine="432"/>
                        <w:jc w:val="center"/>
                      </w:pPr>
                      <w:r w:rsidRPr="001C4C4F">
                        <w:rPr>
                          <w:rFonts w:ascii="Arial" w:hAnsi="Arial" w:cs="Arial"/>
                          <w:color w:val="FFFFFF"/>
                          <w:kern w:val="0"/>
                          <w:sz w:val="22"/>
                          <w:szCs w:val="22"/>
                        </w:rPr>
                        <w:t>Department of Investment Promotion</w:t>
                      </w:r>
                      <w:r>
                        <w:rPr>
                          <w:rFonts w:ascii="Arial" w:hAnsi="Arial" w:cs="Arial"/>
                          <w:color w:val="FFFFFF"/>
                          <w:kern w:val="0"/>
                          <w:sz w:val="22"/>
                          <w:szCs w:val="22"/>
                        </w:rPr>
                        <w:t>, Ministry of Economic Affairs</w:t>
                      </w:r>
                    </w:p>
                    <w:p w14:paraId="6694C03C" w14:textId="527D24DD" w:rsidR="00686788" w:rsidRPr="00B670A5" w:rsidRDefault="00686788" w:rsidP="00DC08EF">
                      <w:pPr>
                        <w:adjustRightInd w:val="0"/>
                        <w:snapToGrid w:val="0"/>
                        <w:spacing w:after="40"/>
                        <w:ind w:firstLineChars="0" w:firstLine="0"/>
                        <w:jc w:val="center"/>
                        <w:rPr>
                          <w:rFonts w:ascii="華康細圓體" w:hAnsi="Arial"/>
                          <w:color w:val="FFFFFF"/>
                          <w:spacing w:val="20"/>
                          <w:kern w:val="0"/>
                        </w:rPr>
                      </w:pPr>
                      <w:r w:rsidRPr="00B670A5">
                        <w:rPr>
                          <w:rFonts w:ascii="華康細圓體" w:hAnsi="Arial" w:hint="eastAsia"/>
                          <w:color w:val="FFFFFF"/>
                          <w:spacing w:val="20"/>
                          <w:kern w:val="0"/>
                        </w:rPr>
                        <w:t>中華民國</w:t>
                      </w:r>
                      <w:r w:rsidRPr="006D50C9">
                        <w:rPr>
                          <w:rFonts w:ascii="華康細圓體" w:hAnsi="Arial" w:hint="eastAsia"/>
                          <w:color w:val="FFFFFF"/>
                          <w:spacing w:val="20"/>
                          <w:kern w:val="0"/>
                        </w:rPr>
                        <w:t>１１</w:t>
                      </w:r>
                      <w:r w:rsidR="00606061">
                        <w:rPr>
                          <w:rFonts w:ascii="華康細圓體" w:hAnsi="Arial" w:hint="eastAsia"/>
                          <w:color w:val="FFFFFF"/>
                          <w:spacing w:val="20"/>
                          <w:kern w:val="0"/>
                        </w:rPr>
                        <w:t>５</w:t>
                      </w:r>
                      <w:r w:rsidRPr="00B670A5">
                        <w:rPr>
                          <w:rFonts w:ascii="華康細圓體" w:hAnsi="Arial" w:hint="eastAsia"/>
                          <w:color w:val="FFFFFF"/>
                          <w:spacing w:val="20"/>
                          <w:kern w:val="0"/>
                        </w:rPr>
                        <w:t>年</w:t>
                      </w:r>
                      <w:proofErr w:type="gramStart"/>
                      <w:r w:rsidR="00606061">
                        <w:rPr>
                          <w:rFonts w:ascii="華康細圓體" w:hAnsi="Arial" w:hint="eastAsia"/>
                          <w:color w:val="FFFFFF"/>
                          <w:spacing w:val="20"/>
                          <w:kern w:val="0"/>
                        </w:rPr>
                        <w:t>６</w:t>
                      </w:r>
                      <w:proofErr w:type="gramEnd"/>
                      <w:r w:rsidRPr="00B670A5">
                        <w:rPr>
                          <w:rFonts w:ascii="華康細圓體" w:hAnsi="Arial" w:hint="eastAsia"/>
                          <w:color w:val="FFFFFF"/>
                          <w:spacing w:val="20"/>
                          <w:kern w:val="0"/>
                        </w:rPr>
                        <w:t>月</w:t>
                      </w:r>
                    </w:p>
                  </w:txbxContent>
                </v:textbox>
                <w10:wrap anchory="page"/>
                <w10:anchorlock/>
              </v:shape>
            </w:pict>
          </mc:Fallback>
        </mc:AlternateContent>
      </w:r>
      <w:r w:rsidR="007173BB" w:rsidRPr="00CD46B6">
        <w:t>`</w:t>
      </w:r>
      <w:r w:rsidR="007173BB" w:rsidRPr="00CD46B6">
        <w:br w:type="page"/>
      </w:r>
    </w:p>
    <w:p w14:paraId="277237ED" w14:textId="77777777" w:rsidR="006C44DB" w:rsidRPr="00CD46B6" w:rsidRDefault="006C44DB" w:rsidP="00077D27">
      <w:pPr>
        <w:spacing w:after="160" w:line="240" w:lineRule="exact"/>
        <w:ind w:left="236" w:rightChars="100" w:right="236" w:firstLine="1113"/>
        <w:jc w:val="center"/>
        <w:rPr>
          <w:rFonts w:ascii="Verdana" w:eastAsia="華康新特明體" w:hAnsi="Verdana"/>
          <w:b/>
          <w:sz w:val="56"/>
          <w:szCs w:val="48"/>
        </w:rPr>
      </w:pPr>
    </w:p>
    <w:p w14:paraId="63D84813" w14:textId="77777777" w:rsidR="006C44DB" w:rsidRPr="00CD46B6" w:rsidRDefault="006C44DB" w:rsidP="00077D27">
      <w:pPr>
        <w:spacing w:after="160" w:line="240" w:lineRule="exact"/>
        <w:ind w:left="236" w:rightChars="100" w:right="236" w:firstLine="1113"/>
        <w:jc w:val="center"/>
        <w:rPr>
          <w:rFonts w:ascii="Verdana" w:eastAsia="華康新特明體" w:hAnsi="Verdana"/>
          <w:b/>
          <w:sz w:val="56"/>
          <w:szCs w:val="48"/>
        </w:rPr>
        <w:sectPr w:rsidR="006C44DB" w:rsidRPr="00CD46B6" w:rsidSect="00A738ED">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819"/>
        </w:sectPr>
      </w:pPr>
    </w:p>
    <w:tbl>
      <w:tblPr>
        <w:tblW w:w="0" w:type="auto"/>
        <w:tblCellMar>
          <w:left w:w="28" w:type="dxa"/>
          <w:right w:w="28" w:type="dxa"/>
        </w:tblCellMar>
        <w:tblLook w:val="01E0" w:firstRow="1" w:lastRow="1" w:firstColumn="1" w:lastColumn="1" w:noHBand="0" w:noVBand="0"/>
      </w:tblPr>
      <w:tblGrid>
        <w:gridCol w:w="8560"/>
      </w:tblGrid>
      <w:tr w:rsidR="00CD46B6" w:rsidRPr="00CD46B6" w14:paraId="13887FEA" w14:textId="77777777">
        <w:trPr>
          <w:trHeight w:val="1037"/>
        </w:trPr>
        <w:tc>
          <w:tcPr>
            <w:tcW w:w="8560" w:type="dxa"/>
            <w:vAlign w:val="center"/>
          </w:tcPr>
          <w:p w14:paraId="7B51FDF4" w14:textId="77777777" w:rsidR="007173BB" w:rsidRPr="00CD46B6" w:rsidRDefault="007173BB" w:rsidP="00077D27">
            <w:pPr>
              <w:spacing w:after="160" w:line="240" w:lineRule="exact"/>
              <w:ind w:left="236" w:rightChars="100" w:right="236" w:firstLine="1113"/>
              <w:jc w:val="center"/>
              <w:rPr>
                <w:rFonts w:ascii="Verdana" w:eastAsia="華康新特明體" w:hAnsi="Verdana"/>
                <w:b/>
                <w:sz w:val="56"/>
                <w:szCs w:val="48"/>
              </w:rPr>
            </w:pPr>
          </w:p>
        </w:tc>
      </w:tr>
      <w:tr w:rsidR="00CD46B6" w:rsidRPr="00CD46B6" w14:paraId="6F35BD64" w14:textId="77777777">
        <w:trPr>
          <w:trHeight w:val="1790"/>
        </w:trPr>
        <w:tc>
          <w:tcPr>
            <w:tcW w:w="8560" w:type="dxa"/>
            <w:vAlign w:val="center"/>
          </w:tcPr>
          <w:p w14:paraId="769FFAAA" w14:textId="77777777" w:rsidR="007173BB" w:rsidRPr="00CD46B6" w:rsidRDefault="00EF6DD7" w:rsidP="00A738ED">
            <w:pPr>
              <w:spacing w:after="160"/>
              <w:ind w:leftChars="200" w:left="472" w:rightChars="200" w:right="472" w:firstLineChars="0" w:firstLine="0"/>
              <w:jc w:val="distribute"/>
              <w:rPr>
                <w:rFonts w:ascii="Verdana" w:eastAsia="華康粗圓體" w:hAnsi="Verdana"/>
                <w:sz w:val="72"/>
                <w:szCs w:val="72"/>
              </w:rPr>
            </w:pPr>
            <w:r w:rsidRPr="00CD46B6">
              <w:rPr>
                <w:rFonts w:ascii="Verdana" w:eastAsia="華康粗圓體" w:hAnsi="Verdana" w:hint="eastAsia"/>
                <w:sz w:val="72"/>
                <w:szCs w:val="72"/>
              </w:rPr>
              <w:t>玻利維亞</w:t>
            </w:r>
            <w:r w:rsidR="007173BB" w:rsidRPr="00CD46B6">
              <w:rPr>
                <w:rFonts w:ascii="Verdana" w:eastAsia="華康粗圓體" w:hAnsi="Verdana" w:hint="eastAsia"/>
                <w:sz w:val="72"/>
                <w:szCs w:val="72"/>
              </w:rPr>
              <w:t>投資環境簡介</w:t>
            </w:r>
          </w:p>
          <w:p w14:paraId="7260309C" w14:textId="77777777" w:rsidR="007173BB" w:rsidRPr="00CD46B6" w:rsidRDefault="007173BB" w:rsidP="00A738ED">
            <w:pPr>
              <w:spacing w:after="160"/>
              <w:ind w:leftChars="200" w:left="472" w:rightChars="200" w:right="472" w:firstLineChars="0" w:firstLine="0"/>
              <w:jc w:val="distribute"/>
              <w:rPr>
                <w:rFonts w:ascii="華康粗圓體" w:eastAsia="華康粗圓體" w:hAnsi="華康粗圓體"/>
                <w:sz w:val="48"/>
                <w:szCs w:val="48"/>
              </w:rPr>
            </w:pPr>
            <w:r w:rsidRPr="00CD46B6">
              <w:rPr>
                <w:rFonts w:ascii="華康粗圓體" w:eastAsia="華康粗圓體" w:hAnsi="華康粗圓體"/>
                <w:sz w:val="48"/>
                <w:szCs w:val="48"/>
              </w:rPr>
              <w:t xml:space="preserve">Investment Guide to </w:t>
            </w:r>
            <w:r w:rsidR="00EF6DD7" w:rsidRPr="00CD46B6">
              <w:rPr>
                <w:rFonts w:ascii="華康粗圓體" w:eastAsia="華康粗圓體" w:hAnsi="華康粗圓體"/>
                <w:sz w:val="48"/>
                <w:szCs w:val="48"/>
              </w:rPr>
              <w:t>Bolivia</w:t>
            </w:r>
          </w:p>
        </w:tc>
      </w:tr>
      <w:tr w:rsidR="00CD46B6" w:rsidRPr="00CD46B6" w14:paraId="5488D399" w14:textId="77777777">
        <w:trPr>
          <w:trHeight w:val="8037"/>
        </w:trPr>
        <w:tc>
          <w:tcPr>
            <w:tcW w:w="8560" w:type="dxa"/>
          </w:tcPr>
          <w:p w14:paraId="7BAF94BE" w14:textId="77777777" w:rsidR="007173BB" w:rsidRPr="00CD46B6" w:rsidRDefault="007173BB" w:rsidP="00A738ED">
            <w:pPr>
              <w:spacing w:after="160" w:line="240" w:lineRule="exact"/>
              <w:ind w:rightChars="100" w:right="236" w:firstLineChars="0" w:firstLine="0"/>
              <w:jc w:val="center"/>
              <w:rPr>
                <w:rFonts w:ascii="Verdana" w:eastAsia="華康中特圓體" w:hAnsi="Verdana"/>
                <w:sz w:val="28"/>
                <w:szCs w:val="28"/>
              </w:rPr>
            </w:pPr>
          </w:p>
          <w:p w14:paraId="19EA4120" w14:textId="77777777" w:rsidR="007173BB" w:rsidRPr="00CD46B6" w:rsidRDefault="007173BB" w:rsidP="00A738ED">
            <w:pPr>
              <w:spacing w:after="160" w:line="240" w:lineRule="exact"/>
              <w:ind w:rightChars="100" w:right="236" w:firstLineChars="0" w:firstLine="0"/>
              <w:jc w:val="center"/>
              <w:rPr>
                <w:rFonts w:ascii="Verdana" w:eastAsia="華康中特圓體" w:hAnsi="Verdana"/>
                <w:sz w:val="28"/>
                <w:szCs w:val="28"/>
              </w:rPr>
            </w:pPr>
          </w:p>
          <w:p w14:paraId="4AD12518" w14:textId="2D260EAE" w:rsidR="007173BB" w:rsidRPr="00CD46B6" w:rsidRDefault="006D50C9" w:rsidP="00A738ED">
            <w:pPr>
              <w:spacing w:after="160" w:line="400" w:lineRule="exact"/>
              <w:ind w:rightChars="100" w:right="236" w:firstLineChars="0" w:firstLine="0"/>
              <w:jc w:val="center"/>
              <w:rPr>
                <w:rFonts w:ascii="Verdana" w:eastAsia="華康中特圓體" w:hAnsi="Verdana"/>
                <w:sz w:val="28"/>
                <w:szCs w:val="28"/>
              </w:rPr>
            </w:pPr>
            <w:r w:rsidRPr="00CD46B6">
              <w:rPr>
                <w:rFonts w:ascii="Verdana" w:eastAsia="華康中特圓體" w:hAnsi="Verdana" w:hint="eastAsia"/>
                <w:sz w:val="28"/>
                <w:szCs w:val="28"/>
              </w:rPr>
              <w:t>經濟部投資促進司</w:t>
            </w:r>
            <w:r w:rsidR="007173BB" w:rsidRPr="00CD46B6">
              <w:rPr>
                <w:rFonts w:ascii="Verdana" w:eastAsia="華康中特圓體" w:hAnsi="Verdana"/>
                <w:sz w:val="28"/>
                <w:szCs w:val="28"/>
              </w:rPr>
              <w:t xml:space="preserve">  </w:t>
            </w:r>
            <w:r w:rsidR="007173BB" w:rsidRPr="00CD46B6">
              <w:rPr>
                <w:rFonts w:ascii="Verdana" w:eastAsia="華康中特圓體" w:hAnsi="Verdana" w:hint="eastAsia"/>
                <w:sz w:val="28"/>
                <w:szCs w:val="28"/>
              </w:rPr>
              <w:t>編印</w:t>
            </w:r>
          </w:p>
        </w:tc>
      </w:tr>
      <w:tr w:rsidR="006D7393" w:rsidRPr="00CD46B6" w14:paraId="176AB071" w14:textId="77777777">
        <w:tc>
          <w:tcPr>
            <w:tcW w:w="8560" w:type="dxa"/>
            <w:vAlign w:val="center"/>
          </w:tcPr>
          <w:p w14:paraId="202A722B" w14:textId="77777777" w:rsidR="007173BB" w:rsidRPr="00CD46B6" w:rsidRDefault="001D6902" w:rsidP="001D6902">
            <w:pPr>
              <w:ind w:firstLineChars="0" w:firstLine="0"/>
              <w:jc w:val="center"/>
              <w:rPr>
                <w:rFonts w:ascii="華康粗圓體" w:eastAsia="華康粗圓體"/>
                <w:sz w:val="28"/>
                <w:szCs w:val="28"/>
              </w:rPr>
            </w:pPr>
            <w:r w:rsidRPr="00CD46B6">
              <w:rPr>
                <w:rFonts w:ascii="華康粗圓體" w:eastAsia="華康粗圓體" w:hint="eastAsia"/>
                <w:sz w:val="28"/>
                <w:szCs w:val="28"/>
              </w:rPr>
              <w:t>感謝駐智利代表處經濟組協助本書編撰</w:t>
            </w:r>
          </w:p>
        </w:tc>
      </w:tr>
    </w:tbl>
    <w:p w14:paraId="72FFAA33" w14:textId="77777777" w:rsidR="007173BB" w:rsidRPr="00CD46B6" w:rsidRDefault="007173BB" w:rsidP="00234D22">
      <w:pPr>
        <w:ind w:firstLineChars="0" w:firstLine="0"/>
        <w:jc w:val="center"/>
        <w:rPr>
          <w:rFonts w:ascii="華康粗圓體" w:eastAsia="華康粗圓體"/>
          <w:sz w:val="28"/>
          <w:szCs w:val="28"/>
        </w:rPr>
      </w:pPr>
    </w:p>
    <w:p w14:paraId="7F70FB10" w14:textId="77777777" w:rsidR="00DB1849" w:rsidRPr="00CD46B6" w:rsidRDefault="00DB1849" w:rsidP="00234D22">
      <w:pPr>
        <w:ind w:firstLineChars="0" w:firstLine="0"/>
        <w:jc w:val="center"/>
        <w:rPr>
          <w:rFonts w:ascii="華康粗圓體" w:eastAsia="華康粗圓體"/>
          <w:sz w:val="28"/>
          <w:szCs w:val="28"/>
        </w:rPr>
      </w:pPr>
    </w:p>
    <w:p w14:paraId="2C5C99D0" w14:textId="77777777" w:rsidR="00DB1849" w:rsidRPr="00CD46B6" w:rsidRDefault="00DB1849" w:rsidP="00234D22">
      <w:pPr>
        <w:ind w:firstLineChars="0" w:firstLine="0"/>
        <w:jc w:val="center"/>
        <w:rPr>
          <w:rFonts w:ascii="華康粗圓體" w:eastAsia="華康粗圓體"/>
          <w:sz w:val="28"/>
          <w:szCs w:val="28"/>
        </w:rPr>
      </w:pPr>
    </w:p>
    <w:p w14:paraId="55316DD9" w14:textId="49D4B001" w:rsidR="003008E2" w:rsidRPr="00CD46B6" w:rsidRDefault="003008E2" w:rsidP="000D421C">
      <w:pPr>
        <w:ind w:firstLineChars="0" w:firstLine="0"/>
        <w:jc w:val="center"/>
        <w:rPr>
          <w:sz w:val="32"/>
          <w:szCs w:val="32"/>
        </w:rPr>
        <w:sectPr w:rsidR="003008E2" w:rsidRPr="00CD46B6" w:rsidSect="00A738ED">
          <w:pgSz w:w="11906" w:h="16838" w:code="9"/>
          <w:pgMar w:top="2268" w:right="1701" w:bottom="1701" w:left="1701" w:header="1134" w:footer="851" w:gutter="0"/>
          <w:cols w:space="425"/>
          <w:docGrid w:type="linesAndChars" w:linePitch="514" w:charSpace="-819"/>
        </w:sectPr>
      </w:pPr>
    </w:p>
    <w:p w14:paraId="644FF978" w14:textId="77777777" w:rsidR="007173BB" w:rsidRPr="00CD46B6" w:rsidRDefault="007173BB" w:rsidP="00B670A5">
      <w:pPr>
        <w:spacing w:beforeLines="100" w:before="514" w:afterLines="100" w:after="514"/>
        <w:ind w:firstLineChars="0" w:firstLine="0"/>
        <w:jc w:val="center"/>
        <w:rPr>
          <w:rFonts w:eastAsia="華康新特明體"/>
          <w:sz w:val="40"/>
          <w:szCs w:val="40"/>
        </w:rPr>
      </w:pPr>
      <w:r w:rsidRPr="00CD46B6">
        <w:rPr>
          <w:rFonts w:eastAsia="華康新特明體" w:hint="eastAsia"/>
          <w:sz w:val="40"/>
          <w:szCs w:val="40"/>
        </w:rPr>
        <w:lastRenderedPageBreak/>
        <w:t>目　錄</w:t>
      </w:r>
    </w:p>
    <w:p w14:paraId="671C7FF8" w14:textId="2087B470" w:rsidR="001556E8" w:rsidRPr="00CD46B6" w:rsidRDefault="007173BB">
      <w:pPr>
        <w:pStyle w:val="12"/>
        <w:ind w:left="944" w:right="597" w:hanging="944"/>
        <w:rPr>
          <w:rFonts w:asciiTheme="minorHAnsi" w:eastAsiaTheme="minorEastAsia" w:hAnsiTheme="minorHAnsi" w:cstheme="minorBidi"/>
          <w:noProof/>
          <w:szCs w:val="22"/>
          <w14:ligatures w14:val="standardContextual"/>
        </w:rPr>
      </w:pPr>
      <w:r w:rsidRPr="00CD46B6">
        <w:fldChar w:fldCharType="begin"/>
      </w:r>
      <w:r w:rsidRPr="00CD46B6">
        <w:instrText xml:space="preserve"> TOC \o "2-3" \h \z \t "</w:instrText>
      </w:r>
      <w:r w:rsidRPr="00CD46B6">
        <w:rPr>
          <w:rFonts w:hint="eastAsia"/>
        </w:rPr>
        <w:instrText>標題</w:instrText>
      </w:r>
      <w:r w:rsidRPr="00CD46B6">
        <w:instrText xml:space="preserve"> 1,1,</w:instrText>
      </w:r>
      <w:r w:rsidRPr="00CD46B6">
        <w:rPr>
          <w:rFonts w:hint="eastAsia"/>
        </w:rPr>
        <w:instrText>大標</w:instrText>
      </w:r>
      <w:r w:rsidRPr="00CD46B6">
        <w:instrText xml:space="preserve">,1" </w:instrText>
      </w:r>
      <w:r w:rsidRPr="00CD46B6">
        <w:fldChar w:fldCharType="separate"/>
      </w:r>
      <w:hyperlink w:anchor="_Toc230731930" w:history="1">
        <w:r w:rsidR="001556E8" w:rsidRPr="00CD46B6">
          <w:rPr>
            <w:rStyle w:val="af4"/>
            <w:rFonts w:hint="eastAsia"/>
            <w:noProof/>
            <w:color w:val="auto"/>
          </w:rPr>
          <w:t>第壹章　自然人文環境</w:t>
        </w:r>
        <w:r w:rsidR="001556E8" w:rsidRPr="00CD46B6">
          <w:rPr>
            <w:noProof/>
            <w:webHidden/>
          </w:rPr>
          <w:tab/>
        </w:r>
        <w:r w:rsidR="001556E8" w:rsidRPr="00CD46B6">
          <w:rPr>
            <w:noProof/>
            <w:webHidden/>
          </w:rPr>
          <w:fldChar w:fldCharType="begin"/>
        </w:r>
        <w:r w:rsidR="001556E8" w:rsidRPr="00CD46B6">
          <w:rPr>
            <w:noProof/>
            <w:webHidden/>
          </w:rPr>
          <w:instrText xml:space="preserve"> PAGEREF _Toc230731930 \h </w:instrText>
        </w:r>
        <w:r w:rsidR="001556E8" w:rsidRPr="00CD46B6">
          <w:rPr>
            <w:noProof/>
            <w:webHidden/>
          </w:rPr>
        </w:r>
        <w:r w:rsidR="001556E8" w:rsidRPr="00CD46B6">
          <w:rPr>
            <w:noProof/>
            <w:webHidden/>
          </w:rPr>
          <w:fldChar w:fldCharType="separate"/>
        </w:r>
        <w:r w:rsidR="001556E8" w:rsidRPr="00CD46B6">
          <w:rPr>
            <w:noProof/>
            <w:webHidden/>
          </w:rPr>
          <w:t>1</w:t>
        </w:r>
        <w:r w:rsidR="001556E8" w:rsidRPr="00CD46B6">
          <w:rPr>
            <w:noProof/>
            <w:webHidden/>
          </w:rPr>
          <w:fldChar w:fldCharType="end"/>
        </w:r>
      </w:hyperlink>
    </w:p>
    <w:p w14:paraId="4B66376B" w14:textId="1823FE5F" w:rsidR="001556E8" w:rsidRPr="00CD46B6" w:rsidRDefault="00000000">
      <w:pPr>
        <w:pStyle w:val="12"/>
        <w:ind w:left="944" w:right="597" w:hanging="944"/>
        <w:rPr>
          <w:rFonts w:asciiTheme="minorHAnsi" w:eastAsiaTheme="minorEastAsia" w:hAnsiTheme="minorHAnsi" w:cstheme="minorBidi"/>
          <w:noProof/>
          <w:szCs w:val="22"/>
          <w14:ligatures w14:val="standardContextual"/>
        </w:rPr>
      </w:pPr>
      <w:hyperlink w:anchor="_Toc230731931" w:history="1">
        <w:r w:rsidR="001556E8" w:rsidRPr="00CD46B6">
          <w:rPr>
            <w:rStyle w:val="af4"/>
            <w:rFonts w:hint="eastAsia"/>
            <w:noProof/>
            <w:color w:val="auto"/>
          </w:rPr>
          <w:t>第貳章　經濟環境</w:t>
        </w:r>
        <w:r w:rsidR="001556E8" w:rsidRPr="00CD46B6">
          <w:rPr>
            <w:noProof/>
            <w:webHidden/>
          </w:rPr>
          <w:tab/>
        </w:r>
        <w:r w:rsidR="001556E8" w:rsidRPr="00CD46B6">
          <w:rPr>
            <w:noProof/>
            <w:webHidden/>
          </w:rPr>
          <w:fldChar w:fldCharType="begin"/>
        </w:r>
        <w:r w:rsidR="001556E8" w:rsidRPr="00CD46B6">
          <w:rPr>
            <w:noProof/>
            <w:webHidden/>
          </w:rPr>
          <w:instrText xml:space="preserve"> PAGEREF _Toc230731931 \h </w:instrText>
        </w:r>
        <w:r w:rsidR="001556E8" w:rsidRPr="00CD46B6">
          <w:rPr>
            <w:noProof/>
            <w:webHidden/>
          </w:rPr>
        </w:r>
        <w:r w:rsidR="001556E8" w:rsidRPr="00CD46B6">
          <w:rPr>
            <w:noProof/>
            <w:webHidden/>
          </w:rPr>
          <w:fldChar w:fldCharType="separate"/>
        </w:r>
        <w:r w:rsidR="001556E8" w:rsidRPr="00CD46B6">
          <w:rPr>
            <w:noProof/>
            <w:webHidden/>
          </w:rPr>
          <w:t>5</w:t>
        </w:r>
        <w:r w:rsidR="001556E8" w:rsidRPr="00CD46B6">
          <w:rPr>
            <w:noProof/>
            <w:webHidden/>
          </w:rPr>
          <w:fldChar w:fldCharType="end"/>
        </w:r>
      </w:hyperlink>
    </w:p>
    <w:p w14:paraId="2B68D40C" w14:textId="52D4C510" w:rsidR="001556E8" w:rsidRPr="00CD46B6" w:rsidRDefault="00000000">
      <w:pPr>
        <w:pStyle w:val="12"/>
        <w:ind w:left="944" w:right="597" w:hanging="944"/>
        <w:rPr>
          <w:rFonts w:asciiTheme="minorHAnsi" w:eastAsiaTheme="minorEastAsia" w:hAnsiTheme="minorHAnsi" w:cstheme="minorBidi"/>
          <w:noProof/>
          <w:szCs w:val="22"/>
          <w14:ligatures w14:val="standardContextual"/>
        </w:rPr>
      </w:pPr>
      <w:hyperlink w:anchor="_Toc230731932" w:history="1">
        <w:r w:rsidR="001556E8" w:rsidRPr="00CD46B6">
          <w:rPr>
            <w:rStyle w:val="af4"/>
            <w:rFonts w:hint="eastAsia"/>
            <w:noProof/>
            <w:color w:val="auto"/>
          </w:rPr>
          <w:t>第參章　外商在當地經營現況及投資機會</w:t>
        </w:r>
        <w:r w:rsidR="001556E8" w:rsidRPr="00CD46B6">
          <w:rPr>
            <w:noProof/>
            <w:webHidden/>
          </w:rPr>
          <w:tab/>
        </w:r>
        <w:r w:rsidR="001556E8" w:rsidRPr="00CD46B6">
          <w:rPr>
            <w:noProof/>
            <w:webHidden/>
          </w:rPr>
          <w:fldChar w:fldCharType="begin"/>
        </w:r>
        <w:r w:rsidR="001556E8" w:rsidRPr="00CD46B6">
          <w:rPr>
            <w:noProof/>
            <w:webHidden/>
          </w:rPr>
          <w:instrText xml:space="preserve"> PAGEREF _Toc230731932 \h </w:instrText>
        </w:r>
        <w:r w:rsidR="001556E8" w:rsidRPr="00CD46B6">
          <w:rPr>
            <w:noProof/>
            <w:webHidden/>
          </w:rPr>
        </w:r>
        <w:r w:rsidR="001556E8" w:rsidRPr="00CD46B6">
          <w:rPr>
            <w:noProof/>
            <w:webHidden/>
          </w:rPr>
          <w:fldChar w:fldCharType="separate"/>
        </w:r>
        <w:r w:rsidR="001556E8" w:rsidRPr="00CD46B6">
          <w:rPr>
            <w:noProof/>
            <w:webHidden/>
          </w:rPr>
          <w:t>21</w:t>
        </w:r>
        <w:r w:rsidR="001556E8" w:rsidRPr="00CD46B6">
          <w:rPr>
            <w:noProof/>
            <w:webHidden/>
          </w:rPr>
          <w:fldChar w:fldCharType="end"/>
        </w:r>
      </w:hyperlink>
    </w:p>
    <w:p w14:paraId="6F9B9178" w14:textId="4E5856C7" w:rsidR="001556E8" w:rsidRPr="00CD46B6" w:rsidRDefault="00000000">
      <w:pPr>
        <w:pStyle w:val="12"/>
        <w:ind w:left="944" w:right="597" w:hanging="944"/>
        <w:rPr>
          <w:rFonts w:asciiTheme="minorHAnsi" w:eastAsiaTheme="minorEastAsia" w:hAnsiTheme="minorHAnsi" w:cstheme="minorBidi"/>
          <w:noProof/>
          <w:szCs w:val="22"/>
          <w14:ligatures w14:val="standardContextual"/>
        </w:rPr>
      </w:pPr>
      <w:hyperlink w:anchor="_Toc230731933" w:history="1">
        <w:r w:rsidR="001556E8" w:rsidRPr="00CD46B6">
          <w:rPr>
            <w:rStyle w:val="af4"/>
            <w:rFonts w:hint="eastAsia"/>
            <w:noProof/>
            <w:color w:val="auto"/>
          </w:rPr>
          <w:t>第肆章　投資法規及程序</w:t>
        </w:r>
        <w:r w:rsidR="001556E8" w:rsidRPr="00CD46B6">
          <w:rPr>
            <w:noProof/>
            <w:webHidden/>
          </w:rPr>
          <w:tab/>
        </w:r>
        <w:r w:rsidR="001556E8" w:rsidRPr="00CD46B6">
          <w:rPr>
            <w:noProof/>
            <w:webHidden/>
          </w:rPr>
          <w:fldChar w:fldCharType="begin"/>
        </w:r>
        <w:r w:rsidR="001556E8" w:rsidRPr="00CD46B6">
          <w:rPr>
            <w:noProof/>
            <w:webHidden/>
          </w:rPr>
          <w:instrText xml:space="preserve"> PAGEREF _Toc230731933 \h </w:instrText>
        </w:r>
        <w:r w:rsidR="001556E8" w:rsidRPr="00CD46B6">
          <w:rPr>
            <w:noProof/>
            <w:webHidden/>
          </w:rPr>
        </w:r>
        <w:r w:rsidR="001556E8" w:rsidRPr="00CD46B6">
          <w:rPr>
            <w:noProof/>
            <w:webHidden/>
          </w:rPr>
          <w:fldChar w:fldCharType="separate"/>
        </w:r>
        <w:r w:rsidR="001556E8" w:rsidRPr="00CD46B6">
          <w:rPr>
            <w:noProof/>
            <w:webHidden/>
          </w:rPr>
          <w:t>25</w:t>
        </w:r>
        <w:r w:rsidR="001556E8" w:rsidRPr="00CD46B6">
          <w:rPr>
            <w:noProof/>
            <w:webHidden/>
          </w:rPr>
          <w:fldChar w:fldCharType="end"/>
        </w:r>
      </w:hyperlink>
    </w:p>
    <w:p w14:paraId="3E28A2E1" w14:textId="07B6D896" w:rsidR="001556E8" w:rsidRPr="00CD46B6" w:rsidRDefault="00000000">
      <w:pPr>
        <w:pStyle w:val="12"/>
        <w:ind w:left="944" w:right="597" w:hanging="944"/>
        <w:rPr>
          <w:rFonts w:asciiTheme="minorHAnsi" w:eastAsiaTheme="minorEastAsia" w:hAnsiTheme="minorHAnsi" w:cstheme="minorBidi"/>
          <w:noProof/>
          <w:szCs w:val="22"/>
          <w14:ligatures w14:val="standardContextual"/>
        </w:rPr>
      </w:pPr>
      <w:hyperlink w:anchor="_Toc230731934" w:history="1">
        <w:r w:rsidR="001556E8" w:rsidRPr="00CD46B6">
          <w:rPr>
            <w:rStyle w:val="af4"/>
            <w:rFonts w:hint="eastAsia"/>
            <w:noProof/>
            <w:color w:val="auto"/>
          </w:rPr>
          <w:t>第伍章　租稅及金融制度</w:t>
        </w:r>
        <w:r w:rsidR="001556E8" w:rsidRPr="00CD46B6">
          <w:rPr>
            <w:noProof/>
            <w:webHidden/>
          </w:rPr>
          <w:tab/>
        </w:r>
        <w:r w:rsidR="001556E8" w:rsidRPr="00CD46B6">
          <w:rPr>
            <w:noProof/>
            <w:webHidden/>
          </w:rPr>
          <w:fldChar w:fldCharType="begin"/>
        </w:r>
        <w:r w:rsidR="001556E8" w:rsidRPr="00CD46B6">
          <w:rPr>
            <w:noProof/>
            <w:webHidden/>
          </w:rPr>
          <w:instrText xml:space="preserve"> PAGEREF _Toc230731934 \h </w:instrText>
        </w:r>
        <w:r w:rsidR="001556E8" w:rsidRPr="00CD46B6">
          <w:rPr>
            <w:noProof/>
            <w:webHidden/>
          </w:rPr>
        </w:r>
        <w:r w:rsidR="001556E8" w:rsidRPr="00CD46B6">
          <w:rPr>
            <w:noProof/>
            <w:webHidden/>
          </w:rPr>
          <w:fldChar w:fldCharType="separate"/>
        </w:r>
        <w:r w:rsidR="001556E8" w:rsidRPr="00CD46B6">
          <w:rPr>
            <w:noProof/>
            <w:webHidden/>
          </w:rPr>
          <w:t>31</w:t>
        </w:r>
        <w:r w:rsidR="001556E8" w:rsidRPr="00CD46B6">
          <w:rPr>
            <w:noProof/>
            <w:webHidden/>
          </w:rPr>
          <w:fldChar w:fldCharType="end"/>
        </w:r>
      </w:hyperlink>
    </w:p>
    <w:p w14:paraId="37FD5600" w14:textId="15B6508C" w:rsidR="001556E8" w:rsidRPr="00CD46B6" w:rsidRDefault="00000000">
      <w:pPr>
        <w:pStyle w:val="12"/>
        <w:ind w:left="944" w:right="597" w:hanging="944"/>
        <w:rPr>
          <w:rFonts w:asciiTheme="minorHAnsi" w:eastAsiaTheme="minorEastAsia" w:hAnsiTheme="minorHAnsi" w:cstheme="minorBidi"/>
          <w:noProof/>
          <w:szCs w:val="22"/>
          <w14:ligatures w14:val="standardContextual"/>
        </w:rPr>
      </w:pPr>
      <w:hyperlink w:anchor="_Toc230731935" w:history="1">
        <w:r w:rsidR="001556E8" w:rsidRPr="00CD46B6">
          <w:rPr>
            <w:rStyle w:val="af4"/>
            <w:rFonts w:hint="eastAsia"/>
            <w:noProof/>
            <w:color w:val="auto"/>
          </w:rPr>
          <w:t>第陸章　基礎建設及成本</w:t>
        </w:r>
        <w:r w:rsidR="001556E8" w:rsidRPr="00CD46B6">
          <w:rPr>
            <w:noProof/>
            <w:webHidden/>
          </w:rPr>
          <w:tab/>
        </w:r>
        <w:r w:rsidR="001556E8" w:rsidRPr="00CD46B6">
          <w:rPr>
            <w:noProof/>
            <w:webHidden/>
          </w:rPr>
          <w:fldChar w:fldCharType="begin"/>
        </w:r>
        <w:r w:rsidR="001556E8" w:rsidRPr="00CD46B6">
          <w:rPr>
            <w:noProof/>
            <w:webHidden/>
          </w:rPr>
          <w:instrText xml:space="preserve"> PAGEREF _Toc230731935 \h </w:instrText>
        </w:r>
        <w:r w:rsidR="001556E8" w:rsidRPr="00CD46B6">
          <w:rPr>
            <w:noProof/>
            <w:webHidden/>
          </w:rPr>
        </w:r>
        <w:r w:rsidR="001556E8" w:rsidRPr="00CD46B6">
          <w:rPr>
            <w:noProof/>
            <w:webHidden/>
          </w:rPr>
          <w:fldChar w:fldCharType="separate"/>
        </w:r>
        <w:r w:rsidR="001556E8" w:rsidRPr="00CD46B6">
          <w:rPr>
            <w:noProof/>
            <w:webHidden/>
          </w:rPr>
          <w:t>37</w:t>
        </w:r>
        <w:r w:rsidR="001556E8" w:rsidRPr="00CD46B6">
          <w:rPr>
            <w:noProof/>
            <w:webHidden/>
          </w:rPr>
          <w:fldChar w:fldCharType="end"/>
        </w:r>
      </w:hyperlink>
    </w:p>
    <w:p w14:paraId="0CD903B0" w14:textId="5540F31C" w:rsidR="001556E8" w:rsidRPr="00CD46B6" w:rsidRDefault="00000000">
      <w:pPr>
        <w:pStyle w:val="12"/>
        <w:ind w:left="944" w:right="597" w:hanging="944"/>
        <w:rPr>
          <w:rFonts w:asciiTheme="minorHAnsi" w:eastAsiaTheme="minorEastAsia" w:hAnsiTheme="minorHAnsi" w:cstheme="minorBidi"/>
          <w:noProof/>
          <w:szCs w:val="22"/>
          <w14:ligatures w14:val="standardContextual"/>
        </w:rPr>
      </w:pPr>
      <w:hyperlink w:anchor="_Toc230731936" w:history="1">
        <w:r w:rsidR="001556E8" w:rsidRPr="00CD46B6">
          <w:rPr>
            <w:rStyle w:val="af4"/>
            <w:rFonts w:hint="eastAsia"/>
            <w:noProof/>
            <w:color w:val="auto"/>
          </w:rPr>
          <w:t>第柒章　勞工</w:t>
        </w:r>
        <w:r w:rsidR="001556E8" w:rsidRPr="00CD46B6">
          <w:rPr>
            <w:noProof/>
            <w:webHidden/>
          </w:rPr>
          <w:tab/>
        </w:r>
        <w:r w:rsidR="001556E8" w:rsidRPr="00CD46B6">
          <w:rPr>
            <w:noProof/>
            <w:webHidden/>
          </w:rPr>
          <w:fldChar w:fldCharType="begin"/>
        </w:r>
        <w:r w:rsidR="001556E8" w:rsidRPr="00CD46B6">
          <w:rPr>
            <w:noProof/>
            <w:webHidden/>
          </w:rPr>
          <w:instrText xml:space="preserve"> PAGEREF _Toc230731936 \h </w:instrText>
        </w:r>
        <w:r w:rsidR="001556E8" w:rsidRPr="00CD46B6">
          <w:rPr>
            <w:noProof/>
            <w:webHidden/>
          </w:rPr>
        </w:r>
        <w:r w:rsidR="001556E8" w:rsidRPr="00CD46B6">
          <w:rPr>
            <w:noProof/>
            <w:webHidden/>
          </w:rPr>
          <w:fldChar w:fldCharType="separate"/>
        </w:r>
        <w:r w:rsidR="001556E8" w:rsidRPr="00CD46B6">
          <w:rPr>
            <w:noProof/>
            <w:webHidden/>
          </w:rPr>
          <w:t>43</w:t>
        </w:r>
        <w:r w:rsidR="001556E8" w:rsidRPr="00CD46B6">
          <w:rPr>
            <w:noProof/>
            <w:webHidden/>
          </w:rPr>
          <w:fldChar w:fldCharType="end"/>
        </w:r>
      </w:hyperlink>
    </w:p>
    <w:p w14:paraId="7C6F2790" w14:textId="24ADB5CB" w:rsidR="001556E8" w:rsidRPr="00CD46B6" w:rsidRDefault="00000000">
      <w:pPr>
        <w:pStyle w:val="12"/>
        <w:ind w:left="944" w:right="597" w:hanging="944"/>
        <w:rPr>
          <w:rFonts w:asciiTheme="minorHAnsi" w:eastAsiaTheme="minorEastAsia" w:hAnsiTheme="minorHAnsi" w:cstheme="minorBidi"/>
          <w:noProof/>
          <w:szCs w:val="22"/>
          <w14:ligatures w14:val="standardContextual"/>
        </w:rPr>
      </w:pPr>
      <w:hyperlink w:anchor="_Toc230731937" w:history="1">
        <w:r w:rsidR="001556E8" w:rsidRPr="00CD46B6">
          <w:rPr>
            <w:rStyle w:val="af4"/>
            <w:rFonts w:hint="eastAsia"/>
            <w:noProof/>
            <w:color w:val="auto"/>
          </w:rPr>
          <w:t>第捌章　簽證、居留及移民</w:t>
        </w:r>
        <w:r w:rsidR="001556E8" w:rsidRPr="00CD46B6">
          <w:rPr>
            <w:noProof/>
            <w:webHidden/>
          </w:rPr>
          <w:tab/>
        </w:r>
        <w:r w:rsidR="001556E8" w:rsidRPr="00CD46B6">
          <w:rPr>
            <w:noProof/>
            <w:webHidden/>
          </w:rPr>
          <w:fldChar w:fldCharType="begin"/>
        </w:r>
        <w:r w:rsidR="001556E8" w:rsidRPr="00CD46B6">
          <w:rPr>
            <w:noProof/>
            <w:webHidden/>
          </w:rPr>
          <w:instrText xml:space="preserve"> PAGEREF _Toc230731937 \h </w:instrText>
        </w:r>
        <w:r w:rsidR="001556E8" w:rsidRPr="00CD46B6">
          <w:rPr>
            <w:noProof/>
            <w:webHidden/>
          </w:rPr>
        </w:r>
        <w:r w:rsidR="001556E8" w:rsidRPr="00CD46B6">
          <w:rPr>
            <w:noProof/>
            <w:webHidden/>
          </w:rPr>
          <w:fldChar w:fldCharType="separate"/>
        </w:r>
        <w:r w:rsidR="001556E8" w:rsidRPr="00CD46B6">
          <w:rPr>
            <w:noProof/>
            <w:webHidden/>
          </w:rPr>
          <w:t>53</w:t>
        </w:r>
        <w:r w:rsidR="001556E8" w:rsidRPr="00CD46B6">
          <w:rPr>
            <w:noProof/>
            <w:webHidden/>
          </w:rPr>
          <w:fldChar w:fldCharType="end"/>
        </w:r>
      </w:hyperlink>
    </w:p>
    <w:p w14:paraId="4F4DBB18" w14:textId="652D1052" w:rsidR="001556E8" w:rsidRPr="00CD46B6" w:rsidRDefault="00000000">
      <w:pPr>
        <w:pStyle w:val="12"/>
        <w:ind w:left="944" w:right="597" w:hanging="944"/>
        <w:rPr>
          <w:rFonts w:asciiTheme="minorHAnsi" w:eastAsiaTheme="minorEastAsia" w:hAnsiTheme="minorHAnsi" w:cstheme="minorBidi"/>
          <w:noProof/>
          <w:szCs w:val="22"/>
          <w14:ligatures w14:val="standardContextual"/>
        </w:rPr>
      </w:pPr>
      <w:hyperlink w:anchor="_Toc230731938" w:history="1">
        <w:r w:rsidR="001556E8" w:rsidRPr="00CD46B6">
          <w:rPr>
            <w:rStyle w:val="af4"/>
            <w:rFonts w:hint="eastAsia"/>
            <w:noProof/>
            <w:color w:val="auto"/>
          </w:rPr>
          <w:t>第玖章　結論</w:t>
        </w:r>
        <w:r w:rsidR="001556E8" w:rsidRPr="00CD46B6">
          <w:rPr>
            <w:noProof/>
            <w:webHidden/>
          </w:rPr>
          <w:tab/>
        </w:r>
        <w:r w:rsidR="001556E8" w:rsidRPr="00CD46B6">
          <w:rPr>
            <w:noProof/>
            <w:webHidden/>
          </w:rPr>
          <w:fldChar w:fldCharType="begin"/>
        </w:r>
        <w:r w:rsidR="001556E8" w:rsidRPr="00CD46B6">
          <w:rPr>
            <w:noProof/>
            <w:webHidden/>
          </w:rPr>
          <w:instrText xml:space="preserve"> PAGEREF _Toc230731938 \h </w:instrText>
        </w:r>
        <w:r w:rsidR="001556E8" w:rsidRPr="00CD46B6">
          <w:rPr>
            <w:noProof/>
            <w:webHidden/>
          </w:rPr>
        </w:r>
        <w:r w:rsidR="001556E8" w:rsidRPr="00CD46B6">
          <w:rPr>
            <w:noProof/>
            <w:webHidden/>
          </w:rPr>
          <w:fldChar w:fldCharType="separate"/>
        </w:r>
        <w:r w:rsidR="001556E8" w:rsidRPr="00CD46B6">
          <w:rPr>
            <w:noProof/>
            <w:webHidden/>
          </w:rPr>
          <w:t>55</w:t>
        </w:r>
        <w:r w:rsidR="001556E8" w:rsidRPr="00CD46B6">
          <w:rPr>
            <w:noProof/>
            <w:webHidden/>
          </w:rPr>
          <w:fldChar w:fldCharType="end"/>
        </w:r>
      </w:hyperlink>
    </w:p>
    <w:p w14:paraId="740F6441" w14:textId="41BE2094" w:rsidR="001556E8" w:rsidRPr="00CD46B6" w:rsidRDefault="00000000">
      <w:pPr>
        <w:pStyle w:val="12"/>
        <w:ind w:left="944" w:right="597" w:hanging="944"/>
        <w:rPr>
          <w:rFonts w:asciiTheme="minorHAnsi" w:eastAsiaTheme="minorEastAsia" w:hAnsiTheme="minorHAnsi" w:cstheme="minorBidi"/>
          <w:noProof/>
          <w:szCs w:val="22"/>
          <w14:ligatures w14:val="standardContextual"/>
        </w:rPr>
      </w:pPr>
      <w:hyperlink w:anchor="_Toc230731939" w:history="1">
        <w:r w:rsidR="001556E8" w:rsidRPr="00CD46B6">
          <w:rPr>
            <w:rStyle w:val="af4"/>
            <w:rFonts w:hint="eastAsia"/>
            <w:noProof/>
            <w:color w:val="auto"/>
          </w:rPr>
          <w:t>附錄一　我國在當地駐外單位及臺（華）商團體</w:t>
        </w:r>
        <w:r w:rsidR="001556E8" w:rsidRPr="00CD46B6">
          <w:rPr>
            <w:noProof/>
            <w:webHidden/>
          </w:rPr>
          <w:tab/>
        </w:r>
        <w:r w:rsidR="001556E8" w:rsidRPr="00CD46B6">
          <w:rPr>
            <w:noProof/>
            <w:webHidden/>
          </w:rPr>
          <w:fldChar w:fldCharType="begin"/>
        </w:r>
        <w:r w:rsidR="001556E8" w:rsidRPr="00CD46B6">
          <w:rPr>
            <w:noProof/>
            <w:webHidden/>
          </w:rPr>
          <w:instrText xml:space="preserve"> PAGEREF _Toc230731939 \h </w:instrText>
        </w:r>
        <w:r w:rsidR="001556E8" w:rsidRPr="00CD46B6">
          <w:rPr>
            <w:noProof/>
            <w:webHidden/>
          </w:rPr>
        </w:r>
        <w:r w:rsidR="001556E8" w:rsidRPr="00CD46B6">
          <w:rPr>
            <w:noProof/>
            <w:webHidden/>
          </w:rPr>
          <w:fldChar w:fldCharType="separate"/>
        </w:r>
        <w:r w:rsidR="001556E8" w:rsidRPr="00CD46B6">
          <w:rPr>
            <w:noProof/>
            <w:webHidden/>
          </w:rPr>
          <w:t>57</w:t>
        </w:r>
        <w:r w:rsidR="001556E8" w:rsidRPr="00CD46B6">
          <w:rPr>
            <w:noProof/>
            <w:webHidden/>
          </w:rPr>
          <w:fldChar w:fldCharType="end"/>
        </w:r>
      </w:hyperlink>
    </w:p>
    <w:p w14:paraId="0D85F7F8" w14:textId="6E0941EF" w:rsidR="001556E8" w:rsidRPr="00CD46B6" w:rsidRDefault="00000000">
      <w:pPr>
        <w:pStyle w:val="12"/>
        <w:ind w:left="944" w:right="597" w:hanging="944"/>
        <w:rPr>
          <w:rFonts w:asciiTheme="minorHAnsi" w:eastAsiaTheme="minorEastAsia" w:hAnsiTheme="minorHAnsi" w:cstheme="minorBidi"/>
          <w:noProof/>
          <w:szCs w:val="22"/>
          <w14:ligatures w14:val="standardContextual"/>
        </w:rPr>
      </w:pPr>
      <w:hyperlink w:anchor="_Toc230731940" w:history="1">
        <w:r w:rsidR="001556E8" w:rsidRPr="00CD46B6">
          <w:rPr>
            <w:rStyle w:val="af4"/>
            <w:rFonts w:hint="eastAsia"/>
            <w:noProof/>
            <w:color w:val="auto"/>
          </w:rPr>
          <w:t>附錄二　當地重要投資相關機構</w:t>
        </w:r>
        <w:r w:rsidR="001556E8" w:rsidRPr="00CD46B6">
          <w:rPr>
            <w:noProof/>
            <w:webHidden/>
          </w:rPr>
          <w:tab/>
        </w:r>
        <w:r w:rsidR="001556E8" w:rsidRPr="00CD46B6">
          <w:rPr>
            <w:noProof/>
            <w:webHidden/>
          </w:rPr>
          <w:fldChar w:fldCharType="begin"/>
        </w:r>
        <w:r w:rsidR="001556E8" w:rsidRPr="00CD46B6">
          <w:rPr>
            <w:noProof/>
            <w:webHidden/>
          </w:rPr>
          <w:instrText xml:space="preserve"> PAGEREF _Toc230731940 \h </w:instrText>
        </w:r>
        <w:r w:rsidR="001556E8" w:rsidRPr="00CD46B6">
          <w:rPr>
            <w:noProof/>
            <w:webHidden/>
          </w:rPr>
        </w:r>
        <w:r w:rsidR="001556E8" w:rsidRPr="00CD46B6">
          <w:rPr>
            <w:noProof/>
            <w:webHidden/>
          </w:rPr>
          <w:fldChar w:fldCharType="separate"/>
        </w:r>
        <w:r w:rsidR="001556E8" w:rsidRPr="00CD46B6">
          <w:rPr>
            <w:noProof/>
            <w:webHidden/>
          </w:rPr>
          <w:t>58</w:t>
        </w:r>
        <w:r w:rsidR="001556E8" w:rsidRPr="00CD46B6">
          <w:rPr>
            <w:noProof/>
            <w:webHidden/>
          </w:rPr>
          <w:fldChar w:fldCharType="end"/>
        </w:r>
      </w:hyperlink>
    </w:p>
    <w:p w14:paraId="67869D5D" w14:textId="19DC790F" w:rsidR="001556E8" w:rsidRPr="00CD46B6" w:rsidRDefault="00000000">
      <w:pPr>
        <w:pStyle w:val="12"/>
        <w:ind w:left="944" w:right="597" w:hanging="944"/>
        <w:rPr>
          <w:rFonts w:asciiTheme="minorHAnsi" w:eastAsiaTheme="minorEastAsia" w:hAnsiTheme="minorHAnsi" w:cstheme="minorBidi"/>
          <w:noProof/>
          <w:szCs w:val="22"/>
          <w14:ligatures w14:val="standardContextual"/>
        </w:rPr>
      </w:pPr>
      <w:hyperlink w:anchor="_Toc230731941" w:history="1">
        <w:r w:rsidR="001556E8" w:rsidRPr="00CD46B6">
          <w:rPr>
            <w:rStyle w:val="af4"/>
            <w:rFonts w:hint="eastAsia"/>
            <w:noProof/>
            <w:color w:val="auto"/>
          </w:rPr>
          <w:t>附錄三　當地外人投資統計表</w:t>
        </w:r>
        <w:r w:rsidR="001556E8" w:rsidRPr="00CD46B6">
          <w:rPr>
            <w:noProof/>
            <w:webHidden/>
          </w:rPr>
          <w:tab/>
        </w:r>
        <w:r w:rsidR="001556E8" w:rsidRPr="00CD46B6">
          <w:rPr>
            <w:noProof/>
            <w:webHidden/>
          </w:rPr>
          <w:fldChar w:fldCharType="begin"/>
        </w:r>
        <w:r w:rsidR="001556E8" w:rsidRPr="00CD46B6">
          <w:rPr>
            <w:noProof/>
            <w:webHidden/>
          </w:rPr>
          <w:instrText xml:space="preserve"> PAGEREF _Toc230731941 \h </w:instrText>
        </w:r>
        <w:r w:rsidR="001556E8" w:rsidRPr="00CD46B6">
          <w:rPr>
            <w:noProof/>
            <w:webHidden/>
          </w:rPr>
        </w:r>
        <w:r w:rsidR="001556E8" w:rsidRPr="00CD46B6">
          <w:rPr>
            <w:noProof/>
            <w:webHidden/>
          </w:rPr>
          <w:fldChar w:fldCharType="separate"/>
        </w:r>
        <w:r w:rsidR="001556E8" w:rsidRPr="00CD46B6">
          <w:rPr>
            <w:noProof/>
            <w:webHidden/>
          </w:rPr>
          <w:t>60</w:t>
        </w:r>
        <w:r w:rsidR="001556E8" w:rsidRPr="00CD46B6">
          <w:rPr>
            <w:noProof/>
            <w:webHidden/>
          </w:rPr>
          <w:fldChar w:fldCharType="end"/>
        </w:r>
      </w:hyperlink>
    </w:p>
    <w:p w14:paraId="324FE26F" w14:textId="51147065" w:rsidR="001556E8" w:rsidRPr="00CD46B6" w:rsidRDefault="00000000">
      <w:pPr>
        <w:pStyle w:val="12"/>
        <w:ind w:left="944" w:right="597" w:hanging="944"/>
        <w:rPr>
          <w:rFonts w:asciiTheme="minorHAnsi" w:eastAsiaTheme="minorEastAsia" w:hAnsiTheme="minorHAnsi" w:cstheme="minorBidi"/>
          <w:noProof/>
          <w:szCs w:val="22"/>
          <w14:ligatures w14:val="standardContextual"/>
        </w:rPr>
      </w:pPr>
      <w:hyperlink w:anchor="_Toc230731942" w:history="1">
        <w:r w:rsidR="001556E8" w:rsidRPr="00CD46B6">
          <w:rPr>
            <w:rStyle w:val="af4"/>
            <w:rFonts w:hint="eastAsia"/>
            <w:noProof/>
            <w:color w:val="auto"/>
          </w:rPr>
          <w:t>附錄四　我國廠商對當地國投資統計</w:t>
        </w:r>
        <w:r w:rsidR="001556E8" w:rsidRPr="00CD46B6">
          <w:rPr>
            <w:noProof/>
            <w:webHidden/>
          </w:rPr>
          <w:tab/>
        </w:r>
        <w:r w:rsidR="001556E8" w:rsidRPr="00CD46B6">
          <w:rPr>
            <w:noProof/>
            <w:webHidden/>
          </w:rPr>
          <w:fldChar w:fldCharType="begin"/>
        </w:r>
        <w:r w:rsidR="001556E8" w:rsidRPr="00CD46B6">
          <w:rPr>
            <w:noProof/>
            <w:webHidden/>
          </w:rPr>
          <w:instrText xml:space="preserve"> PAGEREF _Toc230731942 \h </w:instrText>
        </w:r>
        <w:r w:rsidR="001556E8" w:rsidRPr="00CD46B6">
          <w:rPr>
            <w:noProof/>
            <w:webHidden/>
          </w:rPr>
        </w:r>
        <w:r w:rsidR="001556E8" w:rsidRPr="00CD46B6">
          <w:rPr>
            <w:noProof/>
            <w:webHidden/>
          </w:rPr>
          <w:fldChar w:fldCharType="separate"/>
        </w:r>
        <w:r w:rsidR="001556E8" w:rsidRPr="00CD46B6">
          <w:rPr>
            <w:noProof/>
            <w:webHidden/>
          </w:rPr>
          <w:t>61</w:t>
        </w:r>
        <w:r w:rsidR="001556E8" w:rsidRPr="00CD46B6">
          <w:rPr>
            <w:noProof/>
            <w:webHidden/>
          </w:rPr>
          <w:fldChar w:fldCharType="end"/>
        </w:r>
      </w:hyperlink>
    </w:p>
    <w:p w14:paraId="3235A46D" w14:textId="3DAE9A82" w:rsidR="007173BB" w:rsidRPr="00CD46B6" w:rsidRDefault="007173BB" w:rsidP="00A738ED">
      <w:pPr>
        <w:ind w:firstLine="472"/>
      </w:pPr>
      <w:r w:rsidRPr="00CD46B6">
        <w:fldChar w:fldCharType="end"/>
      </w:r>
      <w:r w:rsidRPr="00CD46B6">
        <w:t xml:space="preserve"> </w:t>
      </w:r>
    </w:p>
    <w:p w14:paraId="4EF1B50D" w14:textId="77777777" w:rsidR="007173BB" w:rsidRPr="00CD46B6" w:rsidRDefault="007173BB" w:rsidP="006F315A">
      <w:pPr>
        <w:pStyle w:val="aff5"/>
      </w:pPr>
      <w:r w:rsidRPr="00CD46B6">
        <w:br w:type="page"/>
      </w:r>
      <w:r w:rsidRPr="00CD46B6">
        <w:lastRenderedPageBreak/>
        <w:br w:type="page"/>
      </w:r>
      <w:r w:rsidR="00347EFA" w:rsidRPr="00CD46B6">
        <w:rPr>
          <w:rFonts w:hint="eastAsia"/>
          <w:lang w:eastAsia="zh-HK"/>
        </w:rPr>
        <w:lastRenderedPageBreak/>
        <w:t>玻利維亞</w:t>
      </w:r>
      <w:r w:rsidRPr="00CD46B6">
        <w:rPr>
          <w:rFonts w:hint="eastAsia"/>
        </w:rPr>
        <w:t>基本資料表</w:t>
      </w:r>
    </w:p>
    <w:tbl>
      <w:tblPr>
        <w:tblW w:w="5000" w:type="pct"/>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581"/>
        <w:gridCol w:w="5983"/>
      </w:tblGrid>
      <w:tr w:rsidR="00CD46B6" w:rsidRPr="00CD46B6" w14:paraId="1AB144CE" w14:textId="77777777" w:rsidTr="00CC5AE4">
        <w:trPr>
          <w:trHeight w:val="680"/>
        </w:trPr>
        <w:tc>
          <w:tcPr>
            <w:tcW w:w="5000" w:type="pct"/>
            <w:gridSpan w:val="2"/>
            <w:tcBorders>
              <w:top w:val="single" w:sz="24" w:space="0" w:color="auto"/>
            </w:tcBorders>
            <w:vAlign w:val="center"/>
          </w:tcPr>
          <w:p w14:paraId="29BB8A31" w14:textId="77777777" w:rsidR="007173BB" w:rsidRPr="00CD46B6" w:rsidRDefault="007173BB" w:rsidP="006F315A">
            <w:pPr>
              <w:pStyle w:val="aff6"/>
            </w:pPr>
            <w:r w:rsidRPr="00CD46B6">
              <w:rPr>
                <w:rFonts w:hint="eastAsia"/>
              </w:rPr>
              <w:t>自</w:t>
            </w:r>
            <w:r w:rsidRPr="00CD46B6">
              <w:t xml:space="preserve">  </w:t>
            </w:r>
            <w:r w:rsidRPr="00CD46B6">
              <w:rPr>
                <w:rFonts w:hint="eastAsia"/>
              </w:rPr>
              <w:t>然</w:t>
            </w:r>
            <w:r w:rsidRPr="00CD46B6">
              <w:t xml:space="preserve"> </w:t>
            </w:r>
            <w:r w:rsidRPr="00CD46B6">
              <w:rPr>
                <w:rFonts w:hint="eastAsia"/>
              </w:rPr>
              <w:t>人</w:t>
            </w:r>
            <w:r w:rsidRPr="00CD46B6">
              <w:t xml:space="preserve">  </w:t>
            </w:r>
            <w:r w:rsidRPr="00CD46B6">
              <w:rPr>
                <w:rFonts w:hint="eastAsia"/>
              </w:rPr>
              <w:t>文</w:t>
            </w:r>
          </w:p>
        </w:tc>
      </w:tr>
      <w:tr w:rsidR="00CD46B6" w:rsidRPr="00CD46B6" w14:paraId="7821F5A7" w14:textId="77777777" w:rsidTr="00B06829">
        <w:trPr>
          <w:trHeight w:val="680"/>
        </w:trPr>
        <w:tc>
          <w:tcPr>
            <w:tcW w:w="1507" w:type="pct"/>
            <w:vAlign w:val="center"/>
          </w:tcPr>
          <w:p w14:paraId="1DA965DC" w14:textId="77777777" w:rsidR="00CC5AE4" w:rsidRPr="00CD46B6" w:rsidRDefault="00CC5AE4" w:rsidP="006F315A">
            <w:pPr>
              <w:pStyle w:val="-"/>
            </w:pPr>
            <w:r w:rsidRPr="00CD46B6">
              <w:rPr>
                <w:rFonts w:hint="eastAsia"/>
              </w:rPr>
              <w:t>地理環境</w:t>
            </w:r>
          </w:p>
        </w:tc>
        <w:tc>
          <w:tcPr>
            <w:tcW w:w="3493" w:type="pct"/>
            <w:vAlign w:val="center"/>
          </w:tcPr>
          <w:p w14:paraId="06B5664B" w14:textId="77777777" w:rsidR="00CC5AE4" w:rsidRPr="00CD46B6" w:rsidRDefault="00CC5AE4" w:rsidP="006F315A">
            <w:pPr>
              <w:pStyle w:val="-0"/>
            </w:pPr>
            <w:r w:rsidRPr="00CD46B6">
              <w:rPr>
                <w:rFonts w:hint="eastAsia"/>
              </w:rPr>
              <w:t>玻利維亞為位於南美洲中西部的內陸國，接鄰</w:t>
            </w:r>
            <w:hyperlink r:id="rId15">
              <w:r w:rsidRPr="00CD46B6">
                <w:rPr>
                  <w:rFonts w:hint="eastAsia"/>
                </w:rPr>
                <w:t>巴西</w:t>
              </w:r>
            </w:hyperlink>
            <w:r w:rsidRPr="00CD46B6">
              <w:rPr>
                <w:rFonts w:hint="eastAsia"/>
              </w:rPr>
              <w:t>、</w:t>
            </w:r>
            <w:hyperlink r:id="rId16">
              <w:r w:rsidRPr="00CD46B6">
                <w:rPr>
                  <w:rFonts w:hint="eastAsia"/>
                </w:rPr>
                <w:t>秘魯</w:t>
              </w:r>
            </w:hyperlink>
            <w:r w:rsidRPr="00CD46B6">
              <w:rPr>
                <w:rFonts w:hint="eastAsia"/>
              </w:rPr>
              <w:t>、</w:t>
            </w:r>
            <w:hyperlink r:id="rId17">
              <w:r w:rsidRPr="00CD46B6">
                <w:rPr>
                  <w:rFonts w:hint="eastAsia"/>
                </w:rPr>
                <w:t>智利</w:t>
              </w:r>
            </w:hyperlink>
            <w:r w:rsidRPr="00CD46B6">
              <w:rPr>
                <w:rFonts w:hint="eastAsia"/>
              </w:rPr>
              <w:t>、</w:t>
            </w:r>
            <w:hyperlink r:id="rId18">
              <w:r w:rsidRPr="00CD46B6">
                <w:rPr>
                  <w:rFonts w:hint="eastAsia"/>
                </w:rPr>
                <w:t>阿根廷</w:t>
              </w:r>
            </w:hyperlink>
            <w:r w:rsidRPr="00CD46B6">
              <w:rPr>
                <w:rFonts w:hint="eastAsia"/>
              </w:rPr>
              <w:t>、</w:t>
            </w:r>
            <w:hyperlink r:id="rId19">
              <w:r w:rsidRPr="00CD46B6">
                <w:rPr>
                  <w:rFonts w:hint="eastAsia"/>
                </w:rPr>
                <w:t>巴拉圭</w:t>
              </w:r>
            </w:hyperlink>
            <w:r w:rsidRPr="00CD46B6">
              <w:rPr>
                <w:rFonts w:hint="eastAsia"/>
              </w:rPr>
              <w:t>五國，東北部為平原；中部為安</w:t>
            </w:r>
            <w:proofErr w:type="gramStart"/>
            <w:r w:rsidRPr="00CD46B6">
              <w:rPr>
                <w:rFonts w:hint="eastAsia"/>
              </w:rPr>
              <w:t>地斯山東坡</w:t>
            </w:r>
            <w:proofErr w:type="gramEnd"/>
            <w:r w:rsidRPr="00CD46B6">
              <w:rPr>
                <w:rFonts w:hint="eastAsia"/>
              </w:rPr>
              <w:t>山麓帶；西部為安</w:t>
            </w:r>
            <w:proofErr w:type="gramStart"/>
            <w:r w:rsidRPr="00CD46B6">
              <w:rPr>
                <w:rFonts w:hint="eastAsia"/>
              </w:rPr>
              <w:t>地斯山和</w:t>
            </w:r>
            <w:proofErr w:type="gramEnd"/>
            <w:r w:rsidRPr="00CD46B6">
              <w:rPr>
                <w:rFonts w:hint="eastAsia"/>
              </w:rPr>
              <w:t>玻利維亞高原。</w:t>
            </w:r>
          </w:p>
        </w:tc>
      </w:tr>
      <w:tr w:rsidR="00CD46B6" w:rsidRPr="00CD46B6" w14:paraId="4D43B48D" w14:textId="77777777" w:rsidTr="00B06829">
        <w:trPr>
          <w:trHeight w:val="680"/>
        </w:trPr>
        <w:tc>
          <w:tcPr>
            <w:tcW w:w="1507" w:type="pct"/>
            <w:vAlign w:val="center"/>
          </w:tcPr>
          <w:p w14:paraId="49DA0087" w14:textId="77777777" w:rsidR="00CC5AE4" w:rsidRPr="00CD46B6" w:rsidRDefault="00CC5AE4" w:rsidP="006F315A">
            <w:pPr>
              <w:pStyle w:val="-"/>
            </w:pPr>
            <w:r w:rsidRPr="00CD46B6">
              <w:rPr>
                <w:rFonts w:hint="eastAsia"/>
              </w:rPr>
              <w:t>國土面積</w:t>
            </w:r>
          </w:p>
        </w:tc>
        <w:tc>
          <w:tcPr>
            <w:tcW w:w="3493" w:type="pct"/>
            <w:vAlign w:val="center"/>
          </w:tcPr>
          <w:p w14:paraId="4B53146F" w14:textId="77777777" w:rsidR="00CC5AE4" w:rsidRPr="00CD46B6" w:rsidRDefault="00CC5AE4" w:rsidP="006F315A">
            <w:pPr>
              <w:pStyle w:val="-0"/>
            </w:pPr>
            <w:r w:rsidRPr="00CD46B6">
              <w:t>109</w:t>
            </w:r>
            <w:r w:rsidRPr="00CD46B6">
              <w:rPr>
                <w:rFonts w:hint="eastAsia"/>
              </w:rPr>
              <w:t>萬</w:t>
            </w:r>
            <w:r w:rsidRPr="00CD46B6">
              <w:t>8,000</w:t>
            </w:r>
            <w:r w:rsidRPr="00CD46B6">
              <w:rPr>
                <w:rFonts w:hint="eastAsia"/>
              </w:rPr>
              <w:t>平方公里</w:t>
            </w:r>
          </w:p>
        </w:tc>
      </w:tr>
      <w:tr w:rsidR="00CD46B6" w:rsidRPr="00CD46B6" w14:paraId="220A3CFE" w14:textId="77777777" w:rsidTr="00B06829">
        <w:trPr>
          <w:trHeight w:val="680"/>
        </w:trPr>
        <w:tc>
          <w:tcPr>
            <w:tcW w:w="1507" w:type="pct"/>
            <w:vAlign w:val="center"/>
          </w:tcPr>
          <w:p w14:paraId="397250FA" w14:textId="77777777" w:rsidR="00CC5AE4" w:rsidRPr="00CD46B6" w:rsidRDefault="00CC5AE4" w:rsidP="006F315A">
            <w:pPr>
              <w:pStyle w:val="-"/>
            </w:pPr>
            <w:r w:rsidRPr="00CD46B6">
              <w:rPr>
                <w:rFonts w:hint="eastAsia"/>
              </w:rPr>
              <w:t>氣候</w:t>
            </w:r>
          </w:p>
        </w:tc>
        <w:tc>
          <w:tcPr>
            <w:tcW w:w="3493" w:type="pct"/>
            <w:vAlign w:val="center"/>
          </w:tcPr>
          <w:p w14:paraId="719952CB" w14:textId="77777777" w:rsidR="00CC5AE4" w:rsidRPr="00CD46B6" w:rsidRDefault="00CC5AE4" w:rsidP="006F315A">
            <w:pPr>
              <w:pStyle w:val="-0"/>
            </w:pPr>
            <w:r w:rsidRPr="00CD46B6">
              <w:t>2/3</w:t>
            </w:r>
            <w:r w:rsidRPr="00CD46B6">
              <w:rPr>
                <w:rFonts w:hint="eastAsia"/>
              </w:rPr>
              <w:t>面積位於熱帶及亞熱帶地區，大部分地區氣候乾燥涼爽。</w:t>
            </w:r>
          </w:p>
        </w:tc>
      </w:tr>
      <w:tr w:rsidR="00CD46B6" w:rsidRPr="00CD46B6" w14:paraId="7A1AFE4B" w14:textId="77777777" w:rsidTr="00B06829">
        <w:trPr>
          <w:trHeight w:val="680"/>
        </w:trPr>
        <w:tc>
          <w:tcPr>
            <w:tcW w:w="1507" w:type="pct"/>
            <w:vAlign w:val="center"/>
          </w:tcPr>
          <w:p w14:paraId="7DD2B0DD" w14:textId="77777777" w:rsidR="00CC5AE4" w:rsidRPr="00CD46B6" w:rsidRDefault="00CC5AE4" w:rsidP="006F315A">
            <w:pPr>
              <w:pStyle w:val="-"/>
            </w:pPr>
            <w:r w:rsidRPr="00CD46B6">
              <w:rPr>
                <w:rFonts w:hint="eastAsia"/>
              </w:rPr>
              <w:t>種族</w:t>
            </w:r>
          </w:p>
        </w:tc>
        <w:tc>
          <w:tcPr>
            <w:tcW w:w="3493" w:type="pct"/>
            <w:vAlign w:val="center"/>
          </w:tcPr>
          <w:p w14:paraId="16D81143" w14:textId="77777777" w:rsidR="00CC5AE4" w:rsidRPr="00CD46B6" w:rsidRDefault="00CC5AE4" w:rsidP="006F315A">
            <w:pPr>
              <w:pStyle w:val="-0"/>
            </w:pPr>
            <w:r w:rsidRPr="00CD46B6">
              <w:rPr>
                <w:rFonts w:hint="eastAsia"/>
              </w:rPr>
              <w:t>多民族國家，印第安原住民占</w:t>
            </w:r>
            <w:r w:rsidRPr="00CD46B6">
              <w:t>60%</w:t>
            </w:r>
            <w:r w:rsidRPr="00CD46B6">
              <w:rPr>
                <w:rFonts w:hint="eastAsia"/>
              </w:rPr>
              <w:t>，印歐混血人種（梅斯蒂索人）占</w:t>
            </w:r>
            <w:r w:rsidRPr="00CD46B6">
              <w:t>26%</w:t>
            </w:r>
            <w:r w:rsidRPr="00CD46B6">
              <w:rPr>
                <w:rFonts w:hint="eastAsia"/>
              </w:rPr>
              <w:t>，歐洲白種人和其他民族占</w:t>
            </w:r>
            <w:r w:rsidRPr="00CD46B6">
              <w:t>14%</w:t>
            </w:r>
            <w:r w:rsidRPr="00CD46B6">
              <w:rPr>
                <w:rFonts w:hint="eastAsia"/>
              </w:rPr>
              <w:t>。</w:t>
            </w:r>
          </w:p>
        </w:tc>
      </w:tr>
      <w:tr w:rsidR="00CD46B6" w:rsidRPr="00CD46B6" w14:paraId="6FF14E37" w14:textId="77777777" w:rsidTr="00B06829">
        <w:trPr>
          <w:trHeight w:val="680"/>
        </w:trPr>
        <w:tc>
          <w:tcPr>
            <w:tcW w:w="1507" w:type="pct"/>
            <w:vAlign w:val="center"/>
          </w:tcPr>
          <w:p w14:paraId="789A83F8" w14:textId="77777777" w:rsidR="00E64173" w:rsidRPr="00CD46B6" w:rsidRDefault="00CC5AE4" w:rsidP="006F315A">
            <w:pPr>
              <w:pStyle w:val="-"/>
            </w:pPr>
            <w:r w:rsidRPr="00CD46B6">
              <w:rPr>
                <w:rFonts w:hint="eastAsia"/>
              </w:rPr>
              <w:t>人口結構</w:t>
            </w:r>
          </w:p>
        </w:tc>
        <w:tc>
          <w:tcPr>
            <w:tcW w:w="3493" w:type="pct"/>
            <w:vAlign w:val="center"/>
          </w:tcPr>
          <w:p w14:paraId="5AC5C3B1" w14:textId="4E93E096" w:rsidR="00CC5AE4" w:rsidRPr="00CD46B6" w:rsidRDefault="00A9336A" w:rsidP="006F315A">
            <w:pPr>
              <w:pStyle w:val="-0"/>
            </w:pPr>
            <w:r w:rsidRPr="00CD46B6">
              <w:t>1,13</w:t>
            </w:r>
            <w:r w:rsidR="007271C1" w:rsidRPr="00CD46B6">
              <w:rPr>
                <w:rFonts w:hint="eastAsia"/>
              </w:rPr>
              <w:t>6</w:t>
            </w:r>
            <w:r w:rsidRPr="00CD46B6">
              <w:rPr>
                <w:rFonts w:hint="eastAsia"/>
              </w:rPr>
              <w:t>萬人</w:t>
            </w:r>
            <w:r w:rsidR="00077D27" w:rsidRPr="00CD46B6">
              <w:t>（</w:t>
            </w:r>
            <w:r w:rsidRPr="00CD46B6">
              <w:t>202</w:t>
            </w:r>
            <w:r w:rsidR="007271C1" w:rsidRPr="00CD46B6">
              <w:rPr>
                <w:rFonts w:hint="eastAsia"/>
              </w:rPr>
              <w:t>5.8</w:t>
            </w:r>
            <w:r w:rsidR="00077D27" w:rsidRPr="00CD46B6">
              <w:t>）</w:t>
            </w:r>
          </w:p>
        </w:tc>
      </w:tr>
      <w:tr w:rsidR="00CD46B6" w:rsidRPr="00CD46B6" w14:paraId="1379AD80" w14:textId="77777777" w:rsidTr="00B06829">
        <w:trPr>
          <w:trHeight w:val="680"/>
        </w:trPr>
        <w:tc>
          <w:tcPr>
            <w:tcW w:w="1507" w:type="pct"/>
            <w:vAlign w:val="center"/>
          </w:tcPr>
          <w:p w14:paraId="175289EC" w14:textId="77777777" w:rsidR="00CC5AE4" w:rsidRPr="00CD46B6" w:rsidRDefault="00CC5AE4" w:rsidP="006F315A">
            <w:pPr>
              <w:pStyle w:val="-"/>
            </w:pPr>
            <w:r w:rsidRPr="00CD46B6">
              <w:rPr>
                <w:rFonts w:hint="eastAsia"/>
              </w:rPr>
              <w:t>教育普及程度</w:t>
            </w:r>
          </w:p>
        </w:tc>
        <w:tc>
          <w:tcPr>
            <w:tcW w:w="3493" w:type="pct"/>
            <w:vAlign w:val="center"/>
          </w:tcPr>
          <w:p w14:paraId="5481D29D" w14:textId="6CFAC409" w:rsidR="00CC5AE4" w:rsidRPr="00CD46B6" w:rsidRDefault="00CC5AE4" w:rsidP="006F315A">
            <w:pPr>
              <w:pStyle w:val="-0"/>
            </w:pPr>
            <w:r w:rsidRPr="00CD46B6">
              <w:rPr>
                <w:rFonts w:hint="eastAsia"/>
              </w:rPr>
              <w:t>識字率</w:t>
            </w:r>
            <w:r w:rsidR="00FF01B2" w:rsidRPr="00CD46B6">
              <w:t>9</w:t>
            </w:r>
            <w:r w:rsidR="00823C31" w:rsidRPr="00CD46B6">
              <w:t>5.37</w:t>
            </w:r>
            <w:r w:rsidRPr="00CD46B6">
              <w:t>%</w:t>
            </w:r>
          </w:p>
        </w:tc>
      </w:tr>
      <w:tr w:rsidR="00CD46B6" w:rsidRPr="00CD46B6" w14:paraId="0F1B8913" w14:textId="77777777" w:rsidTr="00B06829">
        <w:trPr>
          <w:trHeight w:val="680"/>
        </w:trPr>
        <w:tc>
          <w:tcPr>
            <w:tcW w:w="1507" w:type="pct"/>
            <w:vAlign w:val="center"/>
          </w:tcPr>
          <w:p w14:paraId="3E01C085" w14:textId="77777777" w:rsidR="00CC5AE4" w:rsidRPr="00CD46B6" w:rsidRDefault="00CC5AE4" w:rsidP="006F315A">
            <w:pPr>
              <w:pStyle w:val="-"/>
            </w:pPr>
            <w:r w:rsidRPr="00CD46B6">
              <w:rPr>
                <w:rFonts w:hint="eastAsia"/>
              </w:rPr>
              <w:t>語言</w:t>
            </w:r>
          </w:p>
        </w:tc>
        <w:tc>
          <w:tcPr>
            <w:tcW w:w="3493" w:type="pct"/>
            <w:vAlign w:val="center"/>
          </w:tcPr>
          <w:p w14:paraId="644390EC" w14:textId="77777777" w:rsidR="00CC5AE4" w:rsidRPr="00CD46B6" w:rsidRDefault="00CC5AE4" w:rsidP="006F315A">
            <w:pPr>
              <w:pStyle w:val="-0"/>
            </w:pPr>
            <w:r w:rsidRPr="00CD46B6">
              <w:rPr>
                <w:rFonts w:hint="eastAsia"/>
              </w:rPr>
              <w:t>西班牙語</w:t>
            </w:r>
          </w:p>
        </w:tc>
      </w:tr>
      <w:tr w:rsidR="00CD46B6" w:rsidRPr="00CD46B6" w14:paraId="07C0FD88" w14:textId="77777777" w:rsidTr="00B06829">
        <w:trPr>
          <w:trHeight w:val="680"/>
        </w:trPr>
        <w:tc>
          <w:tcPr>
            <w:tcW w:w="1507" w:type="pct"/>
            <w:vAlign w:val="center"/>
          </w:tcPr>
          <w:p w14:paraId="2E66617D" w14:textId="77777777" w:rsidR="00CC5AE4" w:rsidRPr="00CD46B6" w:rsidRDefault="00CC5AE4" w:rsidP="006F315A">
            <w:pPr>
              <w:pStyle w:val="-"/>
            </w:pPr>
            <w:r w:rsidRPr="00CD46B6">
              <w:rPr>
                <w:rFonts w:hint="eastAsia"/>
              </w:rPr>
              <w:t>宗教</w:t>
            </w:r>
          </w:p>
        </w:tc>
        <w:tc>
          <w:tcPr>
            <w:tcW w:w="3493" w:type="pct"/>
            <w:vAlign w:val="center"/>
          </w:tcPr>
          <w:p w14:paraId="28B6CC1B" w14:textId="77777777" w:rsidR="00CC5AE4" w:rsidRPr="00CD46B6" w:rsidRDefault="00CC5AE4" w:rsidP="006F315A">
            <w:pPr>
              <w:pStyle w:val="-0"/>
            </w:pPr>
            <w:r w:rsidRPr="00CD46B6">
              <w:rPr>
                <w:rFonts w:hint="eastAsia"/>
              </w:rPr>
              <w:t>天主教為主</w:t>
            </w:r>
          </w:p>
        </w:tc>
      </w:tr>
      <w:tr w:rsidR="00CD46B6" w:rsidRPr="00CD46B6" w14:paraId="34A8B8B1" w14:textId="77777777" w:rsidTr="00B06829">
        <w:trPr>
          <w:trHeight w:val="680"/>
        </w:trPr>
        <w:tc>
          <w:tcPr>
            <w:tcW w:w="1507" w:type="pct"/>
            <w:vAlign w:val="center"/>
          </w:tcPr>
          <w:p w14:paraId="11CAF618" w14:textId="77777777" w:rsidR="00CC5AE4" w:rsidRPr="00CD46B6" w:rsidRDefault="00CC5AE4" w:rsidP="006F315A">
            <w:pPr>
              <w:pStyle w:val="-"/>
            </w:pPr>
            <w:r w:rsidRPr="00CD46B6">
              <w:rPr>
                <w:rFonts w:hint="eastAsia"/>
              </w:rPr>
              <w:t>首都及重要城市</w:t>
            </w:r>
          </w:p>
        </w:tc>
        <w:tc>
          <w:tcPr>
            <w:tcW w:w="3493" w:type="pct"/>
            <w:vAlign w:val="center"/>
          </w:tcPr>
          <w:p w14:paraId="324FA639" w14:textId="77777777" w:rsidR="00CC5AE4" w:rsidRPr="00CD46B6" w:rsidRDefault="00CC5AE4" w:rsidP="006F315A">
            <w:pPr>
              <w:pStyle w:val="-0"/>
            </w:pPr>
            <w:r w:rsidRPr="00CD46B6">
              <w:rPr>
                <w:rFonts w:hint="eastAsia"/>
              </w:rPr>
              <w:t>蘇克雷（</w:t>
            </w:r>
            <w:r w:rsidRPr="00CD46B6">
              <w:t>Sucre</w:t>
            </w:r>
            <w:r w:rsidRPr="00CD46B6">
              <w:rPr>
                <w:rFonts w:hint="eastAsia"/>
              </w:rPr>
              <w:t>，法定首都）、拉巴斯（</w:t>
            </w:r>
            <w:r w:rsidRPr="00CD46B6">
              <w:t>La Paz</w:t>
            </w:r>
            <w:r w:rsidRPr="00CD46B6">
              <w:rPr>
                <w:rFonts w:hint="eastAsia"/>
              </w:rPr>
              <w:t>，行政首都）、聖克魯茲（</w:t>
            </w:r>
            <w:r w:rsidRPr="00CD46B6">
              <w:t>Santa Cruz</w:t>
            </w:r>
            <w:r w:rsidRPr="00CD46B6">
              <w:rPr>
                <w:rFonts w:hint="eastAsia"/>
              </w:rPr>
              <w:t>，第</w:t>
            </w:r>
            <w:r w:rsidRPr="00CD46B6">
              <w:t>1</w:t>
            </w:r>
            <w:r w:rsidRPr="00CD46B6">
              <w:rPr>
                <w:rFonts w:hint="eastAsia"/>
              </w:rPr>
              <w:t>大商業城）</w:t>
            </w:r>
          </w:p>
        </w:tc>
      </w:tr>
      <w:tr w:rsidR="00CD46B6" w:rsidRPr="00CD46B6" w14:paraId="70CBC8F5" w14:textId="77777777" w:rsidTr="00B06829">
        <w:trPr>
          <w:trHeight w:val="680"/>
        </w:trPr>
        <w:tc>
          <w:tcPr>
            <w:tcW w:w="1507" w:type="pct"/>
            <w:vAlign w:val="center"/>
          </w:tcPr>
          <w:p w14:paraId="47C22BED" w14:textId="77777777" w:rsidR="00CC5AE4" w:rsidRPr="00CD46B6" w:rsidRDefault="00CC5AE4" w:rsidP="006F315A">
            <w:pPr>
              <w:pStyle w:val="-"/>
            </w:pPr>
            <w:r w:rsidRPr="00CD46B6">
              <w:rPr>
                <w:rFonts w:hint="eastAsia"/>
              </w:rPr>
              <w:t>政治體制</w:t>
            </w:r>
          </w:p>
        </w:tc>
        <w:tc>
          <w:tcPr>
            <w:tcW w:w="3493" w:type="pct"/>
            <w:vAlign w:val="center"/>
          </w:tcPr>
          <w:p w14:paraId="7F1C03D4" w14:textId="77777777" w:rsidR="00CC5AE4" w:rsidRPr="00CD46B6" w:rsidRDefault="00CC5AE4" w:rsidP="006F315A">
            <w:pPr>
              <w:pStyle w:val="-0"/>
            </w:pPr>
            <w:r w:rsidRPr="00CD46B6">
              <w:rPr>
                <w:rFonts w:hint="eastAsia"/>
              </w:rPr>
              <w:t>總統制</w:t>
            </w:r>
          </w:p>
        </w:tc>
      </w:tr>
      <w:tr w:rsidR="00CD46B6" w:rsidRPr="00CD46B6" w14:paraId="7D4F783B" w14:textId="77777777" w:rsidTr="00B06829">
        <w:trPr>
          <w:trHeight w:val="680"/>
        </w:trPr>
        <w:tc>
          <w:tcPr>
            <w:tcW w:w="1507" w:type="pct"/>
            <w:vAlign w:val="center"/>
          </w:tcPr>
          <w:p w14:paraId="54E96367" w14:textId="77777777" w:rsidR="00CC5AE4" w:rsidRPr="00CD46B6" w:rsidRDefault="00CC5AE4" w:rsidP="006F315A">
            <w:pPr>
              <w:pStyle w:val="-"/>
            </w:pPr>
            <w:r w:rsidRPr="00CD46B6">
              <w:rPr>
                <w:rFonts w:hint="eastAsia"/>
              </w:rPr>
              <w:t>投資主管機關</w:t>
            </w:r>
          </w:p>
        </w:tc>
        <w:tc>
          <w:tcPr>
            <w:tcW w:w="3493" w:type="pct"/>
            <w:vAlign w:val="center"/>
          </w:tcPr>
          <w:p w14:paraId="18973EC3" w14:textId="31DA616D" w:rsidR="00CC5AE4" w:rsidRPr="00CD46B6" w:rsidRDefault="00CC5AE4" w:rsidP="006F315A">
            <w:pPr>
              <w:pStyle w:val="-0"/>
            </w:pPr>
            <w:r w:rsidRPr="00CD46B6">
              <w:rPr>
                <w:rFonts w:hint="eastAsia"/>
              </w:rPr>
              <w:t>玻利維亞</w:t>
            </w:r>
            <w:r w:rsidR="00A528AE" w:rsidRPr="00CD46B6">
              <w:rPr>
                <w:rFonts w:hint="eastAsia"/>
              </w:rPr>
              <w:t>計畫</w:t>
            </w:r>
            <w:r w:rsidRPr="00CD46B6">
              <w:rPr>
                <w:rFonts w:hint="eastAsia"/>
              </w:rPr>
              <w:t>及發展部（</w:t>
            </w:r>
            <w:proofErr w:type="spellStart"/>
            <w:r w:rsidRPr="00CD46B6">
              <w:t>Ministerio</w:t>
            </w:r>
            <w:proofErr w:type="spellEnd"/>
            <w:r w:rsidRPr="00CD46B6">
              <w:t xml:space="preserve"> de </w:t>
            </w:r>
            <w:proofErr w:type="spellStart"/>
            <w:r w:rsidRPr="00CD46B6">
              <w:t>Planificación</w:t>
            </w:r>
            <w:proofErr w:type="spellEnd"/>
            <w:r w:rsidRPr="00CD46B6">
              <w:t xml:space="preserve"> del Desarrollo</w:t>
            </w:r>
            <w:r w:rsidRPr="00CD46B6">
              <w:rPr>
                <w:rFonts w:hint="eastAsia"/>
              </w:rPr>
              <w:t>）</w:t>
            </w:r>
          </w:p>
        </w:tc>
      </w:tr>
      <w:tr w:rsidR="00CD46B6" w:rsidRPr="00CD46B6" w14:paraId="47C4C8E9" w14:textId="77777777" w:rsidTr="00CC5AE4">
        <w:trPr>
          <w:trHeight w:val="680"/>
        </w:trPr>
        <w:tc>
          <w:tcPr>
            <w:tcW w:w="5000" w:type="pct"/>
            <w:gridSpan w:val="2"/>
            <w:vAlign w:val="center"/>
          </w:tcPr>
          <w:p w14:paraId="6CC474E1" w14:textId="77777777" w:rsidR="007173BB" w:rsidRPr="00CD46B6" w:rsidRDefault="007173BB" w:rsidP="006F315A">
            <w:pPr>
              <w:pStyle w:val="aff6"/>
            </w:pPr>
            <w:r w:rsidRPr="00CD46B6">
              <w:rPr>
                <w:rFonts w:hint="eastAsia"/>
              </w:rPr>
              <w:lastRenderedPageBreak/>
              <w:t>經</w:t>
            </w:r>
            <w:r w:rsidRPr="00CD46B6">
              <w:t xml:space="preserve">  </w:t>
            </w:r>
            <w:r w:rsidRPr="00CD46B6">
              <w:rPr>
                <w:rFonts w:hint="eastAsia"/>
              </w:rPr>
              <w:t>濟</w:t>
            </w:r>
            <w:r w:rsidRPr="00CD46B6">
              <w:t xml:space="preserve">  </w:t>
            </w:r>
            <w:r w:rsidRPr="00CD46B6">
              <w:rPr>
                <w:rFonts w:hint="eastAsia"/>
              </w:rPr>
              <w:t>概</w:t>
            </w:r>
            <w:r w:rsidRPr="00CD46B6">
              <w:t xml:space="preserve">  </w:t>
            </w:r>
            <w:proofErr w:type="gramStart"/>
            <w:r w:rsidRPr="00CD46B6">
              <w:rPr>
                <w:rFonts w:hint="eastAsia"/>
              </w:rPr>
              <w:t>況</w:t>
            </w:r>
            <w:proofErr w:type="gramEnd"/>
          </w:p>
        </w:tc>
      </w:tr>
      <w:tr w:rsidR="00CD46B6" w:rsidRPr="00CD46B6" w14:paraId="450BA5B2" w14:textId="77777777" w:rsidTr="0045343D">
        <w:trPr>
          <w:trHeight w:val="680"/>
        </w:trPr>
        <w:tc>
          <w:tcPr>
            <w:tcW w:w="1507" w:type="pct"/>
            <w:vAlign w:val="center"/>
          </w:tcPr>
          <w:p w14:paraId="635C5F25" w14:textId="77777777" w:rsidR="00CC5AE4" w:rsidRPr="00CD46B6" w:rsidRDefault="00CC5AE4" w:rsidP="006F315A">
            <w:pPr>
              <w:pStyle w:val="-"/>
            </w:pPr>
            <w:r w:rsidRPr="00CD46B6">
              <w:rPr>
                <w:rFonts w:hint="eastAsia"/>
              </w:rPr>
              <w:t>幣制</w:t>
            </w:r>
          </w:p>
        </w:tc>
        <w:tc>
          <w:tcPr>
            <w:tcW w:w="3493" w:type="pct"/>
            <w:vAlign w:val="center"/>
          </w:tcPr>
          <w:p w14:paraId="69BAF9BD" w14:textId="77777777" w:rsidR="00CC5AE4" w:rsidRPr="00CD46B6" w:rsidRDefault="00CC5AE4" w:rsidP="006F315A">
            <w:pPr>
              <w:pStyle w:val="-0"/>
            </w:pPr>
            <w:r w:rsidRPr="00CD46B6">
              <w:rPr>
                <w:rFonts w:hint="eastAsia"/>
              </w:rPr>
              <w:t>玻利維亞諾（</w:t>
            </w:r>
            <w:r w:rsidRPr="00CD46B6">
              <w:t>BOB, Boliviano</w:t>
            </w:r>
            <w:r w:rsidRPr="00CD46B6">
              <w:rPr>
                <w:rFonts w:hint="eastAsia"/>
              </w:rPr>
              <w:t>）</w:t>
            </w:r>
          </w:p>
        </w:tc>
      </w:tr>
      <w:tr w:rsidR="00CD46B6" w:rsidRPr="00CD46B6" w14:paraId="1AC4EE88" w14:textId="77777777" w:rsidTr="0045343D">
        <w:trPr>
          <w:trHeight w:val="680"/>
        </w:trPr>
        <w:tc>
          <w:tcPr>
            <w:tcW w:w="1507" w:type="pct"/>
            <w:vAlign w:val="center"/>
          </w:tcPr>
          <w:p w14:paraId="6AE075ED" w14:textId="77777777" w:rsidR="00CC5AE4" w:rsidRPr="00CD46B6" w:rsidRDefault="00CC5AE4" w:rsidP="006F315A">
            <w:pPr>
              <w:pStyle w:val="-"/>
            </w:pPr>
            <w:r w:rsidRPr="00CD46B6">
              <w:rPr>
                <w:rFonts w:hint="eastAsia"/>
              </w:rPr>
              <w:t>國內生產毛額</w:t>
            </w:r>
          </w:p>
        </w:tc>
        <w:tc>
          <w:tcPr>
            <w:tcW w:w="3493" w:type="pct"/>
            <w:vAlign w:val="center"/>
          </w:tcPr>
          <w:p w14:paraId="40190440" w14:textId="0D460856" w:rsidR="00CC5AE4" w:rsidRPr="00CD46B6" w:rsidRDefault="00A9336A" w:rsidP="00D45DA7">
            <w:pPr>
              <w:pStyle w:val="-0"/>
              <w:rPr>
                <w:lang w:val="es-ES"/>
              </w:rPr>
            </w:pPr>
            <w:r w:rsidRPr="00CD46B6">
              <w:rPr>
                <w:lang w:val="es"/>
              </w:rPr>
              <w:t>4</w:t>
            </w:r>
            <w:r w:rsidR="002D1770" w:rsidRPr="00CD46B6">
              <w:rPr>
                <w:rFonts w:hint="eastAsia"/>
                <w:lang w:val="es"/>
              </w:rPr>
              <w:t>84</w:t>
            </w:r>
            <w:r w:rsidRPr="00CD46B6">
              <w:rPr>
                <w:rFonts w:hint="eastAsia"/>
                <w:lang w:val="es"/>
              </w:rPr>
              <w:t>億美元</w:t>
            </w:r>
            <w:r w:rsidR="00077D27" w:rsidRPr="00CD46B6">
              <w:rPr>
                <w:lang w:val="es"/>
              </w:rPr>
              <w:t>（</w:t>
            </w:r>
            <w:r w:rsidRPr="00CD46B6">
              <w:rPr>
                <w:lang w:val="es"/>
              </w:rPr>
              <w:t>202</w:t>
            </w:r>
            <w:r w:rsidR="007271C1" w:rsidRPr="00CD46B6">
              <w:rPr>
                <w:rFonts w:hint="eastAsia"/>
                <w:lang w:val="es"/>
              </w:rPr>
              <w:t>5</w:t>
            </w:r>
            <w:r w:rsidR="00077D27" w:rsidRPr="00CD46B6">
              <w:rPr>
                <w:lang w:val="es"/>
              </w:rPr>
              <w:t>）</w:t>
            </w:r>
          </w:p>
        </w:tc>
      </w:tr>
      <w:tr w:rsidR="00CD46B6" w:rsidRPr="00CD46B6" w14:paraId="34842699" w14:textId="77777777" w:rsidTr="0045343D">
        <w:trPr>
          <w:trHeight w:val="680"/>
        </w:trPr>
        <w:tc>
          <w:tcPr>
            <w:tcW w:w="1507" w:type="pct"/>
            <w:vAlign w:val="center"/>
          </w:tcPr>
          <w:p w14:paraId="0FFFA4BC" w14:textId="77777777" w:rsidR="00CC5AE4" w:rsidRPr="00CD46B6" w:rsidRDefault="00CC5AE4" w:rsidP="006F315A">
            <w:pPr>
              <w:pStyle w:val="-"/>
            </w:pPr>
            <w:r w:rsidRPr="00CD46B6">
              <w:rPr>
                <w:rFonts w:hint="eastAsia"/>
              </w:rPr>
              <w:t>經濟成長率</w:t>
            </w:r>
          </w:p>
        </w:tc>
        <w:tc>
          <w:tcPr>
            <w:tcW w:w="3493" w:type="pct"/>
            <w:vAlign w:val="center"/>
          </w:tcPr>
          <w:p w14:paraId="5D5F8528" w14:textId="015B3A59" w:rsidR="00CC5AE4" w:rsidRPr="00CD46B6" w:rsidRDefault="007271C1" w:rsidP="006F315A">
            <w:pPr>
              <w:pStyle w:val="-0"/>
            </w:pPr>
            <w:r w:rsidRPr="00CD46B6">
              <w:rPr>
                <w:rFonts w:hint="eastAsia"/>
              </w:rPr>
              <w:t>-1.</w:t>
            </w:r>
            <w:r w:rsidR="001B099B" w:rsidRPr="00CD46B6">
              <w:rPr>
                <w:rFonts w:hint="eastAsia"/>
              </w:rPr>
              <w:t>58</w:t>
            </w:r>
            <w:r w:rsidR="00A9336A" w:rsidRPr="00CD46B6">
              <w:t>%</w:t>
            </w:r>
            <w:r w:rsidR="00077D27" w:rsidRPr="00CD46B6">
              <w:t>（</w:t>
            </w:r>
            <w:r w:rsidR="00A9336A" w:rsidRPr="00CD46B6">
              <w:t>202</w:t>
            </w:r>
            <w:r w:rsidRPr="00CD46B6">
              <w:rPr>
                <w:rFonts w:hint="eastAsia"/>
              </w:rPr>
              <w:t>5</w:t>
            </w:r>
            <w:r w:rsidR="00077D27" w:rsidRPr="00CD46B6">
              <w:t>）</w:t>
            </w:r>
            <w:r w:rsidR="00452DDE" w:rsidRPr="00CD46B6">
              <w:t xml:space="preserve"> </w:t>
            </w:r>
          </w:p>
        </w:tc>
      </w:tr>
      <w:tr w:rsidR="00CD46B6" w:rsidRPr="00CD46B6" w14:paraId="3059AAF4" w14:textId="77777777" w:rsidTr="0045343D">
        <w:trPr>
          <w:trHeight w:val="680"/>
        </w:trPr>
        <w:tc>
          <w:tcPr>
            <w:tcW w:w="1507" w:type="pct"/>
            <w:vAlign w:val="center"/>
          </w:tcPr>
          <w:p w14:paraId="4CC997F8" w14:textId="77777777" w:rsidR="00CC5AE4" w:rsidRPr="00CD46B6" w:rsidRDefault="00CC5AE4" w:rsidP="006F315A">
            <w:pPr>
              <w:pStyle w:val="-"/>
            </w:pPr>
            <w:r w:rsidRPr="00CD46B6">
              <w:rPr>
                <w:rFonts w:hint="eastAsia"/>
              </w:rPr>
              <w:t>平均國民所得</w:t>
            </w:r>
          </w:p>
        </w:tc>
        <w:tc>
          <w:tcPr>
            <w:tcW w:w="3493" w:type="pct"/>
            <w:vAlign w:val="center"/>
          </w:tcPr>
          <w:p w14:paraId="6CD7DD82" w14:textId="427FCEB3" w:rsidR="00CC5AE4" w:rsidRPr="00CD46B6" w:rsidRDefault="00A9336A" w:rsidP="00D45DA7">
            <w:pPr>
              <w:pStyle w:val="-0"/>
            </w:pPr>
            <w:r w:rsidRPr="00CD46B6">
              <w:t>4,</w:t>
            </w:r>
            <w:r w:rsidR="002D1770" w:rsidRPr="00CD46B6">
              <w:rPr>
                <w:rFonts w:hint="eastAsia"/>
              </w:rPr>
              <w:t>260</w:t>
            </w:r>
            <w:r w:rsidRPr="00CD46B6">
              <w:rPr>
                <w:rFonts w:hint="eastAsia"/>
              </w:rPr>
              <w:t>美元</w:t>
            </w:r>
            <w:r w:rsidR="00077D27" w:rsidRPr="00CD46B6">
              <w:t>（</w:t>
            </w:r>
            <w:r w:rsidRPr="00CD46B6">
              <w:t>202</w:t>
            </w:r>
            <w:r w:rsidR="007271C1" w:rsidRPr="00CD46B6">
              <w:rPr>
                <w:rFonts w:hint="eastAsia"/>
              </w:rPr>
              <w:t>5</w:t>
            </w:r>
            <w:r w:rsidR="00077D27" w:rsidRPr="00CD46B6">
              <w:t>）</w:t>
            </w:r>
          </w:p>
        </w:tc>
      </w:tr>
      <w:tr w:rsidR="00CD46B6" w:rsidRPr="00CD46B6" w14:paraId="04F9E6DA" w14:textId="77777777" w:rsidTr="0045343D">
        <w:trPr>
          <w:trHeight w:val="680"/>
        </w:trPr>
        <w:tc>
          <w:tcPr>
            <w:tcW w:w="1507" w:type="pct"/>
            <w:vAlign w:val="center"/>
          </w:tcPr>
          <w:p w14:paraId="7B002DAD" w14:textId="77777777" w:rsidR="00E64173" w:rsidRPr="00CD46B6" w:rsidRDefault="00CC5AE4" w:rsidP="006F315A">
            <w:pPr>
              <w:pStyle w:val="-"/>
            </w:pPr>
            <w:r w:rsidRPr="00CD46B6">
              <w:rPr>
                <w:rFonts w:hint="eastAsia"/>
              </w:rPr>
              <w:t>匯率</w:t>
            </w:r>
          </w:p>
        </w:tc>
        <w:tc>
          <w:tcPr>
            <w:tcW w:w="3493" w:type="pct"/>
            <w:vAlign w:val="center"/>
          </w:tcPr>
          <w:p w14:paraId="50E53A49" w14:textId="338821A4" w:rsidR="00A521F5" w:rsidRPr="00CD46B6" w:rsidRDefault="00A521F5" w:rsidP="006F315A">
            <w:pPr>
              <w:pStyle w:val="-0"/>
              <w:rPr>
                <w:lang w:val="es-ES"/>
              </w:rPr>
            </w:pPr>
            <w:r w:rsidRPr="00CD46B6">
              <w:t>1</w:t>
            </w:r>
            <w:r w:rsidR="000D6ECD" w:rsidRPr="00CD46B6">
              <w:rPr>
                <w:rFonts w:hint="eastAsia"/>
              </w:rPr>
              <w:t>美元兌</w:t>
            </w:r>
            <w:r w:rsidR="000826A2" w:rsidRPr="00CD46B6">
              <w:t>6.</w:t>
            </w:r>
            <w:r w:rsidR="00444EA2" w:rsidRPr="00CD46B6">
              <w:t>8</w:t>
            </w:r>
            <w:r w:rsidR="00810AF0" w:rsidRPr="00CD46B6">
              <w:t>6</w:t>
            </w:r>
            <w:r w:rsidR="000D6ECD" w:rsidRPr="00CD46B6">
              <w:rPr>
                <w:rFonts w:hint="eastAsia"/>
              </w:rPr>
              <w:t>玻利維亞諾</w:t>
            </w:r>
            <w:r w:rsidR="00B06829" w:rsidRPr="00CD46B6">
              <w:rPr>
                <w:rFonts w:hint="eastAsia"/>
              </w:rPr>
              <w:t>（</w:t>
            </w:r>
            <w:r w:rsidR="000D6ECD" w:rsidRPr="00CD46B6">
              <w:t>202</w:t>
            </w:r>
            <w:r w:rsidR="002D1770" w:rsidRPr="00CD46B6">
              <w:rPr>
                <w:rFonts w:hint="eastAsia"/>
              </w:rPr>
              <w:t>6</w:t>
            </w:r>
            <w:r w:rsidR="00810AF0" w:rsidRPr="00CD46B6">
              <w:t>.0</w:t>
            </w:r>
            <w:r w:rsidR="002D1770" w:rsidRPr="00CD46B6">
              <w:rPr>
                <w:rFonts w:hint="eastAsia"/>
              </w:rPr>
              <w:t>4</w:t>
            </w:r>
            <w:r w:rsidR="00B06829" w:rsidRPr="00CD46B6">
              <w:rPr>
                <w:rFonts w:hint="eastAsia"/>
              </w:rPr>
              <w:t>）</w:t>
            </w:r>
            <w:r w:rsidRPr="00CD46B6">
              <w:t xml:space="preserve">  </w:t>
            </w:r>
          </w:p>
        </w:tc>
      </w:tr>
      <w:tr w:rsidR="00CD46B6" w:rsidRPr="00CD46B6" w14:paraId="60C645C9" w14:textId="77777777" w:rsidTr="0045343D">
        <w:trPr>
          <w:trHeight w:val="680"/>
        </w:trPr>
        <w:tc>
          <w:tcPr>
            <w:tcW w:w="1507" w:type="pct"/>
            <w:vAlign w:val="center"/>
          </w:tcPr>
          <w:p w14:paraId="0219F4FE" w14:textId="77777777" w:rsidR="00E64173" w:rsidRPr="00CD46B6" w:rsidRDefault="00CC5AE4" w:rsidP="006F315A">
            <w:pPr>
              <w:pStyle w:val="-"/>
            </w:pPr>
            <w:r w:rsidRPr="00CD46B6">
              <w:rPr>
                <w:rFonts w:hint="eastAsia"/>
              </w:rPr>
              <w:t>利率</w:t>
            </w:r>
          </w:p>
        </w:tc>
        <w:tc>
          <w:tcPr>
            <w:tcW w:w="3493" w:type="pct"/>
            <w:vAlign w:val="center"/>
          </w:tcPr>
          <w:p w14:paraId="38D865CD" w14:textId="7072CD84" w:rsidR="00CC5AE4" w:rsidRPr="00CD46B6" w:rsidRDefault="002D1770" w:rsidP="006F315A">
            <w:pPr>
              <w:pStyle w:val="-0"/>
            </w:pPr>
            <w:r w:rsidRPr="00CD46B6">
              <w:rPr>
                <w:rFonts w:hint="eastAsia"/>
              </w:rPr>
              <w:t xml:space="preserve">6.01 </w:t>
            </w:r>
            <w:r w:rsidR="000D6ECD" w:rsidRPr="00CD46B6">
              <w:t>%</w:t>
            </w:r>
            <w:r w:rsidR="00B06829" w:rsidRPr="00CD46B6">
              <w:rPr>
                <w:rFonts w:hint="eastAsia"/>
              </w:rPr>
              <w:t>（</w:t>
            </w:r>
            <w:r w:rsidR="000D6ECD" w:rsidRPr="00CD46B6">
              <w:t>202</w:t>
            </w:r>
            <w:r w:rsidRPr="00CD46B6">
              <w:rPr>
                <w:rFonts w:hint="eastAsia"/>
              </w:rPr>
              <w:t>6</w:t>
            </w:r>
            <w:r w:rsidR="008E73F2" w:rsidRPr="00CD46B6">
              <w:t>.0</w:t>
            </w:r>
            <w:r w:rsidRPr="00CD46B6">
              <w:rPr>
                <w:rFonts w:hint="eastAsia"/>
              </w:rPr>
              <w:t>2</w:t>
            </w:r>
            <w:r w:rsidR="00B06829" w:rsidRPr="00CD46B6">
              <w:rPr>
                <w:rFonts w:hint="eastAsia"/>
              </w:rPr>
              <w:t>）</w:t>
            </w:r>
          </w:p>
        </w:tc>
      </w:tr>
      <w:tr w:rsidR="00CD46B6" w:rsidRPr="00CD46B6" w14:paraId="04DA5F4B" w14:textId="77777777" w:rsidTr="0045343D">
        <w:trPr>
          <w:trHeight w:val="680"/>
        </w:trPr>
        <w:tc>
          <w:tcPr>
            <w:tcW w:w="1507" w:type="pct"/>
            <w:vAlign w:val="center"/>
          </w:tcPr>
          <w:p w14:paraId="31701879" w14:textId="77777777" w:rsidR="00E64173" w:rsidRPr="00CD46B6" w:rsidRDefault="00CC5AE4" w:rsidP="006F315A">
            <w:pPr>
              <w:pStyle w:val="-"/>
            </w:pPr>
            <w:r w:rsidRPr="00CD46B6">
              <w:rPr>
                <w:rFonts w:hint="eastAsia"/>
              </w:rPr>
              <w:t>通貨膨脹率</w:t>
            </w:r>
          </w:p>
        </w:tc>
        <w:tc>
          <w:tcPr>
            <w:tcW w:w="3493" w:type="pct"/>
            <w:vAlign w:val="center"/>
          </w:tcPr>
          <w:p w14:paraId="34679560" w14:textId="42759C5C" w:rsidR="00CC5AE4" w:rsidRPr="00CD46B6" w:rsidRDefault="002D1770" w:rsidP="006F315A">
            <w:pPr>
              <w:pStyle w:val="-0"/>
            </w:pPr>
            <w:r w:rsidRPr="00CD46B6">
              <w:rPr>
                <w:rFonts w:hint="eastAsia"/>
              </w:rPr>
              <w:t>19.64</w:t>
            </w:r>
            <w:r w:rsidR="00A9336A" w:rsidRPr="00CD46B6">
              <w:t>%</w:t>
            </w:r>
            <w:r w:rsidR="00077D27" w:rsidRPr="00CD46B6">
              <w:t>（</w:t>
            </w:r>
            <w:r w:rsidR="00A9336A" w:rsidRPr="00CD46B6">
              <w:t>202</w:t>
            </w:r>
            <w:r w:rsidRPr="00CD46B6">
              <w:rPr>
                <w:rFonts w:hint="eastAsia"/>
              </w:rPr>
              <w:t>6</w:t>
            </w:r>
            <w:r w:rsidR="007271C1" w:rsidRPr="00CD46B6">
              <w:rPr>
                <w:rFonts w:hint="eastAsia"/>
              </w:rPr>
              <w:t>.</w:t>
            </w:r>
            <w:r w:rsidRPr="00CD46B6">
              <w:rPr>
                <w:rFonts w:hint="eastAsia"/>
              </w:rPr>
              <w:t>3</w:t>
            </w:r>
            <w:r w:rsidR="00077D27" w:rsidRPr="00CD46B6">
              <w:t>）</w:t>
            </w:r>
            <w:r w:rsidR="00930708" w:rsidRPr="00CD46B6">
              <w:t xml:space="preserve"> </w:t>
            </w:r>
          </w:p>
        </w:tc>
      </w:tr>
      <w:tr w:rsidR="00CD46B6" w:rsidRPr="00CD46B6" w14:paraId="1EBF9C6F" w14:textId="77777777" w:rsidTr="0045343D">
        <w:trPr>
          <w:trHeight w:val="680"/>
        </w:trPr>
        <w:tc>
          <w:tcPr>
            <w:tcW w:w="1507" w:type="pct"/>
            <w:tcBorders>
              <w:top w:val="single" w:sz="6" w:space="0" w:color="auto"/>
              <w:left w:val="single" w:sz="24" w:space="0" w:color="auto"/>
              <w:bottom w:val="single" w:sz="6" w:space="0" w:color="auto"/>
              <w:right w:val="single" w:sz="6" w:space="0" w:color="auto"/>
            </w:tcBorders>
            <w:vAlign w:val="center"/>
          </w:tcPr>
          <w:p w14:paraId="48866470" w14:textId="77777777" w:rsidR="00A649E9" w:rsidRPr="00CD46B6" w:rsidRDefault="00A649E9" w:rsidP="006F315A">
            <w:pPr>
              <w:pStyle w:val="-"/>
            </w:pPr>
            <w:r w:rsidRPr="00CD46B6">
              <w:rPr>
                <w:rFonts w:hint="eastAsia"/>
              </w:rPr>
              <w:t>產值最高產業</w:t>
            </w:r>
          </w:p>
        </w:tc>
        <w:tc>
          <w:tcPr>
            <w:tcW w:w="3493" w:type="pct"/>
            <w:tcBorders>
              <w:top w:val="single" w:sz="6" w:space="0" w:color="auto"/>
              <w:left w:val="single" w:sz="6" w:space="0" w:color="auto"/>
              <w:bottom w:val="single" w:sz="6" w:space="0" w:color="auto"/>
              <w:right w:val="single" w:sz="24" w:space="0" w:color="auto"/>
            </w:tcBorders>
            <w:vAlign w:val="center"/>
          </w:tcPr>
          <w:p w14:paraId="66C7EC42" w14:textId="77777777" w:rsidR="00A649E9" w:rsidRPr="00CD46B6" w:rsidRDefault="00A649E9" w:rsidP="006F315A">
            <w:pPr>
              <w:pStyle w:val="-0"/>
            </w:pPr>
            <w:r w:rsidRPr="00CD46B6">
              <w:rPr>
                <w:rFonts w:hint="eastAsia"/>
              </w:rPr>
              <w:t>天然氣、礦業、農業、服務業</w:t>
            </w:r>
          </w:p>
        </w:tc>
      </w:tr>
      <w:tr w:rsidR="00CD46B6" w:rsidRPr="00CD46B6" w14:paraId="2E11A25D" w14:textId="77777777" w:rsidTr="0045343D">
        <w:trPr>
          <w:trHeight w:val="680"/>
        </w:trPr>
        <w:tc>
          <w:tcPr>
            <w:tcW w:w="1507" w:type="pct"/>
            <w:tcBorders>
              <w:top w:val="single" w:sz="6" w:space="0" w:color="auto"/>
              <w:left w:val="single" w:sz="24" w:space="0" w:color="auto"/>
              <w:bottom w:val="single" w:sz="6" w:space="0" w:color="auto"/>
              <w:right w:val="single" w:sz="6" w:space="0" w:color="auto"/>
            </w:tcBorders>
            <w:vAlign w:val="center"/>
          </w:tcPr>
          <w:p w14:paraId="37E11CDA" w14:textId="77777777" w:rsidR="00E64173" w:rsidRPr="00CD46B6" w:rsidRDefault="00A649E9" w:rsidP="006F315A">
            <w:pPr>
              <w:pStyle w:val="-"/>
            </w:pPr>
            <w:r w:rsidRPr="00CD46B6">
              <w:rPr>
                <w:rFonts w:hint="eastAsia"/>
              </w:rPr>
              <w:t>出口總金額</w:t>
            </w:r>
          </w:p>
        </w:tc>
        <w:tc>
          <w:tcPr>
            <w:tcW w:w="3493" w:type="pct"/>
            <w:tcBorders>
              <w:top w:val="single" w:sz="6" w:space="0" w:color="auto"/>
              <w:left w:val="single" w:sz="6" w:space="0" w:color="auto"/>
              <w:bottom w:val="single" w:sz="6" w:space="0" w:color="auto"/>
              <w:right w:val="single" w:sz="24" w:space="0" w:color="auto"/>
            </w:tcBorders>
            <w:vAlign w:val="center"/>
          </w:tcPr>
          <w:p w14:paraId="521C9875" w14:textId="039C786E" w:rsidR="00A649E9" w:rsidRPr="00CD46B6" w:rsidRDefault="00A9336A" w:rsidP="006F315A">
            <w:pPr>
              <w:pStyle w:val="-0"/>
              <w:rPr>
                <w:lang w:val="es-CL"/>
              </w:rPr>
            </w:pPr>
            <w:r w:rsidRPr="00CD46B6">
              <w:rPr>
                <w:lang w:val="es"/>
              </w:rPr>
              <w:t>9</w:t>
            </w:r>
            <w:r w:rsidR="002D1770" w:rsidRPr="00CD46B6">
              <w:rPr>
                <w:rFonts w:hint="eastAsia"/>
                <w:lang w:val="es"/>
              </w:rPr>
              <w:t>6.61</w:t>
            </w:r>
            <w:r w:rsidRPr="00CD46B6">
              <w:rPr>
                <w:rFonts w:hint="eastAsia"/>
                <w:lang w:val="es"/>
              </w:rPr>
              <w:t>億美元</w:t>
            </w:r>
            <w:r w:rsidR="00077D27" w:rsidRPr="00CD46B6">
              <w:rPr>
                <w:lang w:val="es"/>
              </w:rPr>
              <w:t>（</w:t>
            </w:r>
            <w:r w:rsidRPr="00CD46B6">
              <w:rPr>
                <w:lang w:val="es"/>
              </w:rPr>
              <w:t>202</w:t>
            </w:r>
            <w:r w:rsidR="002D1770" w:rsidRPr="00CD46B6">
              <w:rPr>
                <w:rFonts w:hint="eastAsia"/>
                <w:lang w:val="es"/>
              </w:rPr>
              <w:t>5</w:t>
            </w:r>
            <w:r w:rsidR="00077D27" w:rsidRPr="00CD46B6">
              <w:rPr>
                <w:lang w:val="es"/>
              </w:rPr>
              <w:t>）</w:t>
            </w:r>
          </w:p>
        </w:tc>
      </w:tr>
      <w:tr w:rsidR="00CD46B6" w:rsidRPr="00CD46B6" w14:paraId="34878504" w14:textId="77777777" w:rsidTr="0045343D">
        <w:trPr>
          <w:trHeight w:val="680"/>
        </w:trPr>
        <w:tc>
          <w:tcPr>
            <w:tcW w:w="1507" w:type="pct"/>
            <w:tcBorders>
              <w:top w:val="single" w:sz="6" w:space="0" w:color="auto"/>
              <w:left w:val="single" w:sz="24" w:space="0" w:color="auto"/>
              <w:bottom w:val="single" w:sz="6" w:space="0" w:color="auto"/>
              <w:right w:val="single" w:sz="6" w:space="0" w:color="auto"/>
            </w:tcBorders>
            <w:vAlign w:val="center"/>
          </w:tcPr>
          <w:p w14:paraId="758E85CD" w14:textId="77777777" w:rsidR="00A649E9" w:rsidRPr="00CD46B6" w:rsidRDefault="00A649E9" w:rsidP="006F315A">
            <w:pPr>
              <w:pStyle w:val="-"/>
            </w:pPr>
            <w:r w:rsidRPr="00CD46B6">
              <w:rPr>
                <w:rFonts w:hint="eastAsia"/>
              </w:rPr>
              <w:t>主要出口產品</w:t>
            </w:r>
          </w:p>
        </w:tc>
        <w:tc>
          <w:tcPr>
            <w:tcW w:w="3493" w:type="pct"/>
            <w:tcBorders>
              <w:top w:val="single" w:sz="6" w:space="0" w:color="auto"/>
              <w:left w:val="single" w:sz="6" w:space="0" w:color="auto"/>
              <w:bottom w:val="single" w:sz="6" w:space="0" w:color="auto"/>
              <w:right w:val="single" w:sz="24" w:space="0" w:color="auto"/>
            </w:tcBorders>
            <w:vAlign w:val="center"/>
          </w:tcPr>
          <w:p w14:paraId="77AFF644" w14:textId="23424D72" w:rsidR="00A649E9" w:rsidRPr="00CD46B6" w:rsidRDefault="002D1770" w:rsidP="006F315A">
            <w:pPr>
              <w:ind w:leftChars="50" w:left="118" w:rightChars="50" w:right="118" w:firstLineChars="0" w:firstLine="0"/>
            </w:pPr>
            <w:r w:rsidRPr="00CD46B6">
              <w:rPr>
                <w:rFonts w:hint="eastAsia"/>
              </w:rPr>
              <w:t>銀</w:t>
            </w:r>
            <w:r w:rsidR="00A9336A" w:rsidRPr="00CD46B6">
              <w:rPr>
                <w:rFonts w:hint="eastAsia"/>
              </w:rPr>
              <w:t>、鋅</w:t>
            </w:r>
            <w:r w:rsidRPr="00CD46B6">
              <w:rPr>
                <w:rFonts w:hint="eastAsia"/>
              </w:rPr>
              <w:t>、金、天然氣</w:t>
            </w:r>
            <w:r w:rsidR="00F00975" w:rsidRPr="00CD46B6">
              <w:rPr>
                <w:rFonts w:hint="eastAsia"/>
              </w:rPr>
              <w:t>、錫合金</w:t>
            </w:r>
            <w:r w:rsidR="00A9336A" w:rsidRPr="00CD46B6">
              <w:rPr>
                <w:rFonts w:hint="eastAsia"/>
              </w:rPr>
              <w:t>、大豆製品</w:t>
            </w:r>
            <w:r w:rsidR="00F00975" w:rsidRPr="00CD46B6">
              <w:rPr>
                <w:rFonts w:hint="eastAsia"/>
              </w:rPr>
              <w:t>、大豆油、金飾、鉛</w:t>
            </w:r>
            <w:r w:rsidR="00A9336A" w:rsidRPr="00CD46B6">
              <w:rPr>
                <w:rFonts w:hint="eastAsia"/>
              </w:rPr>
              <w:t>、</w:t>
            </w:r>
            <w:r w:rsidR="00F00975" w:rsidRPr="00CD46B6">
              <w:rPr>
                <w:rFonts w:hint="eastAsia"/>
              </w:rPr>
              <w:t>核果</w:t>
            </w:r>
            <w:r w:rsidR="00A9336A" w:rsidRPr="00CD46B6">
              <w:rPr>
                <w:rFonts w:hint="eastAsia"/>
              </w:rPr>
              <w:t>、牛肉</w:t>
            </w:r>
            <w:r w:rsidR="00077D27" w:rsidRPr="00CD46B6">
              <w:t>（</w:t>
            </w:r>
            <w:r w:rsidR="00A9336A" w:rsidRPr="00CD46B6">
              <w:t>202</w:t>
            </w:r>
            <w:r w:rsidRPr="00CD46B6">
              <w:rPr>
                <w:rFonts w:hint="eastAsia"/>
              </w:rPr>
              <w:t>5</w:t>
            </w:r>
            <w:r w:rsidR="00077D27" w:rsidRPr="00CD46B6">
              <w:t>）</w:t>
            </w:r>
          </w:p>
        </w:tc>
      </w:tr>
      <w:tr w:rsidR="00CD46B6" w:rsidRPr="00CD46B6" w14:paraId="289D5542" w14:textId="77777777" w:rsidTr="0045343D">
        <w:trPr>
          <w:trHeight w:val="680"/>
        </w:trPr>
        <w:tc>
          <w:tcPr>
            <w:tcW w:w="1507" w:type="pct"/>
            <w:tcBorders>
              <w:top w:val="single" w:sz="6" w:space="0" w:color="auto"/>
              <w:left w:val="single" w:sz="24" w:space="0" w:color="auto"/>
              <w:bottom w:val="single" w:sz="6" w:space="0" w:color="auto"/>
              <w:right w:val="single" w:sz="6" w:space="0" w:color="auto"/>
            </w:tcBorders>
            <w:vAlign w:val="center"/>
          </w:tcPr>
          <w:p w14:paraId="4E06BD19" w14:textId="77777777" w:rsidR="00E64173" w:rsidRPr="00CD46B6" w:rsidRDefault="00A649E9" w:rsidP="006F315A">
            <w:pPr>
              <w:pStyle w:val="-"/>
            </w:pPr>
            <w:r w:rsidRPr="00CD46B6">
              <w:rPr>
                <w:rFonts w:hint="eastAsia"/>
              </w:rPr>
              <w:t>主要出口國家</w:t>
            </w:r>
          </w:p>
        </w:tc>
        <w:tc>
          <w:tcPr>
            <w:tcW w:w="3493" w:type="pct"/>
            <w:tcBorders>
              <w:top w:val="single" w:sz="6" w:space="0" w:color="auto"/>
              <w:left w:val="single" w:sz="6" w:space="0" w:color="auto"/>
              <w:bottom w:val="single" w:sz="6" w:space="0" w:color="auto"/>
              <w:right w:val="single" w:sz="24" w:space="0" w:color="auto"/>
            </w:tcBorders>
            <w:vAlign w:val="center"/>
          </w:tcPr>
          <w:p w14:paraId="73914F55" w14:textId="416043FC" w:rsidR="008F7504" w:rsidRPr="00CD46B6" w:rsidRDefault="00606061" w:rsidP="006F315A">
            <w:pPr>
              <w:pStyle w:val="-0"/>
              <w:rPr>
                <w:lang w:val="es"/>
              </w:rPr>
            </w:pPr>
            <w:r w:rsidRPr="00CD46B6">
              <w:rPr>
                <w:rFonts w:hint="eastAsia"/>
                <w:lang w:val="es"/>
              </w:rPr>
              <w:t>中國大陸</w:t>
            </w:r>
            <w:r w:rsidR="00F00975" w:rsidRPr="00CD46B6">
              <w:rPr>
                <w:rFonts w:hint="eastAsia"/>
                <w:lang w:val="es"/>
              </w:rPr>
              <w:t>、</w:t>
            </w:r>
            <w:r w:rsidR="00A9336A" w:rsidRPr="00CD46B6">
              <w:rPr>
                <w:rFonts w:hint="eastAsia"/>
                <w:lang w:val="es"/>
              </w:rPr>
              <w:t>巴西、</w:t>
            </w:r>
            <w:r w:rsidR="00F00975" w:rsidRPr="00CD46B6">
              <w:rPr>
                <w:rFonts w:hint="eastAsia"/>
                <w:lang w:val="es"/>
              </w:rPr>
              <w:t>印度</w:t>
            </w:r>
            <w:r w:rsidR="00A9336A" w:rsidRPr="00CD46B6">
              <w:rPr>
                <w:rFonts w:hint="eastAsia"/>
                <w:lang w:val="es"/>
              </w:rPr>
              <w:t>、日本、秘魯、哥倫比亞</w:t>
            </w:r>
            <w:r w:rsidR="00F00975" w:rsidRPr="00CD46B6">
              <w:rPr>
                <w:rFonts w:hint="eastAsia"/>
                <w:lang w:val="es"/>
              </w:rPr>
              <w:t>、美國、韓國</w:t>
            </w:r>
            <w:r w:rsidR="00A9336A" w:rsidRPr="00CD46B6">
              <w:rPr>
                <w:rFonts w:hint="eastAsia"/>
                <w:lang w:val="es"/>
              </w:rPr>
              <w:t>、</w:t>
            </w:r>
            <w:r w:rsidR="00F00975" w:rsidRPr="00CD46B6">
              <w:rPr>
                <w:rFonts w:hint="eastAsia"/>
                <w:lang w:val="es"/>
              </w:rPr>
              <w:t>比利時</w:t>
            </w:r>
            <w:r w:rsidR="00A9336A" w:rsidRPr="00CD46B6">
              <w:rPr>
                <w:rFonts w:hint="eastAsia"/>
                <w:lang w:val="es"/>
              </w:rPr>
              <w:t>、阿拉伯聯合大公國</w:t>
            </w:r>
            <w:r w:rsidR="00077D27" w:rsidRPr="00CD46B6">
              <w:rPr>
                <w:lang w:val="es"/>
              </w:rPr>
              <w:t>（</w:t>
            </w:r>
            <w:r w:rsidR="00A9336A" w:rsidRPr="00CD46B6">
              <w:rPr>
                <w:lang w:val="es"/>
              </w:rPr>
              <w:t>202</w:t>
            </w:r>
            <w:r w:rsidR="00F00975" w:rsidRPr="00CD46B6">
              <w:rPr>
                <w:rFonts w:hint="eastAsia"/>
                <w:lang w:val="es"/>
              </w:rPr>
              <w:t>5</w:t>
            </w:r>
            <w:r w:rsidR="00077D27" w:rsidRPr="00CD46B6">
              <w:rPr>
                <w:lang w:val="es"/>
              </w:rPr>
              <w:t>）</w:t>
            </w:r>
          </w:p>
        </w:tc>
      </w:tr>
      <w:tr w:rsidR="00CD46B6" w:rsidRPr="00CD46B6" w14:paraId="4FAE154F" w14:textId="77777777" w:rsidTr="0045343D">
        <w:trPr>
          <w:trHeight w:val="680"/>
        </w:trPr>
        <w:tc>
          <w:tcPr>
            <w:tcW w:w="1507" w:type="pct"/>
            <w:tcBorders>
              <w:top w:val="single" w:sz="6" w:space="0" w:color="auto"/>
              <w:left w:val="single" w:sz="24" w:space="0" w:color="auto"/>
              <w:bottom w:val="single" w:sz="6" w:space="0" w:color="auto"/>
              <w:right w:val="single" w:sz="6" w:space="0" w:color="auto"/>
            </w:tcBorders>
            <w:vAlign w:val="center"/>
          </w:tcPr>
          <w:p w14:paraId="36DC95AD" w14:textId="77777777" w:rsidR="008F7504" w:rsidRPr="00CD46B6" w:rsidRDefault="008F7504" w:rsidP="006F315A">
            <w:pPr>
              <w:pStyle w:val="-"/>
            </w:pPr>
            <w:r w:rsidRPr="00CD46B6">
              <w:rPr>
                <w:rFonts w:hint="eastAsia"/>
              </w:rPr>
              <w:t>進口總金額</w:t>
            </w:r>
          </w:p>
        </w:tc>
        <w:tc>
          <w:tcPr>
            <w:tcW w:w="3493" w:type="pct"/>
            <w:tcBorders>
              <w:top w:val="single" w:sz="6" w:space="0" w:color="auto"/>
              <w:left w:val="single" w:sz="6" w:space="0" w:color="auto"/>
              <w:bottom w:val="single" w:sz="6" w:space="0" w:color="auto"/>
              <w:right w:val="single" w:sz="24" w:space="0" w:color="auto"/>
            </w:tcBorders>
            <w:vAlign w:val="center"/>
          </w:tcPr>
          <w:p w14:paraId="4766D960" w14:textId="5089D83F" w:rsidR="008F7504" w:rsidRPr="00CD46B6" w:rsidRDefault="00F00975" w:rsidP="006F315A">
            <w:pPr>
              <w:pStyle w:val="-0"/>
              <w:rPr>
                <w:lang w:val="es"/>
              </w:rPr>
            </w:pPr>
            <w:r w:rsidRPr="00CD46B6">
              <w:rPr>
                <w:rFonts w:hint="eastAsia"/>
                <w:lang w:val="es"/>
              </w:rPr>
              <w:t>100.29</w:t>
            </w:r>
            <w:r w:rsidR="00A9336A" w:rsidRPr="00CD46B6">
              <w:rPr>
                <w:rFonts w:hint="eastAsia"/>
                <w:lang w:val="es"/>
              </w:rPr>
              <w:t>億美元</w:t>
            </w:r>
            <w:r w:rsidR="00077D27" w:rsidRPr="00CD46B6">
              <w:rPr>
                <w:lang w:val="es"/>
              </w:rPr>
              <w:t>（</w:t>
            </w:r>
            <w:r w:rsidR="00A9336A" w:rsidRPr="00CD46B6">
              <w:rPr>
                <w:lang w:val="es"/>
              </w:rPr>
              <w:t>202</w:t>
            </w:r>
            <w:r w:rsidRPr="00CD46B6">
              <w:rPr>
                <w:rFonts w:hint="eastAsia"/>
                <w:lang w:val="es"/>
              </w:rPr>
              <w:t>5</w:t>
            </w:r>
            <w:r w:rsidR="00077D27" w:rsidRPr="00CD46B6">
              <w:rPr>
                <w:lang w:val="es"/>
              </w:rPr>
              <w:t>）</w:t>
            </w:r>
          </w:p>
        </w:tc>
      </w:tr>
      <w:tr w:rsidR="00CD46B6" w:rsidRPr="00CD46B6" w14:paraId="2E8E95E9" w14:textId="77777777" w:rsidTr="0043058F">
        <w:trPr>
          <w:trHeight w:val="680"/>
        </w:trPr>
        <w:tc>
          <w:tcPr>
            <w:tcW w:w="1507" w:type="pct"/>
            <w:tcBorders>
              <w:top w:val="single" w:sz="6" w:space="0" w:color="auto"/>
              <w:left w:val="single" w:sz="24" w:space="0" w:color="auto"/>
              <w:bottom w:val="single" w:sz="6" w:space="0" w:color="auto"/>
              <w:right w:val="single" w:sz="6" w:space="0" w:color="auto"/>
            </w:tcBorders>
            <w:vAlign w:val="center"/>
          </w:tcPr>
          <w:p w14:paraId="647464F1" w14:textId="77777777" w:rsidR="0073320A" w:rsidRPr="00CD46B6" w:rsidRDefault="0073320A" w:rsidP="006F315A">
            <w:pPr>
              <w:pStyle w:val="-"/>
            </w:pPr>
            <w:r w:rsidRPr="00CD46B6">
              <w:rPr>
                <w:rFonts w:hint="eastAsia"/>
              </w:rPr>
              <w:t>主要進口產品</w:t>
            </w:r>
          </w:p>
        </w:tc>
        <w:tc>
          <w:tcPr>
            <w:tcW w:w="3493" w:type="pct"/>
            <w:tcBorders>
              <w:top w:val="single" w:sz="6" w:space="0" w:color="auto"/>
              <w:left w:val="single" w:sz="6" w:space="0" w:color="auto"/>
              <w:bottom w:val="single" w:sz="6" w:space="0" w:color="auto"/>
              <w:right w:val="single" w:sz="24" w:space="0" w:color="auto"/>
            </w:tcBorders>
          </w:tcPr>
          <w:p w14:paraId="60516B4F" w14:textId="4EFFA450" w:rsidR="0073320A" w:rsidRPr="00CD46B6" w:rsidRDefault="00F00975" w:rsidP="006F315A">
            <w:pPr>
              <w:pStyle w:val="-0"/>
              <w:rPr>
                <w:lang w:val="es"/>
              </w:rPr>
            </w:pPr>
            <w:r w:rsidRPr="00CD46B6">
              <w:rPr>
                <w:rFonts w:hint="eastAsia"/>
                <w:lang w:val="es"/>
              </w:rPr>
              <w:t>柴油、汽油、貨車、鐵片</w:t>
            </w:r>
            <w:r w:rsidR="00A9336A" w:rsidRPr="00CD46B6">
              <w:rPr>
                <w:rFonts w:hint="eastAsia"/>
                <w:lang w:val="es"/>
              </w:rPr>
              <w:t>、藥品</w:t>
            </w:r>
            <w:r w:rsidRPr="00CD46B6">
              <w:rPr>
                <w:rFonts w:hint="eastAsia"/>
                <w:lang w:val="es"/>
              </w:rPr>
              <w:t>、小客車、小麥、輪胎</w:t>
            </w:r>
            <w:r w:rsidR="00A9336A" w:rsidRPr="00CD46B6">
              <w:rPr>
                <w:rFonts w:hint="eastAsia"/>
                <w:lang w:val="es"/>
              </w:rPr>
              <w:t>、</w:t>
            </w:r>
            <w:r w:rsidRPr="00CD46B6">
              <w:rPr>
                <w:rFonts w:hint="eastAsia"/>
                <w:lang w:val="es"/>
              </w:rPr>
              <w:t>啤酒</w:t>
            </w:r>
            <w:r w:rsidR="00D44301" w:rsidRPr="00CD46B6">
              <w:rPr>
                <w:rFonts w:hint="eastAsia"/>
                <w:lang w:val="es"/>
              </w:rPr>
              <w:t>、機器設備</w:t>
            </w:r>
            <w:r w:rsidR="00077D27" w:rsidRPr="00CD46B6">
              <w:rPr>
                <w:lang w:val="es"/>
              </w:rPr>
              <w:t>（</w:t>
            </w:r>
            <w:r w:rsidR="00A9336A" w:rsidRPr="00CD46B6">
              <w:rPr>
                <w:lang w:val="es"/>
              </w:rPr>
              <w:t>202</w:t>
            </w:r>
            <w:r w:rsidRPr="00CD46B6">
              <w:rPr>
                <w:rFonts w:hint="eastAsia"/>
                <w:lang w:val="es"/>
              </w:rPr>
              <w:t>5</w:t>
            </w:r>
            <w:r w:rsidR="00077D27" w:rsidRPr="00CD46B6">
              <w:rPr>
                <w:lang w:val="es"/>
              </w:rPr>
              <w:t>）</w:t>
            </w:r>
          </w:p>
        </w:tc>
      </w:tr>
      <w:tr w:rsidR="0073320A" w:rsidRPr="00CD46B6" w14:paraId="7E2E7A87" w14:textId="77777777" w:rsidTr="0045343D">
        <w:trPr>
          <w:trHeight w:val="680"/>
        </w:trPr>
        <w:tc>
          <w:tcPr>
            <w:tcW w:w="1507" w:type="pct"/>
            <w:tcBorders>
              <w:top w:val="single" w:sz="6" w:space="0" w:color="auto"/>
              <w:left w:val="single" w:sz="24" w:space="0" w:color="auto"/>
              <w:bottom w:val="single" w:sz="24" w:space="0" w:color="auto"/>
              <w:right w:val="single" w:sz="6" w:space="0" w:color="auto"/>
            </w:tcBorders>
            <w:vAlign w:val="center"/>
          </w:tcPr>
          <w:p w14:paraId="2F19C7D0" w14:textId="77777777" w:rsidR="0073320A" w:rsidRPr="00CD46B6" w:rsidRDefault="0073320A" w:rsidP="006F315A">
            <w:pPr>
              <w:pStyle w:val="-"/>
            </w:pPr>
            <w:r w:rsidRPr="00CD46B6">
              <w:rPr>
                <w:rFonts w:hint="eastAsia"/>
              </w:rPr>
              <w:t>主要進口國家</w:t>
            </w:r>
          </w:p>
        </w:tc>
        <w:tc>
          <w:tcPr>
            <w:tcW w:w="3493" w:type="pct"/>
            <w:tcBorders>
              <w:top w:val="single" w:sz="6" w:space="0" w:color="auto"/>
              <w:left w:val="single" w:sz="6" w:space="0" w:color="auto"/>
              <w:bottom w:val="single" w:sz="24" w:space="0" w:color="auto"/>
              <w:right w:val="single" w:sz="24" w:space="0" w:color="auto"/>
            </w:tcBorders>
            <w:vAlign w:val="center"/>
          </w:tcPr>
          <w:p w14:paraId="0B134AEF" w14:textId="61AA7937" w:rsidR="0073320A" w:rsidRPr="00CD46B6" w:rsidRDefault="00606061" w:rsidP="00077D27">
            <w:pPr>
              <w:pStyle w:val="-0"/>
              <w:rPr>
                <w:lang w:val="es-CL"/>
              </w:rPr>
            </w:pPr>
            <w:r w:rsidRPr="00CD46B6">
              <w:rPr>
                <w:rFonts w:hint="eastAsia"/>
                <w:lang w:val="es-CL"/>
              </w:rPr>
              <w:t>中國大陸</w:t>
            </w:r>
            <w:r w:rsidR="00A9336A" w:rsidRPr="00CD46B6">
              <w:rPr>
                <w:rFonts w:hint="eastAsia"/>
                <w:lang w:val="es-CL"/>
              </w:rPr>
              <w:t>、巴西、阿根廷</w:t>
            </w:r>
            <w:r w:rsidR="00D44301" w:rsidRPr="00CD46B6">
              <w:rPr>
                <w:rFonts w:hint="eastAsia"/>
                <w:lang w:val="es-CL"/>
              </w:rPr>
              <w:t>、智利</w:t>
            </w:r>
            <w:r w:rsidR="00A9336A" w:rsidRPr="00CD46B6">
              <w:rPr>
                <w:rFonts w:hint="eastAsia"/>
                <w:lang w:val="es-CL"/>
              </w:rPr>
              <w:t>、秘魯</w:t>
            </w:r>
            <w:r w:rsidR="00D44301" w:rsidRPr="00CD46B6">
              <w:rPr>
                <w:rFonts w:hint="eastAsia"/>
                <w:lang w:val="es-CL"/>
              </w:rPr>
              <w:t>、巴拉圭</w:t>
            </w:r>
            <w:r w:rsidR="00A9336A" w:rsidRPr="00CD46B6">
              <w:rPr>
                <w:rFonts w:hint="eastAsia"/>
                <w:lang w:val="es-CL"/>
              </w:rPr>
              <w:t>、美國、比利時、日本</w:t>
            </w:r>
            <w:r w:rsidR="00D44301" w:rsidRPr="00CD46B6">
              <w:rPr>
                <w:rFonts w:hint="eastAsia"/>
                <w:lang w:val="es-CL"/>
              </w:rPr>
              <w:t>、俄羅斯</w:t>
            </w:r>
            <w:r w:rsidR="00077D27" w:rsidRPr="00CD46B6">
              <w:rPr>
                <w:lang w:val="es-CL"/>
              </w:rPr>
              <w:t>（</w:t>
            </w:r>
            <w:r w:rsidR="00A9336A" w:rsidRPr="00CD46B6">
              <w:rPr>
                <w:lang w:val="es-CL"/>
              </w:rPr>
              <w:t>202</w:t>
            </w:r>
            <w:r w:rsidR="00D44301" w:rsidRPr="00CD46B6">
              <w:rPr>
                <w:rFonts w:hint="eastAsia"/>
                <w:lang w:val="es-CL"/>
              </w:rPr>
              <w:t>5</w:t>
            </w:r>
            <w:r w:rsidR="00077D27" w:rsidRPr="00CD46B6">
              <w:rPr>
                <w:lang w:val="es-CL"/>
              </w:rPr>
              <w:t>）</w:t>
            </w:r>
          </w:p>
        </w:tc>
      </w:tr>
    </w:tbl>
    <w:p w14:paraId="74F4F9D9" w14:textId="77777777" w:rsidR="00B06829" w:rsidRPr="00CD46B6" w:rsidRDefault="00B06829" w:rsidP="0043058F">
      <w:pPr>
        <w:widowControl/>
        <w:overflowPunct/>
        <w:autoSpaceDE/>
        <w:autoSpaceDN/>
        <w:ind w:firstLineChars="0" w:firstLine="0"/>
        <w:jc w:val="left"/>
        <w:rPr>
          <w:lang w:val="es-CL"/>
        </w:rPr>
      </w:pPr>
    </w:p>
    <w:p w14:paraId="7521F430" w14:textId="77777777" w:rsidR="008B7973" w:rsidRPr="00CD46B6" w:rsidRDefault="008B7973" w:rsidP="00234D22">
      <w:pPr>
        <w:ind w:left="472" w:firstLineChars="0" w:firstLine="0"/>
        <w:rPr>
          <w:lang w:val="es-CL"/>
        </w:rPr>
        <w:sectPr w:rsidR="008B7973" w:rsidRPr="00CD46B6" w:rsidSect="00A738ED">
          <w:pgSz w:w="11906" w:h="16838" w:code="9"/>
          <w:pgMar w:top="2268" w:right="1701" w:bottom="1701" w:left="1701" w:header="1134" w:footer="851" w:gutter="0"/>
          <w:cols w:space="425"/>
          <w:docGrid w:type="linesAndChars" w:linePitch="514" w:charSpace="-819"/>
        </w:sectPr>
      </w:pPr>
    </w:p>
    <w:p w14:paraId="32A1C71B" w14:textId="77777777" w:rsidR="007173BB" w:rsidRPr="00CD46B6" w:rsidRDefault="007173BB" w:rsidP="00E12086">
      <w:pPr>
        <w:pStyle w:val="a3"/>
        <w:spacing w:before="514" w:after="771"/>
      </w:pPr>
      <w:bookmarkStart w:id="0" w:name="_Toc230731930"/>
      <w:r w:rsidRPr="00CD46B6">
        <w:rPr>
          <w:rFonts w:hint="eastAsia"/>
        </w:rPr>
        <w:lastRenderedPageBreak/>
        <w:t>第壹章　自然人文環境</w:t>
      </w:r>
      <w:bookmarkEnd w:id="0"/>
    </w:p>
    <w:p w14:paraId="03601F6B" w14:textId="77777777" w:rsidR="00CC5AE4" w:rsidRPr="00CD46B6" w:rsidRDefault="00CC5AE4" w:rsidP="00CC5AE4">
      <w:pPr>
        <w:pStyle w:val="a5"/>
        <w:spacing w:before="257" w:after="257"/>
      </w:pPr>
      <w:r w:rsidRPr="00CD46B6">
        <w:rPr>
          <w:rFonts w:hint="eastAsia"/>
        </w:rPr>
        <w:t>一、自然環境</w:t>
      </w:r>
    </w:p>
    <w:p w14:paraId="19A1FFB9" w14:textId="77777777" w:rsidR="00CC5AE4" w:rsidRPr="00CD46B6" w:rsidRDefault="00CC5AE4" w:rsidP="00CC5AE4">
      <w:pPr>
        <w:ind w:firstLine="472"/>
      </w:pPr>
      <w:r w:rsidRPr="00CD46B6">
        <w:rPr>
          <w:rFonts w:hint="eastAsia"/>
        </w:rPr>
        <w:t>玻利維亞為位於南美洲中西部的內陸國，接鄰巴西、秘魯、智利、阿根廷、巴拉圭五國，</w:t>
      </w:r>
      <w:proofErr w:type="gramStart"/>
      <w:r w:rsidRPr="00CD46B6">
        <w:rPr>
          <w:rFonts w:hint="eastAsia"/>
        </w:rPr>
        <w:t>玻</w:t>
      </w:r>
      <w:proofErr w:type="gramEnd"/>
      <w:r w:rsidRPr="00CD46B6">
        <w:rPr>
          <w:rFonts w:hint="eastAsia"/>
        </w:rPr>
        <w:t>國總面積</w:t>
      </w:r>
      <w:r w:rsidRPr="00CD46B6">
        <w:t>109</w:t>
      </w:r>
      <w:r w:rsidRPr="00CD46B6">
        <w:rPr>
          <w:rFonts w:hint="eastAsia"/>
        </w:rPr>
        <w:t>萬</w:t>
      </w:r>
      <w:r w:rsidRPr="00CD46B6">
        <w:t>8</w:t>
      </w:r>
      <w:r w:rsidR="00A649E9" w:rsidRPr="00CD46B6">
        <w:t>,000</w:t>
      </w:r>
      <w:r w:rsidRPr="00CD46B6">
        <w:rPr>
          <w:rFonts w:hint="eastAsia"/>
        </w:rPr>
        <w:t>平方公里</w:t>
      </w:r>
      <w:r w:rsidR="00123722" w:rsidRPr="00CD46B6">
        <w:rPr>
          <w:rFonts w:hint="eastAsia"/>
        </w:rPr>
        <w:t>，南美洲第</w:t>
      </w:r>
      <w:r w:rsidR="00123722" w:rsidRPr="00CD46B6">
        <w:t>5</w:t>
      </w:r>
      <w:r w:rsidR="00123722" w:rsidRPr="00CD46B6">
        <w:rPr>
          <w:rFonts w:hint="eastAsia"/>
        </w:rPr>
        <w:t>大</w:t>
      </w:r>
      <w:r w:rsidR="00C8494A" w:rsidRPr="00CD46B6">
        <w:rPr>
          <w:rFonts w:hint="eastAsia"/>
        </w:rPr>
        <w:t>，境內地形以高原為主</w:t>
      </w:r>
      <w:r w:rsidR="00123722" w:rsidRPr="00CD46B6">
        <w:rPr>
          <w:rFonts w:hint="eastAsia"/>
        </w:rPr>
        <w:t>，</w:t>
      </w:r>
      <w:r w:rsidR="00C8494A" w:rsidRPr="00CD46B6">
        <w:rPr>
          <w:rFonts w:hint="eastAsia"/>
        </w:rPr>
        <w:t>平均海拔超過</w:t>
      </w:r>
      <w:r w:rsidR="00C8494A" w:rsidRPr="00CD46B6">
        <w:t>3,000</w:t>
      </w:r>
      <w:r w:rsidR="00C8494A" w:rsidRPr="00CD46B6">
        <w:rPr>
          <w:rFonts w:hint="eastAsia"/>
        </w:rPr>
        <w:t>公尺</w:t>
      </w:r>
      <w:r w:rsidRPr="00CD46B6">
        <w:rPr>
          <w:rFonts w:hint="eastAsia"/>
        </w:rPr>
        <w:t>，西部安地斯山脈</w:t>
      </w:r>
      <w:r w:rsidR="00B06829" w:rsidRPr="00CD46B6">
        <w:rPr>
          <w:rFonts w:hint="eastAsia"/>
        </w:rPr>
        <w:t>占</w:t>
      </w:r>
      <w:r w:rsidR="00123722" w:rsidRPr="00CD46B6">
        <w:rPr>
          <w:rFonts w:hint="eastAsia"/>
        </w:rPr>
        <w:t>全國面積約</w:t>
      </w:r>
      <w:r w:rsidR="00123722" w:rsidRPr="00CD46B6">
        <w:t>1/3</w:t>
      </w:r>
      <w:r w:rsidRPr="00CD46B6">
        <w:rPr>
          <w:rFonts w:hint="eastAsia"/>
        </w:rPr>
        <w:t>，東部低地</w:t>
      </w:r>
      <w:r w:rsidR="00C8494A" w:rsidRPr="00CD46B6">
        <w:rPr>
          <w:rFonts w:hint="eastAsia"/>
        </w:rPr>
        <w:t>部分包含亞馬遜森林，</w:t>
      </w:r>
      <w:r w:rsidR="00123722" w:rsidRPr="00CD46B6">
        <w:rPr>
          <w:rFonts w:hint="eastAsia"/>
        </w:rPr>
        <w:t>地勢</w:t>
      </w:r>
      <w:proofErr w:type="gramStart"/>
      <w:r w:rsidR="00123722" w:rsidRPr="00CD46B6">
        <w:rPr>
          <w:rFonts w:hint="eastAsia"/>
        </w:rPr>
        <w:t>西高東低</w:t>
      </w:r>
      <w:proofErr w:type="gramEnd"/>
      <w:r w:rsidR="00123722" w:rsidRPr="00CD46B6">
        <w:rPr>
          <w:rFonts w:hint="eastAsia"/>
        </w:rPr>
        <w:t>，</w:t>
      </w:r>
      <w:r w:rsidR="00C87BA0" w:rsidRPr="00CD46B6">
        <w:rPr>
          <w:rFonts w:hint="eastAsia"/>
        </w:rPr>
        <w:t>山</w:t>
      </w:r>
      <w:r w:rsidRPr="00CD46B6">
        <w:rPr>
          <w:rFonts w:hint="eastAsia"/>
        </w:rPr>
        <w:t>間盆地為人口主要聚集地。</w:t>
      </w:r>
    </w:p>
    <w:p w14:paraId="76DC2A5B" w14:textId="77777777" w:rsidR="00CC5AE4" w:rsidRPr="00CD46B6" w:rsidRDefault="00CC5AE4" w:rsidP="00CC5AE4">
      <w:pPr>
        <w:ind w:firstLine="472"/>
      </w:pPr>
      <w:r w:rsidRPr="00CD46B6">
        <w:rPr>
          <w:rFonts w:hint="eastAsia"/>
        </w:rPr>
        <w:t>玻利維亞領</w:t>
      </w:r>
      <w:r w:rsidR="00C87BA0" w:rsidRPr="00CD46B6">
        <w:rPr>
          <w:rFonts w:hint="eastAsia"/>
        </w:rPr>
        <w:t>土大約三分之二位於熱帶和亞熱帶低緯度地區，西部屬安地斯高原，</w:t>
      </w:r>
      <w:r w:rsidRPr="00CD46B6">
        <w:rPr>
          <w:rFonts w:hint="eastAsia"/>
        </w:rPr>
        <w:t>日夜溫差大，夏季（</w:t>
      </w:r>
      <w:r w:rsidRPr="00CD46B6">
        <w:t>11-3</w:t>
      </w:r>
      <w:r w:rsidRPr="00CD46B6">
        <w:rPr>
          <w:rFonts w:hint="eastAsia"/>
        </w:rPr>
        <w:t>月）多雨涼爽，冬季（</w:t>
      </w:r>
      <w:r w:rsidRPr="00CD46B6">
        <w:t>5-10</w:t>
      </w:r>
      <w:r w:rsidR="00C8494A" w:rsidRPr="00CD46B6">
        <w:rPr>
          <w:rFonts w:hint="eastAsia"/>
        </w:rPr>
        <w:t>月）寒冷乾旱，但天氣晴朗，</w:t>
      </w:r>
      <w:r w:rsidRPr="00CD46B6">
        <w:rPr>
          <w:rFonts w:hint="eastAsia"/>
        </w:rPr>
        <w:t>東部亞馬遜雨林區</w:t>
      </w:r>
      <w:r w:rsidR="00123722" w:rsidRPr="00CD46B6">
        <w:rPr>
          <w:rFonts w:hint="eastAsia"/>
        </w:rPr>
        <w:t>則</w:t>
      </w:r>
      <w:r w:rsidRPr="00CD46B6">
        <w:rPr>
          <w:rFonts w:hint="eastAsia"/>
        </w:rPr>
        <w:t>終年潮濕炎熱，</w:t>
      </w:r>
      <w:proofErr w:type="gramStart"/>
      <w:r w:rsidRPr="00CD46B6">
        <w:rPr>
          <w:rFonts w:hint="eastAsia"/>
        </w:rPr>
        <w:t>冬季少雨</w:t>
      </w:r>
      <w:proofErr w:type="gramEnd"/>
      <w:r w:rsidRPr="00CD46B6">
        <w:rPr>
          <w:rFonts w:hint="eastAsia"/>
        </w:rPr>
        <w:t>。</w:t>
      </w:r>
    </w:p>
    <w:p w14:paraId="7751D034" w14:textId="1498B902" w:rsidR="00CC5AE4" w:rsidRPr="00CD46B6" w:rsidRDefault="00CC5AE4" w:rsidP="00CC5AE4">
      <w:pPr>
        <w:ind w:firstLine="472"/>
      </w:pPr>
      <w:r w:rsidRPr="00CD46B6">
        <w:rPr>
          <w:rFonts w:hint="eastAsia"/>
        </w:rPr>
        <w:t>玻利維亞主要的地形有阿爾蒂普拉諾高原</w:t>
      </w:r>
      <w:r w:rsidR="008E44E1" w:rsidRPr="00CD46B6">
        <w:rPr>
          <w:rFonts w:hint="eastAsia"/>
        </w:rPr>
        <w:t>（</w:t>
      </w:r>
      <w:r w:rsidRPr="00CD46B6">
        <w:t>Altiplano</w:t>
      </w:r>
      <w:r w:rsidR="008E44E1" w:rsidRPr="00CD46B6">
        <w:rPr>
          <w:rFonts w:hint="eastAsia"/>
        </w:rPr>
        <w:t>）</w:t>
      </w:r>
      <w:r w:rsidR="00C8494A" w:rsidRPr="00CD46B6">
        <w:rPr>
          <w:rFonts w:hint="eastAsia"/>
        </w:rPr>
        <w:t>、</w:t>
      </w:r>
      <w:proofErr w:type="gramStart"/>
      <w:r w:rsidR="00C8494A" w:rsidRPr="00CD46B6">
        <w:rPr>
          <w:rFonts w:hint="eastAsia"/>
        </w:rPr>
        <w:t>安第斯山脈</w:t>
      </w:r>
      <w:proofErr w:type="gramEnd"/>
      <w:r w:rsidR="00C8494A" w:rsidRPr="00CD46B6">
        <w:rPr>
          <w:rFonts w:hint="eastAsia"/>
        </w:rPr>
        <w:t>、的</w:t>
      </w:r>
      <w:proofErr w:type="gramStart"/>
      <w:r w:rsidR="00C8494A" w:rsidRPr="00CD46B6">
        <w:rPr>
          <w:rFonts w:hint="eastAsia"/>
        </w:rPr>
        <w:t>的</w:t>
      </w:r>
      <w:proofErr w:type="gramEnd"/>
      <w:r w:rsidR="00C8494A" w:rsidRPr="00CD46B6">
        <w:rPr>
          <w:rFonts w:hint="eastAsia"/>
        </w:rPr>
        <w:t>喀喀湖等，其中</w:t>
      </w:r>
      <w:r w:rsidRPr="00CD46B6">
        <w:rPr>
          <w:rFonts w:hint="eastAsia"/>
        </w:rPr>
        <w:t>的的喀喀湖</w:t>
      </w:r>
      <w:r w:rsidR="00C87BA0" w:rsidRPr="00CD46B6">
        <w:rPr>
          <w:rFonts w:hint="eastAsia"/>
        </w:rPr>
        <w:t>位於玻利維亞及秘魯</w:t>
      </w:r>
      <w:r w:rsidR="00C8494A" w:rsidRPr="00CD46B6">
        <w:rPr>
          <w:rFonts w:hint="eastAsia"/>
        </w:rPr>
        <w:t>交界之安地斯山脈，</w:t>
      </w:r>
      <w:r w:rsidRPr="00CD46B6">
        <w:rPr>
          <w:rFonts w:hint="eastAsia"/>
        </w:rPr>
        <w:t>是南美最大的湖泊，也是地球上最大的可通航的湖泊。</w:t>
      </w:r>
      <w:r w:rsidR="00C8494A" w:rsidRPr="00CD46B6">
        <w:rPr>
          <w:rFonts w:hint="eastAsia"/>
        </w:rPr>
        <w:t>另玻利維亞</w:t>
      </w:r>
      <w:r w:rsidRPr="00CD46B6">
        <w:rPr>
          <w:rFonts w:hint="eastAsia"/>
        </w:rPr>
        <w:t>最高峰為</w:t>
      </w:r>
      <w:r w:rsidR="00C8494A" w:rsidRPr="00CD46B6">
        <w:rPr>
          <w:rFonts w:hint="eastAsia"/>
        </w:rPr>
        <w:t>位於西部的</w:t>
      </w:r>
      <w:proofErr w:type="gramStart"/>
      <w:r w:rsidRPr="00CD46B6">
        <w:rPr>
          <w:rFonts w:hint="eastAsia"/>
        </w:rPr>
        <w:t>薩</w:t>
      </w:r>
      <w:proofErr w:type="gramEnd"/>
      <w:r w:rsidRPr="00CD46B6">
        <w:rPr>
          <w:rFonts w:hint="eastAsia"/>
        </w:rPr>
        <w:t>哈馬</w:t>
      </w:r>
      <w:r w:rsidR="00606061" w:rsidRPr="00CD46B6">
        <w:rPr>
          <w:rFonts w:hint="eastAsia"/>
        </w:rPr>
        <w:t>（</w:t>
      </w:r>
      <w:r w:rsidR="00954B34" w:rsidRPr="00CD46B6">
        <w:rPr>
          <w:rFonts w:hint="eastAsia"/>
        </w:rPr>
        <w:t>Nevado Sajama</w:t>
      </w:r>
      <w:r w:rsidR="00606061" w:rsidRPr="00CD46B6">
        <w:rPr>
          <w:rFonts w:hint="eastAsia"/>
        </w:rPr>
        <w:t>）</w:t>
      </w:r>
      <w:r w:rsidRPr="00CD46B6">
        <w:rPr>
          <w:rFonts w:hint="eastAsia"/>
        </w:rPr>
        <w:t>火山，海拔</w:t>
      </w:r>
      <w:r w:rsidRPr="00CD46B6">
        <w:t>6,542</w:t>
      </w:r>
      <w:r w:rsidRPr="00CD46B6">
        <w:rPr>
          <w:rFonts w:hint="eastAsia"/>
        </w:rPr>
        <w:t>公尺。</w:t>
      </w:r>
    </w:p>
    <w:p w14:paraId="18AD5181" w14:textId="77777777" w:rsidR="00CC5AE4" w:rsidRPr="00CD46B6" w:rsidRDefault="00CC5AE4" w:rsidP="00CC5AE4">
      <w:pPr>
        <w:pStyle w:val="a5"/>
        <w:spacing w:before="257" w:after="257"/>
      </w:pPr>
      <w:r w:rsidRPr="00CD46B6">
        <w:rPr>
          <w:rFonts w:hint="eastAsia"/>
        </w:rPr>
        <w:t>二、人文及社會環境</w:t>
      </w:r>
    </w:p>
    <w:p w14:paraId="4C1C8A05" w14:textId="124E6614" w:rsidR="00CC5AE4" w:rsidRPr="00CD46B6" w:rsidRDefault="00CC5AE4" w:rsidP="00CC5AE4">
      <w:pPr>
        <w:ind w:firstLine="472"/>
      </w:pPr>
      <w:r w:rsidRPr="00CD46B6">
        <w:rPr>
          <w:rFonts w:hint="eastAsia"/>
        </w:rPr>
        <w:t>玻利維亞人口</w:t>
      </w:r>
      <w:r w:rsidRPr="00CD46B6">
        <w:t>1,</w:t>
      </w:r>
      <w:r w:rsidR="00F01BD6" w:rsidRPr="00CD46B6">
        <w:t>13</w:t>
      </w:r>
      <w:r w:rsidR="003821E8" w:rsidRPr="00CD46B6">
        <w:rPr>
          <w:rFonts w:hint="eastAsia"/>
        </w:rPr>
        <w:t>6</w:t>
      </w:r>
      <w:r w:rsidRPr="00CD46B6">
        <w:rPr>
          <w:rFonts w:hint="eastAsia"/>
        </w:rPr>
        <w:t>萬人</w:t>
      </w:r>
      <w:r w:rsidR="00C87BA0" w:rsidRPr="00CD46B6">
        <w:rPr>
          <w:rFonts w:hint="eastAsia"/>
        </w:rPr>
        <w:t>，</w:t>
      </w:r>
      <w:r w:rsidRPr="00CD46B6">
        <w:rPr>
          <w:rFonts w:hint="eastAsia"/>
        </w:rPr>
        <w:t>印歐混血人種（梅斯蒂索人）占</w:t>
      </w:r>
      <w:r w:rsidRPr="00CD46B6">
        <w:t>68%</w:t>
      </w:r>
      <w:r w:rsidRPr="00CD46B6">
        <w:rPr>
          <w:rFonts w:hint="eastAsia"/>
        </w:rPr>
        <w:t>（多數原住民血統大於白人血統），印第安原住民約占</w:t>
      </w:r>
      <w:r w:rsidRPr="00CD46B6">
        <w:t>20%</w:t>
      </w:r>
      <w:r w:rsidRPr="00CD46B6">
        <w:rPr>
          <w:rFonts w:hint="eastAsia"/>
        </w:rPr>
        <w:t>，白種人和其他民族占</w:t>
      </w:r>
      <w:r w:rsidRPr="00CD46B6">
        <w:t>12%</w:t>
      </w:r>
      <w:r w:rsidRPr="00CD46B6">
        <w:rPr>
          <w:rFonts w:hint="eastAsia"/>
        </w:rPr>
        <w:t>。</w:t>
      </w:r>
      <w:r w:rsidR="00123722" w:rsidRPr="00CD46B6">
        <w:rPr>
          <w:rFonts w:hint="eastAsia"/>
        </w:rPr>
        <w:t>玻利維亞</w:t>
      </w:r>
      <w:r w:rsidRPr="00CD46B6">
        <w:rPr>
          <w:rFonts w:hint="eastAsia"/>
        </w:rPr>
        <w:t>境內包括</w:t>
      </w:r>
      <w:r w:rsidRPr="00CD46B6">
        <w:t>3</w:t>
      </w:r>
      <w:r w:rsidR="00F01BD6" w:rsidRPr="00CD46B6">
        <w:t>7</w:t>
      </w:r>
      <w:r w:rsidR="00C87BA0" w:rsidRPr="00CD46B6">
        <w:rPr>
          <w:rFonts w:hint="eastAsia"/>
        </w:rPr>
        <w:t>個印第安原住</w:t>
      </w:r>
      <w:r w:rsidRPr="00CD46B6">
        <w:rPr>
          <w:rFonts w:hint="eastAsia"/>
        </w:rPr>
        <w:t>民族，其中</w:t>
      </w:r>
      <w:r w:rsidR="00123722" w:rsidRPr="00CD46B6">
        <w:rPr>
          <w:rFonts w:hint="eastAsia"/>
        </w:rPr>
        <w:t>以</w:t>
      </w:r>
      <w:proofErr w:type="gramStart"/>
      <w:r w:rsidRPr="00CD46B6">
        <w:rPr>
          <w:rFonts w:hint="eastAsia"/>
        </w:rPr>
        <w:t>克丘亞</w:t>
      </w:r>
      <w:proofErr w:type="gramEnd"/>
      <w:r w:rsidRPr="00CD46B6">
        <w:rPr>
          <w:rFonts w:hint="eastAsia"/>
        </w:rPr>
        <w:t>族</w:t>
      </w:r>
      <w:r w:rsidR="008E44E1" w:rsidRPr="00CD46B6">
        <w:rPr>
          <w:rFonts w:hint="eastAsia"/>
        </w:rPr>
        <w:t>（</w:t>
      </w:r>
      <w:r w:rsidRPr="00CD46B6">
        <w:t>Quechuas</w:t>
      </w:r>
      <w:r w:rsidR="008E44E1" w:rsidRPr="00CD46B6">
        <w:rPr>
          <w:rFonts w:hint="eastAsia"/>
        </w:rPr>
        <w:t>）</w:t>
      </w:r>
      <w:r w:rsidRPr="00CD46B6">
        <w:rPr>
          <w:rFonts w:hint="eastAsia"/>
        </w:rPr>
        <w:t>和艾馬拉族</w:t>
      </w:r>
      <w:r w:rsidR="00413697" w:rsidRPr="00CD46B6">
        <w:rPr>
          <w:rFonts w:hint="eastAsia"/>
        </w:rPr>
        <w:t>（</w:t>
      </w:r>
      <w:proofErr w:type="spellStart"/>
      <w:r w:rsidRPr="00CD46B6">
        <w:t>Aymaras</w:t>
      </w:r>
      <w:proofErr w:type="spellEnd"/>
      <w:r w:rsidR="008E44E1" w:rsidRPr="00CD46B6">
        <w:rPr>
          <w:rFonts w:hint="eastAsia"/>
        </w:rPr>
        <w:t>）</w:t>
      </w:r>
      <w:r w:rsidR="00123722" w:rsidRPr="00CD46B6">
        <w:rPr>
          <w:rFonts w:hint="eastAsia"/>
        </w:rPr>
        <w:t>人口最多</w:t>
      </w:r>
      <w:r w:rsidRPr="00CD46B6">
        <w:rPr>
          <w:rFonts w:hint="eastAsia"/>
        </w:rPr>
        <w:t>。玻利維亞人民以信仰天主教為主</w:t>
      </w:r>
      <w:r w:rsidR="00123722" w:rsidRPr="00CD46B6">
        <w:rPr>
          <w:rFonts w:hint="eastAsia"/>
        </w:rPr>
        <w:t>，約</w:t>
      </w:r>
      <w:r w:rsidR="00B06829" w:rsidRPr="00CD46B6">
        <w:rPr>
          <w:rFonts w:hint="eastAsia"/>
        </w:rPr>
        <w:t>占</w:t>
      </w:r>
      <w:r w:rsidR="00123722" w:rsidRPr="00CD46B6">
        <w:rPr>
          <w:rFonts w:hint="eastAsia"/>
        </w:rPr>
        <w:t>人口</w:t>
      </w:r>
      <w:proofErr w:type="gramStart"/>
      <w:r w:rsidR="00123722" w:rsidRPr="00CD46B6">
        <w:t>8</w:t>
      </w:r>
      <w:r w:rsidR="00123722" w:rsidRPr="00CD46B6">
        <w:rPr>
          <w:rFonts w:hint="eastAsia"/>
        </w:rPr>
        <w:t>成</w:t>
      </w:r>
      <w:proofErr w:type="gramEnd"/>
      <w:r w:rsidRPr="00CD46B6">
        <w:rPr>
          <w:rFonts w:hint="eastAsia"/>
        </w:rPr>
        <w:t>，</w:t>
      </w:r>
      <w:r w:rsidR="00C87BA0" w:rsidRPr="00CD46B6">
        <w:rPr>
          <w:rFonts w:hint="eastAsia"/>
        </w:rPr>
        <w:t>另外</w:t>
      </w:r>
      <w:r w:rsidR="00541184" w:rsidRPr="00CD46B6">
        <w:rPr>
          <w:rFonts w:hint="eastAsia"/>
        </w:rPr>
        <w:t>近</w:t>
      </w:r>
      <w:proofErr w:type="gramStart"/>
      <w:r w:rsidR="00541184" w:rsidRPr="00CD46B6">
        <w:t>2</w:t>
      </w:r>
      <w:r w:rsidR="00541184" w:rsidRPr="00CD46B6">
        <w:rPr>
          <w:rFonts w:hint="eastAsia"/>
        </w:rPr>
        <w:t>成</w:t>
      </w:r>
      <w:proofErr w:type="gramEnd"/>
      <w:r w:rsidR="00123722" w:rsidRPr="00CD46B6">
        <w:rPr>
          <w:rFonts w:hint="eastAsia"/>
        </w:rPr>
        <w:t>人口信仰</w:t>
      </w:r>
      <w:r w:rsidRPr="00CD46B6">
        <w:rPr>
          <w:rFonts w:hint="eastAsia"/>
        </w:rPr>
        <w:t>基督教，</w:t>
      </w:r>
      <w:r w:rsidR="00541184" w:rsidRPr="00CD46B6">
        <w:rPr>
          <w:rFonts w:hint="eastAsia"/>
        </w:rPr>
        <w:t>玻利維亞原住民將天主教及傳統宗教信仰融合，形成獨特</w:t>
      </w:r>
      <w:r w:rsidRPr="00CD46B6">
        <w:rPr>
          <w:rFonts w:hint="eastAsia"/>
        </w:rPr>
        <w:t>宗教型態。</w:t>
      </w:r>
    </w:p>
    <w:p w14:paraId="7DE7B894" w14:textId="66C95C2D" w:rsidR="009E54B2" w:rsidRPr="00CD46B6" w:rsidRDefault="00CC5AE4" w:rsidP="00CC5AE4">
      <w:pPr>
        <w:ind w:firstLine="472"/>
      </w:pPr>
      <w:r w:rsidRPr="00CD46B6">
        <w:rPr>
          <w:rFonts w:hint="eastAsia"/>
        </w:rPr>
        <w:lastRenderedPageBreak/>
        <w:t>玻利維亞</w:t>
      </w:r>
      <w:r w:rsidR="00C87BA0" w:rsidRPr="00CD46B6">
        <w:rPr>
          <w:rFonts w:hint="eastAsia"/>
        </w:rPr>
        <w:t>全國</w:t>
      </w:r>
      <w:r w:rsidRPr="00CD46B6">
        <w:rPr>
          <w:rFonts w:hint="eastAsia"/>
        </w:rPr>
        <w:t>劃分為</w:t>
      </w:r>
      <w:r w:rsidRPr="00CD46B6">
        <w:t>9</w:t>
      </w:r>
      <w:r w:rsidRPr="00CD46B6">
        <w:rPr>
          <w:rFonts w:hint="eastAsia"/>
        </w:rPr>
        <w:t>個省，分別為拉巴斯省</w:t>
      </w:r>
      <w:r w:rsidR="00B06829" w:rsidRPr="00CD46B6">
        <w:rPr>
          <w:rFonts w:hint="eastAsia"/>
        </w:rPr>
        <w:t>（</w:t>
      </w:r>
      <w:r w:rsidR="00526F6F" w:rsidRPr="00CD46B6">
        <w:t>La Paz</w:t>
      </w:r>
      <w:r w:rsidR="00B06829" w:rsidRPr="00CD46B6">
        <w:rPr>
          <w:rFonts w:hint="eastAsia"/>
        </w:rPr>
        <w:t>）</w:t>
      </w:r>
      <w:r w:rsidRPr="00CD46B6">
        <w:rPr>
          <w:rFonts w:hint="eastAsia"/>
        </w:rPr>
        <w:t>、潘多省</w:t>
      </w:r>
      <w:r w:rsidR="00B06829" w:rsidRPr="00CD46B6">
        <w:rPr>
          <w:rFonts w:hint="eastAsia"/>
        </w:rPr>
        <w:t>（</w:t>
      </w:r>
      <w:r w:rsidR="00526F6F" w:rsidRPr="00CD46B6">
        <w:t>Pando</w:t>
      </w:r>
      <w:r w:rsidR="00B06829" w:rsidRPr="00CD46B6">
        <w:rPr>
          <w:rFonts w:hint="eastAsia"/>
        </w:rPr>
        <w:t>）</w:t>
      </w:r>
      <w:r w:rsidRPr="00CD46B6">
        <w:rPr>
          <w:rFonts w:hint="eastAsia"/>
        </w:rPr>
        <w:t>、貝尼省</w:t>
      </w:r>
      <w:r w:rsidR="00B06829" w:rsidRPr="00CD46B6">
        <w:rPr>
          <w:rFonts w:hint="eastAsia"/>
        </w:rPr>
        <w:t>（</w:t>
      </w:r>
      <w:r w:rsidR="00526F6F" w:rsidRPr="00CD46B6">
        <w:t>Beni</w:t>
      </w:r>
      <w:r w:rsidR="00B06829" w:rsidRPr="00CD46B6">
        <w:rPr>
          <w:rFonts w:hint="eastAsia"/>
        </w:rPr>
        <w:t>）</w:t>
      </w:r>
      <w:r w:rsidRPr="00CD46B6">
        <w:rPr>
          <w:rFonts w:hint="eastAsia"/>
        </w:rPr>
        <w:t>、丘基薩卡省</w:t>
      </w:r>
      <w:r w:rsidR="00B06829" w:rsidRPr="00CD46B6">
        <w:rPr>
          <w:rFonts w:hint="eastAsia"/>
        </w:rPr>
        <w:t>（</w:t>
      </w:r>
      <w:r w:rsidR="00526F6F" w:rsidRPr="00CD46B6">
        <w:t>Chuquisaca</w:t>
      </w:r>
      <w:r w:rsidR="00B06829" w:rsidRPr="00CD46B6">
        <w:rPr>
          <w:rFonts w:hint="eastAsia"/>
        </w:rPr>
        <w:t>）</w:t>
      </w:r>
      <w:r w:rsidRPr="00CD46B6">
        <w:rPr>
          <w:rFonts w:hint="eastAsia"/>
        </w:rPr>
        <w:t>、</w:t>
      </w:r>
      <w:proofErr w:type="gramStart"/>
      <w:r w:rsidRPr="00CD46B6">
        <w:rPr>
          <w:rFonts w:hint="eastAsia"/>
        </w:rPr>
        <w:t>科恰班巴省</w:t>
      </w:r>
      <w:proofErr w:type="gramEnd"/>
      <w:r w:rsidR="00B06829" w:rsidRPr="00CD46B6">
        <w:rPr>
          <w:rFonts w:hint="eastAsia"/>
        </w:rPr>
        <w:t>（</w:t>
      </w:r>
      <w:r w:rsidR="00526F6F" w:rsidRPr="00CD46B6">
        <w:t>Cochabamba</w:t>
      </w:r>
      <w:r w:rsidR="00B06829" w:rsidRPr="00CD46B6">
        <w:rPr>
          <w:rFonts w:hint="eastAsia"/>
        </w:rPr>
        <w:t>）</w:t>
      </w:r>
      <w:r w:rsidRPr="00CD46B6">
        <w:rPr>
          <w:rFonts w:hint="eastAsia"/>
        </w:rPr>
        <w:t>、奧鲁羅省</w:t>
      </w:r>
      <w:r w:rsidR="00B06829" w:rsidRPr="00CD46B6">
        <w:rPr>
          <w:rFonts w:hint="eastAsia"/>
        </w:rPr>
        <w:t>（</w:t>
      </w:r>
      <w:r w:rsidR="00526F6F" w:rsidRPr="00CD46B6">
        <w:t>Oruro</w:t>
      </w:r>
      <w:r w:rsidR="00B06829" w:rsidRPr="00CD46B6">
        <w:rPr>
          <w:rFonts w:hint="eastAsia"/>
        </w:rPr>
        <w:t>）</w:t>
      </w:r>
      <w:r w:rsidRPr="00CD46B6">
        <w:rPr>
          <w:rFonts w:hint="eastAsia"/>
        </w:rPr>
        <w:t>、波托西省</w:t>
      </w:r>
      <w:r w:rsidR="00B06829" w:rsidRPr="00CD46B6">
        <w:rPr>
          <w:rFonts w:hint="eastAsia"/>
        </w:rPr>
        <w:t>（</w:t>
      </w:r>
      <w:r w:rsidR="00526F6F" w:rsidRPr="00CD46B6">
        <w:t>Potosí</w:t>
      </w:r>
      <w:r w:rsidR="00B06829" w:rsidRPr="00CD46B6">
        <w:rPr>
          <w:rFonts w:hint="eastAsia"/>
        </w:rPr>
        <w:t>）</w:t>
      </w:r>
      <w:r w:rsidRPr="00CD46B6">
        <w:rPr>
          <w:rFonts w:hint="eastAsia"/>
        </w:rPr>
        <w:t>、聖克鲁茲省</w:t>
      </w:r>
      <w:r w:rsidR="00B06829" w:rsidRPr="00CD46B6">
        <w:rPr>
          <w:rFonts w:hint="eastAsia"/>
        </w:rPr>
        <w:t>（</w:t>
      </w:r>
      <w:r w:rsidR="00526F6F" w:rsidRPr="00CD46B6">
        <w:t>Santa Cruz</w:t>
      </w:r>
      <w:r w:rsidR="00B06829" w:rsidRPr="00CD46B6">
        <w:rPr>
          <w:rFonts w:hint="eastAsia"/>
        </w:rPr>
        <w:t>）</w:t>
      </w:r>
      <w:r w:rsidR="00123722" w:rsidRPr="00CD46B6">
        <w:rPr>
          <w:rFonts w:hint="eastAsia"/>
        </w:rPr>
        <w:t>及</w:t>
      </w:r>
      <w:r w:rsidRPr="00CD46B6">
        <w:rPr>
          <w:rFonts w:hint="eastAsia"/>
        </w:rPr>
        <w:t>塔里哈省</w:t>
      </w:r>
      <w:r w:rsidR="00B06829" w:rsidRPr="00CD46B6">
        <w:rPr>
          <w:rFonts w:hint="eastAsia"/>
        </w:rPr>
        <w:t>（</w:t>
      </w:r>
      <w:r w:rsidR="00526F6F" w:rsidRPr="00CD46B6">
        <w:t>Tarija</w:t>
      </w:r>
      <w:r w:rsidR="00B06829" w:rsidRPr="00CD46B6">
        <w:rPr>
          <w:rFonts w:hint="eastAsia"/>
        </w:rPr>
        <w:t>）</w:t>
      </w:r>
      <w:r w:rsidRPr="00CD46B6">
        <w:rPr>
          <w:rFonts w:ascii="華康細圓體" w:hAnsi="華康細圓體" w:cs="華康細圓體"/>
        </w:rPr>
        <w:t>。</w:t>
      </w:r>
      <w:proofErr w:type="gramStart"/>
      <w:r w:rsidRPr="00CD46B6">
        <w:rPr>
          <w:rFonts w:ascii="華康細圓體" w:hAnsi="華康細圓體" w:cs="華康細圓體"/>
        </w:rPr>
        <w:t>玻</w:t>
      </w:r>
      <w:proofErr w:type="gramEnd"/>
      <w:r w:rsidRPr="00CD46B6">
        <w:rPr>
          <w:rFonts w:ascii="華康細圓體" w:hAnsi="華康細圓體" w:cs="華康細圓體"/>
        </w:rPr>
        <w:t>國行政首都拉巴斯，約有</w:t>
      </w:r>
      <w:r w:rsidR="00025FB0" w:rsidRPr="00CD46B6">
        <w:t>302</w:t>
      </w:r>
      <w:r w:rsidR="00AC3E7B" w:rsidRPr="00CD46B6">
        <w:rPr>
          <w:rFonts w:hint="eastAsia"/>
        </w:rPr>
        <w:t>萬居</w:t>
      </w:r>
      <w:r w:rsidRPr="00CD46B6">
        <w:rPr>
          <w:rFonts w:hint="eastAsia"/>
        </w:rPr>
        <w:t>民，</w:t>
      </w:r>
      <w:r w:rsidR="00AC3E7B" w:rsidRPr="00CD46B6">
        <w:rPr>
          <w:rFonts w:hint="eastAsia"/>
        </w:rPr>
        <w:t>該市</w:t>
      </w:r>
      <w:r w:rsidRPr="00CD46B6">
        <w:rPr>
          <w:rFonts w:hint="eastAsia"/>
        </w:rPr>
        <w:t>海拔</w:t>
      </w:r>
      <w:r w:rsidRPr="00CD46B6">
        <w:t>3,660</w:t>
      </w:r>
      <w:r w:rsidRPr="00CD46B6">
        <w:rPr>
          <w:rFonts w:hint="eastAsia"/>
        </w:rPr>
        <w:t>公尺，為世界上海拔最高首都，</w:t>
      </w:r>
      <w:proofErr w:type="gramStart"/>
      <w:r w:rsidRPr="00CD46B6">
        <w:rPr>
          <w:rFonts w:hint="eastAsia"/>
        </w:rPr>
        <w:t>玻</w:t>
      </w:r>
      <w:proofErr w:type="gramEnd"/>
      <w:r w:rsidRPr="00CD46B6">
        <w:rPr>
          <w:rFonts w:hint="eastAsia"/>
        </w:rPr>
        <w:t>國總統府、立法機構、行</w:t>
      </w:r>
      <w:r w:rsidR="00526F6F" w:rsidRPr="00CD46B6">
        <w:rPr>
          <w:rFonts w:hint="eastAsia"/>
        </w:rPr>
        <w:t>政部門及所有外國使館皆位於拉巴斯，是</w:t>
      </w:r>
      <w:proofErr w:type="gramStart"/>
      <w:r w:rsidR="00526F6F" w:rsidRPr="00CD46B6">
        <w:rPr>
          <w:rFonts w:hint="eastAsia"/>
        </w:rPr>
        <w:t>玻</w:t>
      </w:r>
      <w:proofErr w:type="gramEnd"/>
      <w:r w:rsidR="00526F6F" w:rsidRPr="00CD46B6">
        <w:rPr>
          <w:rFonts w:hint="eastAsia"/>
        </w:rPr>
        <w:t>國政治、行政、經濟中心。</w:t>
      </w:r>
      <w:r w:rsidRPr="00CD46B6">
        <w:rPr>
          <w:rFonts w:hint="eastAsia"/>
        </w:rPr>
        <w:t>位於中部之聖克魯茲為</w:t>
      </w:r>
      <w:r w:rsidR="00025FB0" w:rsidRPr="00CD46B6">
        <w:rPr>
          <w:rFonts w:hint="eastAsia"/>
        </w:rPr>
        <w:t>第</w:t>
      </w:r>
      <w:r w:rsidR="00025FB0" w:rsidRPr="00CD46B6">
        <w:t>1</w:t>
      </w:r>
      <w:r w:rsidRPr="00CD46B6">
        <w:rPr>
          <w:rFonts w:hint="eastAsia"/>
        </w:rPr>
        <w:t>大城，人口約</w:t>
      </w:r>
      <w:r w:rsidR="00025FB0" w:rsidRPr="00CD46B6">
        <w:t>311</w:t>
      </w:r>
      <w:r w:rsidR="00C87BA0" w:rsidRPr="00CD46B6">
        <w:rPr>
          <w:rFonts w:hint="eastAsia"/>
        </w:rPr>
        <w:t>萬，亦為該國</w:t>
      </w:r>
      <w:r w:rsidR="00025FB0" w:rsidRPr="00CD46B6">
        <w:rPr>
          <w:rFonts w:hint="eastAsia"/>
        </w:rPr>
        <w:t>最</w:t>
      </w:r>
      <w:r w:rsidR="00C87BA0" w:rsidRPr="00CD46B6">
        <w:rPr>
          <w:rFonts w:hint="eastAsia"/>
        </w:rPr>
        <w:t>大商業城，該市</w:t>
      </w:r>
      <w:r w:rsidRPr="00CD46B6">
        <w:rPr>
          <w:rFonts w:hint="eastAsia"/>
        </w:rPr>
        <w:t>對外運輸由於有日本援建的機場以及通往巴西、阿根廷的鐵路，較為便捷，</w:t>
      </w:r>
      <w:r w:rsidR="00AC3E7B" w:rsidRPr="00CD46B6">
        <w:rPr>
          <w:rFonts w:hint="eastAsia"/>
        </w:rPr>
        <w:t>經濟較為發達</w:t>
      </w:r>
      <w:r w:rsidRPr="00CD46B6">
        <w:rPr>
          <w:rFonts w:hint="eastAsia"/>
        </w:rPr>
        <w:t>。</w:t>
      </w:r>
      <w:proofErr w:type="gramStart"/>
      <w:r w:rsidRPr="00CD46B6">
        <w:rPr>
          <w:rFonts w:hint="eastAsia"/>
        </w:rPr>
        <w:t>另蘇克</w:t>
      </w:r>
      <w:proofErr w:type="gramEnd"/>
      <w:r w:rsidRPr="00CD46B6">
        <w:rPr>
          <w:rFonts w:hint="eastAsia"/>
        </w:rPr>
        <w:t>雷</w:t>
      </w:r>
      <w:r w:rsidR="00B06829" w:rsidRPr="00CD46B6">
        <w:rPr>
          <w:rFonts w:hint="eastAsia"/>
        </w:rPr>
        <w:t>（</w:t>
      </w:r>
      <w:r w:rsidR="00526F6F" w:rsidRPr="00CD46B6">
        <w:t>Sucre</w:t>
      </w:r>
      <w:r w:rsidR="00B06829" w:rsidRPr="00CD46B6">
        <w:rPr>
          <w:rFonts w:hint="eastAsia"/>
        </w:rPr>
        <w:t>）</w:t>
      </w:r>
      <w:r w:rsidRPr="00CD46B6">
        <w:rPr>
          <w:rFonts w:hint="eastAsia"/>
        </w:rPr>
        <w:t>為</w:t>
      </w:r>
      <w:proofErr w:type="gramStart"/>
      <w:r w:rsidRPr="00CD46B6">
        <w:rPr>
          <w:rFonts w:hint="eastAsia"/>
        </w:rPr>
        <w:t>玻</w:t>
      </w:r>
      <w:proofErr w:type="gramEnd"/>
      <w:r w:rsidRPr="00CD46B6">
        <w:rPr>
          <w:rFonts w:hint="eastAsia"/>
        </w:rPr>
        <w:t>國法定首都</w:t>
      </w:r>
      <w:r w:rsidR="00F96458" w:rsidRPr="00CD46B6">
        <w:rPr>
          <w:rFonts w:hint="eastAsia"/>
        </w:rPr>
        <w:t>，</w:t>
      </w:r>
      <w:proofErr w:type="gramStart"/>
      <w:r w:rsidR="00F96458" w:rsidRPr="00CD46B6">
        <w:rPr>
          <w:rFonts w:hint="eastAsia"/>
        </w:rPr>
        <w:t>玻</w:t>
      </w:r>
      <w:proofErr w:type="gramEnd"/>
      <w:r w:rsidR="00F96458" w:rsidRPr="00CD46B6">
        <w:rPr>
          <w:rFonts w:hint="eastAsia"/>
        </w:rPr>
        <w:t>國最高法院等司法機構位於該市</w:t>
      </w:r>
      <w:r w:rsidR="00C87BA0" w:rsidRPr="00CD46B6">
        <w:rPr>
          <w:rFonts w:hint="eastAsia"/>
        </w:rPr>
        <w:t>，為</w:t>
      </w:r>
      <w:proofErr w:type="gramStart"/>
      <w:r w:rsidR="00C87BA0" w:rsidRPr="00CD46B6">
        <w:rPr>
          <w:rFonts w:hint="eastAsia"/>
        </w:rPr>
        <w:t>玻</w:t>
      </w:r>
      <w:proofErr w:type="gramEnd"/>
      <w:r w:rsidR="00C87BA0" w:rsidRPr="00CD46B6">
        <w:rPr>
          <w:rFonts w:hint="eastAsia"/>
        </w:rPr>
        <w:t>國另一重要城市</w:t>
      </w:r>
      <w:r w:rsidRPr="00CD46B6">
        <w:rPr>
          <w:rFonts w:hint="eastAsia"/>
        </w:rPr>
        <w:t>。</w:t>
      </w:r>
    </w:p>
    <w:p w14:paraId="3DA11302" w14:textId="5C4E6585" w:rsidR="00CC5AE4" w:rsidRPr="00CD46B6" w:rsidRDefault="00CC5AE4" w:rsidP="00CC5AE4">
      <w:pPr>
        <w:ind w:firstLine="472"/>
      </w:pPr>
      <w:r w:rsidRPr="00CD46B6">
        <w:rPr>
          <w:rFonts w:hint="eastAsia"/>
        </w:rPr>
        <w:t>玻利維亞於</w:t>
      </w:r>
      <w:r w:rsidRPr="00CD46B6">
        <w:t>15</w:t>
      </w:r>
      <w:r w:rsidRPr="00CD46B6">
        <w:rPr>
          <w:rFonts w:hint="eastAsia"/>
        </w:rPr>
        <w:t>世紀末被西班牙征服，當時隸屬於西班牙拉普拉塔總督區</w:t>
      </w:r>
      <w:r w:rsidR="007C26A4" w:rsidRPr="00CD46B6">
        <w:rPr>
          <w:rFonts w:hint="eastAsia"/>
        </w:rPr>
        <w:t>，</w:t>
      </w:r>
      <w:r w:rsidRPr="00CD46B6">
        <w:t>18</w:t>
      </w:r>
      <w:r w:rsidR="007C26A4" w:rsidRPr="00CD46B6">
        <w:rPr>
          <w:rFonts w:hint="eastAsia"/>
        </w:rPr>
        <w:t>世紀時，拉丁美洲各國相繼發生獨立戰爭，玻利維亞</w:t>
      </w:r>
      <w:r w:rsidRPr="00CD46B6">
        <w:rPr>
          <w:rFonts w:hint="eastAsia"/>
        </w:rPr>
        <w:t>被來自委內瑞拉之民族英雄玻利瓦</w:t>
      </w:r>
      <w:r w:rsidR="008E44E1" w:rsidRPr="00CD46B6">
        <w:rPr>
          <w:rFonts w:hint="eastAsia"/>
        </w:rPr>
        <w:t>（</w:t>
      </w:r>
      <w:r w:rsidRPr="00CD46B6">
        <w:t>Simón Bolívar</w:t>
      </w:r>
      <w:r w:rsidR="008E44E1" w:rsidRPr="00CD46B6">
        <w:rPr>
          <w:rFonts w:hint="eastAsia"/>
        </w:rPr>
        <w:t>）</w:t>
      </w:r>
      <w:r w:rsidR="00AC3E7B" w:rsidRPr="00CD46B6">
        <w:rPr>
          <w:rFonts w:hint="eastAsia"/>
        </w:rPr>
        <w:t>解放獨立，因此以其姓氏作為國名，</w:t>
      </w:r>
      <w:r w:rsidRPr="00CD46B6">
        <w:t>1825</w:t>
      </w:r>
      <w:r w:rsidR="00AC3E7B" w:rsidRPr="00CD46B6">
        <w:rPr>
          <w:rFonts w:hint="eastAsia"/>
        </w:rPr>
        <w:t>年正式從西班牙獨立，獨立後的玻利維亞經常與</w:t>
      </w:r>
      <w:r w:rsidR="00C87BA0" w:rsidRPr="00CD46B6">
        <w:rPr>
          <w:rFonts w:hint="eastAsia"/>
        </w:rPr>
        <w:t>周邊國家發生戰爭，</w:t>
      </w:r>
      <w:r w:rsidRPr="00CD46B6">
        <w:rPr>
          <w:rFonts w:hint="eastAsia"/>
        </w:rPr>
        <w:t>失去</w:t>
      </w:r>
      <w:r w:rsidR="00AC3E7B" w:rsidRPr="00CD46B6">
        <w:rPr>
          <w:rFonts w:hint="eastAsia"/>
        </w:rPr>
        <w:t>許多領土，包括現今智利北部之</w:t>
      </w:r>
      <w:proofErr w:type="gramStart"/>
      <w:r w:rsidRPr="00CD46B6">
        <w:rPr>
          <w:rFonts w:hint="eastAsia"/>
        </w:rPr>
        <w:t>安第斯山脈</w:t>
      </w:r>
      <w:proofErr w:type="gramEnd"/>
      <w:r w:rsidRPr="00CD46B6">
        <w:rPr>
          <w:rFonts w:hint="eastAsia"/>
        </w:rPr>
        <w:t>和沿海地區、巴西南部及巴拉圭北部</w:t>
      </w:r>
      <w:r w:rsidR="00C87BA0" w:rsidRPr="00CD46B6">
        <w:rPr>
          <w:rFonts w:hint="eastAsia"/>
        </w:rPr>
        <w:t>等領土</w:t>
      </w:r>
      <w:r w:rsidR="007C26A4" w:rsidRPr="00CD46B6">
        <w:rPr>
          <w:rFonts w:hint="eastAsia"/>
        </w:rPr>
        <w:t>，</w:t>
      </w:r>
      <w:r w:rsidRPr="00CD46B6">
        <w:rPr>
          <w:rFonts w:hint="eastAsia"/>
        </w:rPr>
        <w:t>特別是在</w:t>
      </w:r>
      <w:r w:rsidRPr="00CD46B6">
        <w:t>1879</w:t>
      </w:r>
      <w:r w:rsidRPr="00CD46B6">
        <w:rPr>
          <w:rFonts w:hint="eastAsia"/>
        </w:rPr>
        <w:t>年至</w:t>
      </w:r>
      <w:r w:rsidRPr="00CD46B6">
        <w:t>1883</w:t>
      </w:r>
      <w:r w:rsidR="007C26A4" w:rsidRPr="00CD46B6">
        <w:rPr>
          <w:rFonts w:hint="eastAsia"/>
        </w:rPr>
        <w:t>年間之硝石戰爭</w:t>
      </w:r>
      <w:r w:rsidR="00B06829" w:rsidRPr="00CD46B6">
        <w:rPr>
          <w:rFonts w:hint="eastAsia"/>
        </w:rPr>
        <w:t>（</w:t>
      </w:r>
      <w:r w:rsidR="007C26A4" w:rsidRPr="00CD46B6">
        <w:t xml:space="preserve">Guerra del </w:t>
      </w:r>
      <w:proofErr w:type="spellStart"/>
      <w:r w:rsidR="007C26A4" w:rsidRPr="00CD46B6">
        <w:t>Salitre</w:t>
      </w:r>
      <w:proofErr w:type="spellEnd"/>
      <w:r w:rsidR="00B06829" w:rsidRPr="00CD46B6">
        <w:rPr>
          <w:rFonts w:hint="eastAsia"/>
        </w:rPr>
        <w:t>）</w:t>
      </w:r>
      <w:r w:rsidR="007C26A4" w:rsidRPr="00CD46B6">
        <w:rPr>
          <w:rFonts w:hint="eastAsia"/>
        </w:rPr>
        <w:t>，玻利維亞及秘魯共同對抗智利</w:t>
      </w:r>
      <w:r w:rsidRPr="00CD46B6">
        <w:rPr>
          <w:rFonts w:hint="eastAsia"/>
        </w:rPr>
        <w:t>，</w:t>
      </w:r>
      <w:r w:rsidR="007C26A4" w:rsidRPr="00CD46B6">
        <w:rPr>
          <w:rFonts w:hint="eastAsia"/>
        </w:rPr>
        <w:t>戰敗使玻利維亞喪失</w:t>
      </w:r>
      <w:r w:rsidR="00AC3E7B" w:rsidRPr="00CD46B6">
        <w:rPr>
          <w:rFonts w:hint="eastAsia"/>
        </w:rPr>
        <w:t>該國唯一濱海</w:t>
      </w:r>
      <w:r w:rsidR="00C87BA0" w:rsidRPr="00CD46B6">
        <w:rPr>
          <w:rFonts w:hint="eastAsia"/>
        </w:rPr>
        <w:t>省分</w:t>
      </w:r>
      <w:r w:rsidR="007C26A4" w:rsidRPr="00CD46B6">
        <w:rPr>
          <w:rFonts w:hint="eastAsia"/>
        </w:rPr>
        <w:t>（</w:t>
      </w:r>
      <w:proofErr w:type="spellStart"/>
      <w:r w:rsidR="007C26A4" w:rsidRPr="00CD46B6">
        <w:t>Litoral</w:t>
      </w:r>
      <w:proofErr w:type="spellEnd"/>
      <w:r w:rsidR="007C26A4" w:rsidRPr="00CD46B6">
        <w:rPr>
          <w:rFonts w:hint="eastAsia"/>
        </w:rPr>
        <w:t>）</w:t>
      </w:r>
      <w:r w:rsidR="00C87BA0" w:rsidRPr="00CD46B6">
        <w:rPr>
          <w:rFonts w:hint="eastAsia"/>
        </w:rPr>
        <w:t>以及</w:t>
      </w:r>
      <w:r w:rsidRPr="00CD46B6">
        <w:rPr>
          <w:rFonts w:hint="eastAsia"/>
        </w:rPr>
        <w:t>重要港口安托法加斯塔</w:t>
      </w:r>
      <w:r w:rsidR="008E44E1" w:rsidRPr="00CD46B6">
        <w:rPr>
          <w:rFonts w:hint="eastAsia"/>
        </w:rPr>
        <w:t>（</w:t>
      </w:r>
      <w:r w:rsidR="007C26A4" w:rsidRPr="00CD46B6">
        <w:t xml:space="preserve">Antofagasta, </w:t>
      </w:r>
      <w:r w:rsidRPr="00CD46B6">
        <w:rPr>
          <w:rFonts w:hint="eastAsia"/>
        </w:rPr>
        <w:t>現為智利領土</w:t>
      </w:r>
      <w:r w:rsidR="008E44E1" w:rsidRPr="00CD46B6">
        <w:rPr>
          <w:rFonts w:hint="eastAsia"/>
        </w:rPr>
        <w:t>）</w:t>
      </w:r>
      <w:r w:rsidRPr="00CD46B6">
        <w:rPr>
          <w:rFonts w:hint="eastAsia"/>
        </w:rPr>
        <w:t>，</w:t>
      </w:r>
      <w:proofErr w:type="gramStart"/>
      <w:r w:rsidR="00C87BA0" w:rsidRPr="00CD46B6">
        <w:rPr>
          <w:rFonts w:hint="eastAsia"/>
        </w:rPr>
        <w:t>玻</w:t>
      </w:r>
      <w:proofErr w:type="gramEnd"/>
      <w:r w:rsidR="00C87BA0" w:rsidRPr="00CD46B6">
        <w:rPr>
          <w:rFonts w:hint="eastAsia"/>
        </w:rPr>
        <w:t>國自此成為內陸國家</w:t>
      </w:r>
      <w:r w:rsidRPr="00CD46B6">
        <w:rPr>
          <w:rFonts w:hint="eastAsia"/>
        </w:rPr>
        <w:t>。</w:t>
      </w:r>
    </w:p>
    <w:p w14:paraId="6762F656" w14:textId="77777777" w:rsidR="00CC5AE4" w:rsidRPr="00CD46B6" w:rsidRDefault="00CC5AE4" w:rsidP="00CC5AE4">
      <w:pPr>
        <w:pStyle w:val="a5"/>
        <w:spacing w:before="257" w:after="257"/>
      </w:pPr>
      <w:r w:rsidRPr="00CD46B6">
        <w:rPr>
          <w:rFonts w:hint="eastAsia"/>
        </w:rPr>
        <w:t>三、政治環境</w:t>
      </w:r>
    </w:p>
    <w:p w14:paraId="5A912D70" w14:textId="77777777" w:rsidR="00CC5AE4" w:rsidRPr="00CD46B6" w:rsidRDefault="00CC5AE4" w:rsidP="00CC5AE4">
      <w:pPr>
        <w:ind w:firstLine="472"/>
      </w:pPr>
      <w:r w:rsidRPr="00CD46B6">
        <w:rPr>
          <w:rFonts w:hint="eastAsia"/>
        </w:rPr>
        <w:t>玻利維亞政治制度為共和國體</w:t>
      </w:r>
      <w:r w:rsidR="00C87BA0" w:rsidRPr="00CD46B6">
        <w:rPr>
          <w:rFonts w:hint="eastAsia"/>
        </w:rPr>
        <w:t>，</w:t>
      </w:r>
      <w:proofErr w:type="gramStart"/>
      <w:r w:rsidRPr="00CD46B6">
        <w:rPr>
          <w:rFonts w:hint="eastAsia"/>
        </w:rPr>
        <w:t>採</w:t>
      </w:r>
      <w:proofErr w:type="gramEnd"/>
      <w:r w:rsidRPr="00CD46B6">
        <w:rPr>
          <w:rFonts w:hint="eastAsia"/>
        </w:rPr>
        <w:t>總統制，總統經由公民普選產生，任期</w:t>
      </w:r>
      <w:r w:rsidRPr="00CD46B6">
        <w:t>5</w:t>
      </w:r>
      <w:r w:rsidRPr="00CD46B6">
        <w:rPr>
          <w:rFonts w:hint="eastAsia"/>
        </w:rPr>
        <w:t>年。玻利維亞國會由參、眾兩院組成，參議院設</w:t>
      </w:r>
      <w:r w:rsidRPr="00CD46B6">
        <w:t>36</w:t>
      </w:r>
      <w:r w:rsidRPr="00CD46B6">
        <w:rPr>
          <w:rFonts w:hint="eastAsia"/>
        </w:rPr>
        <w:t>席，眾議院設</w:t>
      </w:r>
      <w:r w:rsidRPr="00CD46B6">
        <w:t>130</w:t>
      </w:r>
      <w:r w:rsidRPr="00CD46B6">
        <w:rPr>
          <w:rFonts w:hint="eastAsia"/>
        </w:rPr>
        <w:t>席，經由人民</w:t>
      </w:r>
      <w:r w:rsidR="00343A57" w:rsidRPr="00CD46B6">
        <w:rPr>
          <w:rFonts w:hint="eastAsia"/>
        </w:rPr>
        <w:t>直接</w:t>
      </w:r>
      <w:r w:rsidRPr="00CD46B6">
        <w:rPr>
          <w:rFonts w:hint="eastAsia"/>
        </w:rPr>
        <w:t>選舉產生，任期同為</w:t>
      </w:r>
      <w:r w:rsidRPr="00CD46B6">
        <w:t>5</w:t>
      </w:r>
      <w:r w:rsidRPr="00CD46B6">
        <w:rPr>
          <w:rFonts w:hint="eastAsia"/>
        </w:rPr>
        <w:t>年。</w:t>
      </w:r>
    </w:p>
    <w:p w14:paraId="0E89069F" w14:textId="44D0D2E6" w:rsidR="00CC5AE4" w:rsidRPr="00CD46B6" w:rsidRDefault="00CC5AE4" w:rsidP="00CC5AE4">
      <w:pPr>
        <w:ind w:firstLine="472"/>
      </w:pPr>
      <w:r w:rsidRPr="00CD46B6">
        <w:rPr>
          <w:rFonts w:hint="eastAsia"/>
        </w:rPr>
        <w:t>玻利維亞各政黨林立，主要包括左派之社會主義運動黨</w:t>
      </w:r>
      <w:r w:rsidR="008E44E1" w:rsidRPr="00CD46B6">
        <w:rPr>
          <w:rFonts w:hint="eastAsia"/>
        </w:rPr>
        <w:t>（</w:t>
      </w:r>
      <w:proofErr w:type="spellStart"/>
      <w:r w:rsidRPr="00CD46B6">
        <w:t>Movimiento</w:t>
      </w:r>
      <w:proofErr w:type="spellEnd"/>
      <w:r w:rsidRPr="00CD46B6">
        <w:t xml:space="preserve"> al </w:t>
      </w:r>
      <w:proofErr w:type="spellStart"/>
      <w:r w:rsidRPr="00CD46B6">
        <w:t>Socialismo</w:t>
      </w:r>
      <w:proofErr w:type="spellEnd"/>
      <w:r w:rsidRPr="00CD46B6">
        <w:t>, MAS</w:t>
      </w:r>
      <w:r w:rsidR="008E44E1" w:rsidRPr="00CD46B6">
        <w:rPr>
          <w:rFonts w:hint="eastAsia"/>
        </w:rPr>
        <w:t>）</w:t>
      </w:r>
      <w:r w:rsidRPr="00CD46B6">
        <w:rPr>
          <w:rFonts w:hint="eastAsia"/>
        </w:rPr>
        <w:t>，主要在野黨有玻利維亞進步</w:t>
      </w:r>
      <w:r w:rsidR="00A528AE" w:rsidRPr="00CD46B6">
        <w:rPr>
          <w:rFonts w:ascii="計畫" w:hint="eastAsia"/>
        </w:rPr>
        <w:t>計畫</w:t>
      </w:r>
      <w:r w:rsidRPr="00CD46B6">
        <w:t>-</w:t>
      </w:r>
      <w:r w:rsidRPr="00CD46B6">
        <w:rPr>
          <w:rFonts w:hint="eastAsia"/>
        </w:rPr>
        <w:t>國家團結黨</w:t>
      </w:r>
      <w:r w:rsidR="008E44E1" w:rsidRPr="00CD46B6">
        <w:rPr>
          <w:rFonts w:hint="eastAsia"/>
        </w:rPr>
        <w:t>（</w:t>
      </w:r>
      <w:r w:rsidRPr="00CD46B6">
        <w:t xml:space="preserve">Plan </w:t>
      </w:r>
      <w:proofErr w:type="spellStart"/>
      <w:r w:rsidRPr="00CD46B6">
        <w:t>Progreso</w:t>
      </w:r>
      <w:proofErr w:type="spellEnd"/>
      <w:r w:rsidRPr="00CD46B6">
        <w:t xml:space="preserve"> para Bolivia-Convergencia Nacional, PPB-CN</w:t>
      </w:r>
      <w:r w:rsidR="008E44E1" w:rsidRPr="00CD46B6">
        <w:rPr>
          <w:rFonts w:hint="eastAsia"/>
        </w:rPr>
        <w:t>）</w:t>
      </w:r>
      <w:r w:rsidRPr="00CD46B6">
        <w:rPr>
          <w:rFonts w:hint="eastAsia"/>
        </w:rPr>
        <w:t>、全國統一黨</w:t>
      </w:r>
      <w:r w:rsidR="008E44E1" w:rsidRPr="00CD46B6">
        <w:rPr>
          <w:rFonts w:hint="eastAsia"/>
        </w:rPr>
        <w:t>（</w:t>
      </w:r>
      <w:r w:rsidRPr="00CD46B6">
        <w:t xml:space="preserve">Unidad Nacional, </w:t>
      </w:r>
      <w:r w:rsidRPr="00CD46B6">
        <w:lastRenderedPageBreak/>
        <w:t>UN</w:t>
      </w:r>
      <w:r w:rsidR="008E44E1" w:rsidRPr="00CD46B6">
        <w:rPr>
          <w:rFonts w:hint="eastAsia"/>
        </w:rPr>
        <w:t>）</w:t>
      </w:r>
      <w:r w:rsidRPr="00CD46B6">
        <w:rPr>
          <w:rFonts w:hint="eastAsia"/>
        </w:rPr>
        <w:t>、社會民主運動黨</w:t>
      </w:r>
      <w:r w:rsidR="008E44E1" w:rsidRPr="00CD46B6">
        <w:rPr>
          <w:rFonts w:hint="eastAsia"/>
        </w:rPr>
        <w:t>（</w:t>
      </w:r>
      <w:proofErr w:type="spellStart"/>
      <w:r w:rsidRPr="00CD46B6">
        <w:t>Movimiento</w:t>
      </w:r>
      <w:proofErr w:type="spellEnd"/>
      <w:r w:rsidRPr="00CD46B6">
        <w:t xml:space="preserve"> </w:t>
      </w:r>
      <w:proofErr w:type="spellStart"/>
      <w:r w:rsidRPr="00CD46B6">
        <w:t>Democrata</w:t>
      </w:r>
      <w:proofErr w:type="spellEnd"/>
      <w:r w:rsidRPr="00CD46B6">
        <w:t xml:space="preserve"> Social, MDS</w:t>
      </w:r>
      <w:r w:rsidR="008E44E1" w:rsidRPr="00CD46B6">
        <w:rPr>
          <w:rFonts w:hint="eastAsia"/>
        </w:rPr>
        <w:t>）</w:t>
      </w:r>
      <w:r w:rsidRPr="00CD46B6">
        <w:rPr>
          <w:rFonts w:hint="eastAsia"/>
        </w:rPr>
        <w:t>、基督教民主黨</w:t>
      </w:r>
      <w:r w:rsidR="008E44E1" w:rsidRPr="00CD46B6">
        <w:rPr>
          <w:rFonts w:hint="eastAsia"/>
        </w:rPr>
        <w:t>（</w:t>
      </w:r>
      <w:r w:rsidRPr="00CD46B6">
        <w:t xml:space="preserve">Partido </w:t>
      </w:r>
      <w:proofErr w:type="spellStart"/>
      <w:r w:rsidRPr="00CD46B6">
        <w:t>Democrata</w:t>
      </w:r>
      <w:proofErr w:type="spellEnd"/>
      <w:r w:rsidRPr="00CD46B6">
        <w:t xml:space="preserve"> Cristiano, PDC</w:t>
      </w:r>
      <w:r w:rsidR="008E44E1" w:rsidRPr="00CD46B6">
        <w:rPr>
          <w:rFonts w:hint="eastAsia"/>
        </w:rPr>
        <w:t>）</w:t>
      </w:r>
      <w:r w:rsidRPr="00CD46B6">
        <w:rPr>
          <w:rFonts w:hint="eastAsia"/>
        </w:rPr>
        <w:t>、綠黨</w:t>
      </w:r>
      <w:r w:rsidR="008E44E1" w:rsidRPr="00CD46B6">
        <w:rPr>
          <w:rFonts w:hint="eastAsia"/>
        </w:rPr>
        <w:t>（</w:t>
      </w:r>
      <w:r w:rsidRPr="00CD46B6">
        <w:t>Partido Verde, PV</w:t>
      </w:r>
      <w:r w:rsidR="008E44E1" w:rsidRPr="00CD46B6">
        <w:rPr>
          <w:rFonts w:hint="eastAsia"/>
        </w:rPr>
        <w:t>）</w:t>
      </w:r>
      <w:r w:rsidRPr="00CD46B6">
        <w:rPr>
          <w:rFonts w:hint="eastAsia"/>
        </w:rPr>
        <w:t>、主權與自由黨</w:t>
      </w:r>
      <w:r w:rsidR="008E44E1" w:rsidRPr="00CD46B6">
        <w:rPr>
          <w:rFonts w:hint="eastAsia"/>
        </w:rPr>
        <w:t>（</w:t>
      </w:r>
      <w:proofErr w:type="spellStart"/>
      <w:r w:rsidRPr="00CD46B6">
        <w:t>Soberania</w:t>
      </w:r>
      <w:proofErr w:type="spellEnd"/>
      <w:r w:rsidRPr="00CD46B6">
        <w:t xml:space="preserve"> y Libertad, </w:t>
      </w:r>
      <w:proofErr w:type="spellStart"/>
      <w:r w:rsidRPr="00CD46B6">
        <w:t>SOL.Bo</w:t>
      </w:r>
      <w:proofErr w:type="spellEnd"/>
      <w:r w:rsidR="008E44E1" w:rsidRPr="00CD46B6">
        <w:rPr>
          <w:rFonts w:hint="eastAsia"/>
        </w:rPr>
        <w:t>）</w:t>
      </w:r>
      <w:r w:rsidRPr="00CD46B6">
        <w:rPr>
          <w:rFonts w:hint="eastAsia"/>
        </w:rPr>
        <w:t>、無畏黨</w:t>
      </w:r>
      <w:r w:rsidR="008E44E1" w:rsidRPr="00CD46B6">
        <w:rPr>
          <w:rFonts w:hint="eastAsia"/>
        </w:rPr>
        <w:t>（</w:t>
      </w:r>
      <w:proofErr w:type="spellStart"/>
      <w:r w:rsidRPr="00CD46B6">
        <w:t>Movimiento</w:t>
      </w:r>
      <w:proofErr w:type="spellEnd"/>
      <w:r w:rsidRPr="00CD46B6">
        <w:t xml:space="preserve"> Sin </w:t>
      </w:r>
      <w:proofErr w:type="spellStart"/>
      <w:r w:rsidRPr="00CD46B6">
        <w:t>Miedo</w:t>
      </w:r>
      <w:proofErr w:type="spellEnd"/>
      <w:r w:rsidRPr="00CD46B6">
        <w:t>, MSM</w:t>
      </w:r>
      <w:r w:rsidR="008E44E1" w:rsidRPr="00CD46B6">
        <w:rPr>
          <w:rFonts w:hint="eastAsia"/>
        </w:rPr>
        <w:t>）</w:t>
      </w:r>
      <w:r w:rsidRPr="00CD46B6">
        <w:rPr>
          <w:rFonts w:hint="eastAsia"/>
        </w:rPr>
        <w:t>等。</w:t>
      </w:r>
    </w:p>
    <w:p w14:paraId="277511FB" w14:textId="1C5F2084" w:rsidR="003821E8" w:rsidRPr="00CD46B6" w:rsidRDefault="00CC5AE4" w:rsidP="004C4DFB">
      <w:pPr>
        <w:ind w:firstLine="472"/>
      </w:pPr>
      <w:r w:rsidRPr="00CD46B6">
        <w:rPr>
          <w:rFonts w:hint="eastAsia"/>
        </w:rPr>
        <w:t>玻利維亞</w:t>
      </w:r>
      <w:r w:rsidR="008E73F2" w:rsidRPr="00CD46B6">
        <w:rPr>
          <w:rFonts w:hint="eastAsia"/>
        </w:rPr>
        <w:t>近年</w:t>
      </w:r>
      <w:r w:rsidR="00C87BA0" w:rsidRPr="00CD46B6">
        <w:rPr>
          <w:rFonts w:hint="eastAsia"/>
        </w:rPr>
        <w:t>政治局勢不穩，</w:t>
      </w:r>
      <w:r w:rsidRPr="00CD46B6">
        <w:t>2019</w:t>
      </w:r>
      <w:r w:rsidRPr="00CD46B6">
        <w:rPr>
          <w:rFonts w:hint="eastAsia"/>
        </w:rPr>
        <w:t>年</w:t>
      </w:r>
      <w:r w:rsidR="00C87BA0" w:rsidRPr="00CD46B6">
        <w:t>10</w:t>
      </w:r>
      <w:r w:rsidR="00C87BA0" w:rsidRPr="00CD46B6">
        <w:rPr>
          <w:rFonts w:hint="eastAsia"/>
        </w:rPr>
        <w:t>月發生總統大選計票爭議</w:t>
      </w:r>
      <w:r w:rsidRPr="00CD46B6">
        <w:rPr>
          <w:rFonts w:hint="eastAsia"/>
        </w:rPr>
        <w:t>，尋求第</w:t>
      </w:r>
      <w:r w:rsidRPr="00CD46B6">
        <w:t>3</w:t>
      </w:r>
      <w:r w:rsidRPr="00CD46B6">
        <w:rPr>
          <w:rFonts w:hint="eastAsia"/>
        </w:rPr>
        <w:t>次連任的總統莫拉萊斯</w:t>
      </w:r>
      <w:r w:rsidR="008E44E1" w:rsidRPr="00CD46B6">
        <w:rPr>
          <w:rFonts w:hint="eastAsia"/>
        </w:rPr>
        <w:t>（</w:t>
      </w:r>
      <w:r w:rsidRPr="00CD46B6">
        <w:t>Evo Morales</w:t>
      </w:r>
      <w:r w:rsidR="008E44E1" w:rsidRPr="00CD46B6">
        <w:rPr>
          <w:rFonts w:hint="eastAsia"/>
        </w:rPr>
        <w:t>）</w:t>
      </w:r>
      <w:r w:rsidRPr="00CD46B6">
        <w:rPr>
          <w:rFonts w:hint="eastAsia"/>
        </w:rPr>
        <w:t>獲得</w:t>
      </w:r>
      <w:r w:rsidRPr="00CD46B6">
        <w:t>45.28%</w:t>
      </w:r>
      <w:r w:rsidRPr="00CD46B6">
        <w:rPr>
          <w:rFonts w:hint="eastAsia"/>
        </w:rPr>
        <w:t>的選票，競爭對手前總統暨公民</w:t>
      </w:r>
      <w:proofErr w:type="gramStart"/>
      <w:r w:rsidRPr="00CD46B6">
        <w:rPr>
          <w:rFonts w:hint="eastAsia"/>
        </w:rPr>
        <w:t>社群黨候選人</w:t>
      </w:r>
      <w:proofErr w:type="gramEnd"/>
      <w:r w:rsidRPr="00CD46B6">
        <w:rPr>
          <w:rFonts w:hint="eastAsia"/>
        </w:rPr>
        <w:t>梅薩</w:t>
      </w:r>
      <w:r w:rsidR="008E44E1" w:rsidRPr="00CD46B6">
        <w:rPr>
          <w:rFonts w:hint="eastAsia"/>
        </w:rPr>
        <w:t>（</w:t>
      </w:r>
      <w:r w:rsidRPr="00CD46B6">
        <w:t>Carlos Mesa</w:t>
      </w:r>
      <w:r w:rsidR="008E44E1" w:rsidRPr="00CD46B6">
        <w:rPr>
          <w:rFonts w:hint="eastAsia"/>
        </w:rPr>
        <w:t>）</w:t>
      </w:r>
      <w:r w:rsidRPr="00CD46B6">
        <w:rPr>
          <w:rFonts w:hint="eastAsia"/>
        </w:rPr>
        <w:t>獲得</w:t>
      </w:r>
      <w:r w:rsidRPr="00CD46B6">
        <w:t>38.16%</w:t>
      </w:r>
      <w:r w:rsidR="008E73F2" w:rsidRPr="00CD46B6">
        <w:rPr>
          <w:rFonts w:hint="eastAsia"/>
        </w:rPr>
        <w:t>的選票。由於兩</w:t>
      </w:r>
      <w:proofErr w:type="gramStart"/>
      <w:r w:rsidR="008E73F2" w:rsidRPr="00CD46B6">
        <w:rPr>
          <w:rFonts w:hint="eastAsia"/>
        </w:rPr>
        <w:t>人均未獲</w:t>
      </w:r>
      <w:proofErr w:type="gramEnd"/>
      <w:r w:rsidRPr="00CD46B6">
        <w:rPr>
          <w:rFonts w:hint="eastAsia"/>
        </w:rPr>
        <w:t>過半數選票須於</w:t>
      </w:r>
      <w:r w:rsidRPr="00CD46B6">
        <w:t>12</w:t>
      </w:r>
      <w:r w:rsidRPr="00CD46B6">
        <w:rPr>
          <w:rFonts w:hint="eastAsia"/>
        </w:rPr>
        <w:t>月進行第二輪投票</w:t>
      </w:r>
      <w:r w:rsidR="008E73F2" w:rsidRPr="00CD46B6">
        <w:rPr>
          <w:rFonts w:hint="eastAsia"/>
        </w:rPr>
        <w:t>，</w:t>
      </w:r>
      <w:r w:rsidRPr="00CD46B6">
        <w:rPr>
          <w:rFonts w:hint="eastAsia"/>
        </w:rPr>
        <w:t>但</w:t>
      </w:r>
      <w:r w:rsidR="00C06E2C" w:rsidRPr="00CD46B6">
        <w:rPr>
          <w:rFonts w:hint="eastAsia"/>
        </w:rPr>
        <w:t>由於</w:t>
      </w:r>
      <w:r w:rsidR="00A62526" w:rsidRPr="00CD46B6">
        <w:rPr>
          <w:rFonts w:hint="eastAsia"/>
        </w:rPr>
        <w:t>計票</w:t>
      </w:r>
      <w:r w:rsidR="00C06E2C" w:rsidRPr="00CD46B6">
        <w:rPr>
          <w:rFonts w:hint="eastAsia"/>
        </w:rPr>
        <w:t>爭議</w:t>
      </w:r>
      <w:r w:rsidRPr="00CD46B6">
        <w:rPr>
          <w:rFonts w:hint="eastAsia"/>
        </w:rPr>
        <w:t>，引發民眾激烈抗議，展開街頭示威，並發生嚴重暴力事件。莫拉萊斯總統因此宣布將重新舉行選舉，惟</w:t>
      </w:r>
      <w:proofErr w:type="gramStart"/>
      <w:r w:rsidRPr="00CD46B6">
        <w:rPr>
          <w:rFonts w:hint="eastAsia"/>
        </w:rPr>
        <w:t>玻</w:t>
      </w:r>
      <w:proofErr w:type="gramEnd"/>
      <w:r w:rsidRPr="00CD46B6">
        <w:rPr>
          <w:rFonts w:hint="eastAsia"/>
        </w:rPr>
        <w:t>國警方和軍方指揮官均要求莫拉萊斯總統下台，莫拉萊斯總統</w:t>
      </w:r>
      <w:r w:rsidR="00865FE7" w:rsidRPr="00CD46B6">
        <w:rPr>
          <w:rFonts w:hint="eastAsia"/>
        </w:rPr>
        <w:t>在龐大</w:t>
      </w:r>
      <w:r w:rsidR="00A62526" w:rsidRPr="00CD46B6">
        <w:rPr>
          <w:rFonts w:hint="eastAsia"/>
        </w:rPr>
        <w:t>壓力下</w:t>
      </w:r>
      <w:r w:rsidRPr="00CD46B6">
        <w:rPr>
          <w:rFonts w:hint="eastAsia"/>
        </w:rPr>
        <w:t>在</w:t>
      </w:r>
      <w:r w:rsidR="004C4DFB" w:rsidRPr="00CD46B6">
        <w:rPr>
          <w:rFonts w:hint="eastAsia"/>
        </w:rPr>
        <w:t>同年</w:t>
      </w:r>
      <w:r w:rsidRPr="00CD46B6">
        <w:t>11</w:t>
      </w:r>
      <w:r w:rsidRPr="00CD46B6">
        <w:rPr>
          <w:rFonts w:hint="eastAsia"/>
        </w:rPr>
        <w:t>月</w:t>
      </w:r>
      <w:r w:rsidRPr="00CD46B6">
        <w:t>10</w:t>
      </w:r>
      <w:r w:rsidRPr="00CD46B6">
        <w:rPr>
          <w:rFonts w:hint="eastAsia"/>
        </w:rPr>
        <w:t>日宣布請辭，結束長達</w:t>
      </w:r>
      <w:r w:rsidRPr="00CD46B6">
        <w:t>14</w:t>
      </w:r>
      <w:r w:rsidRPr="00CD46B6">
        <w:rPr>
          <w:rFonts w:hint="eastAsia"/>
        </w:rPr>
        <w:t>年之執政，並於下台後流亡海外。</w:t>
      </w:r>
      <w:r w:rsidR="00A62526" w:rsidRPr="00CD46B6">
        <w:rPr>
          <w:rFonts w:hint="eastAsia"/>
        </w:rPr>
        <w:t>其後</w:t>
      </w:r>
      <w:proofErr w:type="gramStart"/>
      <w:r w:rsidR="00A62526" w:rsidRPr="00CD46B6">
        <w:rPr>
          <w:rFonts w:hint="eastAsia"/>
        </w:rPr>
        <w:t>玻</w:t>
      </w:r>
      <w:proofErr w:type="gramEnd"/>
      <w:r w:rsidR="00A62526" w:rsidRPr="00CD46B6">
        <w:rPr>
          <w:rFonts w:hint="eastAsia"/>
        </w:rPr>
        <w:t>國組成聯合政府，</w:t>
      </w:r>
      <w:r w:rsidR="00C06E2C" w:rsidRPr="00CD46B6">
        <w:rPr>
          <w:rFonts w:hint="eastAsia"/>
        </w:rPr>
        <w:t>最終於</w:t>
      </w:r>
      <w:r w:rsidR="00C06E2C" w:rsidRPr="00CD46B6">
        <w:t>2020</w:t>
      </w:r>
      <w:r w:rsidR="00C06E2C" w:rsidRPr="00CD46B6">
        <w:rPr>
          <w:rFonts w:hint="eastAsia"/>
        </w:rPr>
        <w:t>年</w:t>
      </w:r>
      <w:r w:rsidR="00C06E2C" w:rsidRPr="00CD46B6">
        <w:t>10</w:t>
      </w:r>
      <w:r w:rsidR="00C06E2C" w:rsidRPr="00CD46B6">
        <w:rPr>
          <w:rFonts w:hint="eastAsia"/>
        </w:rPr>
        <w:t>月</w:t>
      </w:r>
      <w:r w:rsidR="00C06E2C" w:rsidRPr="00CD46B6">
        <w:t>18</w:t>
      </w:r>
      <w:r w:rsidR="00C06E2C" w:rsidRPr="00CD46B6">
        <w:rPr>
          <w:rFonts w:hint="eastAsia"/>
        </w:rPr>
        <w:t>日重新進行</w:t>
      </w:r>
      <w:proofErr w:type="gramStart"/>
      <w:r w:rsidR="00C06E2C" w:rsidRPr="00CD46B6">
        <w:rPr>
          <w:rFonts w:hint="eastAsia"/>
        </w:rPr>
        <w:t>總統暨參眾議員</w:t>
      </w:r>
      <w:proofErr w:type="gramEnd"/>
      <w:r w:rsidR="00C06E2C" w:rsidRPr="00CD46B6">
        <w:rPr>
          <w:rFonts w:hint="eastAsia"/>
        </w:rPr>
        <w:t>大選，由前總統莫拉萊斯領導之社會主義運動黨候選人盧喬</w:t>
      </w:r>
      <w:proofErr w:type="gramStart"/>
      <w:r w:rsidR="00DB1849" w:rsidRPr="00CD46B6">
        <w:rPr>
          <w:rFonts w:ascii="華康細圓體"/>
        </w:rPr>
        <w:t>•</w:t>
      </w:r>
      <w:r w:rsidR="00C06E2C" w:rsidRPr="00CD46B6">
        <w:rPr>
          <w:rFonts w:hint="eastAsia"/>
        </w:rPr>
        <w:t>阿爾塞</w:t>
      </w:r>
      <w:proofErr w:type="gramEnd"/>
      <w:r w:rsidR="00B06829" w:rsidRPr="00CD46B6">
        <w:rPr>
          <w:rFonts w:hint="eastAsia"/>
        </w:rPr>
        <w:t>（</w:t>
      </w:r>
      <w:r w:rsidR="00C06E2C" w:rsidRPr="00CD46B6">
        <w:t>Lu</w:t>
      </w:r>
      <w:r w:rsidR="006011BC" w:rsidRPr="00CD46B6">
        <w:t xml:space="preserve">is </w:t>
      </w:r>
      <w:r w:rsidR="00C06E2C" w:rsidRPr="00CD46B6">
        <w:t>Arce</w:t>
      </w:r>
      <w:r w:rsidR="00B06829" w:rsidRPr="00CD46B6">
        <w:rPr>
          <w:rFonts w:hint="eastAsia"/>
        </w:rPr>
        <w:t>）</w:t>
      </w:r>
      <w:r w:rsidR="00C06E2C" w:rsidRPr="00CD46B6">
        <w:rPr>
          <w:rFonts w:hint="eastAsia"/>
        </w:rPr>
        <w:t>以</w:t>
      </w:r>
      <w:r w:rsidR="00C06E2C" w:rsidRPr="00CD46B6">
        <w:t>55%</w:t>
      </w:r>
      <w:r w:rsidR="00C06E2C" w:rsidRPr="00CD46B6">
        <w:rPr>
          <w:rFonts w:hint="eastAsia"/>
        </w:rPr>
        <w:t>之選票當選</w:t>
      </w:r>
      <w:r w:rsidR="00143708" w:rsidRPr="00CD46B6">
        <w:rPr>
          <w:rFonts w:hint="eastAsia"/>
        </w:rPr>
        <w:t>總統</w:t>
      </w:r>
      <w:r w:rsidR="004C4DFB" w:rsidRPr="00CD46B6">
        <w:rPr>
          <w:rFonts w:hint="eastAsia"/>
        </w:rPr>
        <w:t>。</w:t>
      </w:r>
      <w:r w:rsidR="003821E8" w:rsidRPr="00CD46B6">
        <w:rPr>
          <w:rFonts w:hint="eastAsia"/>
        </w:rPr>
        <w:t>玻利維亞於</w:t>
      </w:r>
      <w:r w:rsidR="003821E8" w:rsidRPr="00CD46B6">
        <w:rPr>
          <w:rFonts w:hint="eastAsia"/>
        </w:rPr>
        <w:t>2025</w:t>
      </w:r>
      <w:r w:rsidR="003821E8" w:rsidRPr="00CD46B6">
        <w:rPr>
          <w:rFonts w:hint="eastAsia"/>
        </w:rPr>
        <w:t>年</w:t>
      </w:r>
      <w:r w:rsidR="003821E8" w:rsidRPr="00CD46B6">
        <w:t>8</w:t>
      </w:r>
      <w:r w:rsidR="003821E8" w:rsidRPr="00CD46B6">
        <w:rPr>
          <w:rFonts w:hint="eastAsia"/>
        </w:rPr>
        <w:t>月</w:t>
      </w:r>
      <w:r w:rsidR="003821E8" w:rsidRPr="00CD46B6">
        <w:t>17</w:t>
      </w:r>
      <w:r w:rsidR="003821E8" w:rsidRPr="00CD46B6">
        <w:rPr>
          <w:rFonts w:hint="eastAsia"/>
        </w:rPr>
        <w:t>日舉行總統大選，由中右派基督教民主黨</w:t>
      </w:r>
      <w:r w:rsidR="00606061" w:rsidRPr="00CD46B6">
        <w:t>（</w:t>
      </w:r>
      <w:r w:rsidR="003821E8" w:rsidRPr="00CD46B6">
        <w:t xml:space="preserve">Partido </w:t>
      </w:r>
      <w:proofErr w:type="spellStart"/>
      <w:r w:rsidR="003821E8" w:rsidRPr="00CD46B6">
        <w:t>Demócrata</w:t>
      </w:r>
      <w:proofErr w:type="spellEnd"/>
      <w:r w:rsidR="003821E8" w:rsidRPr="00CD46B6">
        <w:t xml:space="preserve"> Cristiano</w:t>
      </w:r>
      <w:r w:rsidR="00606061" w:rsidRPr="00CD46B6">
        <w:t>）</w:t>
      </w:r>
      <w:r w:rsidR="003821E8" w:rsidRPr="00CD46B6">
        <w:rPr>
          <w:rFonts w:hint="eastAsia"/>
        </w:rPr>
        <w:t>之參議員</w:t>
      </w:r>
      <w:r w:rsidR="003821E8" w:rsidRPr="00CD46B6">
        <w:t>Rodrigo Paz Pereira</w:t>
      </w:r>
      <w:r w:rsidR="003821E8" w:rsidRPr="00CD46B6">
        <w:rPr>
          <w:rFonts w:hint="eastAsia"/>
        </w:rPr>
        <w:t>及中右派自由民主聯盟</w:t>
      </w:r>
      <w:r w:rsidR="00606061" w:rsidRPr="00CD46B6">
        <w:t>（</w:t>
      </w:r>
      <w:r w:rsidR="003821E8" w:rsidRPr="00CD46B6">
        <w:t>Libre</w:t>
      </w:r>
      <w:r w:rsidR="00606061" w:rsidRPr="00CD46B6">
        <w:t>）</w:t>
      </w:r>
      <w:r w:rsidR="003821E8" w:rsidRPr="00CD46B6">
        <w:rPr>
          <w:rFonts w:hint="eastAsia"/>
        </w:rPr>
        <w:t>之前總統</w:t>
      </w:r>
      <w:r w:rsidR="003821E8" w:rsidRPr="00CD46B6">
        <w:t>Jorge Fernando ‘Tuto’ Quiroga</w:t>
      </w:r>
      <w:r w:rsidR="003821E8" w:rsidRPr="00CD46B6">
        <w:rPr>
          <w:rFonts w:hint="eastAsia"/>
        </w:rPr>
        <w:t>分別獲得最高</w:t>
      </w:r>
      <w:r w:rsidR="00606061" w:rsidRPr="00CD46B6">
        <w:t>（</w:t>
      </w:r>
      <w:r w:rsidR="003821E8" w:rsidRPr="00CD46B6">
        <w:t>32.1%</w:t>
      </w:r>
      <w:r w:rsidR="00606061" w:rsidRPr="00CD46B6">
        <w:t>）</w:t>
      </w:r>
      <w:r w:rsidR="003821E8" w:rsidRPr="00CD46B6">
        <w:rPr>
          <w:rFonts w:hint="eastAsia"/>
        </w:rPr>
        <w:t>及次高</w:t>
      </w:r>
      <w:r w:rsidR="00606061" w:rsidRPr="00CD46B6">
        <w:t>（</w:t>
      </w:r>
      <w:r w:rsidR="003821E8" w:rsidRPr="00CD46B6">
        <w:t>26.8%</w:t>
      </w:r>
      <w:r w:rsidR="00606061" w:rsidRPr="00CD46B6">
        <w:t>）</w:t>
      </w:r>
      <w:r w:rsidR="003821E8" w:rsidRPr="00CD46B6">
        <w:rPr>
          <w:rFonts w:hint="eastAsia"/>
        </w:rPr>
        <w:t>選票，惟因無候選人得票過半，</w:t>
      </w:r>
      <w:proofErr w:type="gramStart"/>
      <w:r w:rsidR="003821E8" w:rsidRPr="00CD46B6">
        <w:rPr>
          <w:rFonts w:hint="eastAsia"/>
        </w:rPr>
        <w:t>嗣</w:t>
      </w:r>
      <w:proofErr w:type="gramEnd"/>
      <w:r w:rsidR="003821E8" w:rsidRPr="00CD46B6">
        <w:rPr>
          <w:rFonts w:hint="eastAsia"/>
        </w:rPr>
        <w:t>於</w:t>
      </w:r>
      <w:r w:rsidR="00426F2D" w:rsidRPr="00CD46B6">
        <w:rPr>
          <w:rFonts w:hint="eastAsia"/>
        </w:rPr>
        <w:t>2025</w:t>
      </w:r>
      <w:r w:rsidR="003821E8" w:rsidRPr="00CD46B6">
        <w:rPr>
          <w:rFonts w:hint="eastAsia"/>
        </w:rPr>
        <w:t>年</w:t>
      </w:r>
      <w:r w:rsidR="003821E8" w:rsidRPr="00CD46B6">
        <w:t>10</w:t>
      </w:r>
      <w:r w:rsidR="003821E8" w:rsidRPr="00CD46B6">
        <w:rPr>
          <w:rFonts w:hint="eastAsia"/>
        </w:rPr>
        <w:t>月</w:t>
      </w:r>
      <w:r w:rsidR="003821E8" w:rsidRPr="00CD46B6">
        <w:t>19</w:t>
      </w:r>
      <w:r w:rsidR="003821E8" w:rsidRPr="00CD46B6">
        <w:rPr>
          <w:rFonts w:hint="eastAsia"/>
        </w:rPr>
        <w:t>日舉行第二輪投票，最終由</w:t>
      </w:r>
      <w:r w:rsidR="003821E8" w:rsidRPr="00CD46B6">
        <w:t>Rodrigo Paz Pereira</w:t>
      </w:r>
      <w:r w:rsidR="003821E8" w:rsidRPr="00CD46B6">
        <w:rPr>
          <w:rFonts w:hint="eastAsia"/>
        </w:rPr>
        <w:t>以</w:t>
      </w:r>
      <w:r w:rsidR="003821E8" w:rsidRPr="00CD46B6">
        <w:t>54%</w:t>
      </w:r>
      <w:r w:rsidR="003821E8" w:rsidRPr="00CD46B6">
        <w:rPr>
          <w:rFonts w:hint="eastAsia"/>
        </w:rPr>
        <w:t>得票當選為玻利維亞總統。</w:t>
      </w:r>
    </w:p>
    <w:p w14:paraId="39CFA893" w14:textId="2D2AF237" w:rsidR="00CC5AE4" w:rsidRPr="00CD46B6" w:rsidRDefault="003821E8" w:rsidP="004C4DFB">
      <w:pPr>
        <w:ind w:firstLine="472"/>
      </w:pPr>
      <w:r w:rsidRPr="00CD46B6">
        <w:rPr>
          <w:rFonts w:hint="eastAsia"/>
        </w:rPr>
        <w:t>玻利維亞過去</w:t>
      </w:r>
      <w:r w:rsidRPr="00CD46B6">
        <w:rPr>
          <w:rFonts w:hint="eastAsia"/>
        </w:rPr>
        <w:t>20</w:t>
      </w:r>
      <w:r w:rsidRPr="00CD46B6">
        <w:rPr>
          <w:rFonts w:hint="eastAsia"/>
        </w:rPr>
        <w:t>年皆由</w:t>
      </w:r>
      <w:r w:rsidRPr="00CD46B6">
        <w:rPr>
          <w:rFonts w:hint="eastAsia"/>
        </w:rPr>
        <w:t>Evo Morales</w:t>
      </w:r>
      <w:r w:rsidRPr="00CD46B6">
        <w:rPr>
          <w:rFonts w:hint="eastAsia"/>
        </w:rPr>
        <w:t>及</w:t>
      </w:r>
      <w:r w:rsidRPr="00CD46B6">
        <w:rPr>
          <w:rFonts w:hint="eastAsia"/>
        </w:rPr>
        <w:t>Luis Arce</w:t>
      </w:r>
      <w:r w:rsidRPr="00CD46B6">
        <w:rPr>
          <w:rFonts w:hint="eastAsia"/>
        </w:rPr>
        <w:t>兩位總統領導之社會主義運動</w:t>
      </w:r>
      <w:r w:rsidR="00606061" w:rsidRPr="00CD46B6">
        <w:rPr>
          <w:rFonts w:hint="eastAsia"/>
        </w:rPr>
        <w:t>（</w:t>
      </w:r>
      <w:proofErr w:type="spellStart"/>
      <w:r w:rsidRPr="00CD46B6">
        <w:rPr>
          <w:rFonts w:hint="eastAsia"/>
        </w:rPr>
        <w:t>Movimiento</w:t>
      </w:r>
      <w:proofErr w:type="spellEnd"/>
      <w:r w:rsidRPr="00CD46B6">
        <w:rPr>
          <w:rFonts w:hint="eastAsia"/>
        </w:rPr>
        <w:t xml:space="preserve"> al </w:t>
      </w:r>
      <w:proofErr w:type="spellStart"/>
      <w:r w:rsidRPr="00CD46B6">
        <w:rPr>
          <w:rFonts w:hint="eastAsia"/>
        </w:rPr>
        <w:t>Socialismo</w:t>
      </w:r>
      <w:proofErr w:type="spellEnd"/>
      <w:r w:rsidR="00606061" w:rsidRPr="00CD46B6">
        <w:rPr>
          <w:rFonts w:hint="eastAsia"/>
        </w:rPr>
        <w:t>）</w:t>
      </w:r>
      <w:r w:rsidRPr="00CD46B6">
        <w:rPr>
          <w:rFonts w:hint="eastAsia"/>
        </w:rPr>
        <w:t>政黨執政，隨著中右派之</w:t>
      </w:r>
      <w:r w:rsidRPr="00CD46B6">
        <w:rPr>
          <w:rFonts w:hint="eastAsia"/>
        </w:rPr>
        <w:t>Rodrigo Paz</w:t>
      </w:r>
      <w:r w:rsidRPr="00CD46B6">
        <w:rPr>
          <w:rFonts w:hint="eastAsia"/>
        </w:rPr>
        <w:t>當選，左派政府即將畫上句點，</w:t>
      </w:r>
      <w:r w:rsidRPr="00CD46B6">
        <w:rPr>
          <w:rFonts w:hint="eastAsia"/>
        </w:rPr>
        <w:t>Paz</w:t>
      </w:r>
      <w:r w:rsidRPr="00CD46B6">
        <w:rPr>
          <w:rFonts w:hint="eastAsia"/>
        </w:rPr>
        <w:t>總統當選時向人民宣告未來將積極改革開放並與重要國家建立緊密合作，使玻利維亞重回世界舞台。</w:t>
      </w:r>
    </w:p>
    <w:p w14:paraId="6E82ECB0" w14:textId="77777777" w:rsidR="00B06829" w:rsidRPr="00CD46B6" w:rsidRDefault="00B06829" w:rsidP="004C4DFB">
      <w:pPr>
        <w:widowControl/>
        <w:overflowPunct/>
        <w:autoSpaceDE/>
        <w:autoSpaceDN/>
        <w:ind w:firstLineChars="0" w:firstLine="0"/>
        <w:jc w:val="left"/>
      </w:pPr>
    </w:p>
    <w:p w14:paraId="3732693C" w14:textId="64C94D54" w:rsidR="00606061" w:rsidRPr="00CD46B6" w:rsidRDefault="00606061">
      <w:pPr>
        <w:widowControl/>
        <w:overflowPunct/>
        <w:autoSpaceDE/>
        <w:autoSpaceDN/>
        <w:ind w:firstLineChars="0" w:firstLine="0"/>
        <w:jc w:val="left"/>
      </w:pPr>
      <w:r w:rsidRPr="00CD46B6">
        <w:br w:type="page"/>
      </w:r>
    </w:p>
    <w:p w14:paraId="19A87D70" w14:textId="77777777" w:rsidR="00606061" w:rsidRPr="00CD46B6" w:rsidRDefault="00606061" w:rsidP="004C4DFB">
      <w:pPr>
        <w:widowControl/>
        <w:overflowPunct/>
        <w:autoSpaceDE/>
        <w:autoSpaceDN/>
        <w:ind w:firstLineChars="0" w:firstLine="0"/>
        <w:jc w:val="left"/>
      </w:pPr>
    </w:p>
    <w:p w14:paraId="2160F79F" w14:textId="77777777" w:rsidR="00606061" w:rsidRPr="00CD46B6" w:rsidRDefault="00606061" w:rsidP="004C4DFB">
      <w:pPr>
        <w:widowControl/>
        <w:overflowPunct/>
        <w:autoSpaceDE/>
        <w:autoSpaceDN/>
        <w:ind w:firstLineChars="0" w:firstLine="0"/>
        <w:jc w:val="left"/>
      </w:pPr>
    </w:p>
    <w:p w14:paraId="72D997AD" w14:textId="77777777" w:rsidR="00606061" w:rsidRPr="00CD46B6" w:rsidRDefault="00606061" w:rsidP="00E12086">
      <w:pPr>
        <w:pStyle w:val="a3"/>
        <w:spacing w:before="514" w:after="771"/>
        <w:sectPr w:rsidR="00606061" w:rsidRPr="00CD46B6" w:rsidSect="001556E8">
          <w:headerReference w:type="even" r:id="rId20"/>
          <w:headerReference w:type="default" r:id="rId21"/>
          <w:footerReference w:type="even" r:id="rId22"/>
          <w:footerReference w:type="default" r:id="rId23"/>
          <w:pgSz w:w="11906" w:h="16838" w:code="9"/>
          <w:pgMar w:top="2268" w:right="1701" w:bottom="1701" w:left="1701" w:header="1134" w:footer="851" w:gutter="0"/>
          <w:pgNumType w:start="1"/>
          <w:cols w:space="425"/>
          <w:docGrid w:type="linesAndChars" w:linePitch="514" w:charSpace="-819"/>
        </w:sectPr>
      </w:pPr>
    </w:p>
    <w:p w14:paraId="4CB35F4A" w14:textId="77777777" w:rsidR="007173BB" w:rsidRPr="00CD46B6" w:rsidRDefault="007173BB" w:rsidP="00E12086">
      <w:pPr>
        <w:pStyle w:val="a3"/>
        <w:spacing w:before="514" w:after="771"/>
      </w:pPr>
      <w:bookmarkStart w:id="1" w:name="_Toc230731931"/>
      <w:r w:rsidRPr="00CD46B6">
        <w:rPr>
          <w:rFonts w:hint="eastAsia"/>
        </w:rPr>
        <w:lastRenderedPageBreak/>
        <w:t>第貳章　經濟</w:t>
      </w:r>
      <w:r w:rsidR="006859BD" w:rsidRPr="00CD46B6">
        <w:rPr>
          <w:rFonts w:hint="eastAsia"/>
          <w:lang w:eastAsia="zh-TW"/>
        </w:rPr>
        <w:t>環境</w:t>
      </w:r>
      <w:bookmarkEnd w:id="1"/>
    </w:p>
    <w:p w14:paraId="185B711B" w14:textId="77777777" w:rsidR="00CC5AE4" w:rsidRPr="00CD46B6" w:rsidRDefault="00CC5AE4" w:rsidP="00CC5AE4">
      <w:pPr>
        <w:pStyle w:val="a5"/>
        <w:spacing w:before="257" w:after="257"/>
      </w:pPr>
      <w:r w:rsidRPr="00CD46B6">
        <w:rPr>
          <w:rFonts w:hint="eastAsia"/>
        </w:rPr>
        <w:t>一、經濟概況</w:t>
      </w:r>
    </w:p>
    <w:p w14:paraId="070ECD69" w14:textId="77777777" w:rsidR="00CC5AE4" w:rsidRPr="00CD46B6" w:rsidRDefault="00CC5AE4" w:rsidP="00CC5AE4">
      <w:pPr>
        <w:pStyle w:val="a6"/>
        <w:ind w:left="944" w:hanging="708"/>
      </w:pPr>
      <w:r w:rsidRPr="00CD46B6">
        <w:rPr>
          <w:rFonts w:hint="eastAsia"/>
        </w:rPr>
        <w:t>（一）玻利維亞經濟發展概況</w:t>
      </w:r>
    </w:p>
    <w:p w14:paraId="732CC82B" w14:textId="77777777" w:rsidR="004E7260" w:rsidRPr="00CD46B6" w:rsidRDefault="004E7260" w:rsidP="0043058F">
      <w:pPr>
        <w:pStyle w:val="af0"/>
        <w:ind w:left="944" w:firstLine="472"/>
      </w:pPr>
      <w:r w:rsidRPr="00CD46B6">
        <w:rPr>
          <w:rFonts w:hint="eastAsia"/>
        </w:rPr>
        <w:t>玻利維亞為南美洲最貧窮國家之一，經濟依賴原物料出口，</w:t>
      </w:r>
      <w:r w:rsidRPr="00CD46B6">
        <w:t>2000</w:t>
      </w:r>
      <w:r w:rsidRPr="00CD46B6">
        <w:rPr>
          <w:rFonts w:hint="eastAsia"/>
        </w:rPr>
        <w:t>年後年成長達</w:t>
      </w:r>
      <w:r w:rsidRPr="00CD46B6">
        <w:t>4%</w:t>
      </w:r>
      <w:r w:rsidRPr="00CD46B6">
        <w:rPr>
          <w:rFonts w:hint="eastAsia"/>
        </w:rPr>
        <w:t>，但其經濟受到原物料及國際需求影響劇烈，國際經濟環境惡化也連帶導致其經濟成長率下降。但綜觀近年玻利維亞仍為美洲成長率最高國家之一，尤其貧窮人口大幅減少，中產階級的規模和消費力均明顯增加。</w:t>
      </w:r>
    </w:p>
    <w:p w14:paraId="14A4AE85" w14:textId="3FEC0FFD" w:rsidR="007B2C64" w:rsidRPr="00CD46B6" w:rsidRDefault="004E7260" w:rsidP="006512EC">
      <w:pPr>
        <w:pStyle w:val="af0"/>
        <w:ind w:left="944" w:firstLine="472"/>
      </w:pPr>
      <w:r w:rsidRPr="00CD46B6">
        <w:rPr>
          <w:rFonts w:hint="eastAsia"/>
        </w:rPr>
        <w:t>玻利維亞</w:t>
      </w:r>
      <w:r w:rsidR="007B2C64" w:rsidRPr="00CD46B6">
        <w:t>2023</w:t>
      </w:r>
      <w:r w:rsidR="007B2C64" w:rsidRPr="00CD46B6">
        <w:rPr>
          <w:rFonts w:hint="eastAsia"/>
        </w:rPr>
        <w:t>下半年起至</w:t>
      </w:r>
      <w:r w:rsidR="007B2C64" w:rsidRPr="00CD46B6">
        <w:t>2025</w:t>
      </w:r>
      <w:r w:rsidR="007B2C64" w:rsidRPr="00CD46B6">
        <w:rPr>
          <w:rFonts w:hint="eastAsia"/>
        </w:rPr>
        <w:t>年玻利維亞持續面臨石油等燃料庫存不足、乾旱、內需疲弱、外匯存底不足、財政赤字、政治環境不穩等問題，且該等問題造成各地區抗議頻繁，尤其化石燃料及美金短缺嚴重影響</w:t>
      </w:r>
      <w:proofErr w:type="gramStart"/>
      <w:r w:rsidR="007B2C64" w:rsidRPr="00CD46B6">
        <w:rPr>
          <w:rFonts w:hint="eastAsia"/>
        </w:rPr>
        <w:t>玻</w:t>
      </w:r>
      <w:proofErr w:type="gramEnd"/>
      <w:r w:rsidR="007B2C64" w:rsidRPr="00CD46B6">
        <w:rPr>
          <w:rFonts w:hint="eastAsia"/>
        </w:rPr>
        <w:t>國出口及國內民生經濟，</w:t>
      </w:r>
      <w:r w:rsidR="00686788" w:rsidRPr="00CD46B6">
        <w:rPr>
          <w:rFonts w:hint="eastAsia"/>
        </w:rPr>
        <w:t>世界銀行</w:t>
      </w:r>
      <w:r w:rsidR="00BF7EC3" w:rsidRPr="00CD46B6">
        <w:rPr>
          <w:rFonts w:hint="eastAsia"/>
        </w:rPr>
        <w:t>公布</w:t>
      </w:r>
      <w:proofErr w:type="gramStart"/>
      <w:r w:rsidR="00686788" w:rsidRPr="00CD46B6">
        <w:rPr>
          <w:rFonts w:hint="eastAsia"/>
        </w:rPr>
        <w:t>玻</w:t>
      </w:r>
      <w:proofErr w:type="gramEnd"/>
      <w:r w:rsidR="00686788" w:rsidRPr="00CD46B6">
        <w:rPr>
          <w:rFonts w:hint="eastAsia"/>
        </w:rPr>
        <w:t>國</w:t>
      </w:r>
      <w:r w:rsidR="007B2C64" w:rsidRPr="00CD46B6">
        <w:t>202</w:t>
      </w:r>
      <w:r w:rsidR="00F8579F" w:rsidRPr="00CD46B6">
        <w:rPr>
          <w:rFonts w:hint="eastAsia"/>
        </w:rPr>
        <w:t>5</w:t>
      </w:r>
      <w:r w:rsidR="007B2C64" w:rsidRPr="00CD46B6">
        <w:rPr>
          <w:rFonts w:hint="eastAsia"/>
        </w:rPr>
        <w:t>年經濟成長率</w:t>
      </w:r>
      <w:r w:rsidR="00686788" w:rsidRPr="00CD46B6">
        <w:rPr>
          <w:rFonts w:hint="eastAsia"/>
        </w:rPr>
        <w:t>為</w:t>
      </w:r>
      <w:r w:rsidR="00F8579F" w:rsidRPr="00CD46B6">
        <w:rPr>
          <w:rFonts w:hint="eastAsia"/>
        </w:rPr>
        <w:t>-</w:t>
      </w:r>
      <w:r w:rsidR="007B2C64" w:rsidRPr="00CD46B6">
        <w:t>1.</w:t>
      </w:r>
      <w:r w:rsidR="00BF7EC3" w:rsidRPr="00CD46B6">
        <w:rPr>
          <w:rFonts w:hint="eastAsia"/>
        </w:rPr>
        <w:t>58</w:t>
      </w:r>
      <w:r w:rsidR="007B2C64" w:rsidRPr="00CD46B6">
        <w:t>%</w:t>
      </w:r>
      <w:r w:rsidR="007B2C64" w:rsidRPr="00CD46B6">
        <w:rPr>
          <w:rFonts w:hint="eastAsia"/>
        </w:rPr>
        <w:t>。</w:t>
      </w:r>
    </w:p>
    <w:p w14:paraId="06B3F412" w14:textId="2B67D2E9" w:rsidR="009A7F51" w:rsidRPr="00CD46B6" w:rsidRDefault="007B2C64" w:rsidP="006512EC">
      <w:pPr>
        <w:pStyle w:val="af0"/>
        <w:ind w:left="944" w:firstLine="472"/>
      </w:pPr>
      <w:proofErr w:type="gramStart"/>
      <w:r w:rsidRPr="00CD46B6">
        <w:rPr>
          <w:rFonts w:hint="eastAsia"/>
        </w:rPr>
        <w:t>此外，</w:t>
      </w:r>
      <w:proofErr w:type="gramEnd"/>
      <w:r w:rsidRPr="00CD46B6">
        <w:rPr>
          <w:rFonts w:hint="eastAsia"/>
        </w:rPr>
        <w:t>受到各類進口消費財物價上漲、大眾運輸票價上漲、燃料缺乏、極端</w:t>
      </w:r>
      <w:r w:rsidR="00686788" w:rsidRPr="00CD46B6">
        <w:rPr>
          <w:rFonts w:hint="eastAsia"/>
        </w:rPr>
        <w:t>氣</w:t>
      </w:r>
      <w:r w:rsidRPr="00CD46B6">
        <w:rPr>
          <w:rFonts w:hint="eastAsia"/>
        </w:rPr>
        <w:t>後等影響，</w:t>
      </w:r>
      <w:r w:rsidRPr="00CD46B6">
        <w:t>202</w:t>
      </w:r>
      <w:r w:rsidR="00F8579F" w:rsidRPr="00CD46B6">
        <w:rPr>
          <w:rFonts w:hint="eastAsia"/>
        </w:rPr>
        <w:t>6</w:t>
      </w:r>
      <w:r w:rsidRPr="00CD46B6">
        <w:rPr>
          <w:rFonts w:hint="eastAsia"/>
        </w:rPr>
        <w:t>年</w:t>
      </w:r>
      <w:r w:rsidRPr="00CD46B6">
        <w:t>3</w:t>
      </w:r>
      <w:r w:rsidRPr="00CD46B6">
        <w:rPr>
          <w:rFonts w:hint="eastAsia"/>
        </w:rPr>
        <w:t>月累積年通膨率高達</w:t>
      </w:r>
      <w:r w:rsidRPr="00CD46B6">
        <w:t>1</w:t>
      </w:r>
      <w:r w:rsidR="00F8579F" w:rsidRPr="00CD46B6">
        <w:rPr>
          <w:rFonts w:hint="eastAsia"/>
        </w:rPr>
        <w:t>9.64</w:t>
      </w:r>
      <w:r w:rsidRPr="00CD46B6">
        <w:t>%</w:t>
      </w:r>
      <w:r w:rsidRPr="00CD46B6">
        <w:rPr>
          <w:rFonts w:hint="eastAsia"/>
        </w:rPr>
        <w:t>，創下</w:t>
      </w:r>
      <w:r w:rsidRPr="00CD46B6">
        <w:t>33</w:t>
      </w:r>
      <w:r w:rsidRPr="00CD46B6">
        <w:rPr>
          <w:rFonts w:hint="eastAsia"/>
        </w:rPr>
        <w:t>年來新高，如何穩定物價</w:t>
      </w:r>
      <w:r w:rsidR="00686788" w:rsidRPr="00CD46B6">
        <w:rPr>
          <w:rFonts w:hint="eastAsia"/>
        </w:rPr>
        <w:t>則</w:t>
      </w:r>
      <w:r w:rsidRPr="00CD46B6">
        <w:rPr>
          <w:rFonts w:hint="eastAsia"/>
        </w:rPr>
        <w:t>係</w:t>
      </w:r>
      <w:proofErr w:type="gramStart"/>
      <w:r w:rsidRPr="00CD46B6">
        <w:rPr>
          <w:rFonts w:hint="eastAsia"/>
        </w:rPr>
        <w:t>玻</w:t>
      </w:r>
      <w:proofErr w:type="gramEnd"/>
      <w:r w:rsidRPr="00CD46B6">
        <w:rPr>
          <w:rFonts w:hint="eastAsia"/>
        </w:rPr>
        <w:t>國政府</w:t>
      </w:r>
      <w:r w:rsidRPr="00CD46B6">
        <w:t>202</w:t>
      </w:r>
      <w:r w:rsidR="00BF7EC3" w:rsidRPr="00CD46B6">
        <w:rPr>
          <w:rFonts w:hint="eastAsia"/>
        </w:rPr>
        <w:t>6</w:t>
      </w:r>
      <w:r w:rsidRPr="00CD46B6">
        <w:rPr>
          <w:rFonts w:hint="eastAsia"/>
        </w:rPr>
        <w:t>年亟需解決之問題。</w:t>
      </w:r>
    </w:p>
    <w:p w14:paraId="40A713D5" w14:textId="77777777" w:rsidR="009A7F51" w:rsidRPr="00CD46B6" w:rsidRDefault="00CC5AE4" w:rsidP="00B06829">
      <w:pPr>
        <w:pStyle w:val="a6"/>
        <w:ind w:left="944" w:hanging="708"/>
        <w:rPr>
          <w:lang w:val="es-ES"/>
        </w:rPr>
      </w:pPr>
      <w:r w:rsidRPr="00CD46B6">
        <w:rPr>
          <w:rFonts w:hint="eastAsia"/>
          <w:lang w:val="es-ES"/>
        </w:rPr>
        <w:t>（</w:t>
      </w:r>
      <w:r w:rsidRPr="00CD46B6">
        <w:rPr>
          <w:rFonts w:hint="eastAsia"/>
        </w:rPr>
        <w:t>二</w:t>
      </w:r>
      <w:r w:rsidRPr="00CD46B6">
        <w:rPr>
          <w:rFonts w:hint="eastAsia"/>
          <w:lang w:val="es-ES"/>
        </w:rPr>
        <w:t>）</w:t>
      </w:r>
      <w:r w:rsidRPr="00CD46B6">
        <w:rPr>
          <w:rFonts w:hint="eastAsia"/>
        </w:rPr>
        <w:t>進出口貿易情形</w:t>
      </w:r>
    </w:p>
    <w:p w14:paraId="64B09C2E" w14:textId="08FB777C" w:rsidR="00B16F9A" w:rsidRPr="00CD46B6" w:rsidRDefault="00B16F9A" w:rsidP="00077D27">
      <w:pPr>
        <w:pStyle w:val="af0"/>
        <w:ind w:left="944" w:firstLine="472"/>
      </w:pPr>
      <w:r w:rsidRPr="00CD46B6">
        <w:rPr>
          <w:rFonts w:hint="eastAsia"/>
        </w:rPr>
        <w:t>依據玻利維亞統計局統計資料</w:t>
      </w:r>
      <w:r w:rsidRPr="00CD46B6">
        <w:rPr>
          <w:rFonts w:hint="eastAsia"/>
          <w:lang w:val="es-ES"/>
        </w:rPr>
        <w:t>，</w:t>
      </w:r>
      <w:r w:rsidRPr="00CD46B6">
        <w:rPr>
          <w:rFonts w:hint="eastAsia"/>
        </w:rPr>
        <w:t>玻利維亞</w:t>
      </w:r>
      <w:r w:rsidRPr="00CD46B6">
        <w:rPr>
          <w:lang w:val="es-ES"/>
        </w:rPr>
        <w:t>202</w:t>
      </w:r>
      <w:r w:rsidR="00E13341" w:rsidRPr="00CD46B6">
        <w:rPr>
          <w:rFonts w:hint="eastAsia"/>
          <w:lang w:val="es-ES"/>
        </w:rPr>
        <w:t>5</w:t>
      </w:r>
      <w:r w:rsidRPr="00CD46B6">
        <w:rPr>
          <w:rFonts w:hint="eastAsia"/>
        </w:rPr>
        <w:t>年貿易總額</w:t>
      </w:r>
      <w:r w:rsidR="00E13341" w:rsidRPr="00CD46B6">
        <w:rPr>
          <w:rFonts w:hint="eastAsia"/>
        </w:rPr>
        <w:t>為</w:t>
      </w:r>
      <w:r w:rsidR="00DD2776" w:rsidRPr="00CD46B6">
        <w:rPr>
          <w:rFonts w:hint="eastAsia"/>
        </w:rPr>
        <w:t>196.90</w:t>
      </w:r>
      <w:r w:rsidR="00DD2776" w:rsidRPr="00CD46B6">
        <w:rPr>
          <w:rFonts w:hint="eastAsia"/>
        </w:rPr>
        <w:t>億美元，較</w:t>
      </w:r>
      <w:r w:rsidR="00DD2776" w:rsidRPr="00CD46B6">
        <w:rPr>
          <w:rFonts w:hint="eastAsia"/>
        </w:rPr>
        <w:t>2024</w:t>
      </w:r>
      <w:r w:rsidR="00DD2776" w:rsidRPr="00CD46B6">
        <w:rPr>
          <w:rFonts w:hint="eastAsia"/>
        </w:rPr>
        <w:t>年</w:t>
      </w:r>
      <w:r w:rsidR="007B2C64" w:rsidRPr="00CD46B6">
        <w:t>187.94</w:t>
      </w:r>
      <w:r w:rsidR="007B2C64" w:rsidRPr="00CD46B6">
        <w:rPr>
          <w:rFonts w:hint="eastAsia"/>
        </w:rPr>
        <w:t>億美元</w:t>
      </w:r>
      <w:r w:rsidRPr="00CD46B6">
        <w:rPr>
          <w:rFonts w:hint="eastAsia"/>
          <w:lang w:val="es-ES"/>
        </w:rPr>
        <w:t>，</w:t>
      </w:r>
      <w:r w:rsidR="00DD2776" w:rsidRPr="00CD46B6">
        <w:rPr>
          <w:rFonts w:hint="eastAsia"/>
          <w:lang w:val="es-ES"/>
        </w:rPr>
        <w:t>增加</w:t>
      </w:r>
      <w:r w:rsidR="00DD2776" w:rsidRPr="00CD46B6">
        <w:rPr>
          <w:rFonts w:hint="eastAsia"/>
        </w:rPr>
        <w:t>4.77</w:t>
      </w:r>
      <w:r w:rsidRPr="00CD46B6">
        <w:rPr>
          <w:lang w:val="es-ES"/>
        </w:rPr>
        <w:t>%</w:t>
      </w:r>
      <w:r w:rsidRPr="00CD46B6">
        <w:rPr>
          <w:rFonts w:hint="eastAsia"/>
        </w:rPr>
        <w:t>。</w:t>
      </w:r>
      <w:r w:rsidR="00DD2776" w:rsidRPr="00CD46B6">
        <w:rPr>
          <w:rFonts w:hint="eastAsia"/>
        </w:rPr>
        <w:t>2025</w:t>
      </w:r>
      <w:r w:rsidR="00DD2776" w:rsidRPr="00CD46B6">
        <w:rPr>
          <w:rFonts w:hint="eastAsia"/>
        </w:rPr>
        <w:t>年</w:t>
      </w:r>
      <w:r w:rsidRPr="00CD46B6">
        <w:rPr>
          <w:rFonts w:hint="eastAsia"/>
        </w:rPr>
        <w:t>出口</w:t>
      </w:r>
      <w:r w:rsidR="00DD2776" w:rsidRPr="00CD46B6">
        <w:rPr>
          <w:rFonts w:hint="eastAsia"/>
        </w:rPr>
        <w:t>96.61</w:t>
      </w:r>
      <w:r w:rsidR="00DD2776" w:rsidRPr="00CD46B6">
        <w:rPr>
          <w:rFonts w:hint="eastAsia"/>
        </w:rPr>
        <w:t>億美元，較</w:t>
      </w:r>
      <w:r w:rsidR="00DD2776" w:rsidRPr="00CD46B6">
        <w:rPr>
          <w:rFonts w:hint="eastAsia"/>
        </w:rPr>
        <w:t>2024</w:t>
      </w:r>
      <w:r w:rsidR="00DD2776" w:rsidRPr="00CD46B6">
        <w:rPr>
          <w:rFonts w:hint="eastAsia"/>
        </w:rPr>
        <w:t>年</w:t>
      </w:r>
      <w:r w:rsidR="007B2C64" w:rsidRPr="00CD46B6">
        <w:t>90.59</w:t>
      </w:r>
      <w:r w:rsidRPr="00CD46B6">
        <w:rPr>
          <w:rFonts w:hint="eastAsia"/>
        </w:rPr>
        <w:t>億美元，</w:t>
      </w:r>
      <w:r w:rsidR="00DD2776" w:rsidRPr="00CD46B6">
        <w:rPr>
          <w:rFonts w:hint="eastAsia"/>
        </w:rPr>
        <w:t>增加</w:t>
      </w:r>
      <w:r w:rsidR="00DD2776" w:rsidRPr="00CD46B6">
        <w:rPr>
          <w:rFonts w:hint="eastAsia"/>
        </w:rPr>
        <w:t>6.64</w:t>
      </w:r>
      <w:r w:rsidRPr="00CD46B6">
        <w:t>%</w:t>
      </w:r>
      <w:r w:rsidRPr="00CD46B6">
        <w:rPr>
          <w:rFonts w:hint="eastAsia"/>
        </w:rPr>
        <w:t>，主</w:t>
      </w:r>
      <w:r w:rsidR="00F81385" w:rsidRPr="00CD46B6">
        <w:rPr>
          <w:rFonts w:hint="eastAsia"/>
        </w:rPr>
        <w:t>要出口</w:t>
      </w:r>
      <w:r w:rsidR="00162173" w:rsidRPr="00CD46B6">
        <w:rPr>
          <w:rFonts w:hint="eastAsia"/>
        </w:rPr>
        <w:t>產品包括</w:t>
      </w:r>
      <w:r w:rsidR="00DD2776" w:rsidRPr="00CD46B6">
        <w:rPr>
          <w:rFonts w:hint="eastAsia"/>
        </w:rPr>
        <w:t>銀、鋅、金、天然氣、錫合金、大豆製品、大豆油、金飾、鉛、核果、牛肉</w:t>
      </w:r>
      <w:r w:rsidR="00162173" w:rsidRPr="00CD46B6">
        <w:rPr>
          <w:rFonts w:hint="eastAsia"/>
        </w:rPr>
        <w:t>，主要出口目的國依序為</w:t>
      </w:r>
      <w:r w:rsidR="00606061" w:rsidRPr="00CD46B6">
        <w:rPr>
          <w:rFonts w:hint="eastAsia"/>
        </w:rPr>
        <w:t>中國大陸</w:t>
      </w:r>
      <w:r w:rsidR="00DD2776" w:rsidRPr="00CD46B6">
        <w:rPr>
          <w:rFonts w:hint="eastAsia"/>
        </w:rPr>
        <w:t>、巴西、印度、日本、秘魯、哥倫比亞、美國、韓國、比利時、阿拉伯聯合大公國</w:t>
      </w:r>
      <w:r w:rsidRPr="00CD46B6">
        <w:rPr>
          <w:rFonts w:hint="eastAsia"/>
        </w:rPr>
        <w:t>。進口部分，</w:t>
      </w:r>
      <w:r w:rsidR="00DD2776" w:rsidRPr="00CD46B6">
        <w:rPr>
          <w:rFonts w:hint="eastAsia"/>
        </w:rPr>
        <w:t>2025</w:t>
      </w:r>
      <w:r w:rsidR="00DD2776" w:rsidRPr="00CD46B6">
        <w:rPr>
          <w:rFonts w:hint="eastAsia"/>
        </w:rPr>
        <w:t>年進口金額為</w:t>
      </w:r>
      <w:r w:rsidR="00DD2776" w:rsidRPr="00CD46B6">
        <w:rPr>
          <w:rFonts w:hint="eastAsia"/>
        </w:rPr>
        <w:t>100.29</w:t>
      </w:r>
      <w:r w:rsidR="00DD2776" w:rsidRPr="00CD46B6">
        <w:rPr>
          <w:rFonts w:hint="eastAsia"/>
        </w:rPr>
        <w:t>億美</w:t>
      </w:r>
      <w:r w:rsidR="00DD2776" w:rsidRPr="00CD46B6">
        <w:rPr>
          <w:rFonts w:hint="eastAsia"/>
        </w:rPr>
        <w:lastRenderedPageBreak/>
        <w:t>元，較</w:t>
      </w:r>
      <w:r w:rsidR="00186830" w:rsidRPr="00CD46B6">
        <w:t>202</w:t>
      </w:r>
      <w:r w:rsidR="007B2C64" w:rsidRPr="00CD46B6">
        <w:t>4</w:t>
      </w:r>
      <w:r w:rsidR="00186830" w:rsidRPr="00CD46B6">
        <w:rPr>
          <w:rFonts w:hint="eastAsia"/>
        </w:rPr>
        <w:t>年</w:t>
      </w:r>
      <w:r w:rsidR="007B2C64" w:rsidRPr="00CD46B6">
        <w:rPr>
          <w:rFonts w:hint="eastAsia"/>
        </w:rPr>
        <w:t>97.35</w:t>
      </w:r>
      <w:r w:rsidRPr="00CD46B6">
        <w:rPr>
          <w:rFonts w:hint="eastAsia"/>
        </w:rPr>
        <w:t>億美元，</w:t>
      </w:r>
      <w:r w:rsidR="00DD2776" w:rsidRPr="00CD46B6">
        <w:rPr>
          <w:rFonts w:hint="eastAsia"/>
        </w:rPr>
        <w:t>增加</w:t>
      </w:r>
      <w:r w:rsidR="00DD2776" w:rsidRPr="00CD46B6">
        <w:rPr>
          <w:rFonts w:hint="eastAsia"/>
        </w:rPr>
        <w:t>3.02</w:t>
      </w:r>
      <w:r w:rsidRPr="00CD46B6">
        <w:t>%</w:t>
      </w:r>
      <w:r w:rsidRPr="00CD46B6">
        <w:rPr>
          <w:rFonts w:hint="eastAsia"/>
        </w:rPr>
        <w:t>，主要進口產品包括</w:t>
      </w:r>
      <w:r w:rsidR="00DD2776" w:rsidRPr="00CD46B6">
        <w:rPr>
          <w:rFonts w:hint="eastAsia"/>
        </w:rPr>
        <w:t>柴油、汽油、貨車、鐵片、藥品、小客車、小麥、輪胎、啤酒、機器設備</w:t>
      </w:r>
      <w:r w:rsidR="00162173" w:rsidRPr="00CD46B6">
        <w:rPr>
          <w:rFonts w:hint="eastAsia"/>
        </w:rPr>
        <w:t>；主要進口來源國為</w:t>
      </w:r>
      <w:r w:rsidR="00606061" w:rsidRPr="00CD46B6">
        <w:rPr>
          <w:rFonts w:hint="eastAsia"/>
        </w:rPr>
        <w:t>中國大陸</w:t>
      </w:r>
      <w:r w:rsidR="00DD2776" w:rsidRPr="00CD46B6">
        <w:rPr>
          <w:rFonts w:hint="eastAsia"/>
        </w:rPr>
        <w:t>、巴西、阿根廷、智利、秘魯、巴拉圭、美國、比利時、日本、俄羅斯</w:t>
      </w:r>
      <w:r w:rsidRPr="00CD46B6">
        <w:rPr>
          <w:rFonts w:hint="eastAsia"/>
        </w:rPr>
        <w:t>。</w:t>
      </w:r>
    </w:p>
    <w:p w14:paraId="66648DB0" w14:textId="5FEBA94E" w:rsidR="009A7F51" w:rsidRPr="00CD46B6" w:rsidRDefault="00B16F9A" w:rsidP="00EE3E71">
      <w:pPr>
        <w:pStyle w:val="af0"/>
        <w:ind w:left="944" w:firstLine="472"/>
      </w:pPr>
      <w:r w:rsidRPr="00CD46B6">
        <w:rPr>
          <w:rFonts w:hint="eastAsia"/>
        </w:rPr>
        <w:t>與我雙邊貿易部分，依據我國海關統計資料，</w:t>
      </w:r>
      <w:proofErr w:type="gramStart"/>
      <w:r w:rsidRPr="00CD46B6">
        <w:rPr>
          <w:rFonts w:hint="eastAsia"/>
        </w:rPr>
        <w:t>臺玻</w:t>
      </w:r>
      <w:proofErr w:type="gramEnd"/>
      <w:r w:rsidRPr="00CD46B6">
        <w:t>20</w:t>
      </w:r>
      <w:r w:rsidR="00EE3E71" w:rsidRPr="00CD46B6">
        <w:t>2</w:t>
      </w:r>
      <w:r w:rsidR="00DD2776" w:rsidRPr="00CD46B6">
        <w:rPr>
          <w:rFonts w:hint="eastAsia"/>
        </w:rPr>
        <w:t>5</w:t>
      </w:r>
      <w:r w:rsidRPr="00CD46B6">
        <w:rPr>
          <w:rFonts w:hint="eastAsia"/>
        </w:rPr>
        <w:t>年貿易總額約</w:t>
      </w:r>
      <w:r w:rsidR="007448D7" w:rsidRPr="00CD46B6">
        <w:rPr>
          <w:rFonts w:hint="eastAsia"/>
        </w:rPr>
        <w:t>664</w:t>
      </w:r>
      <w:r w:rsidRPr="00CD46B6">
        <w:rPr>
          <w:rFonts w:hint="eastAsia"/>
        </w:rPr>
        <w:t>萬美元，較</w:t>
      </w:r>
      <w:r w:rsidRPr="00CD46B6">
        <w:t>20</w:t>
      </w:r>
      <w:r w:rsidR="00A74E16" w:rsidRPr="00CD46B6">
        <w:t>2</w:t>
      </w:r>
      <w:r w:rsidR="00FE7163" w:rsidRPr="00CD46B6">
        <w:rPr>
          <w:rFonts w:hint="eastAsia"/>
        </w:rPr>
        <w:t>4</w:t>
      </w:r>
      <w:r w:rsidRPr="00CD46B6">
        <w:rPr>
          <w:rFonts w:hint="eastAsia"/>
        </w:rPr>
        <w:t>年</w:t>
      </w:r>
      <w:r w:rsidR="00617910" w:rsidRPr="00CD46B6">
        <w:rPr>
          <w:rFonts w:hint="eastAsia"/>
        </w:rPr>
        <w:t>減少</w:t>
      </w:r>
      <w:r w:rsidR="00617910" w:rsidRPr="00CD46B6">
        <w:t>1</w:t>
      </w:r>
      <w:r w:rsidR="007448D7" w:rsidRPr="00CD46B6">
        <w:rPr>
          <w:rFonts w:hint="eastAsia"/>
        </w:rPr>
        <w:t>5</w:t>
      </w:r>
      <w:r w:rsidR="00617910" w:rsidRPr="00CD46B6">
        <w:t>.</w:t>
      </w:r>
      <w:r w:rsidR="007448D7" w:rsidRPr="00CD46B6">
        <w:rPr>
          <w:rFonts w:hint="eastAsia"/>
        </w:rPr>
        <w:t>08</w:t>
      </w:r>
      <w:r w:rsidR="009D2BAD" w:rsidRPr="00CD46B6">
        <w:t>%</w:t>
      </w:r>
      <w:r w:rsidRPr="00CD46B6">
        <w:rPr>
          <w:rFonts w:hint="eastAsia"/>
        </w:rPr>
        <w:t>，我出口玻利維亞</w:t>
      </w:r>
      <w:r w:rsidR="007448D7" w:rsidRPr="00CD46B6">
        <w:rPr>
          <w:rFonts w:hint="eastAsia"/>
        </w:rPr>
        <w:t>392</w:t>
      </w:r>
      <w:r w:rsidR="009D2BAD" w:rsidRPr="00CD46B6">
        <w:rPr>
          <w:rFonts w:hint="eastAsia"/>
        </w:rPr>
        <w:t>萬美元</w:t>
      </w:r>
      <w:r w:rsidRPr="00CD46B6">
        <w:rPr>
          <w:rFonts w:hint="eastAsia"/>
        </w:rPr>
        <w:t>，下滑</w:t>
      </w:r>
      <w:r w:rsidR="007448D7" w:rsidRPr="00CD46B6">
        <w:rPr>
          <w:rFonts w:hint="eastAsia"/>
        </w:rPr>
        <w:t>4.95</w:t>
      </w:r>
      <w:r w:rsidRPr="00CD46B6">
        <w:t>%</w:t>
      </w:r>
      <w:r w:rsidRPr="00CD46B6">
        <w:rPr>
          <w:rFonts w:hint="eastAsia"/>
        </w:rPr>
        <w:t>，主要出口產品包括</w:t>
      </w:r>
      <w:r w:rsidR="00617910" w:rsidRPr="00CD46B6">
        <w:rPr>
          <w:rFonts w:hint="eastAsia"/>
        </w:rPr>
        <w:t>黏著劑、液體或粉末噴射用具、車輛零件、醫療用具、機械零件、種植用種子、電腦零組件、液體泵、腳踏車、診斷或實驗用試劑</w:t>
      </w:r>
      <w:r w:rsidRPr="00CD46B6">
        <w:rPr>
          <w:rFonts w:hint="eastAsia"/>
        </w:rPr>
        <w:t>等。我自玻利維亞進口</w:t>
      </w:r>
      <w:r w:rsidR="007448D7" w:rsidRPr="00CD46B6">
        <w:rPr>
          <w:rFonts w:hint="eastAsia"/>
        </w:rPr>
        <w:t>272</w:t>
      </w:r>
      <w:r w:rsidRPr="00CD46B6">
        <w:rPr>
          <w:rFonts w:hint="eastAsia"/>
        </w:rPr>
        <w:t>萬美元，</w:t>
      </w:r>
      <w:r w:rsidR="007448D7" w:rsidRPr="00CD46B6">
        <w:rPr>
          <w:rFonts w:hint="eastAsia"/>
        </w:rPr>
        <w:t>減少</w:t>
      </w:r>
      <w:r w:rsidR="007448D7" w:rsidRPr="00CD46B6">
        <w:rPr>
          <w:rFonts w:hint="eastAsia"/>
        </w:rPr>
        <w:t>26.37</w:t>
      </w:r>
      <w:r w:rsidRPr="00CD46B6">
        <w:t>%</w:t>
      </w:r>
      <w:r w:rsidRPr="00CD46B6">
        <w:rPr>
          <w:rFonts w:hint="eastAsia"/>
        </w:rPr>
        <w:t>，主要進口產品為</w:t>
      </w:r>
      <w:r w:rsidR="00617910" w:rsidRPr="00CD46B6">
        <w:rPr>
          <w:rFonts w:hint="eastAsia"/>
        </w:rPr>
        <w:t>其他油料種子及含油質之果實、未</w:t>
      </w:r>
      <w:proofErr w:type="gramStart"/>
      <w:r w:rsidR="00617910" w:rsidRPr="00CD46B6">
        <w:rPr>
          <w:rFonts w:hint="eastAsia"/>
        </w:rPr>
        <w:t>加工錫</w:t>
      </w:r>
      <w:proofErr w:type="gramEnd"/>
      <w:r w:rsidR="00617910" w:rsidRPr="00CD46B6">
        <w:rPr>
          <w:rFonts w:hint="eastAsia"/>
        </w:rPr>
        <w:t>、蕎麥小米及雀栗、咖啡、鋁廢料、牛馬皮革、木材、鹽、首飾配件、椰子</w:t>
      </w:r>
      <w:proofErr w:type="gramStart"/>
      <w:r w:rsidR="00617910" w:rsidRPr="00CD46B6">
        <w:rPr>
          <w:rFonts w:hint="eastAsia"/>
        </w:rPr>
        <w:t>巴西栗及腰果</w:t>
      </w:r>
      <w:proofErr w:type="gramEnd"/>
      <w:r w:rsidRPr="00CD46B6">
        <w:rPr>
          <w:rFonts w:hint="eastAsia"/>
        </w:rPr>
        <w:t>等原物料。</w:t>
      </w:r>
    </w:p>
    <w:p w14:paraId="3A9C983E" w14:textId="77777777" w:rsidR="00B977B2" w:rsidRPr="00CD46B6" w:rsidRDefault="00CC5AE4" w:rsidP="0002256F">
      <w:pPr>
        <w:pStyle w:val="a6"/>
        <w:ind w:left="944" w:hanging="708"/>
        <w:rPr>
          <w:lang w:val="en-US"/>
        </w:rPr>
      </w:pPr>
      <w:r w:rsidRPr="00CD46B6">
        <w:rPr>
          <w:rFonts w:hint="eastAsia"/>
          <w:lang w:val="en-US"/>
        </w:rPr>
        <w:t>（</w:t>
      </w:r>
      <w:r w:rsidRPr="00CD46B6">
        <w:rPr>
          <w:rFonts w:hint="eastAsia"/>
        </w:rPr>
        <w:t>三</w:t>
      </w:r>
      <w:r w:rsidRPr="00CD46B6">
        <w:rPr>
          <w:rFonts w:hint="eastAsia"/>
          <w:lang w:val="en-US"/>
        </w:rPr>
        <w:t>）</w:t>
      </w:r>
      <w:r w:rsidRPr="00CD46B6">
        <w:rPr>
          <w:rFonts w:hint="eastAsia"/>
        </w:rPr>
        <w:t>外人投資情形</w:t>
      </w:r>
    </w:p>
    <w:p w14:paraId="51DD07A3" w14:textId="5599EE35" w:rsidR="008D7816" w:rsidRPr="00CD46B6" w:rsidRDefault="00AC13EC" w:rsidP="00B06829">
      <w:pPr>
        <w:pStyle w:val="af0"/>
        <w:ind w:left="944" w:firstLine="472"/>
      </w:pPr>
      <w:r w:rsidRPr="00CD46B6">
        <w:t>202</w:t>
      </w:r>
      <w:r w:rsidR="007448D7" w:rsidRPr="00CD46B6">
        <w:rPr>
          <w:rFonts w:hint="eastAsia"/>
        </w:rPr>
        <w:t>6</w:t>
      </w:r>
      <w:r w:rsidRPr="00CD46B6">
        <w:rPr>
          <w:rFonts w:hint="eastAsia"/>
        </w:rPr>
        <w:t>年</w:t>
      </w:r>
      <w:r w:rsidR="007448D7" w:rsidRPr="00CD46B6">
        <w:rPr>
          <w:rFonts w:hint="eastAsia"/>
        </w:rPr>
        <w:t>3</w:t>
      </w:r>
      <w:r w:rsidRPr="00CD46B6">
        <w:rPr>
          <w:rFonts w:hint="eastAsia"/>
        </w:rPr>
        <w:t>月國際信用評等公司標準普爾</w:t>
      </w:r>
      <w:r w:rsidR="00A528AE" w:rsidRPr="00CD46B6">
        <w:rPr>
          <w:rFonts w:hint="eastAsia"/>
        </w:rPr>
        <w:t>（</w:t>
      </w:r>
      <w:r w:rsidRPr="00CD46B6">
        <w:t>Standard &amp; Poor’s</w:t>
      </w:r>
      <w:r w:rsidR="00A528AE" w:rsidRPr="00CD46B6">
        <w:rPr>
          <w:rFonts w:hint="eastAsia"/>
        </w:rPr>
        <w:t>）</w:t>
      </w:r>
      <w:r w:rsidRPr="00CD46B6">
        <w:rPr>
          <w:rFonts w:hint="eastAsia"/>
        </w:rPr>
        <w:t>將玻利維亞公債評等為</w:t>
      </w:r>
      <w:r w:rsidRPr="00CD46B6">
        <w:t>CCC</w:t>
      </w:r>
      <w:r w:rsidR="007448D7" w:rsidRPr="00CD46B6">
        <w:rPr>
          <w:rFonts w:hint="eastAsia"/>
        </w:rPr>
        <w:t>+</w:t>
      </w:r>
      <w:r w:rsidRPr="00CD46B6">
        <w:rPr>
          <w:rFonts w:hint="eastAsia"/>
        </w:rPr>
        <w:t>，該公司報告羅列降評</w:t>
      </w:r>
      <w:r w:rsidRPr="00CD46B6">
        <w:t>10</w:t>
      </w:r>
      <w:r w:rsidRPr="00CD46B6">
        <w:rPr>
          <w:rFonts w:hint="eastAsia"/>
        </w:rPr>
        <w:t>大因素，包含政治不穩定</w:t>
      </w:r>
      <w:r w:rsidR="00606061" w:rsidRPr="00CD46B6">
        <w:rPr>
          <w:rFonts w:hint="eastAsia"/>
        </w:rPr>
        <w:t>（</w:t>
      </w:r>
      <w:r w:rsidR="007448D7" w:rsidRPr="00CD46B6">
        <w:rPr>
          <w:rFonts w:hint="eastAsia"/>
        </w:rPr>
        <w:t>社會抗爭風險高</w:t>
      </w:r>
      <w:r w:rsidR="00606061" w:rsidRPr="00CD46B6">
        <w:rPr>
          <w:rFonts w:hint="eastAsia"/>
        </w:rPr>
        <w:t>）</w:t>
      </w:r>
      <w:r w:rsidRPr="00CD46B6">
        <w:rPr>
          <w:rFonts w:hint="eastAsia"/>
        </w:rPr>
        <w:t>、出口下降</w:t>
      </w:r>
      <w:r w:rsidR="00606061" w:rsidRPr="00CD46B6">
        <w:rPr>
          <w:rFonts w:hint="eastAsia"/>
        </w:rPr>
        <w:t>（</w:t>
      </w:r>
      <w:r w:rsidR="007448D7" w:rsidRPr="00CD46B6">
        <w:rPr>
          <w:rFonts w:hint="eastAsia"/>
        </w:rPr>
        <w:t>天然氣出口下滑</w:t>
      </w:r>
      <w:r w:rsidR="00606061" w:rsidRPr="00CD46B6">
        <w:rPr>
          <w:rFonts w:hint="eastAsia"/>
        </w:rPr>
        <w:t>）</w:t>
      </w:r>
      <w:r w:rsidRPr="00CD46B6">
        <w:rPr>
          <w:rFonts w:hint="eastAsia"/>
        </w:rPr>
        <w:t>、外匯存底不足</w:t>
      </w:r>
      <w:r w:rsidR="00606061" w:rsidRPr="00CD46B6">
        <w:rPr>
          <w:rFonts w:hint="eastAsia"/>
        </w:rPr>
        <w:t>（</w:t>
      </w:r>
      <w:r w:rsidR="007448D7" w:rsidRPr="00CD46B6">
        <w:rPr>
          <w:rFonts w:hint="eastAsia"/>
        </w:rPr>
        <w:t>創下歷史低點</w:t>
      </w:r>
      <w:r w:rsidR="00606061" w:rsidRPr="00CD46B6">
        <w:rPr>
          <w:rFonts w:hint="eastAsia"/>
        </w:rPr>
        <w:t>）</w:t>
      </w:r>
      <w:r w:rsidRPr="00CD46B6">
        <w:rPr>
          <w:rFonts w:hint="eastAsia"/>
        </w:rPr>
        <w:t>、持續財政赤字、經濟透明度低、人均國民所得低、經濟成長放緩、政府債務提升、財政收入減少等因素，</w:t>
      </w:r>
      <w:r w:rsidR="007448D7" w:rsidRPr="00CD46B6">
        <w:rPr>
          <w:rFonts w:hint="eastAsia"/>
        </w:rPr>
        <w:t>2025</w:t>
      </w:r>
      <w:r w:rsidR="007448D7" w:rsidRPr="00CD46B6">
        <w:rPr>
          <w:rFonts w:hint="eastAsia"/>
        </w:rPr>
        <w:t>年</w:t>
      </w:r>
      <w:r w:rsidR="007448D7" w:rsidRPr="00CD46B6">
        <w:rPr>
          <w:rFonts w:hint="eastAsia"/>
        </w:rPr>
        <w:t>10</w:t>
      </w:r>
      <w:r w:rsidR="007448D7" w:rsidRPr="00CD46B6">
        <w:rPr>
          <w:rFonts w:hint="eastAsia"/>
        </w:rPr>
        <w:t>月大選後新總統</w:t>
      </w:r>
      <w:r w:rsidR="007448D7" w:rsidRPr="00CD46B6">
        <w:rPr>
          <w:rFonts w:hint="eastAsia"/>
        </w:rPr>
        <w:t>Rodrigo Paz</w:t>
      </w:r>
      <w:r w:rsidR="007448D7" w:rsidRPr="00CD46B6">
        <w:rPr>
          <w:rFonts w:hint="eastAsia"/>
        </w:rPr>
        <w:t>當選後，新政府成功推動燃油補貼削減及獲得國際多邊組織約</w:t>
      </w:r>
      <w:r w:rsidR="007448D7" w:rsidRPr="00CD46B6">
        <w:rPr>
          <w:rFonts w:hint="eastAsia"/>
        </w:rPr>
        <w:t>8.5</w:t>
      </w:r>
      <w:r w:rsidR="007448D7" w:rsidRPr="00CD46B6">
        <w:rPr>
          <w:rFonts w:hint="eastAsia"/>
        </w:rPr>
        <w:t>億美元新貸款，暫時緩解違約風險</w:t>
      </w:r>
      <w:r w:rsidR="00617910" w:rsidRPr="00CD46B6">
        <w:rPr>
          <w:rFonts w:hint="eastAsia"/>
        </w:rPr>
        <w:t>。</w:t>
      </w:r>
    </w:p>
    <w:p w14:paraId="5C8032C3" w14:textId="5DC9BC7D" w:rsidR="00AC13EC" w:rsidRPr="00CD46B6" w:rsidRDefault="00597B68" w:rsidP="00D45DA7">
      <w:pPr>
        <w:pStyle w:val="af0"/>
        <w:ind w:left="944" w:firstLine="472"/>
      </w:pPr>
      <w:r w:rsidRPr="00CD46B6">
        <w:rPr>
          <w:rFonts w:hint="eastAsia"/>
        </w:rPr>
        <w:t>依據</w:t>
      </w:r>
      <w:proofErr w:type="gramStart"/>
      <w:r w:rsidRPr="00CD46B6">
        <w:rPr>
          <w:rFonts w:hint="eastAsia"/>
        </w:rPr>
        <w:t>玻</w:t>
      </w:r>
      <w:proofErr w:type="gramEnd"/>
      <w:r w:rsidRPr="00CD46B6">
        <w:rPr>
          <w:rFonts w:hint="eastAsia"/>
        </w:rPr>
        <w:t>國中央銀行最新發布之外國私人資本投資年報（</w:t>
      </w:r>
      <w:proofErr w:type="spellStart"/>
      <w:r w:rsidRPr="00CD46B6">
        <w:t>Reporte</w:t>
      </w:r>
      <w:proofErr w:type="spellEnd"/>
      <w:r w:rsidRPr="00CD46B6">
        <w:t xml:space="preserve"> de Capital Privado </w:t>
      </w:r>
      <w:proofErr w:type="spellStart"/>
      <w:r w:rsidRPr="00CD46B6">
        <w:t>Extranjero</w:t>
      </w:r>
      <w:proofErr w:type="spellEnd"/>
      <w:r w:rsidRPr="00CD46B6">
        <w:t xml:space="preserve"> </w:t>
      </w:r>
      <w:proofErr w:type="spellStart"/>
      <w:r w:rsidRPr="00CD46B6">
        <w:t>en</w:t>
      </w:r>
      <w:proofErr w:type="spellEnd"/>
      <w:r w:rsidRPr="00CD46B6">
        <w:t xml:space="preserve"> Bolivia</w:t>
      </w:r>
      <w:r w:rsidRPr="00CD46B6">
        <w:rPr>
          <w:rFonts w:hint="eastAsia"/>
        </w:rPr>
        <w:t>），</w:t>
      </w:r>
      <w:r w:rsidR="00AC13EC" w:rsidRPr="00CD46B6">
        <w:rPr>
          <w:rFonts w:hint="eastAsia"/>
        </w:rPr>
        <w:t>外人直接</w:t>
      </w:r>
      <w:r w:rsidR="008D7816" w:rsidRPr="00CD46B6">
        <w:rPr>
          <w:rFonts w:hint="eastAsia"/>
        </w:rPr>
        <w:t>投資</w:t>
      </w:r>
      <w:r w:rsidR="00AC13EC" w:rsidRPr="00CD46B6">
        <w:rPr>
          <w:rFonts w:hint="eastAsia"/>
        </w:rPr>
        <w:t>是</w:t>
      </w:r>
      <w:proofErr w:type="gramStart"/>
      <w:r w:rsidR="00AC13EC" w:rsidRPr="00CD46B6">
        <w:rPr>
          <w:rFonts w:hint="eastAsia"/>
        </w:rPr>
        <w:t>玻</w:t>
      </w:r>
      <w:proofErr w:type="gramEnd"/>
      <w:r w:rsidR="00AC13EC" w:rsidRPr="00CD46B6">
        <w:rPr>
          <w:rFonts w:hint="eastAsia"/>
        </w:rPr>
        <w:t>國主要</w:t>
      </w:r>
      <w:r w:rsidR="008D7816" w:rsidRPr="00CD46B6">
        <w:rPr>
          <w:rFonts w:hint="eastAsia"/>
        </w:rPr>
        <w:t>投資</w:t>
      </w:r>
      <w:r w:rsidR="00AC13EC" w:rsidRPr="00CD46B6">
        <w:rPr>
          <w:rFonts w:hint="eastAsia"/>
        </w:rPr>
        <w:t>來源，</w:t>
      </w:r>
      <w:r w:rsidR="00AC13EC" w:rsidRPr="00CD46B6">
        <w:t>202</w:t>
      </w:r>
      <w:r w:rsidR="0060405E" w:rsidRPr="00CD46B6">
        <w:rPr>
          <w:rFonts w:hint="eastAsia"/>
        </w:rPr>
        <w:t>5</w:t>
      </w:r>
      <w:r w:rsidR="00AC13EC" w:rsidRPr="00CD46B6">
        <w:rPr>
          <w:rFonts w:hint="eastAsia"/>
        </w:rPr>
        <w:t>年</w:t>
      </w:r>
      <w:r w:rsidR="008D7816" w:rsidRPr="00CD46B6">
        <w:rPr>
          <w:rFonts w:hint="eastAsia"/>
        </w:rPr>
        <w:t>第</w:t>
      </w:r>
      <w:r w:rsidR="00BF7EC3" w:rsidRPr="00CD46B6">
        <w:rPr>
          <w:rFonts w:hint="eastAsia"/>
        </w:rPr>
        <w:t>1</w:t>
      </w:r>
      <w:r w:rsidR="008D7816" w:rsidRPr="00CD46B6">
        <w:rPr>
          <w:rFonts w:hint="eastAsia"/>
        </w:rPr>
        <w:t>季</w:t>
      </w:r>
      <w:r w:rsidR="00BF7EC3" w:rsidRPr="00CD46B6">
        <w:rPr>
          <w:rFonts w:hint="eastAsia"/>
        </w:rPr>
        <w:t>公布</w:t>
      </w:r>
      <w:r w:rsidR="00AC13EC" w:rsidRPr="00CD46B6">
        <w:rPr>
          <w:rFonts w:hint="eastAsia"/>
        </w:rPr>
        <w:t>外人直接投資金額</w:t>
      </w:r>
      <w:r w:rsidR="001F7885" w:rsidRPr="00CD46B6">
        <w:rPr>
          <w:rFonts w:hint="eastAsia"/>
        </w:rPr>
        <w:t>達</w:t>
      </w:r>
      <w:r w:rsidR="0060405E" w:rsidRPr="00CD46B6">
        <w:rPr>
          <w:rFonts w:hint="eastAsia"/>
        </w:rPr>
        <w:t>1</w:t>
      </w:r>
      <w:r w:rsidR="001F7885" w:rsidRPr="00CD46B6">
        <w:t>.</w:t>
      </w:r>
      <w:r w:rsidR="00BF7EC3" w:rsidRPr="00CD46B6">
        <w:rPr>
          <w:rFonts w:hint="eastAsia"/>
        </w:rPr>
        <w:t>64</w:t>
      </w:r>
      <w:r w:rsidR="001F7885" w:rsidRPr="00CD46B6">
        <w:rPr>
          <w:rFonts w:hint="eastAsia"/>
        </w:rPr>
        <w:t>億美元</w:t>
      </w:r>
      <w:r w:rsidR="0060405E" w:rsidRPr="00CD46B6">
        <w:rPr>
          <w:rFonts w:hint="eastAsia"/>
        </w:rPr>
        <w:t>，較</w:t>
      </w:r>
      <w:r w:rsidR="0060405E" w:rsidRPr="00CD46B6">
        <w:rPr>
          <w:rFonts w:hint="eastAsia"/>
        </w:rPr>
        <w:t>2024</w:t>
      </w:r>
      <w:r w:rsidR="0060405E" w:rsidRPr="00CD46B6">
        <w:rPr>
          <w:rFonts w:hint="eastAsia"/>
        </w:rPr>
        <w:t>年同期放緩，主要受當時外匯流動性危機及大選前觀望氣氛影響</w:t>
      </w:r>
      <w:r w:rsidR="00AC13EC" w:rsidRPr="00CD46B6">
        <w:rPr>
          <w:rFonts w:hint="eastAsia"/>
        </w:rPr>
        <w:t>。</w:t>
      </w:r>
    </w:p>
    <w:p w14:paraId="3F0D32D7" w14:textId="53DB739B" w:rsidR="00AC13EC" w:rsidRPr="00CD46B6" w:rsidRDefault="00AC13EC" w:rsidP="00D45DA7">
      <w:pPr>
        <w:pStyle w:val="af0"/>
        <w:ind w:left="944" w:firstLine="472"/>
      </w:pPr>
      <w:r w:rsidRPr="00CD46B6">
        <w:rPr>
          <w:rFonts w:hint="eastAsia"/>
        </w:rPr>
        <w:t>依經濟活動劃分，玻國外人直接投資主</w:t>
      </w:r>
      <w:r w:rsidR="0083423B" w:rsidRPr="00CD46B6">
        <w:rPr>
          <w:rFonts w:hint="eastAsia"/>
        </w:rPr>
        <w:t>要產業為碳氫化合物產業</w:t>
      </w:r>
      <w:r w:rsidR="00A528AE" w:rsidRPr="00CD46B6">
        <w:rPr>
          <w:rFonts w:hint="eastAsia"/>
        </w:rPr>
        <w:t>（</w:t>
      </w:r>
      <w:r w:rsidR="00654486" w:rsidRPr="00CD46B6">
        <w:t>29.5</w:t>
      </w:r>
      <w:r w:rsidR="008D7816" w:rsidRPr="00CD46B6">
        <w:t>%</w:t>
      </w:r>
      <w:r w:rsidR="00A528AE" w:rsidRPr="00CD46B6">
        <w:rPr>
          <w:rFonts w:hint="eastAsia"/>
        </w:rPr>
        <w:t>）</w:t>
      </w:r>
      <w:r w:rsidR="00654486" w:rsidRPr="00CD46B6">
        <w:rPr>
          <w:rFonts w:hint="eastAsia"/>
        </w:rPr>
        <w:t>、製造業（</w:t>
      </w:r>
      <w:r w:rsidR="00654486" w:rsidRPr="00CD46B6">
        <w:t>28.4%</w:t>
      </w:r>
      <w:r w:rsidR="00654486" w:rsidRPr="00CD46B6">
        <w:rPr>
          <w:rFonts w:hint="eastAsia"/>
        </w:rPr>
        <w:t>）及</w:t>
      </w:r>
      <w:r w:rsidR="0083423B" w:rsidRPr="00CD46B6">
        <w:rPr>
          <w:rFonts w:hint="eastAsia"/>
        </w:rPr>
        <w:t>商業</w:t>
      </w:r>
      <w:r w:rsidR="00654486" w:rsidRPr="00CD46B6">
        <w:rPr>
          <w:rFonts w:hint="eastAsia"/>
        </w:rPr>
        <w:t>（</w:t>
      </w:r>
      <w:r w:rsidR="00654486" w:rsidRPr="00CD46B6">
        <w:t>20.9%</w:t>
      </w:r>
      <w:r w:rsidR="00654486" w:rsidRPr="00CD46B6">
        <w:rPr>
          <w:rFonts w:hint="eastAsia"/>
        </w:rPr>
        <w:t>）</w:t>
      </w:r>
      <w:r w:rsidRPr="00CD46B6">
        <w:rPr>
          <w:rFonts w:hint="eastAsia"/>
        </w:rPr>
        <w:t>。</w:t>
      </w:r>
    </w:p>
    <w:p w14:paraId="42676774" w14:textId="1EB6931A" w:rsidR="009A7F51" w:rsidRPr="00CD46B6" w:rsidRDefault="008D7816" w:rsidP="00D45DA7">
      <w:pPr>
        <w:pStyle w:val="af0"/>
        <w:ind w:left="944" w:firstLine="472"/>
      </w:pPr>
      <w:r w:rsidRPr="00CD46B6">
        <w:lastRenderedPageBreak/>
        <w:t>202</w:t>
      </w:r>
      <w:r w:rsidR="00E43F28" w:rsidRPr="00CD46B6">
        <w:rPr>
          <w:rFonts w:hint="eastAsia"/>
        </w:rPr>
        <w:t>4</w:t>
      </w:r>
      <w:r w:rsidRPr="00CD46B6">
        <w:rPr>
          <w:rFonts w:hint="eastAsia"/>
        </w:rPr>
        <w:t>年</w:t>
      </w:r>
      <w:r w:rsidR="00AC13EC" w:rsidRPr="00CD46B6">
        <w:rPr>
          <w:rFonts w:hint="eastAsia"/>
        </w:rPr>
        <w:t>玻國外人直接投資主要來源國依序為</w:t>
      </w:r>
      <w:r w:rsidR="00654486" w:rsidRPr="00CD46B6">
        <w:rPr>
          <w:rFonts w:hint="eastAsia"/>
        </w:rPr>
        <w:t>西班牙</w:t>
      </w:r>
      <w:r w:rsidR="00A528AE" w:rsidRPr="00CD46B6">
        <w:rPr>
          <w:rFonts w:hint="eastAsia"/>
        </w:rPr>
        <w:t>（</w:t>
      </w:r>
      <w:r w:rsidR="00654486" w:rsidRPr="00CD46B6">
        <w:rPr>
          <w:rFonts w:hint="eastAsia"/>
        </w:rPr>
        <w:t>投資</w:t>
      </w:r>
      <w:r w:rsidR="00654486" w:rsidRPr="00CD46B6">
        <w:t>9</w:t>
      </w:r>
      <w:r w:rsidR="00AC13EC" w:rsidRPr="00CD46B6">
        <w:t>,</w:t>
      </w:r>
      <w:r w:rsidR="00654486" w:rsidRPr="00CD46B6">
        <w:t>3</w:t>
      </w:r>
      <w:r w:rsidR="00AC13EC" w:rsidRPr="00CD46B6">
        <w:t>00</w:t>
      </w:r>
      <w:r w:rsidR="00AC13EC" w:rsidRPr="00CD46B6">
        <w:rPr>
          <w:rFonts w:hint="eastAsia"/>
        </w:rPr>
        <w:t>萬美元</w:t>
      </w:r>
      <w:r w:rsidR="00654486" w:rsidRPr="00CD46B6">
        <w:rPr>
          <w:rFonts w:hint="eastAsia"/>
        </w:rPr>
        <w:t>於碳氫化合物產業</w:t>
      </w:r>
      <w:r w:rsidR="00A528AE" w:rsidRPr="00CD46B6">
        <w:rPr>
          <w:rFonts w:hint="eastAsia"/>
        </w:rPr>
        <w:t>）</w:t>
      </w:r>
      <w:r w:rsidR="00AC13EC" w:rsidRPr="00CD46B6">
        <w:rPr>
          <w:rFonts w:hint="eastAsia"/>
        </w:rPr>
        <w:t>、</w:t>
      </w:r>
      <w:r w:rsidR="00654486" w:rsidRPr="00CD46B6">
        <w:rPr>
          <w:rFonts w:hint="eastAsia"/>
        </w:rPr>
        <w:t>瑞典</w:t>
      </w:r>
      <w:r w:rsidR="00A528AE" w:rsidRPr="00CD46B6">
        <w:rPr>
          <w:rFonts w:hint="eastAsia"/>
        </w:rPr>
        <w:t>（</w:t>
      </w:r>
      <w:r w:rsidR="00654486" w:rsidRPr="00CD46B6">
        <w:rPr>
          <w:rFonts w:hint="eastAsia"/>
        </w:rPr>
        <w:t>投資</w:t>
      </w:r>
      <w:r w:rsidR="00654486" w:rsidRPr="00CD46B6">
        <w:t>5</w:t>
      </w:r>
      <w:r w:rsidR="00AC13EC" w:rsidRPr="00CD46B6">
        <w:t>,</w:t>
      </w:r>
      <w:r w:rsidR="00654486" w:rsidRPr="00CD46B6">
        <w:t>2</w:t>
      </w:r>
      <w:r w:rsidRPr="00CD46B6">
        <w:t>00</w:t>
      </w:r>
      <w:r w:rsidRPr="00CD46B6">
        <w:rPr>
          <w:rFonts w:hint="eastAsia"/>
        </w:rPr>
        <w:t>萬美元</w:t>
      </w:r>
      <w:r w:rsidR="00654486" w:rsidRPr="00CD46B6">
        <w:rPr>
          <w:rFonts w:hint="eastAsia"/>
        </w:rPr>
        <w:t>於製造業</w:t>
      </w:r>
      <w:r w:rsidR="00A528AE" w:rsidRPr="00CD46B6">
        <w:rPr>
          <w:rFonts w:hint="eastAsia"/>
        </w:rPr>
        <w:t>）</w:t>
      </w:r>
      <w:r w:rsidR="00AC13EC" w:rsidRPr="00CD46B6">
        <w:rPr>
          <w:rFonts w:hint="eastAsia"/>
        </w:rPr>
        <w:t>、</w:t>
      </w:r>
      <w:r w:rsidR="00654486" w:rsidRPr="00CD46B6">
        <w:rPr>
          <w:rFonts w:hint="eastAsia"/>
        </w:rPr>
        <w:t>法國</w:t>
      </w:r>
      <w:r w:rsidR="00A528AE" w:rsidRPr="00CD46B6">
        <w:rPr>
          <w:rFonts w:hint="eastAsia"/>
        </w:rPr>
        <w:t>（</w:t>
      </w:r>
      <w:r w:rsidR="00AC13EC" w:rsidRPr="00CD46B6">
        <w:rPr>
          <w:rFonts w:hint="eastAsia"/>
        </w:rPr>
        <w:t>投資</w:t>
      </w:r>
      <w:r w:rsidR="00654486" w:rsidRPr="00CD46B6">
        <w:t>3</w:t>
      </w:r>
      <w:r w:rsidR="00AC13EC" w:rsidRPr="00CD46B6">
        <w:t>,</w:t>
      </w:r>
      <w:r w:rsidR="00654486" w:rsidRPr="00CD46B6">
        <w:t>2</w:t>
      </w:r>
      <w:r w:rsidRPr="00CD46B6">
        <w:t>00</w:t>
      </w:r>
      <w:r w:rsidRPr="00CD46B6">
        <w:rPr>
          <w:rFonts w:hint="eastAsia"/>
        </w:rPr>
        <w:t>萬美元</w:t>
      </w:r>
      <w:r w:rsidR="00AC13EC" w:rsidRPr="00CD46B6">
        <w:rPr>
          <w:rFonts w:hint="eastAsia"/>
        </w:rPr>
        <w:t>於</w:t>
      </w:r>
      <w:r w:rsidRPr="00CD46B6">
        <w:rPr>
          <w:rFonts w:hint="eastAsia"/>
        </w:rPr>
        <w:t>碳氫化合物</w:t>
      </w:r>
      <w:r w:rsidR="00AC13EC" w:rsidRPr="00CD46B6">
        <w:rPr>
          <w:rFonts w:hint="eastAsia"/>
        </w:rPr>
        <w:t>產業</w:t>
      </w:r>
      <w:r w:rsidR="00A528AE" w:rsidRPr="00CD46B6">
        <w:rPr>
          <w:rFonts w:hint="eastAsia"/>
        </w:rPr>
        <w:t>）</w:t>
      </w:r>
      <w:r w:rsidRPr="00CD46B6">
        <w:rPr>
          <w:rFonts w:hint="eastAsia"/>
        </w:rPr>
        <w:t>、</w:t>
      </w:r>
      <w:r w:rsidR="00654486" w:rsidRPr="00CD46B6">
        <w:rPr>
          <w:rFonts w:hint="eastAsia"/>
        </w:rPr>
        <w:t>加拿大（投資</w:t>
      </w:r>
      <w:r w:rsidR="00654486" w:rsidRPr="00CD46B6">
        <w:t>2,400</w:t>
      </w:r>
      <w:r w:rsidR="00654486" w:rsidRPr="00CD46B6">
        <w:rPr>
          <w:rFonts w:hint="eastAsia"/>
        </w:rPr>
        <w:t>萬美元於礦業）</w:t>
      </w:r>
      <w:r w:rsidR="00AC13EC" w:rsidRPr="00CD46B6">
        <w:rPr>
          <w:rFonts w:hint="eastAsia"/>
        </w:rPr>
        <w:t>。</w:t>
      </w:r>
      <w:r w:rsidR="0060405E" w:rsidRPr="00CD46B6">
        <w:rPr>
          <w:rFonts w:hint="eastAsia"/>
        </w:rPr>
        <w:t>2025</w:t>
      </w:r>
      <w:r w:rsidR="0060405E" w:rsidRPr="00CD46B6">
        <w:rPr>
          <w:rFonts w:hint="eastAsia"/>
        </w:rPr>
        <w:t>年，</w:t>
      </w:r>
      <w:proofErr w:type="gramStart"/>
      <w:r w:rsidR="0060405E" w:rsidRPr="00CD46B6">
        <w:rPr>
          <w:rFonts w:hint="eastAsia"/>
        </w:rPr>
        <w:t>中</w:t>
      </w:r>
      <w:r w:rsidR="00207BA4" w:rsidRPr="00CD46B6">
        <w:rPr>
          <w:rFonts w:hint="eastAsia"/>
        </w:rPr>
        <w:t>企</w:t>
      </w:r>
      <w:r w:rsidR="0060405E" w:rsidRPr="00CD46B6">
        <w:rPr>
          <w:rFonts w:hint="eastAsia"/>
        </w:rPr>
        <w:t>寧德</w:t>
      </w:r>
      <w:proofErr w:type="gramEnd"/>
      <w:r w:rsidR="0060405E" w:rsidRPr="00CD46B6">
        <w:rPr>
          <w:rFonts w:hint="eastAsia"/>
        </w:rPr>
        <w:t>時代</w:t>
      </w:r>
      <w:proofErr w:type="gramStart"/>
      <w:r w:rsidR="0060405E" w:rsidRPr="00CD46B6">
        <w:rPr>
          <w:rFonts w:hint="eastAsia"/>
        </w:rPr>
        <w:t>鋰</w:t>
      </w:r>
      <w:proofErr w:type="gramEnd"/>
      <w:r w:rsidR="0060405E" w:rsidRPr="00CD46B6">
        <w:rPr>
          <w:rFonts w:hint="eastAsia"/>
        </w:rPr>
        <w:t>礦工廠展開</w:t>
      </w:r>
      <w:r w:rsidR="00207BA4" w:rsidRPr="00CD46B6">
        <w:rPr>
          <w:rFonts w:hint="eastAsia"/>
        </w:rPr>
        <w:t>建設</w:t>
      </w:r>
      <w:r w:rsidR="0060405E" w:rsidRPr="00CD46B6">
        <w:rPr>
          <w:rFonts w:hint="eastAsia"/>
        </w:rPr>
        <w:t>，</w:t>
      </w:r>
      <w:r w:rsidR="00606061" w:rsidRPr="00CD46B6">
        <w:rPr>
          <w:rFonts w:hint="eastAsia"/>
        </w:rPr>
        <w:t>中國大陸</w:t>
      </w:r>
      <w:r w:rsidR="00207BA4" w:rsidRPr="00CD46B6">
        <w:rPr>
          <w:rFonts w:hint="eastAsia"/>
        </w:rPr>
        <w:t>投資</w:t>
      </w:r>
      <w:r w:rsidR="0060405E" w:rsidRPr="00CD46B6">
        <w:rPr>
          <w:rFonts w:hint="eastAsia"/>
        </w:rPr>
        <w:t>排名預計將上升</w:t>
      </w:r>
      <w:r w:rsidR="00207BA4" w:rsidRPr="00CD46B6">
        <w:rPr>
          <w:rFonts w:hint="eastAsia"/>
        </w:rPr>
        <w:t>。</w:t>
      </w:r>
      <w:proofErr w:type="gramStart"/>
      <w:r w:rsidR="0060405E" w:rsidRPr="00CD46B6">
        <w:rPr>
          <w:rFonts w:hint="eastAsia"/>
        </w:rPr>
        <w:t>玻</w:t>
      </w:r>
      <w:proofErr w:type="gramEnd"/>
      <w:r w:rsidR="0060405E" w:rsidRPr="00CD46B6">
        <w:rPr>
          <w:rFonts w:hint="eastAsia"/>
        </w:rPr>
        <w:t>國政府正試圖透過與加拿大、</w:t>
      </w:r>
      <w:r w:rsidR="00606061" w:rsidRPr="00CD46B6">
        <w:rPr>
          <w:rFonts w:hint="eastAsia"/>
        </w:rPr>
        <w:t>中國大陸</w:t>
      </w:r>
      <w:r w:rsidR="0060405E" w:rsidRPr="00CD46B6">
        <w:rPr>
          <w:rFonts w:hint="eastAsia"/>
        </w:rPr>
        <w:t>、法國等在傳統與新興礦產（鋰、銀）上的合作，維持外資流動性並解決</w:t>
      </w:r>
      <w:r w:rsidR="0060405E" w:rsidRPr="00CD46B6">
        <w:rPr>
          <w:rFonts w:hint="eastAsia"/>
        </w:rPr>
        <w:t>2026</w:t>
      </w:r>
      <w:r w:rsidR="0060405E" w:rsidRPr="00CD46B6">
        <w:rPr>
          <w:rFonts w:hint="eastAsia"/>
        </w:rPr>
        <w:t>年所面臨的外匯短缺挑戰。</w:t>
      </w:r>
    </w:p>
    <w:p w14:paraId="13F896E0" w14:textId="77777777" w:rsidR="00CC5AE4" w:rsidRPr="00CD46B6" w:rsidRDefault="00CC5AE4" w:rsidP="008E44E1">
      <w:pPr>
        <w:pStyle w:val="a5"/>
        <w:spacing w:before="257" w:after="257"/>
      </w:pPr>
      <w:r w:rsidRPr="00CD46B6">
        <w:rPr>
          <w:rFonts w:hint="eastAsia"/>
        </w:rPr>
        <w:t>二、天然資源</w:t>
      </w:r>
    </w:p>
    <w:p w14:paraId="42C0B8A9" w14:textId="77777777" w:rsidR="00CC5AE4" w:rsidRPr="00CD46B6" w:rsidRDefault="008E44E1" w:rsidP="00CC5AE4">
      <w:pPr>
        <w:pStyle w:val="a6"/>
        <w:ind w:left="944" w:hanging="708"/>
      </w:pPr>
      <w:r w:rsidRPr="00CD46B6">
        <w:rPr>
          <w:rFonts w:hint="eastAsia"/>
        </w:rPr>
        <w:t>（</w:t>
      </w:r>
      <w:r w:rsidR="00CC5AE4" w:rsidRPr="00CD46B6">
        <w:rPr>
          <w:rFonts w:hint="eastAsia"/>
        </w:rPr>
        <w:t>一</w:t>
      </w:r>
      <w:r w:rsidRPr="00CD46B6">
        <w:rPr>
          <w:rFonts w:hint="eastAsia"/>
        </w:rPr>
        <w:t>）</w:t>
      </w:r>
      <w:r w:rsidR="00CC5AE4" w:rsidRPr="00CD46B6">
        <w:rPr>
          <w:rFonts w:hint="eastAsia"/>
        </w:rPr>
        <w:t>礦產</w:t>
      </w:r>
    </w:p>
    <w:p w14:paraId="4094697F" w14:textId="6793CFB5" w:rsidR="00D06A6D" w:rsidRPr="00CD46B6" w:rsidRDefault="00CC5AE4" w:rsidP="000A1A48">
      <w:pPr>
        <w:pStyle w:val="af0"/>
        <w:ind w:left="944" w:firstLine="472"/>
      </w:pPr>
      <w:r w:rsidRPr="00CD46B6">
        <w:rPr>
          <w:rFonts w:hint="eastAsia"/>
        </w:rPr>
        <w:t>礦業是</w:t>
      </w:r>
      <w:r w:rsidR="003C3D19" w:rsidRPr="00CD46B6">
        <w:rPr>
          <w:rFonts w:hint="eastAsia"/>
        </w:rPr>
        <w:t>玻利維亞經濟的基礎</w:t>
      </w:r>
      <w:r w:rsidRPr="00CD46B6">
        <w:rPr>
          <w:rFonts w:hint="eastAsia"/>
        </w:rPr>
        <w:t>，玻利維亞</w:t>
      </w:r>
      <w:r w:rsidR="0065668E" w:rsidRPr="00CD46B6">
        <w:rPr>
          <w:rFonts w:hint="eastAsia"/>
        </w:rPr>
        <w:t>也</w:t>
      </w:r>
      <w:r w:rsidRPr="00CD46B6">
        <w:rPr>
          <w:rFonts w:hint="eastAsia"/>
        </w:rPr>
        <w:t>是</w:t>
      </w:r>
      <w:r w:rsidR="003C3D19" w:rsidRPr="00CD46B6">
        <w:rPr>
          <w:rFonts w:hint="eastAsia"/>
        </w:rPr>
        <w:t>全球</w:t>
      </w:r>
      <w:r w:rsidR="0065668E" w:rsidRPr="00CD46B6">
        <w:rPr>
          <w:rFonts w:hint="eastAsia"/>
        </w:rPr>
        <w:t>原</w:t>
      </w:r>
      <w:r w:rsidRPr="00CD46B6">
        <w:rPr>
          <w:rFonts w:hint="eastAsia"/>
        </w:rPr>
        <w:t>礦石和精</w:t>
      </w:r>
      <w:r w:rsidR="0065668E" w:rsidRPr="00CD46B6">
        <w:rPr>
          <w:rFonts w:hint="eastAsia"/>
        </w:rPr>
        <w:t>煉</w:t>
      </w:r>
      <w:r w:rsidR="003C3D19" w:rsidRPr="00CD46B6">
        <w:rPr>
          <w:rFonts w:hint="eastAsia"/>
        </w:rPr>
        <w:t>礦物</w:t>
      </w:r>
      <w:r w:rsidR="0065668E" w:rsidRPr="00CD46B6">
        <w:rPr>
          <w:rFonts w:hint="eastAsia"/>
        </w:rPr>
        <w:t>的</w:t>
      </w:r>
      <w:r w:rsidR="003C3D19" w:rsidRPr="00CD46B6">
        <w:rPr>
          <w:rFonts w:hint="eastAsia"/>
        </w:rPr>
        <w:t>重要供應國，包括</w:t>
      </w:r>
      <w:r w:rsidR="00D660A1" w:rsidRPr="00CD46B6">
        <w:rPr>
          <w:rFonts w:hint="eastAsia"/>
        </w:rPr>
        <w:t>鋅、鉛、錫、金、銀、銅、鎢、硫、鉀、硼砂和半寶石等。</w:t>
      </w:r>
      <w:r w:rsidRPr="00CD46B6">
        <w:rPr>
          <w:rFonts w:hint="eastAsia"/>
        </w:rPr>
        <w:t>礦業</w:t>
      </w:r>
      <w:r w:rsidR="00246E28" w:rsidRPr="00CD46B6">
        <w:rPr>
          <w:rFonts w:hint="eastAsia"/>
        </w:rPr>
        <w:t>歷</w:t>
      </w:r>
      <w:r w:rsidRPr="00CD46B6">
        <w:rPr>
          <w:rFonts w:hint="eastAsia"/>
        </w:rPr>
        <w:t>年貢獻</w:t>
      </w:r>
      <w:proofErr w:type="gramStart"/>
      <w:r w:rsidRPr="00CD46B6">
        <w:rPr>
          <w:rFonts w:hint="eastAsia"/>
        </w:rPr>
        <w:t>玻</w:t>
      </w:r>
      <w:proofErr w:type="gramEnd"/>
      <w:r w:rsidRPr="00CD46B6">
        <w:rPr>
          <w:rFonts w:hint="eastAsia"/>
        </w:rPr>
        <w:t>國</w:t>
      </w:r>
      <w:r w:rsidRPr="00CD46B6">
        <w:t>GDP</w:t>
      </w:r>
      <w:r w:rsidR="00695180" w:rsidRPr="00CD46B6">
        <w:rPr>
          <w:rFonts w:hint="eastAsia"/>
        </w:rPr>
        <w:t>約</w:t>
      </w:r>
      <w:r w:rsidR="00BA3A5E" w:rsidRPr="00CD46B6">
        <w:t>4</w:t>
      </w:r>
      <w:r w:rsidR="00695180" w:rsidRPr="00CD46B6">
        <w:t>-</w:t>
      </w:r>
      <w:r w:rsidR="00BA3A5E" w:rsidRPr="00CD46B6">
        <w:t>6</w:t>
      </w:r>
      <w:r w:rsidRPr="00CD46B6">
        <w:t>%</w:t>
      </w:r>
      <w:r w:rsidR="00A528AE" w:rsidRPr="00CD46B6">
        <w:rPr>
          <w:rFonts w:hint="eastAsia"/>
        </w:rPr>
        <w:t>（</w:t>
      </w:r>
      <w:r w:rsidR="003706AA" w:rsidRPr="00CD46B6">
        <w:t>202</w:t>
      </w:r>
      <w:r w:rsidR="00207BA4" w:rsidRPr="00CD46B6">
        <w:rPr>
          <w:rFonts w:hint="eastAsia"/>
        </w:rPr>
        <w:t>5</w:t>
      </w:r>
      <w:r w:rsidR="003706AA" w:rsidRPr="00CD46B6">
        <w:rPr>
          <w:rFonts w:hint="eastAsia"/>
        </w:rPr>
        <w:t>約</w:t>
      </w:r>
      <w:r w:rsidR="00207BA4" w:rsidRPr="00CD46B6">
        <w:rPr>
          <w:rFonts w:hint="eastAsia"/>
        </w:rPr>
        <w:t>5.2</w:t>
      </w:r>
      <w:r w:rsidR="003706AA" w:rsidRPr="00CD46B6">
        <w:t>%</w:t>
      </w:r>
      <w:r w:rsidR="00A528AE" w:rsidRPr="00CD46B6">
        <w:rPr>
          <w:rFonts w:hint="eastAsia"/>
        </w:rPr>
        <w:t>）</w:t>
      </w:r>
      <w:r w:rsidR="00D660A1" w:rsidRPr="00CD46B6">
        <w:rPr>
          <w:rFonts w:hint="eastAsia"/>
        </w:rPr>
        <w:t>，主要開採及出口礦物為鋅、錫及銀礦，</w:t>
      </w:r>
      <w:r w:rsidR="00B06829" w:rsidRPr="00CD46B6">
        <w:rPr>
          <w:rFonts w:hint="eastAsia"/>
        </w:rPr>
        <w:t>占</w:t>
      </w:r>
      <w:r w:rsidR="000A1A48" w:rsidRPr="00CD46B6">
        <w:rPr>
          <w:rFonts w:hint="eastAsia"/>
        </w:rPr>
        <w:t>玻</w:t>
      </w:r>
      <w:r w:rsidR="00D660A1" w:rsidRPr="00CD46B6">
        <w:rPr>
          <w:rFonts w:hint="eastAsia"/>
        </w:rPr>
        <w:t>利維亞總出口約</w:t>
      </w:r>
      <w:r w:rsidR="00061431" w:rsidRPr="00CD46B6">
        <w:t>4</w:t>
      </w:r>
      <w:r w:rsidR="00695180" w:rsidRPr="00CD46B6">
        <w:t>0</w:t>
      </w:r>
      <w:r w:rsidR="00061431" w:rsidRPr="00CD46B6">
        <w:t>-50</w:t>
      </w:r>
      <w:r w:rsidR="00D660A1" w:rsidRPr="00CD46B6">
        <w:t>%</w:t>
      </w:r>
      <w:r w:rsidR="00D660A1" w:rsidRPr="00CD46B6">
        <w:rPr>
          <w:rFonts w:hint="eastAsia"/>
        </w:rPr>
        <w:t>。</w:t>
      </w:r>
      <w:r w:rsidR="0052226D" w:rsidRPr="00CD46B6">
        <w:rPr>
          <w:rFonts w:hint="eastAsia"/>
        </w:rPr>
        <w:t>玻利維亞蘊藏之其他礦產</w:t>
      </w:r>
      <w:r w:rsidR="000A1A48" w:rsidRPr="00CD46B6">
        <w:rPr>
          <w:rFonts w:hint="eastAsia"/>
        </w:rPr>
        <w:t>尚包括重晶石、</w:t>
      </w:r>
      <w:proofErr w:type="gramStart"/>
      <w:r w:rsidR="000A1A48" w:rsidRPr="00CD46B6">
        <w:rPr>
          <w:rFonts w:hint="eastAsia"/>
        </w:rPr>
        <w:t>膨潤土</w:t>
      </w:r>
      <w:proofErr w:type="gramEnd"/>
      <w:r w:rsidR="000A1A48" w:rsidRPr="00CD46B6">
        <w:rPr>
          <w:rFonts w:hint="eastAsia"/>
        </w:rPr>
        <w:t>、水泥、</w:t>
      </w:r>
      <w:r w:rsidRPr="00CD46B6">
        <w:rPr>
          <w:rFonts w:hint="eastAsia"/>
        </w:rPr>
        <w:t>石膏、原油、岩鹽、鉭、</w:t>
      </w:r>
      <w:proofErr w:type="gramStart"/>
      <w:r w:rsidRPr="00CD46B6">
        <w:rPr>
          <w:rFonts w:hint="eastAsia"/>
        </w:rPr>
        <w:t>方鈉石等</w:t>
      </w:r>
      <w:proofErr w:type="gramEnd"/>
      <w:r w:rsidRPr="00CD46B6">
        <w:rPr>
          <w:rFonts w:hint="eastAsia"/>
        </w:rPr>
        <w:t>，</w:t>
      </w:r>
      <w:r w:rsidR="000A1A48" w:rsidRPr="00CD46B6">
        <w:rPr>
          <w:rFonts w:hint="eastAsia"/>
        </w:rPr>
        <w:t>另</w:t>
      </w:r>
      <w:r w:rsidRPr="00CD46B6">
        <w:rPr>
          <w:rFonts w:hint="eastAsia"/>
        </w:rPr>
        <w:t>玻利維亞亦</w:t>
      </w:r>
      <w:r w:rsidR="001809C3" w:rsidRPr="00CD46B6">
        <w:rPr>
          <w:rFonts w:hint="eastAsia"/>
        </w:rPr>
        <w:t>蘊藏</w:t>
      </w:r>
      <w:r w:rsidRPr="00CD46B6">
        <w:rPr>
          <w:rFonts w:hint="eastAsia"/>
        </w:rPr>
        <w:t>有全球重要</w:t>
      </w:r>
      <w:proofErr w:type="gramStart"/>
      <w:r w:rsidRPr="00CD46B6">
        <w:rPr>
          <w:rFonts w:hint="eastAsia"/>
        </w:rPr>
        <w:t>的鋰</w:t>
      </w:r>
      <w:r w:rsidR="001809C3" w:rsidRPr="00CD46B6">
        <w:rPr>
          <w:rFonts w:hint="eastAsia"/>
        </w:rPr>
        <w:t>礦</w:t>
      </w:r>
      <w:r w:rsidRPr="00CD46B6">
        <w:rPr>
          <w:rFonts w:hint="eastAsia"/>
        </w:rPr>
        <w:t>資源</w:t>
      </w:r>
      <w:proofErr w:type="gramEnd"/>
      <w:r w:rsidRPr="00CD46B6">
        <w:rPr>
          <w:rFonts w:hint="eastAsia"/>
        </w:rPr>
        <w:t>，在</w:t>
      </w:r>
      <w:proofErr w:type="gramStart"/>
      <w:r w:rsidR="001809C3" w:rsidRPr="00CD46B6">
        <w:rPr>
          <w:rFonts w:hint="eastAsia"/>
        </w:rPr>
        <w:t>玻</w:t>
      </w:r>
      <w:proofErr w:type="gramEnd"/>
      <w:r w:rsidR="001809C3" w:rsidRPr="00CD46B6">
        <w:rPr>
          <w:rFonts w:hint="eastAsia"/>
        </w:rPr>
        <w:t>國南部的</w:t>
      </w:r>
      <w:r w:rsidRPr="00CD46B6">
        <w:rPr>
          <w:rFonts w:hint="eastAsia"/>
        </w:rPr>
        <w:t>烏尤尼鹽</w:t>
      </w:r>
      <w:r w:rsidR="001809C3" w:rsidRPr="00CD46B6">
        <w:rPr>
          <w:rFonts w:hint="eastAsia"/>
        </w:rPr>
        <w:t>湖</w:t>
      </w:r>
      <w:r w:rsidRPr="00CD46B6">
        <w:rPr>
          <w:rFonts w:hint="eastAsia"/>
        </w:rPr>
        <w:t>（</w:t>
      </w:r>
      <w:r w:rsidRPr="00CD46B6">
        <w:t>Salar de Uyuni</w:t>
      </w:r>
      <w:r w:rsidR="001809C3" w:rsidRPr="00CD46B6">
        <w:rPr>
          <w:rFonts w:hint="eastAsia"/>
        </w:rPr>
        <w:t>）是全球</w:t>
      </w:r>
      <w:proofErr w:type="gramStart"/>
      <w:r w:rsidRPr="00CD46B6">
        <w:rPr>
          <w:rFonts w:hint="eastAsia"/>
        </w:rPr>
        <w:t>鋰</w:t>
      </w:r>
      <w:proofErr w:type="gramEnd"/>
      <w:r w:rsidRPr="00CD46B6">
        <w:rPr>
          <w:rFonts w:hint="eastAsia"/>
        </w:rPr>
        <w:t>儲量</w:t>
      </w:r>
      <w:r w:rsidR="001809C3" w:rsidRPr="00CD46B6">
        <w:rPr>
          <w:rFonts w:hint="eastAsia"/>
        </w:rPr>
        <w:t>最高的鹽湖</w:t>
      </w:r>
      <w:r w:rsidRPr="00CD46B6">
        <w:rPr>
          <w:rFonts w:hint="eastAsia"/>
        </w:rPr>
        <w:t>之</w:t>
      </w:r>
      <w:proofErr w:type="gramStart"/>
      <w:r w:rsidRPr="00CD46B6">
        <w:rPr>
          <w:rFonts w:hint="eastAsia"/>
        </w:rPr>
        <w:t>一</w:t>
      </w:r>
      <w:proofErr w:type="gramEnd"/>
      <w:r w:rsidRPr="00CD46B6">
        <w:rPr>
          <w:rFonts w:hint="eastAsia"/>
        </w:rPr>
        <w:t>。據</w:t>
      </w:r>
      <w:r w:rsidR="00AA5E71" w:rsidRPr="00CD46B6">
        <w:rPr>
          <w:rFonts w:hint="eastAsia"/>
        </w:rPr>
        <w:t>美國國家地質調查局資料</w:t>
      </w:r>
      <w:r w:rsidRPr="00CD46B6">
        <w:rPr>
          <w:rFonts w:hint="eastAsia"/>
        </w:rPr>
        <w:t>，世界上</w:t>
      </w:r>
      <w:r w:rsidRPr="00CD46B6">
        <w:t>50%</w:t>
      </w:r>
      <w:r w:rsidR="00AA5E71" w:rsidRPr="00CD46B6">
        <w:rPr>
          <w:rFonts w:hint="eastAsia"/>
        </w:rPr>
        <w:t>的鋰儲藏在玻利維亞境內</w:t>
      </w:r>
      <w:r w:rsidR="00C4074F" w:rsidRPr="00CD46B6">
        <w:rPr>
          <w:rFonts w:hint="eastAsia"/>
        </w:rPr>
        <w:t>，蘊藏量達</w:t>
      </w:r>
      <w:r w:rsidR="00C4074F" w:rsidRPr="00CD46B6">
        <w:t>2,</w:t>
      </w:r>
      <w:r w:rsidR="00BA3A5E" w:rsidRPr="00CD46B6">
        <w:t>3</w:t>
      </w:r>
      <w:r w:rsidR="00C4074F" w:rsidRPr="00CD46B6">
        <w:t>00</w:t>
      </w:r>
      <w:r w:rsidR="00C4074F" w:rsidRPr="00CD46B6">
        <w:rPr>
          <w:rFonts w:hint="eastAsia"/>
        </w:rPr>
        <w:t>萬噸</w:t>
      </w:r>
      <w:r w:rsidR="00D660A1" w:rsidRPr="00CD46B6">
        <w:rPr>
          <w:rFonts w:hint="eastAsia"/>
        </w:rPr>
        <w:t>，</w:t>
      </w:r>
      <w:r w:rsidR="008E0072" w:rsidRPr="00CD46B6">
        <w:rPr>
          <w:rFonts w:hint="eastAsia"/>
        </w:rPr>
        <w:t>其與智利及阿根廷被</w:t>
      </w:r>
      <w:proofErr w:type="gramStart"/>
      <w:r w:rsidR="008E0072" w:rsidRPr="00CD46B6">
        <w:rPr>
          <w:rFonts w:hint="eastAsia"/>
        </w:rPr>
        <w:t>稱為鋰礦金三角</w:t>
      </w:r>
      <w:proofErr w:type="gramEnd"/>
      <w:r w:rsidR="008E0072" w:rsidRPr="00CD46B6">
        <w:rPr>
          <w:rFonts w:hint="eastAsia"/>
        </w:rPr>
        <w:t>，該等國家並有意組成類似石油輸出組織</w:t>
      </w:r>
      <w:r w:rsidR="00DB1849" w:rsidRPr="00CD46B6">
        <w:rPr>
          <w:rFonts w:hint="eastAsia"/>
        </w:rPr>
        <w:t>（</w:t>
      </w:r>
      <w:r w:rsidR="008E0072" w:rsidRPr="00CD46B6">
        <w:t>OPEC</w:t>
      </w:r>
      <w:r w:rsidR="00DB1849" w:rsidRPr="00CD46B6">
        <w:rPr>
          <w:rFonts w:hint="eastAsia"/>
        </w:rPr>
        <w:t>）</w:t>
      </w:r>
      <w:r w:rsidR="008E0072" w:rsidRPr="00CD46B6">
        <w:rPr>
          <w:rFonts w:hint="eastAsia"/>
        </w:rPr>
        <w:t>集團</w:t>
      </w:r>
      <w:r w:rsidR="001D075D" w:rsidRPr="00CD46B6">
        <w:rPr>
          <w:rFonts w:hint="eastAsia"/>
        </w:rPr>
        <w:t>，</w:t>
      </w:r>
      <w:r w:rsidR="00DC4C63" w:rsidRPr="00CD46B6">
        <w:rPr>
          <w:rFonts w:hint="eastAsia"/>
        </w:rPr>
        <w:t>以主導</w:t>
      </w:r>
      <w:r w:rsidR="001D075D" w:rsidRPr="00CD46B6">
        <w:rPr>
          <w:rFonts w:hint="eastAsia"/>
        </w:rPr>
        <w:t>全球</w:t>
      </w:r>
      <w:proofErr w:type="gramStart"/>
      <w:r w:rsidR="001D075D" w:rsidRPr="00CD46B6">
        <w:rPr>
          <w:rFonts w:hint="eastAsia"/>
        </w:rPr>
        <w:t>鋰</w:t>
      </w:r>
      <w:proofErr w:type="gramEnd"/>
      <w:r w:rsidR="001D075D" w:rsidRPr="00CD46B6">
        <w:rPr>
          <w:rFonts w:hint="eastAsia"/>
        </w:rPr>
        <w:t>礦產量及價格</w:t>
      </w:r>
      <w:r w:rsidR="008E0072" w:rsidRPr="00CD46B6">
        <w:rPr>
          <w:rFonts w:hint="eastAsia"/>
        </w:rPr>
        <w:t>；</w:t>
      </w:r>
      <w:proofErr w:type="gramStart"/>
      <w:r w:rsidR="00AA5E71" w:rsidRPr="00CD46B6">
        <w:rPr>
          <w:rFonts w:hint="eastAsia"/>
        </w:rPr>
        <w:t>鋰礦</w:t>
      </w:r>
      <w:r w:rsidR="001809C3" w:rsidRPr="00CD46B6">
        <w:rPr>
          <w:rFonts w:hint="eastAsia"/>
        </w:rPr>
        <w:t>具有</w:t>
      </w:r>
      <w:proofErr w:type="gramEnd"/>
      <w:r w:rsidR="001809C3" w:rsidRPr="00CD46B6">
        <w:rPr>
          <w:rFonts w:hint="eastAsia"/>
        </w:rPr>
        <w:t>重要戰略意義，</w:t>
      </w:r>
      <w:r w:rsidR="00AA5E71" w:rsidRPr="00CD46B6">
        <w:rPr>
          <w:rFonts w:hint="eastAsia"/>
        </w:rPr>
        <w:t>用於製造高科技產品（如行動電話及電動汽車之鋰電池），為</w:t>
      </w:r>
      <w:proofErr w:type="gramStart"/>
      <w:r w:rsidR="00AA5E71" w:rsidRPr="00CD46B6">
        <w:rPr>
          <w:rFonts w:hint="eastAsia"/>
        </w:rPr>
        <w:t>玻國</w:t>
      </w:r>
      <w:r w:rsidR="00BE44D7" w:rsidRPr="00CD46B6">
        <w:rPr>
          <w:rFonts w:hint="eastAsia"/>
        </w:rPr>
        <w:t>具</w:t>
      </w:r>
      <w:proofErr w:type="gramEnd"/>
      <w:r w:rsidR="00BE44D7" w:rsidRPr="00CD46B6">
        <w:rPr>
          <w:rFonts w:hint="eastAsia"/>
        </w:rPr>
        <w:t>前瞻性產業之一</w:t>
      </w:r>
      <w:r w:rsidR="00AA5E71" w:rsidRPr="00CD46B6">
        <w:rPr>
          <w:rFonts w:hint="eastAsia"/>
        </w:rPr>
        <w:t>，</w:t>
      </w:r>
      <w:r w:rsidR="00865FE7" w:rsidRPr="00CD46B6">
        <w:rPr>
          <w:rFonts w:hint="eastAsia"/>
        </w:rPr>
        <w:t>惟由政府</w:t>
      </w:r>
      <w:proofErr w:type="gramStart"/>
      <w:r w:rsidR="00865FE7" w:rsidRPr="00CD46B6">
        <w:rPr>
          <w:rFonts w:hint="eastAsia"/>
        </w:rPr>
        <w:t>一</w:t>
      </w:r>
      <w:proofErr w:type="gramEnd"/>
      <w:r w:rsidR="00865FE7" w:rsidRPr="00CD46B6">
        <w:rPr>
          <w:rFonts w:hint="eastAsia"/>
        </w:rPr>
        <w:t>手掌</w:t>
      </w:r>
      <w:proofErr w:type="gramStart"/>
      <w:r w:rsidR="00865FE7" w:rsidRPr="00CD46B6">
        <w:rPr>
          <w:rFonts w:hint="eastAsia"/>
        </w:rPr>
        <w:t>控鋰礦</w:t>
      </w:r>
      <w:proofErr w:type="gramEnd"/>
      <w:r w:rsidR="00865FE7" w:rsidRPr="00CD46B6">
        <w:rPr>
          <w:rFonts w:hint="eastAsia"/>
        </w:rPr>
        <w:t>開採，被外界認為效能</w:t>
      </w:r>
      <w:proofErr w:type="gramStart"/>
      <w:r w:rsidR="00865FE7" w:rsidRPr="00CD46B6">
        <w:rPr>
          <w:rFonts w:hint="eastAsia"/>
        </w:rPr>
        <w:t>不</w:t>
      </w:r>
      <w:proofErr w:type="gramEnd"/>
      <w:r w:rsidR="00865FE7" w:rsidRPr="00CD46B6">
        <w:rPr>
          <w:rFonts w:hint="eastAsia"/>
        </w:rPr>
        <w:t>彰。</w:t>
      </w:r>
      <w:proofErr w:type="gramStart"/>
      <w:r w:rsidR="00505EF5" w:rsidRPr="00CD46B6">
        <w:rPr>
          <w:rFonts w:hint="eastAsia"/>
        </w:rPr>
        <w:t>玻</w:t>
      </w:r>
      <w:proofErr w:type="gramEnd"/>
      <w:r w:rsidR="00505EF5" w:rsidRPr="00CD46B6">
        <w:rPr>
          <w:rFonts w:hint="eastAsia"/>
        </w:rPr>
        <w:t>國主管機關表示，</w:t>
      </w:r>
      <w:r w:rsidRPr="00CD46B6">
        <w:t>2</w:t>
      </w:r>
      <w:r w:rsidR="00D06A6D" w:rsidRPr="00CD46B6">
        <w:t>016</w:t>
      </w:r>
      <w:r w:rsidR="00D06A6D" w:rsidRPr="00CD46B6">
        <w:rPr>
          <w:rFonts w:hint="eastAsia"/>
        </w:rPr>
        <w:t>年</w:t>
      </w:r>
      <w:r w:rsidR="00D06A6D" w:rsidRPr="00CD46B6">
        <w:t>8</w:t>
      </w:r>
      <w:r w:rsidR="00D06A6D" w:rsidRPr="00CD46B6">
        <w:rPr>
          <w:rFonts w:hint="eastAsia"/>
        </w:rPr>
        <w:t>月玻利維亞即出口第一批</w:t>
      </w:r>
      <w:r w:rsidR="00D06A6D" w:rsidRPr="00CD46B6">
        <w:t>10</w:t>
      </w:r>
      <w:r w:rsidR="00D06A6D" w:rsidRPr="00CD46B6">
        <w:rPr>
          <w:rFonts w:hint="eastAsia"/>
        </w:rPr>
        <w:t>噸碳酸</w:t>
      </w:r>
      <w:proofErr w:type="gramStart"/>
      <w:r w:rsidR="00D06A6D" w:rsidRPr="00CD46B6">
        <w:rPr>
          <w:rFonts w:hint="eastAsia"/>
        </w:rPr>
        <w:t>鋰</w:t>
      </w:r>
      <w:proofErr w:type="gramEnd"/>
      <w:r w:rsidR="00D06A6D" w:rsidRPr="00CD46B6">
        <w:rPr>
          <w:rFonts w:hint="eastAsia"/>
        </w:rPr>
        <w:t>，且</w:t>
      </w:r>
      <w:proofErr w:type="gramStart"/>
      <w:r w:rsidR="00D06A6D" w:rsidRPr="00CD46B6">
        <w:rPr>
          <w:rFonts w:hint="eastAsia"/>
        </w:rPr>
        <w:t>玻</w:t>
      </w:r>
      <w:proofErr w:type="gramEnd"/>
      <w:r w:rsidR="00D06A6D" w:rsidRPr="00CD46B6">
        <w:rPr>
          <w:rFonts w:hint="eastAsia"/>
        </w:rPr>
        <w:t>國積極招商發展</w:t>
      </w:r>
      <w:proofErr w:type="gramStart"/>
      <w:r w:rsidR="00D06A6D" w:rsidRPr="00CD46B6">
        <w:rPr>
          <w:rFonts w:hint="eastAsia"/>
        </w:rPr>
        <w:t>鋰</w:t>
      </w:r>
      <w:proofErr w:type="gramEnd"/>
      <w:r w:rsidR="00D06A6D" w:rsidRPr="00CD46B6">
        <w:rPr>
          <w:rFonts w:hint="eastAsia"/>
        </w:rPr>
        <w:t>礦產業，</w:t>
      </w:r>
      <w:r w:rsidR="00D06A6D" w:rsidRPr="00CD46B6">
        <w:t>2023</w:t>
      </w:r>
      <w:r w:rsidR="00D06A6D" w:rsidRPr="00CD46B6">
        <w:rPr>
          <w:rFonts w:hint="eastAsia"/>
        </w:rPr>
        <w:t>年</w:t>
      </w:r>
      <w:r w:rsidR="00D06A6D" w:rsidRPr="00CD46B6">
        <w:t>1</w:t>
      </w:r>
      <w:r w:rsidR="00D06A6D" w:rsidRPr="00CD46B6">
        <w:rPr>
          <w:rFonts w:hint="eastAsia"/>
        </w:rPr>
        <w:t>月年</w:t>
      </w:r>
      <w:proofErr w:type="gramStart"/>
      <w:r w:rsidR="00D06A6D" w:rsidRPr="00CD46B6">
        <w:rPr>
          <w:rFonts w:hint="eastAsia"/>
        </w:rPr>
        <w:t>玻國營鋰礦公司</w:t>
      </w:r>
      <w:proofErr w:type="gramEnd"/>
      <w:r w:rsidR="00077D27" w:rsidRPr="00CD46B6">
        <w:t>（</w:t>
      </w:r>
      <w:r w:rsidR="00686788" w:rsidRPr="00CD46B6">
        <w:t>YLB</w:t>
      </w:r>
      <w:r w:rsidR="00077D27" w:rsidRPr="00CD46B6">
        <w:t>）</w:t>
      </w:r>
      <w:proofErr w:type="gramStart"/>
      <w:r w:rsidR="00D06A6D" w:rsidRPr="00CD46B6">
        <w:rPr>
          <w:rFonts w:hint="eastAsia"/>
        </w:rPr>
        <w:t>與由寧德</w:t>
      </w:r>
      <w:proofErr w:type="gramEnd"/>
      <w:r w:rsidR="00D06A6D" w:rsidRPr="00CD46B6">
        <w:rPr>
          <w:rFonts w:hint="eastAsia"/>
        </w:rPr>
        <w:t>時代領頭的中資企業聯盟</w:t>
      </w:r>
      <w:proofErr w:type="spellStart"/>
      <w:r w:rsidR="00D06A6D" w:rsidRPr="00CD46B6">
        <w:t>Catl</w:t>
      </w:r>
      <w:proofErr w:type="spellEnd"/>
      <w:r w:rsidR="00D06A6D" w:rsidRPr="00CD46B6">
        <w:t xml:space="preserve"> </w:t>
      </w:r>
      <w:proofErr w:type="spellStart"/>
      <w:r w:rsidR="00D06A6D" w:rsidRPr="00CD46B6">
        <w:t>Brunp</w:t>
      </w:r>
      <w:proofErr w:type="spellEnd"/>
      <w:r w:rsidR="00D06A6D" w:rsidRPr="00CD46B6">
        <w:t xml:space="preserve"> &amp; CMOC</w:t>
      </w:r>
      <w:r w:rsidR="00A528AE" w:rsidRPr="00CD46B6">
        <w:rPr>
          <w:rFonts w:hint="eastAsia"/>
        </w:rPr>
        <w:t>（</w:t>
      </w:r>
      <w:r w:rsidR="00D06A6D" w:rsidRPr="00CD46B6">
        <w:t>CBC</w:t>
      </w:r>
      <w:r w:rsidR="00A528AE" w:rsidRPr="00CD46B6">
        <w:rPr>
          <w:rFonts w:hint="eastAsia"/>
        </w:rPr>
        <w:t>）</w:t>
      </w:r>
      <w:r w:rsidR="00D06A6D" w:rsidRPr="00CD46B6">
        <w:rPr>
          <w:rFonts w:hint="eastAsia"/>
        </w:rPr>
        <w:t>簽署達</w:t>
      </w:r>
      <w:r w:rsidR="00D06A6D" w:rsidRPr="00CD46B6">
        <w:t>10</w:t>
      </w:r>
      <w:r w:rsidR="00D06A6D" w:rsidRPr="00CD46B6">
        <w:rPr>
          <w:rFonts w:hint="eastAsia"/>
        </w:rPr>
        <w:t>億美元的投資</w:t>
      </w:r>
      <w:r w:rsidR="00D06A6D" w:rsidRPr="00CD46B6">
        <w:rPr>
          <w:rFonts w:hint="eastAsia"/>
        </w:rPr>
        <w:lastRenderedPageBreak/>
        <w:t>合作協議，</w:t>
      </w:r>
      <w:r w:rsidR="00A528AE" w:rsidRPr="00CD46B6">
        <w:rPr>
          <w:rFonts w:hint="eastAsia"/>
        </w:rPr>
        <w:t>計畫</w:t>
      </w:r>
      <w:r w:rsidR="00D06A6D" w:rsidRPr="00CD46B6">
        <w:rPr>
          <w:rFonts w:hint="eastAsia"/>
        </w:rPr>
        <w:t>在</w:t>
      </w:r>
      <w:r w:rsidR="00D06A6D" w:rsidRPr="00CD46B6">
        <w:t>Potosi</w:t>
      </w:r>
      <w:r w:rsidR="00D06A6D" w:rsidRPr="00CD46B6">
        <w:rPr>
          <w:rFonts w:hint="eastAsia"/>
        </w:rPr>
        <w:t>省的</w:t>
      </w:r>
      <w:r w:rsidR="00D06A6D" w:rsidRPr="00CD46B6">
        <w:t>Uyuni</w:t>
      </w:r>
      <w:r w:rsidR="00D06A6D" w:rsidRPr="00CD46B6">
        <w:rPr>
          <w:rFonts w:hint="eastAsia"/>
        </w:rPr>
        <w:t>及</w:t>
      </w:r>
      <w:r w:rsidR="00D06A6D" w:rsidRPr="00CD46B6">
        <w:t>Oruro</w:t>
      </w:r>
      <w:r w:rsidR="00D06A6D" w:rsidRPr="00CD46B6">
        <w:rPr>
          <w:rFonts w:hint="eastAsia"/>
        </w:rPr>
        <w:t>省的</w:t>
      </w:r>
      <w:proofErr w:type="spellStart"/>
      <w:r w:rsidR="00D06A6D" w:rsidRPr="00CD46B6">
        <w:t>Coipasa</w:t>
      </w:r>
      <w:proofErr w:type="spellEnd"/>
      <w:r w:rsidR="00D06A6D" w:rsidRPr="00CD46B6">
        <w:rPr>
          <w:rFonts w:hint="eastAsia"/>
        </w:rPr>
        <w:t>興建兩座採用碳酸</w:t>
      </w:r>
      <w:proofErr w:type="gramStart"/>
      <w:r w:rsidR="00D06A6D" w:rsidRPr="00CD46B6">
        <w:rPr>
          <w:rFonts w:hint="eastAsia"/>
        </w:rPr>
        <w:t>鋰</w:t>
      </w:r>
      <w:proofErr w:type="gramEnd"/>
      <w:r w:rsidR="00D06A6D" w:rsidRPr="00CD46B6">
        <w:rPr>
          <w:rFonts w:hint="eastAsia"/>
        </w:rPr>
        <w:t>生產廠；</w:t>
      </w:r>
      <w:r w:rsidR="00D06A6D" w:rsidRPr="00CD46B6">
        <w:t>2023</w:t>
      </w:r>
      <w:r w:rsidR="00D06A6D" w:rsidRPr="00CD46B6">
        <w:rPr>
          <w:rFonts w:hint="eastAsia"/>
        </w:rPr>
        <w:t>年</w:t>
      </w:r>
      <w:r w:rsidR="00D06A6D" w:rsidRPr="00CD46B6">
        <w:t>6</w:t>
      </w:r>
      <w:r w:rsidR="00D06A6D" w:rsidRPr="00CD46B6">
        <w:rPr>
          <w:rFonts w:hint="eastAsia"/>
        </w:rPr>
        <w:t>月，</w:t>
      </w:r>
      <w:proofErr w:type="gramStart"/>
      <w:r w:rsidR="00D06A6D" w:rsidRPr="00CD46B6">
        <w:rPr>
          <w:rFonts w:hint="eastAsia"/>
        </w:rPr>
        <w:t>玻</w:t>
      </w:r>
      <w:proofErr w:type="gramEnd"/>
      <w:r w:rsidR="00D06A6D" w:rsidRPr="00CD46B6">
        <w:rPr>
          <w:rFonts w:hint="eastAsia"/>
        </w:rPr>
        <w:t>國政府與中國</w:t>
      </w:r>
      <w:r w:rsidR="006F315A" w:rsidRPr="00CD46B6">
        <w:rPr>
          <w:rFonts w:hint="eastAsia"/>
        </w:rPr>
        <w:t>大陸</w:t>
      </w:r>
      <w:r w:rsidR="00D06A6D" w:rsidRPr="00CD46B6">
        <w:rPr>
          <w:rFonts w:hint="eastAsia"/>
        </w:rPr>
        <w:t>中信國安集團</w:t>
      </w:r>
      <w:r w:rsidR="00A528AE" w:rsidRPr="00CD46B6">
        <w:rPr>
          <w:rFonts w:hint="eastAsia"/>
        </w:rPr>
        <w:t>（</w:t>
      </w:r>
      <w:proofErr w:type="spellStart"/>
      <w:r w:rsidR="00D06A6D" w:rsidRPr="00CD46B6">
        <w:t>Citic</w:t>
      </w:r>
      <w:proofErr w:type="spellEnd"/>
      <w:r w:rsidR="00D06A6D" w:rsidRPr="00CD46B6">
        <w:t xml:space="preserve"> Guoan</w:t>
      </w:r>
      <w:r w:rsidR="00A528AE" w:rsidRPr="00CD46B6">
        <w:rPr>
          <w:rFonts w:hint="eastAsia"/>
        </w:rPr>
        <w:t>）</w:t>
      </w:r>
      <w:r w:rsidR="00D06A6D" w:rsidRPr="00CD46B6">
        <w:rPr>
          <w:rFonts w:hint="eastAsia"/>
        </w:rPr>
        <w:t>及俄羅斯原子能巨擘</w:t>
      </w:r>
      <w:r w:rsidR="00D06A6D" w:rsidRPr="00CD46B6">
        <w:t>Rosatom</w:t>
      </w:r>
      <w:r w:rsidR="00D06A6D" w:rsidRPr="00CD46B6">
        <w:rPr>
          <w:rFonts w:hint="eastAsia"/>
        </w:rPr>
        <w:t>子公司</w:t>
      </w:r>
      <w:r w:rsidR="00D06A6D" w:rsidRPr="00CD46B6">
        <w:t>Uranium One Group</w:t>
      </w:r>
      <w:r w:rsidR="00D06A6D" w:rsidRPr="00CD46B6">
        <w:rPr>
          <w:rFonts w:hint="eastAsia"/>
        </w:rPr>
        <w:t>簽署合作協議，投資</w:t>
      </w:r>
      <w:r w:rsidR="00D06A6D" w:rsidRPr="00CD46B6">
        <w:t>14</w:t>
      </w:r>
      <w:r w:rsidR="00D06A6D" w:rsidRPr="00CD46B6">
        <w:rPr>
          <w:rFonts w:hint="eastAsia"/>
        </w:rPr>
        <w:t>億美元在</w:t>
      </w:r>
      <w:proofErr w:type="gramStart"/>
      <w:r w:rsidR="00D06A6D" w:rsidRPr="00CD46B6">
        <w:rPr>
          <w:rFonts w:hint="eastAsia"/>
        </w:rPr>
        <w:t>玻</w:t>
      </w:r>
      <w:proofErr w:type="gramEnd"/>
      <w:r w:rsidR="00D06A6D" w:rsidRPr="00CD46B6">
        <w:rPr>
          <w:rFonts w:hint="eastAsia"/>
        </w:rPr>
        <w:t>國西南部的</w:t>
      </w:r>
      <w:proofErr w:type="spellStart"/>
      <w:r w:rsidR="00D06A6D" w:rsidRPr="00CD46B6">
        <w:t>Pastos</w:t>
      </w:r>
      <w:proofErr w:type="spellEnd"/>
      <w:r w:rsidR="00D06A6D" w:rsidRPr="00CD46B6">
        <w:t xml:space="preserve"> Grandes</w:t>
      </w:r>
      <w:r w:rsidR="00D06A6D" w:rsidRPr="00CD46B6">
        <w:rPr>
          <w:rFonts w:hint="eastAsia"/>
        </w:rPr>
        <w:t>鹽</w:t>
      </w:r>
      <w:proofErr w:type="gramStart"/>
      <w:r w:rsidR="00D06A6D" w:rsidRPr="00CD46B6">
        <w:rPr>
          <w:rFonts w:hint="eastAsia"/>
        </w:rPr>
        <w:t>沼</w:t>
      </w:r>
      <w:proofErr w:type="gramEnd"/>
      <w:r w:rsidR="00D06A6D" w:rsidRPr="00CD46B6">
        <w:rPr>
          <w:rFonts w:hint="eastAsia"/>
        </w:rPr>
        <w:t>建設兩座工廠，從</w:t>
      </w:r>
      <w:r w:rsidR="00D06A6D" w:rsidRPr="00CD46B6">
        <w:t>2025</w:t>
      </w:r>
      <w:r w:rsidR="00D06A6D" w:rsidRPr="00CD46B6">
        <w:rPr>
          <w:rFonts w:hint="eastAsia"/>
        </w:rPr>
        <w:t>年起每年生產和出口</w:t>
      </w:r>
      <w:r w:rsidR="00D06A6D" w:rsidRPr="00CD46B6">
        <w:t>4.5</w:t>
      </w:r>
      <w:r w:rsidR="00D06A6D" w:rsidRPr="00CD46B6">
        <w:rPr>
          <w:rFonts w:hint="eastAsia"/>
        </w:rPr>
        <w:t>萬公噸碳酸</w:t>
      </w:r>
      <w:proofErr w:type="gramStart"/>
      <w:r w:rsidR="00D06A6D" w:rsidRPr="00CD46B6">
        <w:rPr>
          <w:rFonts w:hint="eastAsia"/>
        </w:rPr>
        <w:t>鋰</w:t>
      </w:r>
      <w:proofErr w:type="gramEnd"/>
      <w:r w:rsidR="00D06A6D" w:rsidRPr="00CD46B6">
        <w:rPr>
          <w:rFonts w:hint="eastAsia"/>
        </w:rPr>
        <w:t>；</w:t>
      </w:r>
      <w:r w:rsidR="00D06A6D" w:rsidRPr="00CD46B6">
        <w:t>2023</w:t>
      </w:r>
      <w:r w:rsidR="00D06A6D" w:rsidRPr="00CD46B6">
        <w:rPr>
          <w:rFonts w:hint="eastAsia"/>
        </w:rPr>
        <w:t>年</w:t>
      </w:r>
      <w:r w:rsidR="00D06A6D" w:rsidRPr="00CD46B6">
        <w:t>12</w:t>
      </w:r>
      <w:r w:rsidR="00D06A6D" w:rsidRPr="00CD46B6">
        <w:rPr>
          <w:rFonts w:hint="eastAsia"/>
        </w:rPr>
        <w:t>月</w:t>
      </w:r>
      <w:r w:rsidR="00D06A6D" w:rsidRPr="00CD46B6">
        <w:t>Uranium One</w:t>
      </w:r>
      <w:r w:rsidR="00D06A6D" w:rsidRPr="00CD46B6">
        <w:rPr>
          <w:rFonts w:hint="eastAsia"/>
        </w:rPr>
        <w:t>與玻利維亞國營鋰礦公司</w:t>
      </w:r>
      <w:r w:rsidR="00A528AE" w:rsidRPr="00CD46B6">
        <w:rPr>
          <w:rFonts w:hint="eastAsia"/>
        </w:rPr>
        <w:t>（</w:t>
      </w:r>
      <w:r w:rsidR="00D06A6D" w:rsidRPr="00CD46B6">
        <w:t>YLB</w:t>
      </w:r>
      <w:r w:rsidR="00A528AE" w:rsidRPr="00CD46B6">
        <w:rPr>
          <w:rFonts w:hint="eastAsia"/>
        </w:rPr>
        <w:t>）</w:t>
      </w:r>
      <w:r w:rsidR="00D06A6D" w:rsidRPr="00CD46B6">
        <w:rPr>
          <w:rFonts w:hint="eastAsia"/>
        </w:rPr>
        <w:t>再度簽署新合作協議，將再投資</w:t>
      </w:r>
      <w:r w:rsidR="00D06A6D" w:rsidRPr="00CD46B6">
        <w:t>4.5</w:t>
      </w:r>
      <w:r w:rsidR="00D06A6D" w:rsidRPr="00CD46B6">
        <w:rPr>
          <w:rFonts w:hint="eastAsia"/>
        </w:rPr>
        <w:t>億美元於</w:t>
      </w:r>
      <w:proofErr w:type="gramStart"/>
      <w:r w:rsidR="00D06A6D" w:rsidRPr="00CD46B6">
        <w:rPr>
          <w:rFonts w:hint="eastAsia"/>
        </w:rPr>
        <w:t>玻</w:t>
      </w:r>
      <w:proofErr w:type="gramEnd"/>
      <w:r w:rsidR="00D06A6D" w:rsidRPr="00CD46B6">
        <w:rPr>
          <w:rFonts w:hint="eastAsia"/>
        </w:rPr>
        <w:t>國中南部</w:t>
      </w:r>
      <w:r w:rsidR="00D06A6D" w:rsidRPr="00CD46B6">
        <w:t>Potosi</w:t>
      </w:r>
      <w:r w:rsidR="00D06A6D" w:rsidRPr="00CD46B6">
        <w:rPr>
          <w:rFonts w:hint="eastAsia"/>
        </w:rPr>
        <w:t>區建立</w:t>
      </w:r>
      <w:proofErr w:type="gramStart"/>
      <w:r w:rsidR="00D06A6D" w:rsidRPr="00CD46B6">
        <w:rPr>
          <w:rFonts w:hint="eastAsia"/>
        </w:rPr>
        <w:t>鋰礦碳酸鋰</w:t>
      </w:r>
      <w:proofErr w:type="gramEnd"/>
      <w:r w:rsidR="00D06A6D" w:rsidRPr="00CD46B6">
        <w:rPr>
          <w:rFonts w:hint="eastAsia"/>
        </w:rPr>
        <w:t>生產廠</w:t>
      </w:r>
      <w:r w:rsidR="00BA3A5E" w:rsidRPr="00CD46B6">
        <w:rPr>
          <w:rFonts w:hint="eastAsia"/>
        </w:rPr>
        <w:t>；</w:t>
      </w:r>
      <w:r w:rsidR="00BA3A5E" w:rsidRPr="00CD46B6">
        <w:t>2024</w:t>
      </w:r>
      <w:r w:rsidR="00BA3A5E" w:rsidRPr="00CD46B6">
        <w:rPr>
          <w:rFonts w:hint="eastAsia"/>
        </w:rPr>
        <w:t>年底</w:t>
      </w:r>
      <w:proofErr w:type="gramStart"/>
      <w:r w:rsidR="00BA3A5E" w:rsidRPr="00CD46B6">
        <w:rPr>
          <w:rFonts w:hint="eastAsia"/>
        </w:rPr>
        <w:t>玻</w:t>
      </w:r>
      <w:proofErr w:type="gramEnd"/>
      <w:r w:rsidR="00BA3A5E" w:rsidRPr="00CD46B6">
        <w:rPr>
          <w:rFonts w:hint="eastAsia"/>
        </w:rPr>
        <w:t>國</w:t>
      </w:r>
      <w:proofErr w:type="gramStart"/>
      <w:r w:rsidR="00BA3A5E" w:rsidRPr="00CD46B6">
        <w:rPr>
          <w:rFonts w:hint="eastAsia"/>
        </w:rPr>
        <w:t>國營鋰礦公司</w:t>
      </w:r>
      <w:proofErr w:type="gramEnd"/>
      <w:r w:rsidR="00077D27" w:rsidRPr="00CD46B6">
        <w:t>（</w:t>
      </w:r>
      <w:r w:rsidR="00BA3A5E" w:rsidRPr="00CD46B6">
        <w:t>YLB</w:t>
      </w:r>
      <w:r w:rsidR="00077D27" w:rsidRPr="00CD46B6">
        <w:t>）</w:t>
      </w:r>
      <w:r w:rsidR="00BA3A5E" w:rsidRPr="00CD46B6">
        <w:rPr>
          <w:rFonts w:hint="eastAsia"/>
        </w:rPr>
        <w:t>與澳洲礦商</w:t>
      </w:r>
      <w:r w:rsidR="00BA3A5E" w:rsidRPr="00CD46B6">
        <w:t>EAU Lithium PTY</w:t>
      </w:r>
      <w:r w:rsidR="00BA3A5E" w:rsidRPr="00CD46B6">
        <w:rPr>
          <w:rFonts w:hint="eastAsia"/>
        </w:rPr>
        <w:t>、法國礦商</w:t>
      </w:r>
      <w:proofErr w:type="spellStart"/>
      <w:r w:rsidR="00BA3A5E" w:rsidRPr="00CD46B6">
        <w:t>Geolith</w:t>
      </w:r>
      <w:proofErr w:type="spellEnd"/>
      <w:r w:rsidR="00BA3A5E" w:rsidRPr="00CD46B6">
        <w:t xml:space="preserve"> </w:t>
      </w:r>
      <w:proofErr w:type="spellStart"/>
      <w:r w:rsidR="00BA3A5E" w:rsidRPr="00CD46B6">
        <w:t>Actaris</w:t>
      </w:r>
      <w:proofErr w:type="spellEnd"/>
      <w:r w:rsidR="00BA3A5E" w:rsidRPr="00CD46B6">
        <w:rPr>
          <w:rFonts w:hint="eastAsia"/>
        </w:rPr>
        <w:t>及阿根廷礦商</w:t>
      </w:r>
      <w:proofErr w:type="spellStart"/>
      <w:r w:rsidR="00BA3A5E" w:rsidRPr="00CD46B6">
        <w:t>Tecpetrol</w:t>
      </w:r>
      <w:proofErr w:type="spellEnd"/>
      <w:r w:rsidR="00BA3A5E" w:rsidRPr="00CD46B6">
        <w:rPr>
          <w:rFonts w:hint="eastAsia"/>
        </w:rPr>
        <w:t>簽署合作協議，將開發</w:t>
      </w:r>
      <w:proofErr w:type="spellStart"/>
      <w:r w:rsidR="00BA3A5E" w:rsidRPr="00CD46B6">
        <w:t>Coipasa</w:t>
      </w:r>
      <w:proofErr w:type="spellEnd"/>
      <w:r w:rsidR="00BA3A5E" w:rsidRPr="00CD46B6">
        <w:rPr>
          <w:rFonts w:hint="eastAsia"/>
        </w:rPr>
        <w:t>、</w:t>
      </w:r>
      <w:proofErr w:type="spellStart"/>
      <w:r w:rsidR="00BA3A5E" w:rsidRPr="00CD46B6">
        <w:t>Pastos</w:t>
      </w:r>
      <w:proofErr w:type="spellEnd"/>
      <w:r w:rsidR="00BA3A5E" w:rsidRPr="00CD46B6">
        <w:t xml:space="preserve"> Grandes</w:t>
      </w:r>
      <w:r w:rsidR="00BA3A5E" w:rsidRPr="00CD46B6">
        <w:rPr>
          <w:rFonts w:hint="eastAsia"/>
        </w:rPr>
        <w:t>及</w:t>
      </w:r>
      <w:proofErr w:type="spellStart"/>
      <w:r w:rsidR="00BA3A5E" w:rsidRPr="00CD46B6">
        <w:t>Empexa</w:t>
      </w:r>
      <w:proofErr w:type="spellEnd"/>
      <w:r w:rsidR="00BA3A5E" w:rsidRPr="00CD46B6">
        <w:rPr>
          <w:rFonts w:hint="eastAsia"/>
        </w:rPr>
        <w:t>三個地區的</w:t>
      </w:r>
      <w:proofErr w:type="gramStart"/>
      <w:r w:rsidR="00BA3A5E" w:rsidRPr="00CD46B6">
        <w:rPr>
          <w:rFonts w:hint="eastAsia"/>
        </w:rPr>
        <w:t>鋰礦等鹽沼</w:t>
      </w:r>
      <w:proofErr w:type="gramEnd"/>
      <w:r w:rsidR="00BA3A5E" w:rsidRPr="00CD46B6">
        <w:rPr>
          <w:rFonts w:hint="eastAsia"/>
        </w:rPr>
        <w:t>資源。</w:t>
      </w:r>
    </w:p>
    <w:p w14:paraId="1C463AE9" w14:textId="09B1C072" w:rsidR="000A1A48" w:rsidRPr="00CD46B6" w:rsidRDefault="00505EF5" w:rsidP="000A1A48">
      <w:pPr>
        <w:pStyle w:val="af0"/>
        <w:ind w:left="944" w:firstLine="472"/>
      </w:pPr>
      <w:r w:rsidRPr="00CD46B6">
        <w:rPr>
          <w:rFonts w:hint="eastAsia"/>
        </w:rPr>
        <w:t>依據</w:t>
      </w:r>
      <w:r w:rsidR="00BE44D7" w:rsidRPr="00CD46B6">
        <w:rPr>
          <w:rFonts w:hint="eastAsia"/>
        </w:rPr>
        <w:t>玻利維亞國家統計局</w:t>
      </w:r>
      <w:r w:rsidR="00B06829" w:rsidRPr="00CD46B6">
        <w:rPr>
          <w:rFonts w:hint="eastAsia"/>
        </w:rPr>
        <w:t>（</w:t>
      </w:r>
      <w:r w:rsidR="000A1A48" w:rsidRPr="00CD46B6">
        <w:t>INE</w:t>
      </w:r>
      <w:r w:rsidR="00B06829" w:rsidRPr="00CD46B6">
        <w:rPr>
          <w:rFonts w:hint="eastAsia"/>
        </w:rPr>
        <w:t>）</w:t>
      </w:r>
      <w:r w:rsidR="00BE44D7" w:rsidRPr="00CD46B6">
        <w:rPr>
          <w:rFonts w:hint="eastAsia"/>
        </w:rPr>
        <w:t>資料，玻利維亞</w:t>
      </w:r>
      <w:r w:rsidR="00397481" w:rsidRPr="00CD46B6">
        <w:rPr>
          <w:rFonts w:hint="eastAsia"/>
        </w:rPr>
        <w:t>重要礦物產量</w:t>
      </w:r>
      <w:r w:rsidR="00BE44D7" w:rsidRPr="00CD46B6">
        <w:rPr>
          <w:rFonts w:hint="eastAsia"/>
        </w:rPr>
        <w:t>表如下</w:t>
      </w:r>
      <w:r w:rsidR="00B06829" w:rsidRPr="00CD46B6">
        <w:rPr>
          <w:rFonts w:hint="eastAsia"/>
        </w:rPr>
        <w:t>：</w:t>
      </w:r>
    </w:p>
    <w:tbl>
      <w:tblPr>
        <w:tblW w:w="0" w:type="auto"/>
        <w:tblInd w:w="944"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884"/>
        <w:gridCol w:w="1964"/>
        <w:gridCol w:w="1964"/>
        <w:gridCol w:w="1964"/>
      </w:tblGrid>
      <w:tr w:rsidR="00CD46B6" w:rsidRPr="00CD46B6" w14:paraId="4D2E6944" w14:textId="77777777" w:rsidTr="009017ED">
        <w:trPr>
          <w:trHeight w:val="567"/>
        </w:trPr>
        <w:tc>
          <w:tcPr>
            <w:tcW w:w="1884" w:type="dxa"/>
            <w:vAlign w:val="center"/>
          </w:tcPr>
          <w:p w14:paraId="4D4EBE5B" w14:textId="77777777" w:rsidR="00F13BAA" w:rsidRPr="00CD46B6" w:rsidRDefault="00F13BAA" w:rsidP="00F13BAA">
            <w:pPr>
              <w:pStyle w:val="afe"/>
            </w:pPr>
            <w:r w:rsidRPr="00CD46B6">
              <w:rPr>
                <w:rFonts w:hint="eastAsia"/>
              </w:rPr>
              <w:t>礦產</w:t>
            </w:r>
          </w:p>
        </w:tc>
        <w:tc>
          <w:tcPr>
            <w:tcW w:w="1964" w:type="dxa"/>
            <w:vAlign w:val="center"/>
          </w:tcPr>
          <w:p w14:paraId="70C2BF67" w14:textId="03E426B7" w:rsidR="00F13BAA" w:rsidRPr="00CD46B6" w:rsidRDefault="00F13BAA" w:rsidP="00F13BAA">
            <w:pPr>
              <w:pStyle w:val="afe"/>
            </w:pPr>
            <w:r w:rsidRPr="00CD46B6">
              <w:t>2023</w:t>
            </w:r>
            <w:r w:rsidRPr="00CD46B6">
              <w:rPr>
                <w:rFonts w:hint="eastAsia"/>
              </w:rPr>
              <w:t>年</w:t>
            </w:r>
          </w:p>
        </w:tc>
        <w:tc>
          <w:tcPr>
            <w:tcW w:w="1964" w:type="dxa"/>
            <w:vAlign w:val="center"/>
          </w:tcPr>
          <w:p w14:paraId="6003E8F5" w14:textId="13583670" w:rsidR="00F13BAA" w:rsidRPr="00CD46B6" w:rsidRDefault="00F13BAA" w:rsidP="00F13BAA">
            <w:pPr>
              <w:pStyle w:val="afe"/>
            </w:pPr>
            <w:r w:rsidRPr="00CD46B6">
              <w:t>2024</w:t>
            </w:r>
            <w:r w:rsidRPr="00CD46B6">
              <w:rPr>
                <w:rFonts w:hint="eastAsia"/>
              </w:rPr>
              <w:t>年</w:t>
            </w:r>
          </w:p>
        </w:tc>
        <w:tc>
          <w:tcPr>
            <w:tcW w:w="1964" w:type="dxa"/>
            <w:vAlign w:val="center"/>
          </w:tcPr>
          <w:p w14:paraId="60E98E5C" w14:textId="36572D60" w:rsidR="00F13BAA" w:rsidRPr="00CD46B6" w:rsidRDefault="00F13BAA" w:rsidP="00F13BAA">
            <w:pPr>
              <w:pStyle w:val="afe"/>
            </w:pPr>
            <w:r w:rsidRPr="00CD46B6">
              <w:rPr>
                <w:rFonts w:hint="eastAsia"/>
              </w:rPr>
              <w:t>2025</w:t>
            </w:r>
            <w:r w:rsidRPr="00CD46B6">
              <w:rPr>
                <w:rFonts w:hint="eastAsia"/>
              </w:rPr>
              <w:t>年</w:t>
            </w:r>
          </w:p>
        </w:tc>
      </w:tr>
      <w:tr w:rsidR="00CD46B6" w:rsidRPr="00CD46B6" w14:paraId="63A003F4" w14:textId="77777777" w:rsidTr="009017ED">
        <w:trPr>
          <w:trHeight w:val="567"/>
        </w:trPr>
        <w:tc>
          <w:tcPr>
            <w:tcW w:w="1884" w:type="dxa"/>
            <w:vAlign w:val="center"/>
          </w:tcPr>
          <w:p w14:paraId="08892DAC" w14:textId="77777777" w:rsidR="00F13BAA" w:rsidRPr="00CD46B6" w:rsidRDefault="00F13BAA" w:rsidP="00F13BAA">
            <w:pPr>
              <w:pStyle w:val="afe"/>
            </w:pPr>
            <w:r w:rsidRPr="00CD46B6">
              <w:rPr>
                <w:rFonts w:hint="eastAsia"/>
              </w:rPr>
              <w:t>錫</w:t>
            </w:r>
          </w:p>
        </w:tc>
        <w:tc>
          <w:tcPr>
            <w:tcW w:w="1964" w:type="dxa"/>
            <w:vAlign w:val="center"/>
          </w:tcPr>
          <w:p w14:paraId="7A76F69E" w14:textId="62ADF29A" w:rsidR="00F13BAA" w:rsidRPr="00CD46B6" w:rsidRDefault="00F13BAA" w:rsidP="00F13BAA">
            <w:pPr>
              <w:pStyle w:val="afe"/>
              <w:ind w:rightChars="50" w:right="118"/>
              <w:jc w:val="right"/>
            </w:pPr>
            <w:r w:rsidRPr="00CD46B6">
              <w:t>18,515</w:t>
            </w:r>
            <w:r w:rsidRPr="00CD46B6">
              <w:rPr>
                <w:rFonts w:hint="eastAsia"/>
              </w:rPr>
              <w:t>公噸</w:t>
            </w:r>
          </w:p>
        </w:tc>
        <w:tc>
          <w:tcPr>
            <w:tcW w:w="1964" w:type="dxa"/>
            <w:vAlign w:val="center"/>
          </w:tcPr>
          <w:p w14:paraId="36351924" w14:textId="3A2D137F" w:rsidR="00F13BAA" w:rsidRPr="00CD46B6" w:rsidRDefault="00F13BAA" w:rsidP="00F13BAA">
            <w:pPr>
              <w:pStyle w:val="afe"/>
              <w:ind w:rightChars="50" w:right="118"/>
              <w:jc w:val="right"/>
            </w:pPr>
            <w:r w:rsidRPr="00CD46B6">
              <w:t>20,987</w:t>
            </w:r>
            <w:r w:rsidRPr="00CD46B6">
              <w:rPr>
                <w:rFonts w:hint="eastAsia"/>
              </w:rPr>
              <w:t>公噸</w:t>
            </w:r>
          </w:p>
        </w:tc>
        <w:tc>
          <w:tcPr>
            <w:tcW w:w="1964" w:type="dxa"/>
            <w:vAlign w:val="center"/>
          </w:tcPr>
          <w:p w14:paraId="11A9DC67" w14:textId="45E9BFD7" w:rsidR="00F13BAA" w:rsidRPr="00CD46B6" w:rsidRDefault="00F13BAA" w:rsidP="00F13BAA">
            <w:pPr>
              <w:pStyle w:val="afe"/>
              <w:wordWrap w:val="0"/>
              <w:ind w:rightChars="50" w:right="118"/>
              <w:jc w:val="right"/>
            </w:pPr>
            <w:r w:rsidRPr="00CD46B6">
              <w:rPr>
                <w:rFonts w:hint="eastAsia"/>
              </w:rPr>
              <w:t>16,479</w:t>
            </w:r>
            <w:r w:rsidRPr="00CD46B6">
              <w:rPr>
                <w:rFonts w:hint="eastAsia"/>
              </w:rPr>
              <w:t>公噸</w:t>
            </w:r>
          </w:p>
        </w:tc>
      </w:tr>
      <w:tr w:rsidR="00CD46B6" w:rsidRPr="00CD46B6" w14:paraId="73171BA9" w14:textId="77777777" w:rsidTr="009017ED">
        <w:trPr>
          <w:trHeight w:val="567"/>
        </w:trPr>
        <w:tc>
          <w:tcPr>
            <w:tcW w:w="1884" w:type="dxa"/>
            <w:vAlign w:val="center"/>
          </w:tcPr>
          <w:p w14:paraId="0CC48408" w14:textId="77777777" w:rsidR="00F13BAA" w:rsidRPr="00CD46B6" w:rsidRDefault="00F13BAA" w:rsidP="00F13BAA">
            <w:pPr>
              <w:pStyle w:val="afe"/>
            </w:pPr>
            <w:r w:rsidRPr="00CD46B6">
              <w:rPr>
                <w:rFonts w:hint="eastAsia"/>
              </w:rPr>
              <w:t>銅</w:t>
            </w:r>
          </w:p>
        </w:tc>
        <w:tc>
          <w:tcPr>
            <w:tcW w:w="1964" w:type="dxa"/>
            <w:vAlign w:val="center"/>
          </w:tcPr>
          <w:p w14:paraId="6B838336" w14:textId="4640D9A8" w:rsidR="00F13BAA" w:rsidRPr="00CD46B6" w:rsidRDefault="00F13BAA" w:rsidP="00F13BAA">
            <w:pPr>
              <w:pStyle w:val="afe"/>
              <w:ind w:rightChars="50" w:right="118"/>
              <w:jc w:val="right"/>
            </w:pPr>
            <w:r w:rsidRPr="00CD46B6">
              <w:rPr>
                <w:lang w:val="es-ES"/>
              </w:rPr>
              <w:t>3,881</w:t>
            </w:r>
            <w:r w:rsidRPr="00CD46B6">
              <w:rPr>
                <w:rFonts w:hint="eastAsia"/>
                <w:lang w:val="es-ES"/>
              </w:rPr>
              <w:t>公噸</w:t>
            </w:r>
          </w:p>
        </w:tc>
        <w:tc>
          <w:tcPr>
            <w:tcW w:w="1964" w:type="dxa"/>
            <w:vAlign w:val="center"/>
          </w:tcPr>
          <w:p w14:paraId="0D728F58" w14:textId="6E51BA70" w:rsidR="00F13BAA" w:rsidRPr="00CD46B6" w:rsidRDefault="00F13BAA" w:rsidP="00F13BAA">
            <w:pPr>
              <w:pStyle w:val="afe"/>
              <w:ind w:rightChars="50" w:right="118"/>
              <w:jc w:val="right"/>
            </w:pPr>
            <w:r w:rsidRPr="00CD46B6">
              <w:rPr>
                <w:lang w:val="es-ES"/>
              </w:rPr>
              <w:t>4,943</w:t>
            </w:r>
            <w:r w:rsidRPr="00CD46B6">
              <w:rPr>
                <w:rFonts w:hint="eastAsia"/>
                <w:lang w:val="es-ES"/>
              </w:rPr>
              <w:t>公噸</w:t>
            </w:r>
          </w:p>
        </w:tc>
        <w:tc>
          <w:tcPr>
            <w:tcW w:w="1964" w:type="dxa"/>
            <w:vAlign w:val="center"/>
          </w:tcPr>
          <w:p w14:paraId="6A09D8F5" w14:textId="36D2DD09" w:rsidR="00F13BAA" w:rsidRPr="00CD46B6" w:rsidRDefault="00F13BAA" w:rsidP="00F13BAA">
            <w:pPr>
              <w:pStyle w:val="afe"/>
              <w:ind w:rightChars="50" w:right="118"/>
              <w:jc w:val="right"/>
            </w:pPr>
            <w:r w:rsidRPr="00CD46B6">
              <w:rPr>
                <w:rFonts w:hint="eastAsia"/>
              </w:rPr>
              <w:t>5965.74</w:t>
            </w:r>
            <w:r w:rsidRPr="00CD46B6">
              <w:rPr>
                <w:rFonts w:hint="eastAsia"/>
              </w:rPr>
              <w:t>公噸</w:t>
            </w:r>
          </w:p>
        </w:tc>
      </w:tr>
      <w:tr w:rsidR="00CD46B6" w:rsidRPr="00CD46B6" w14:paraId="69ACBDF9" w14:textId="77777777" w:rsidTr="009017ED">
        <w:trPr>
          <w:trHeight w:val="567"/>
        </w:trPr>
        <w:tc>
          <w:tcPr>
            <w:tcW w:w="1884" w:type="dxa"/>
            <w:vAlign w:val="center"/>
          </w:tcPr>
          <w:p w14:paraId="588D0AB2" w14:textId="77777777" w:rsidR="00F13BAA" w:rsidRPr="00CD46B6" w:rsidRDefault="00F13BAA" w:rsidP="00F13BAA">
            <w:pPr>
              <w:pStyle w:val="afe"/>
            </w:pPr>
            <w:r w:rsidRPr="00CD46B6">
              <w:rPr>
                <w:rFonts w:hint="eastAsia"/>
              </w:rPr>
              <w:t>鉛</w:t>
            </w:r>
          </w:p>
        </w:tc>
        <w:tc>
          <w:tcPr>
            <w:tcW w:w="1964" w:type="dxa"/>
            <w:vAlign w:val="center"/>
          </w:tcPr>
          <w:p w14:paraId="4F783FCC" w14:textId="40EAE875" w:rsidR="00F13BAA" w:rsidRPr="00CD46B6" w:rsidRDefault="00F13BAA" w:rsidP="00F13BAA">
            <w:pPr>
              <w:pStyle w:val="afe"/>
              <w:ind w:rightChars="50" w:right="118"/>
              <w:jc w:val="right"/>
            </w:pPr>
            <w:r w:rsidRPr="00CD46B6">
              <w:rPr>
                <w:lang w:val="es-ES"/>
              </w:rPr>
              <w:t>109,959</w:t>
            </w:r>
            <w:r w:rsidRPr="00CD46B6">
              <w:rPr>
                <w:rFonts w:hint="eastAsia"/>
                <w:lang w:val="es-ES"/>
              </w:rPr>
              <w:t>公噸</w:t>
            </w:r>
          </w:p>
        </w:tc>
        <w:tc>
          <w:tcPr>
            <w:tcW w:w="1964" w:type="dxa"/>
            <w:vAlign w:val="center"/>
          </w:tcPr>
          <w:p w14:paraId="1EA5A61F" w14:textId="506A4995" w:rsidR="00F13BAA" w:rsidRPr="00CD46B6" w:rsidRDefault="00F13BAA" w:rsidP="00F13BAA">
            <w:pPr>
              <w:pStyle w:val="afe"/>
              <w:ind w:rightChars="50" w:right="118"/>
              <w:jc w:val="right"/>
            </w:pPr>
            <w:r w:rsidRPr="00CD46B6">
              <w:rPr>
                <w:lang w:val="es-ES"/>
              </w:rPr>
              <w:t>112,808</w:t>
            </w:r>
            <w:r w:rsidRPr="00CD46B6">
              <w:rPr>
                <w:rFonts w:hint="eastAsia"/>
                <w:lang w:val="es-ES"/>
              </w:rPr>
              <w:t>公噸</w:t>
            </w:r>
          </w:p>
        </w:tc>
        <w:tc>
          <w:tcPr>
            <w:tcW w:w="1964" w:type="dxa"/>
            <w:vAlign w:val="center"/>
          </w:tcPr>
          <w:p w14:paraId="35E02282" w14:textId="22C47021" w:rsidR="00F13BAA" w:rsidRPr="00CD46B6" w:rsidRDefault="00F13BAA" w:rsidP="00F13BAA">
            <w:pPr>
              <w:pStyle w:val="afe"/>
              <w:ind w:rightChars="50" w:right="118"/>
              <w:jc w:val="right"/>
            </w:pPr>
            <w:r w:rsidRPr="00CD46B6">
              <w:rPr>
                <w:rFonts w:hint="eastAsia"/>
              </w:rPr>
              <w:t>107,715</w:t>
            </w:r>
            <w:r w:rsidRPr="00CD46B6">
              <w:rPr>
                <w:rFonts w:hint="eastAsia"/>
              </w:rPr>
              <w:t>公噸</w:t>
            </w:r>
          </w:p>
        </w:tc>
      </w:tr>
      <w:tr w:rsidR="00CD46B6" w:rsidRPr="00CD46B6" w14:paraId="516E4873" w14:textId="77777777" w:rsidTr="009017ED">
        <w:trPr>
          <w:trHeight w:val="567"/>
        </w:trPr>
        <w:tc>
          <w:tcPr>
            <w:tcW w:w="1884" w:type="dxa"/>
            <w:vAlign w:val="center"/>
          </w:tcPr>
          <w:p w14:paraId="2300D95E" w14:textId="77777777" w:rsidR="00F13BAA" w:rsidRPr="00CD46B6" w:rsidRDefault="00F13BAA" w:rsidP="00F13BAA">
            <w:pPr>
              <w:pStyle w:val="afe"/>
            </w:pPr>
            <w:r w:rsidRPr="00CD46B6">
              <w:rPr>
                <w:rFonts w:hint="eastAsia"/>
              </w:rPr>
              <w:t>鋅</w:t>
            </w:r>
          </w:p>
        </w:tc>
        <w:tc>
          <w:tcPr>
            <w:tcW w:w="1964" w:type="dxa"/>
            <w:vAlign w:val="center"/>
          </w:tcPr>
          <w:p w14:paraId="16DFC7CF" w14:textId="0EE4B5F6" w:rsidR="00F13BAA" w:rsidRPr="00CD46B6" w:rsidRDefault="00F13BAA" w:rsidP="00F13BAA">
            <w:pPr>
              <w:pStyle w:val="afe"/>
              <w:ind w:rightChars="50" w:right="118"/>
              <w:jc w:val="right"/>
            </w:pPr>
            <w:r w:rsidRPr="00CD46B6">
              <w:rPr>
                <w:lang w:val="es-ES"/>
              </w:rPr>
              <w:t>491,768</w:t>
            </w:r>
            <w:r w:rsidRPr="00CD46B6">
              <w:rPr>
                <w:rFonts w:hint="eastAsia"/>
                <w:lang w:val="es-ES"/>
              </w:rPr>
              <w:t>公噸</w:t>
            </w:r>
          </w:p>
        </w:tc>
        <w:tc>
          <w:tcPr>
            <w:tcW w:w="1964" w:type="dxa"/>
            <w:vAlign w:val="center"/>
          </w:tcPr>
          <w:p w14:paraId="3E08B9F2" w14:textId="1895AC61" w:rsidR="00F13BAA" w:rsidRPr="00CD46B6" w:rsidRDefault="00F13BAA" w:rsidP="00F13BAA">
            <w:pPr>
              <w:pStyle w:val="afe"/>
              <w:ind w:rightChars="50" w:right="118"/>
              <w:jc w:val="right"/>
            </w:pPr>
            <w:r w:rsidRPr="00CD46B6">
              <w:rPr>
                <w:lang w:val="es-ES"/>
              </w:rPr>
              <w:t>518,266</w:t>
            </w:r>
            <w:r w:rsidRPr="00CD46B6">
              <w:rPr>
                <w:rFonts w:hint="eastAsia"/>
                <w:lang w:val="es-ES"/>
              </w:rPr>
              <w:t>公噸</w:t>
            </w:r>
          </w:p>
        </w:tc>
        <w:tc>
          <w:tcPr>
            <w:tcW w:w="1964" w:type="dxa"/>
            <w:vAlign w:val="center"/>
          </w:tcPr>
          <w:p w14:paraId="729FB1CE" w14:textId="4FEFC1FE" w:rsidR="00F13BAA" w:rsidRPr="00CD46B6" w:rsidRDefault="00F13BAA" w:rsidP="00F13BAA">
            <w:pPr>
              <w:pStyle w:val="afe"/>
              <w:ind w:rightChars="50" w:right="118"/>
              <w:jc w:val="right"/>
            </w:pPr>
            <w:r w:rsidRPr="00CD46B6">
              <w:rPr>
                <w:rFonts w:hint="eastAsia"/>
              </w:rPr>
              <w:t>499,921</w:t>
            </w:r>
            <w:r w:rsidRPr="00CD46B6">
              <w:rPr>
                <w:rFonts w:hint="eastAsia"/>
              </w:rPr>
              <w:t>公噸</w:t>
            </w:r>
          </w:p>
        </w:tc>
      </w:tr>
      <w:tr w:rsidR="00CD46B6" w:rsidRPr="00CD46B6" w14:paraId="59FDCDBF" w14:textId="77777777" w:rsidTr="009017ED">
        <w:trPr>
          <w:trHeight w:val="567"/>
        </w:trPr>
        <w:tc>
          <w:tcPr>
            <w:tcW w:w="1884" w:type="dxa"/>
            <w:vAlign w:val="center"/>
          </w:tcPr>
          <w:p w14:paraId="0EDE4184" w14:textId="77777777" w:rsidR="00F13BAA" w:rsidRPr="00CD46B6" w:rsidRDefault="00F13BAA" w:rsidP="00F13BAA">
            <w:pPr>
              <w:pStyle w:val="afe"/>
            </w:pPr>
            <w:r w:rsidRPr="00CD46B6">
              <w:rPr>
                <w:rFonts w:hint="eastAsia"/>
              </w:rPr>
              <w:t>鎢</w:t>
            </w:r>
          </w:p>
        </w:tc>
        <w:tc>
          <w:tcPr>
            <w:tcW w:w="1964" w:type="dxa"/>
            <w:vAlign w:val="center"/>
          </w:tcPr>
          <w:p w14:paraId="1CC8AC15" w14:textId="77254F98" w:rsidR="00F13BAA" w:rsidRPr="00CD46B6" w:rsidRDefault="00F13BAA" w:rsidP="00F13BAA">
            <w:pPr>
              <w:pStyle w:val="afe"/>
              <w:ind w:rightChars="50" w:right="118"/>
              <w:jc w:val="right"/>
            </w:pPr>
            <w:r w:rsidRPr="00CD46B6">
              <w:rPr>
                <w:lang w:val="es-ES"/>
              </w:rPr>
              <w:t>1,898</w:t>
            </w:r>
            <w:r w:rsidRPr="00CD46B6">
              <w:rPr>
                <w:rFonts w:hint="eastAsia"/>
                <w:lang w:val="es-ES"/>
              </w:rPr>
              <w:t>公噸</w:t>
            </w:r>
          </w:p>
        </w:tc>
        <w:tc>
          <w:tcPr>
            <w:tcW w:w="1964" w:type="dxa"/>
            <w:vAlign w:val="center"/>
          </w:tcPr>
          <w:p w14:paraId="739DBDB2" w14:textId="4102B126" w:rsidR="00F13BAA" w:rsidRPr="00CD46B6" w:rsidRDefault="00F13BAA" w:rsidP="00F13BAA">
            <w:pPr>
              <w:pStyle w:val="afe"/>
              <w:ind w:rightChars="50" w:right="118"/>
              <w:jc w:val="right"/>
            </w:pPr>
            <w:r w:rsidRPr="00CD46B6">
              <w:rPr>
                <w:lang w:val="es-ES"/>
              </w:rPr>
              <w:t>2,127</w:t>
            </w:r>
            <w:r w:rsidRPr="00CD46B6">
              <w:rPr>
                <w:rFonts w:hint="eastAsia"/>
                <w:lang w:val="es-ES"/>
              </w:rPr>
              <w:t>公噸</w:t>
            </w:r>
          </w:p>
        </w:tc>
        <w:tc>
          <w:tcPr>
            <w:tcW w:w="1964" w:type="dxa"/>
            <w:vAlign w:val="center"/>
          </w:tcPr>
          <w:p w14:paraId="7F842157" w14:textId="6CD233CC" w:rsidR="00F13BAA" w:rsidRPr="00CD46B6" w:rsidRDefault="00F13BAA" w:rsidP="00F13BAA">
            <w:pPr>
              <w:pStyle w:val="afe"/>
              <w:ind w:rightChars="50" w:right="118"/>
              <w:jc w:val="right"/>
            </w:pPr>
            <w:r w:rsidRPr="00CD46B6">
              <w:rPr>
                <w:rFonts w:hint="eastAsia"/>
              </w:rPr>
              <w:t>1,995</w:t>
            </w:r>
            <w:r w:rsidRPr="00CD46B6">
              <w:rPr>
                <w:rFonts w:hint="eastAsia"/>
              </w:rPr>
              <w:t>公噸</w:t>
            </w:r>
          </w:p>
        </w:tc>
      </w:tr>
      <w:tr w:rsidR="00CD46B6" w:rsidRPr="00CD46B6" w14:paraId="0FC9577C" w14:textId="77777777" w:rsidTr="009017ED">
        <w:trPr>
          <w:trHeight w:val="567"/>
        </w:trPr>
        <w:tc>
          <w:tcPr>
            <w:tcW w:w="1884" w:type="dxa"/>
            <w:vAlign w:val="center"/>
          </w:tcPr>
          <w:p w14:paraId="78CB094D" w14:textId="77777777" w:rsidR="00F13BAA" w:rsidRPr="00CD46B6" w:rsidRDefault="00F13BAA" w:rsidP="00F13BAA">
            <w:pPr>
              <w:pStyle w:val="afe"/>
            </w:pPr>
            <w:r w:rsidRPr="00CD46B6">
              <w:rPr>
                <w:rFonts w:hint="eastAsia"/>
              </w:rPr>
              <w:t>銀</w:t>
            </w:r>
          </w:p>
        </w:tc>
        <w:tc>
          <w:tcPr>
            <w:tcW w:w="1964" w:type="dxa"/>
            <w:vAlign w:val="center"/>
          </w:tcPr>
          <w:p w14:paraId="5F6B54C8" w14:textId="6D6B6105" w:rsidR="00F13BAA" w:rsidRPr="00CD46B6" w:rsidRDefault="00F13BAA" w:rsidP="00F13BAA">
            <w:pPr>
              <w:pStyle w:val="afe"/>
              <w:ind w:rightChars="50" w:right="118"/>
              <w:jc w:val="right"/>
            </w:pPr>
            <w:r w:rsidRPr="00CD46B6">
              <w:rPr>
                <w:lang w:val="es-ES"/>
              </w:rPr>
              <w:t>1,345</w:t>
            </w:r>
            <w:r w:rsidRPr="00CD46B6">
              <w:rPr>
                <w:rFonts w:hint="eastAsia"/>
                <w:lang w:val="es-ES"/>
              </w:rPr>
              <w:t>公噸</w:t>
            </w:r>
          </w:p>
        </w:tc>
        <w:tc>
          <w:tcPr>
            <w:tcW w:w="1964" w:type="dxa"/>
            <w:vAlign w:val="center"/>
          </w:tcPr>
          <w:p w14:paraId="18431143" w14:textId="1F52C337" w:rsidR="00F13BAA" w:rsidRPr="00CD46B6" w:rsidRDefault="00F13BAA" w:rsidP="00F13BAA">
            <w:pPr>
              <w:pStyle w:val="afe"/>
              <w:ind w:rightChars="50" w:right="118"/>
              <w:jc w:val="right"/>
            </w:pPr>
            <w:r w:rsidRPr="00CD46B6">
              <w:rPr>
                <w:lang w:val="es-ES"/>
              </w:rPr>
              <w:t>1,486</w:t>
            </w:r>
            <w:r w:rsidRPr="00CD46B6">
              <w:rPr>
                <w:rFonts w:hint="eastAsia"/>
                <w:lang w:val="es-ES"/>
              </w:rPr>
              <w:t>公噸</w:t>
            </w:r>
          </w:p>
        </w:tc>
        <w:tc>
          <w:tcPr>
            <w:tcW w:w="1964" w:type="dxa"/>
            <w:vAlign w:val="center"/>
          </w:tcPr>
          <w:p w14:paraId="2030C4E9" w14:textId="33B4AE92" w:rsidR="00F13BAA" w:rsidRPr="00CD46B6" w:rsidRDefault="00F13BAA" w:rsidP="00F13BAA">
            <w:pPr>
              <w:pStyle w:val="afe"/>
              <w:ind w:rightChars="50" w:right="118"/>
              <w:jc w:val="right"/>
            </w:pPr>
            <w:r w:rsidRPr="00CD46B6">
              <w:rPr>
                <w:rFonts w:hint="eastAsia"/>
              </w:rPr>
              <w:t>1,550</w:t>
            </w:r>
            <w:r w:rsidRPr="00CD46B6">
              <w:rPr>
                <w:rFonts w:hint="eastAsia"/>
              </w:rPr>
              <w:t>公噸</w:t>
            </w:r>
          </w:p>
        </w:tc>
      </w:tr>
      <w:tr w:rsidR="00CD46B6" w:rsidRPr="00CD46B6" w14:paraId="61986744" w14:textId="77777777" w:rsidTr="009017ED">
        <w:trPr>
          <w:trHeight w:val="567"/>
        </w:trPr>
        <w:tc>
          <w:tcPr>
            <w:tcW w:w="1884" w:type="dxa"/>
            <w:vAlign w:val="center"/>
          </w:tcPr>
          <w:p w14:paraId="3A2DEC4A" w14:textId="77777777" w:rsidR="00F13BAA" w:rsidRPr="00CD46B6" w:rsidRDefault="00F13BAA" w:rsidP="00F13BAA">
            <w:pPr>
              <w:pStyle w:val="afe"/>
            </w:pPr>
            <w:r w:rsidRPr="00CD46B6">
              <w:rPr>
                <w:rFonts w:hint="eastAsia"/>
              </w:rPr>
              <w:t>銻</w:t>
            </w:r>
          </w:p>
        </w:tc>
        <w:tc>
          <w:tcPr>
            <w:tcW w:w="1964" w:type="dxa"/>
            <w:vAlign w:val="center"/>
          </w:tcPr>
          <w:p w14:paraId="28BE7C56" w14:textId="4B75DEBF" w:rsidR="00F13BAA" w:rsidRPr="00CD46B6" w:rsidRDefault="00F13BAA" w:rsidP="00F13BAA">
            <w:pPr>
              <w:pStyle w:val="afe"/>
              <w:ind w:rightChars="50" w:right="118"/>
              <w:jc w:val="right"/>
            </w:pPr>
            <w:r w:rsidRPr="00CD46B6">
              <w:rPr>
                <w:lang w:val="es-ES"/>
              </w:rPr>
              <w:t>3,884</w:t>
            </w:r>
            <w:r w:rsidRPr="00CD46B6">
              <w:rPr>
                <w:rFonts w:hint="eastAsia"/>
                <w:lang w:val="es-ES"/>
              </w:rPr>
              <w:t>公噸</w:t>
            </w:r>
          </w:p>
        </w:tc>
        <w:tc>
          <w:tcPr>
            <w:tcW w:w="1964" w:type="dxa"/>
            <w:vAlign w:val="center"/>
          </w:tcPr>
          <w:p w14:paraId="15751A47" w14:textId="4517E89A" w:rsidR="00F13BAA" w:rsidRPr="00CD46B6" w:rsidRDefault="00F13BAA" w:rsidP="00F13BAA">
            <w:pPr>
              <w:pStyle w:val="afe"/>
              <w:ind w:rightChars="50" w:right="118"/>
              <w:jc w:val="right"/>
            </w:pPr>
            <w:r w:rsidRPr="00CD46B6">
              <w:rPr>
                <w:lang w:val="es-ES"/>
              </w:rPr>
              <w:t>4,817</w:t>
            </w:r>
            <w:r w:rsidRPr="00CD46B6">
              <w:rPr>
                <w:rFonts w:hint="eastAsia"/>
                <w:lang w:val="es-ES"/>
              </w:rPr>
              <w:t>公噸</w:t>
            </w:r>
          </w:p>
        </w:tc>
        <w:tc>
          <w:tcPr>
            <w:tcW w:w="1964" w:type="dxa"/>
            <w:vAlign w:val="center"/>
          </w:tcPr>
          <w:p w14:paraId="0ECEAE39" w14:textId="65450374" w:rsidR="00F13BAA" w:rsidRPr="00CD46B6" w:rsidRDefault="00F13BAA" w:rsidP="00F13BAA">
            <w:pPr>
              <w:pStyle w:val="afe"/>
              <w:ind w:rightChars="50" w:right="118"/>
              <w:jc w:val="right"/>
            </w:pPr>
            <w:r w:rsidRPr="00CD46B6">
              <w:rPr>
                <w:rFonts w:hint="eastAsia"/>
              </w:rPr>
              <w:t>4,396</w:t>
            </w:r>
            <w:r w:rsidRPr="00CD46B6">
              <w:rPr>
                <w:rFonts w:hint="eastAsia"/>
              </w:rPr>
              <w:t>公噸</w:t>
            </w:r>
          </w:p>
        </w:tc>
      </w:tr>
    </w:tbl>
    <w:p w14:paraId="14757C85" w14:textId="77777777" w:rsidR="00BE44D7" w:rsidRPr="00CD46B6" w:rsidRDefault="00150A7F" w:rsidP="00B06829">
      <w:pPr>
        <w:pStyle w:val="afe"/>
        <w:ind w:leftChars="360" w:left="850"/>
        <w:jc w:val="left"/>
        <w:rPr>
          <w:rStyle w:val="af4"/>
          <w:color w:val="auto"/>
          <w:u w:val="none"/>
        </w:rPr>
      </w:pPr>
      <w:r w:rsidRPr="00CD46B6">
        <w:rPr>
          <w:rFonts w:hint="eastAsia"/>
        </w:rPr>
        <w:t>資料來源</w:t>
      </w:r>
      <w:r w:rsidR="00B06829" w:rsidRPr="00CD46B6">
        <w:rPr>
          <w:rFonts w:hint="eastAsia"/>
        </w:rPr>
        <w:t>：</w:t>
      </w:r>
      <w:r w:rsidRPr="00CD46B6">
        <w:rPr>
          <w:rFonts w:hint="eastAsia"/>
        </w:rPr>
        <w:t>玻利維亞國家統計局</w:t>
      </w:r>
      <w:hyperlink r:id="rId24" w:history="1">
        <w:r w:rsidR="00397481" w:rsidRPr="00CD46B6">
          <w:rPr>
            <w:rStyle w:val="af4"/>
            <w:color w:val="auto"/>
            <w:u w:val="none"/>
          </w:rPr>
          <w:t>https://www.ine.gob.bo/index.php/estadisticas-economicas/hidrocarburos-mineria/mineria-cuadros-estadisticos/</w:t>
        </w:r>
      </w:hyperlink>
    </w:p>
    <w:p w14:paraId="43BD0A29" w14:textId="77777777" w:rsidR="00606061" w:rsidRPr="00CD46B6" w:rsidRDefault="00606061" w:rsidP="00B06829">
      <w:pPr>
        <w:pStyle w:val="af0"/>
        <w:ind w:left="944" w:firstLine="472"/>
      </w:pPr>
    </w:p>
    <w:p w14:paraId="69EE0A49" w14:textId="797CCC78" w:rsidR="00397481" w:rsidRPr="00CD46B6" w:rsidRDefault="00397481" w:rsidP="00B06829">
      <w:pPr>
        <w:pStyle w:val="af0"/>
        <w:ind w:left="944" w:firstLine="472"/>
      </w:pPr>
      <w:r w:rsidRPr="00CD46B6">
        <w:rPr>
          <w:rFonts w:hint="eastAsia"/>
        </w:rPr>
        <w:lastRenderedPageBreak/>
        <w:t>玻利維亞亦</w:t>
      </w:r>
      <w:r w:rsidR="00686788" w:rsidRPr="00CD46B6">
        <w:rPr>
          <w:rFonts w:hint="eastAsia"/>
        </w:rPr>
        <w:t>蘊</w:t>
      </w:r>
      <w:r w:rsidRPr="00CD46B6">
        <w:rPr>
          <w:rFonts w:hint="eastAsia"/>
        </w:rPr>
        <w:t>藏天然氣及原油，原油生產</w:t>
      </w:r>
      <w:r w:rsidR="000A1A48" w:rsidRPr="00CD46B6">
        <w:rPr>
          <w:rFonts w:hint="eastAsia"/>
        </w:rPr>
        <w:t>無法完全供給國內所需</w:t>
      </w:r>
      <w:r w:rsidRPr="00CD46B6">
        <w:rPr>
          <w:rFonts w:hint="eastAsia"/>
        </w:rPr>
        <w:t>，仍需進口，天然氣</w:t>
      </w:r>
      <w:r w:rsidR="000A1A48" w:rsidRPr="00CD46B6">
        <w:rPr>
          <w:rFonts w:hint="eastAsia"/>
        </w:rPr>
        <w:t>則有出口餘</w:t>
      </w:r>
      <w:proofErr w:type="gramStart"/>
      <w:r w:rsidR="000A1A48" w:rsidRPr="00CD46B6">
        <w:rPr>
          <w:rFonts w:hint="eastAsia"/>
        </w:rPr>
        <w:t>裕</w:t>
      </w:r>
      <w:proofErr w:type="gramEnd"/>
      <w:r w:rsidR="000A1A48" w:rsidRPr="00CD46B6">
        <w:rPr>
          <w:rFonts w:hint="eastAsia"/>
        </w:rPr>
        <w:t>，主要出口</w:t>
      </w:r>
      <w:r w:rsidRPr="00CD46B6">
        <w:rPr>
          <w:rFonts w:hint="eastAsia"/>
        </w:rPr>
        <w:t>鄰近之巴西及阿根廷</w:t>
      </w:r>
      <w:r w:rsidR="000A1A48" w:rsidRPr="00CD46B6">
        <w:rPr>
          <w:rFonts w:hint="eastAsia"/>
        </w:rPr>
        <w:t>等國</w:t>
      </w:r>
      <w:r w:rsidRPr="00CD46B6">
        <w:rPr>
          <w:rFonts w:hint="eastAsia"/>
        </w:rPr>
        <w:t>，依據玻利維亞國家統計</w:t>
      </w:r>
      <w:r w:rsidR="000A1A48" w:rsidRPr="00CD46B6">
        <w:rPr>
          <w:rFonts w:hint="eastAsia"/>
        </w:rPr>
        <w:t>，</w:t>
      </w:r>
      <w:proofErr w:type="gramStart"/>
      <w:r w:rsidR="000A1A48" w:rsidRPr="00CD46B6">
        <w:rPr>
          <w:rFonts w:hint="eastAsia"/>
        </w:rPr>
        <w:t>玻</w:t>
      </w:r>
      <w:proofErr w:type="gramEnd"/>
      <w:r w:rsidR="000A1A48" w:rsidRPr="00CD46B6">
        <w:rPr>
          <w:rFonts w:hint="eastAsia"/>
        </w:rPr>
        <w:t>國</w:t>
      </w:r>
      <w:r w:rsidRPr="00CD46B6">
        <w:rPr>
          <w:rFonts w:hint="eastAsia"/>
        </w:rPr>
        <w:t>原油及天然氣產量如下</w:t>
      </w:r>
      <w:r w:rsidR="00250D4C" w:rsidRPr="00CD46B6">
        <w:rPr>
          <w:rFonts w:hint="eastAsia"/>
        </w:rPr>
        <w:t>：</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180"/>
        <w:gridCol w:w="2180"/>
        <w:gridCol w:w="2180"/>
        <w:gridCol w:w="2180"/>
      </w:tblGrid>
      <w:tr w:rsidR="00CD46B6" w:rsidRPr="00CD46B6" w14:paraId="130ED775" w14:textId="77777777" w:rsidTr="007A0B89">
        <w:tc>
          <w:tcPr>
            <w:tcW w:w="2180" w:type="dxa"/>
            <w:vAlign w:val="center"/>
          </w:tcPr>
          <w:p w14:paraId="6C0D83A9" w14:textId="77777777" w:rsidR="00F13BAA" w:rsidRPr="00CD46B6" w:rsidRDefault="00F13BAA" w:rsidP="00F13BAA">
            <w:pPr>
              <w:pStyle w:val="afe"/>
            </w:pPr>
            <w:r w:rsidRPr="00CD46B6">
              <w:rPr>
                <w:rFonts w:hint="eastAsia"/>
              </w:rPr>
              <w:t>產品（單位）</w:t>
            </w:r>
          </w:p>
        </w:tc>
        <w:tc>
          <w:tcPr>
            <w:tcW w:w="2180" w:type="dxa"/>
            <w:vAlign w:val="center"/>
          </w:tcPr>
          <w:p w14:paraId="26615058" w14:textId="34114D23" w:rsidR="00F13BAA" w:rsidRPr="00CD46B6" w:rsidRDefault="00F13BAA" w:rsidP="00F13BAA">
            <w:pPr>
              <w:pStyle w:val="afe"/>
            </w:pPr>
            <w:r w:rsidRPr="00CD46B6">
              <w:t>2023</w:t>
            </w:r>
          </w:p>
        </w:tc>
        <w:tc>
          <w:tcPr>
            <w:tcW w:w="2180" w:type="dxa"/>
            <w:vAlign w:val="center"/>
          </w:tcPr>
          <w:p w14:paraId="7E54063F" w14:textId="16C91800" w:rsidR="00F13BAA" w:rsidRPr="00CD46B6" w:rsidRDefault="00F13BAA" w:rsidP="00F13BAA">
            <w:pPr>
              <w:pStyle w:val="afe"/>
            </w:pPr>
            <w:r w:rsidRPr="00CD46B6">
              <w:t>2024</w:t>
            </w:r>
          </w:p>
        </w:tc>
        <w:tc>
          <w:tcPr>
            <w:tcW w:w="2180" w:type="dxa"/>
            <w:vAlign w:val="center"/>
          </w:tcPr>
          <w:p w14:paraId="5D80CEDF" w14:textId="64E4B136" w:rsidR="00F13BAA" w:rsidRPr="00CD46B6" w:rsidRDefault="00F13BAA" w:rsidP="00F13BAA">
            <w:pPr>
              <w:pStyle w:val="afe"/>
            </w:pPr>
            <w:r w:rsidRPr="00CD46B6">
              <w:rPr>
                <w:rFonts w:hint="eastAsia"/>
              </w:rPr>
              <w:t>2025</w:t>
            </w:r>
          </w:p>
        </w:tc>
      </w:tr>
      <w:tr w:rsidR="00CD46B6" w:rsidRPr="00CD46B6" w14:paraId="2D0BF260" w14:textId="77777777" w:rsidTr="007A0B89">
        <w:trPr>
          <w:trHeight w:val="939"/>
        </w:trPr>
        <w:tc>
          <w:tcPr>
            <w:tcW w:w="2180" w:type="dxa"/>
            <w:vAlign w:val="center"/>
          </w:tcPr>
          <w:p w14:paraId="75784DD9" w14:textId="77777777" w:rsidR="00F13BAA" w:rsidRPr="00CD46B6" w:rsidRDefault="00F13BAA" w:rsidP="00F13BAA">
            <w:pPr>
              <w:pStyle w:val="afe"/>
            </w:pPr>
            <w:r w:rsidRPr="00CD46B6">
              <w:rPr>
                <w:rFonts w:hint="eastAsia"/>
              </w:rPr>
              <w:t>天然氣</w:t>
            </w:r>
          </w:p>
          <w:p w14:paraId="3B6C6E48" w14:textId="234F6A55" w:rsidR="00F13BAA" w:rsidRPr="00CD46B6" w:rsidRDefault="00F13BAA" w:rsidP="00F13BAA">
            <w:pPr>
              <w:pStyle w:val="afe"/>
            </w:pPr>
            <w:r w:rsidRPr="00CD46B6">
              <w:rPr>
                <w:rFonts w:hint="eastAsia"/>
              </w:rPr>
              <w:t>（百萬立方公尺）</w:t>
            </w:r>
          </w:p>
        </w:tc>
        <w:tc>
          <w:tcPr>
            <w:tcW w:w="2180" w:type="dxa"/>
            <w:vAlign w:val="center"/>
          </w:tcPr>
          <w:p w14:paraId="7B91AE02" w14:textId="3BAA7B23" w:rsidR="00F13BAA" w:rsidRPr="00CD46B6" w:rsidRDefault="00F13BAA" w:rsidP="00F13BAA">
            <w:pPr>
              <w:pStyle w:val="afe"/>
            </w:pPr>
            <w:r w:rsidRPr="00CD46B6">
              <w:t>13,390</w:t>
            </w:r>
          </w:p>
        </w:tc>
        <w:tc>
          <w:tcPr>
            <w:tcW w:w="2180" w:type="dxa"/>
            <w:vAlign w:val="center"/>
          </w:tcPr>
          <w:p w14:paraId="1ECD8FAB" w14:textId="1642BDF7" w:rsidR="00F13BAA" w:rsidRPr="00CD46B6" w:rsidRDefault="00F13BAA" w:rsidP="00F13BAA">
            <w:pPr>
              <w:pStyle w:val="afe"/>
            </w:pPr>
            <w:r w:rsidRPr="00CD46B6">
              <w:t>11,896</w:t>
            </w:r>
          </w:p>
        </w:tc>
        <w:tc>
          <w:tcPr>
            <w:tcW w:w="2180" w:type="dxa"/>
            <w:vAlign w:val="center"/>
          </w:tcPr>
          <w:p w14:paraId="49CFA4A3" w14:textId="577D6F6D" w:rsidR="00F13BAA" w:rsidRPr="00CD46B6" w:rsidRDefault="00F13BAA" w:rsidP="00F13BAA">
            <w:pPr>
              <w:pStyle w:val="afe"/>
            </w:pPr>
            <w:r w:rsidRPr="00CD46B6">
              <w:rPr>
                <w:rFonts w:hint="eastAsia"/>
              </w:rPr>
              <w:t>10,278</w:t>
            </w:r>
          </w:p>
        </w:tc>
      </w:tr>
      <w:tr w:rsidR="00CD46B6" w:rsidRPr="00CD46B6" w14:paraId="71B83D16" w14:textId="77777777" w:rsidTr="007A0B89">
        <w:tc>
          <w:tcPr>
            <w:tcW w:w="2180" w:type="dxa"/>
            <w:vAlign w:val="center"/>
          </w:tcPr>
          <w:p w14:paraId="3E5E1747" w14:textId="77777777" w:rsidR="00F13BAA" w:rsidRPr="00CD46B6" w:rsidRDefault="00F13BAA" w:rsidP="00F13BAA">
            <w:pPr>
              <w:pStyle w:val="afe"/>
            </w:pPr>
            <w:r w:rsidRPr="00CD46B6">
              <w:rPr>
                <w:rFonts w:hint="eastAsia"/>
              </w:rPr>
              <w:t>原油（桶）</w:t>
            </w:r>
          </w:p>
        </w:tc>
        <w:tc>
          <w:tcPr>
            <w:tcW w:w="2180" w:type="dxa"/>
            <w:vAlign w:val="center"/>
          </w:tcPr>
          <w:p w14:paraId="4F314106" w14:textId="197E74D0" w:rsidR="00F13BAA" w:rsidRPr="00CD46B6" w:rsidRDefault="00F13BAA" w:rsidP="00F13BAA">
            <w:pPr>
              <w:pStyle w:val="afe"/>
            </w:pPr>
            <w:r w:rsidRPr="00CD46B6">
              <w:t>8,599,810</w:t>
            </w:r>
          </w:p>
        </w:tc>
        <w:tc>
          <w:tcPr>
            <w:tcW w:w="2180" w:type="dxa"/>
            <w:vAlign w:val="center"/>
          </w:tcPr>
          <w:p w14:paraId="2F98669C" w14:textId="23541F5D" w:rsidR="00F13BAA" w:rsidRPr="00CD46B6" w:rsidRDefault="00F13BAA" w:rsidP="00F13BAA">
            <w:pPr>
              <w:pStyle w:val="afe"/>
            </w:pPr>
            <w:r w:rsidRPr="00CD46B6">
              <w:t>7,578,895</w:t>
            </w:r>
          </w:p>
        </w:tc>
        <w:tc>
          <w:tcPr>
            <w:tcW w:w="2180" w:type="dxa"/>
            <w:vAlign w:val="center"/>
          </w:tcPr>
          <w:p w14:paraId="3AAFE6CB" w14:textId="29976445" w:rsidR="00F13BAA" w:rsidRPr="00CD46B6" w:rsidRDefault="00F13BAA" w:rsidP="00F13BAA">
            <w:pPr>
              <w:pStyle w:val="afe"/>
            </w:pPr>
            <w:r w:rsidRPr="00CD46B6">
              <w:rPr>
                <w:rFonts w:hint="eastAsia"/>
              </w:rPr>
              <w:t>6,446,194</w:t>
            </w:r>
          </w:p>
        </w:tc>
      </w:tr>
    </w:tbl>
    <w:p w14:paraId="38AEF2F4" w14:textId="10F3D4A0" w:rsidR="00DB1849" w:rsidRPr="00CD46B6" w:rsidRDefault="003B2C80" w:rsidP="006F315A">
      <w:pPr>
        <w:pStyle w:val="-0"/>
      </w:pPr>
      <w:r w:rsidRPr="00CD46B6">
        <w:rPr>
          <w:rFonts w:hint="eastAsia"/>
        </w:rPr>
        <w:t>資料來源</w:t>
      </w:r>
      <w:r w:rsidR="00250D4C" w:rsidRPr="00CD46B6">
        <w:rPr>
          <w:rFonts w:hint="eastAsia"/>
        </w:rPr>
        <w:t>：</w:t>
      </w:r>
      <w:r w:rsidRPr="00CD46B6">
        <w:rPr>
          <w:rFonts w:hint="eastAsia"/>
        </w:rPr>
        <w:t>玻利維亞國家統計局</w:t>
      </w:r>
      <w:r w:rsidR="006F315A" w:rsidRPr="00CD46B6">
        <w:t>https://www.ine.gob.bo/index.php/estadisticas-economicas/hidrocarburos-mineria/hidrocarburo-cuadros-estadisticos/</w:t>
      </w:r>
    </w:p>
    <w:p w14:paraId="7D47E08F" w14:textId="77777777" w:rsidR="006F315A" w:rsidRPr="00CD46B6" w:rsidRDefault="006F315A" w:rsidP="006F315A">
      <w:pPr>
        <w:pStyle w:val="-0"/>
      </w:pPr>
    </w:p>
    <w:p w14:paraId="28DCC03F" w14:textId="77777777" w:rsidR="00CC5AE4" w:rsidRPr="00CD46B6" w:rsidRDefault="008E44E1" w:rsidP="00397481">
      <w:pPr>
        <w:pStyle w:val="a6"/>
        <w:ind w:left="944" w:hanging="708"/>
      </w:pPr>
      <w:r w:rsidRPr="00CD46B6">
        <w:rPr>
          <w:rFonts w:hint="eastAsia"/>
        </w:rPr>
        <w:t>（</w:t>
      </w:r>
      <w:r w:rsidR="00CC5AE4" w:rsidRPr="00CD46B6">
        <w:rPr>
          <w:rFonts w:hint="eastAsia"/>
        </w:rPr>
        <w:t>二</w:t>
      </w:r>
      <w:r w:rsidRPr="00CD46B6">
        <w:rPr>
          <w:rFonts w:hint="eastAsia"/>
        </w:rPr>
        <w:t>）</w:t>
      </w:r>
      <w:r w:rsidR="00CC5AE4" w:rsidRPr="00CD46B6">
        <w:rPr>
          <w:rFonts w:hint="eastAsia"/>
        </w:rPr>
        <w:t>農業：</w:t>
      </w:r>
    </w:p>
    <w:p w14:paraId="0D5C5542" w14:textId="7ED04D48" w:rsidR="00A551B4" w:rsidRPr="00CD46B6" w:rsidRDefault="00F97FC7" w:rsidP="00CC5AE4">
      <w:pPr>
        <w:pStyle w:val="af0"/>
        <w:ind w:left="944" w:firstLine="472"/>
      </w:pPr>
      <w:r w:rsidRPr="00CD46B6">
        <w:rPr>
          <w:rFonts w:hint="eastAsia"/>
        </w:rPr>
        <w:t>農業為玻利維亞主要經濟活動之一</w:t>
      </w:r>
      <w:r w:rsidRPr="00CD46B6">
        <w:rPr>
          <w:rFonts w:ascii="微軟正黑體" w:eastAsia="微軟正黑體" w:hAnsi="微軟正黑體" w:hint="eastAsia"/>
        </w:rPr>
        <w:t>，</w:t>
      </w:r>
      <w:r w:rsidRPr="00CD46B6">
        <w:rPr>
          <w:rFonts w:hint="eastAsia"/>
        </w:rPr>
        <w:t>然</w:t>
      </w:r>
      <w:r w:rsidR="0049517F" w:rsidRPr="00CD46B6">
        <w:rPr>
          <w:rFonts w:hint="eastAsia"/>
        </w:rPr>
        <w:t>產業發展程度低</w:t>
      </w:r>
      <w:r w:rsidR="00CC5AE4" w:rsidRPr="00CD46B6">
        <w:rPr>
          <w:rFonts w:hint="eastAsia"/>
        </w:rPr>
        <w:t>，過去</w:t>
      </w:r>
      <w:r w:rsidR="00CC5AE4" w:rsidRPr="00CD46B6">
        <w:t>10</w:t>
      </w:r>
      <w:r w:rsidR="00CC5AE4" w:rsidRPr="00CD46B6">
        <w:rPr>
          <w:rFonts w:hint="eastAsia"/>
        </w:rPr>
        <w:t>年來年均成長率接近</w:t>
      </w:r>
      <w:r w:rsidR="00CC5AE4" w:rsidRPr="00CD46B6">
        <w:t>3%</w:t>
      </w:r>
      <w:r w:rsidR="00CC5AE4" w:rsidRPr="00CD46B6">
        <w:rPr>
          <w:rFonts w:hint="eastAsia"/>
        </w:rPr>
        <w:t>，在</w:t>
      </w:r>
      <w:r w:rsidR="00CC5AE4" w:rsidRPr="00CD46B6">
        <w:t>GDP</w:t>
      </w:r>
      <w:r w:rsidR="00CC5AE4" w:rsidRPr="00CD46B6">
        <w:rPr>
          <w:rFonts w:hint="eastAsia"/>
        </w:rPr>
        <w:t>的</w:t>
      </w:r>
      <w:r w:rsidR="008E44E1" w:rsidRPr="00CD46B6">
        <w:rPr>
          <w:rFonts w:hint="eastAsia"/>
        </w:rPr>
        <w:t>占</w:t>
      </w:r>
      <w:r w:rsidR="00CC5AE4" w:rsidRPr="00CD46B6">
        <w:rPr>
          <w:rFonts w:hint="eastAsia"/>
        </w:rPr>
        <w:t>比維持穩定，</w:t>
      </w:r>
      <w:r w:rsidR="00D30532" w:rsidRPr="00CD46B6">
        <w:t>202</w:t>
      </w:r>
      <w:r w:rsidR="00F13BAA" w:rsidRPr="00CD46B6">
        <w:rPr>
          <w:rFonts w:hint="eastAsia"/>
        </w:rPr>
        <w:t>5</w:t>
      </w:r>
      <w:r w:rsidR="0049517F" w:rsidRPr="00CD46B6">
        <w:rPr>
          <w:rFonts w:hint="eastAsia"/>
        </w:rPr>
        <w:t>年</w:t>
      </w:r>
      <w:r w:rsidR="000F3D5D" w:rsidRPr="00CD46B6">
        <w:rPr>
          <w:rFonts w:hint="eastAsia"/>
        </w:rPr>
        <w:t>約</w:t>
      </w:r>
      <w:r w:rsidR="00B06829" w:rsidRPr="00CD46B6">
        <w:rPr>
          <w:rFonts w:hint="eastAsia"/>
        </w:rPr>
        <w:t>占</w:t>
      </w:r>
      <w:r w:rsidR="009364DF" w:rsidRPr="00CD46B6">
        <w:rPr>
          <w:rFonts w:hint="eastAsia"/>
        </w:rPr>
        <w:t>整體</w:t>
      </w:r>
      <w:r w:rsidR="009364DF" w:rsidRPr="00CD46B6">
        <w:t>GDP</w:t>
      </w:r>
      <w:r w:rsidR="009364DF" w:rsidRPr="00CD46B6">
        <w:rPr>
          <w:rFonts w:hint="eastAsia"/>
        </w:rPr>
        <w:t>之</w:t>
      </w:r>
      <w:r w:rsidR="003706AA" w:rsidRPr="00CD46B6">
        <w:t>1</w:t>
      </w:r>
      <w:r w:rsidR="00D30532" w:rsidRPr="00CD46B6">
        <w:t>5.</w:t>
      </w:r>
      <w:r w:rsidR="00F13BAA" w:rsidRPr="00CD46B6">
        <w:rPr>
          <w:rFonts w:hint="eastAsia"/>
        </w:rPr>
        <w:t>5</w:t>
      </w:r>
      <w:r w:rsidR="00CC5AE4" w:rsidRPr="00CD46B6">
        <w:t>%</w:t>
      </w:r>
      <w:r w:rsidR="00CC5AE4" w:rsidRPr="00CD46B6">
        <w:rPr>
          <w:rFonts w:hint="eastAsia"/>
        </w:rPr>
        <w:t>。</w:t>
      </w:r>
      <w:proofErr w:type="gramStart"/>
      <w:r w:rsidR="009364DF" w:rsidRPr="00CD46B6">
        <w:rPr>
          <w:rFonts w:hint="eastAsia"/>
        </w:rPr>
        <w:t>玻</w:t>
      </w:r>
      <w:proofErr w:type="gramEnd"/>
      <w:r w:rsidR="009364DF" w:rsidRPr="00CD46B6">
        <w:rPr>
          <w:rFonts w:hint="eastAsia"/>
        </w:rPr>
        <w:t>國</w:t>
      </w:r>
      <w:r w:rsidR="0049517F" w:rsidRPr="00CD46B6">
        <w:rPr>
          <w:rFonts w:hint="eastAsia"/>
        </w:rPr>
        <w:t>農產品以</w:t>
      </w:r>
      <w:r w:rsidR="005E2356" w:rsidRPr="00CD46B6">
        <w:rPr>
          <w:rFonts w:hint="eastAsia"/>
        </w:rPr>
        <w:t>蔬菜、穀物、水果和根</w:t>
      </w:r>
      <w:r w:rsidR="009364DF" w:rsidRPr="00CD46B6">
        <w:rPr>
          <w:rFonts w:hint="eastAsia"/>
        </w:rPr>
        <w:t>莖</w:t>
      </w:r>
      <w:r w:rsidR="005E2356" w:rsidRPr="00CD46B6">
        <w:rPr>
          <w:rFonts w:hint="eastAsia"/>
        </w:rPr>
        <w:t>類</w:t>
      </w:r>
      <w:r w:rsidR="00CC5AE4" w:rsidRPr="00CD46B6">
        <w:rPr>
          <w:rFonts w:hint="eastAsia"/>
        </w:rPr>
        <w:t>產品</w:t>
      </w:r>
      <w:r w:rsidR="009364DF" w:rsidRPr="00CD46B6">
        <w:rPr>
          <w:rFonts w:hint="eastAsia"/>
        </w:rPr>
        <w:t>為主，其次是畜牧產品和</w:t>
      </w:r>
      <w:proofErr w:type="gramStart"/>
      <w:r w:rsidRPr="00CD46B6">
        <w:rPr>
          <w:rFonts w:hint="eastAsia"/>
        </w:rPr>
        <w:t>農</w:t>
      </w:r>
      <w:r w:rsidR="009364DF" w:rsidRPr="00CD46B6">
        <w:rPr>
          <w:rFonts w:hint="eastAsia"/>
        </w:rPr>
        <w:t>工業</w:t>
      </w:r>
      <w:proofErr w:type="gramEnd"/>
      <w:r w:rsidR="009364DF" w:rsidRPr="00CD46B6">
        <w:rPr>
          <w:rFonts w:hint="eastAsia"/>
        </w:rPr>
        <w:t>產品，</w:t>
      </w:r>
      <w:r w:rsidR="00CC5AE4" w:rsidRPr="00CD46B6">
        <w:rPr>
          <w:rFonts w:hint="eastAsia"/>
        </w:rPr>
        <w:t>大豆和穀物</w:t>
      </w:r>
      <w:r w:rsidR="008E44E1" w:rsidRPr="00CD46B6">
        <w:rPr>
          <w:rFonts w:hint="eastAsia"/>
        </w:rPr>
        <w:t>占</w:t>
      </w:r>
      <w:proofErr w:type="gramStart"/>
      <w:r w:rsidR="009364DF" w:rsidRPr="00CD46B6">
        <w:rPr>
          <w:rFonts w:hint="eastAsia"/>
        </w:rPr>
        <w:t>玻</w:t>
      </w:r>
      <w:proofErr w:type="gramEnd"/>
      <w:r w:rsidR="009364DF" w:rsidRPr="00CD46B6">
        <w:rPr>
          <w:rFonts w:hint="eastAsia"/>
        </w:rPr>
        <w:t>國</w:t>
      </w:r>
      <w:r w:rsidR="00CC5AE4" w:rsidRPr="00CD46B6">
        <w:rPr>
          <w:rFonts w:hint="eastAsia"/>
        </w:rPr>
        <w:t>農業總產值約</w:t>
      </w:r>
      <w:proofErr w:type="gramStart"/>
      <w:r w:rsidR="00CC5AE4" w:rsidRPr="00CD46B6">
        <w:t>7</w:t>
      </w:r>
      <w:r w:rsidR="009364DF" w:rsidRPr="00CD46B6">
        <w:rPr>
          <w:rFonts w:hint="eastAsia"/>
        </w:rPr>
        <w:t>成</w:t>
      </w:r>
      <w:proofErr w:type="gramEnd"/>
      <w:r w:rsidR="009364DF" w:rsidRPr="00CD46B6">
        <w:rPr>
          <w:rFonts w:hint="eastAsia"/>
        </w:rPr>
        <w:t>，</w:t>
      </w:r>
      <w:r w:rsidR="00CC5AE4" w:rsidRPr="00CD46B6">
        <w:rPr>
          <w:rFonts w:hint="eastAsia"/>
        </w:rPr>
        <w:t>大豆為最主要</w:t>
      </w:r>
      <w:r w:rsidR="009364DF" w:rsidRPr="00CD46B6">
        <w:rPr>
          <w:rFonts w:hint="eastAsia"/>
        </w:rPr>
        <w:t>之</w:t>
      </w:r>
      <w:r w:rsidR="00CC5AE4" w:rsidRPr="00CD46B6">
        <w:rPr>
          <w:rFonts w:hint="eastAsia"/>
        </w:rPr>
        <w:t>工業農產品，主要用於出口，其他重要作物包括甘蔗、向日葵種子和芝麻等。</w:t>
      </w:r>
    </w:p>
    <w:p w14:paraId="2A3F81AC" w14:textId="3F9BB093" w:rsidR="0079785C" w:rsidRPr="00CD46B6" w:rsidRDefault="00CC5AE4">
      <w:pPr>
        <w:pStyle w:val="af0"/>
        <w:ind w:left="944" w:firstLine="472"/>
      </w:pPr>
      <w:r w:rsidRPr="00CD46B6">
        <w:rPr>
          <w:rFonts w:hint="eastAsia"/>
        </w:rPr>
        <w:t>玻利維亞是農產品淨出口國，農產品出口</w:t>
      </w:r>
      <w:r w:rsidR="008E44E1" w:rsidRPr="00CD46B6">
        <w:rPr>
          <w:rFonts w:hint="eastAsia"/>
        </w:rPr>
        <w:t>占</w:t>
      </w:r>
      <w:r w:rsidRPr="00CD46B6">
        <w:rPr>
          <w:rFonts w:hint="eastAsia"/>
        </w:rPr>
        <w:t>貨品</w:t>
      </w:r>
      <w:r w:rsidR="00221687" w:rsidRPr="00CD46B6">
        <w:rPr>
          <w:rFonts w:hint="eastAsia"/>
        </w:rPr>
        <w:t>出口總額約</w:t>
      </w:r>
      <w:r w:rsidR="00F13BAA" w:rsidRPr="00CD46B6">
        <w:rPr>
          <w:rFonts w:hint="eastAsia"/>
        </w:rPr>
        <w:t>6.4</w:t>
      </w:r>
      <w:r w:rsidRPr="00CD46B6">
        <w:t>%</w:t>
      </w:r>
      <w:r w:rsidR="00221687" w:rsidRPr="00CD46B6">
        <w:rPr>
          <w:rFonts w:hint="eastAsia"/>
        </w:rPr>
        <w:t>，</w:t>
      </w:r>
      <w:r w:rsidR="00D32563" w:rsidRPr="00CD46B6">
        <w:t>202</w:t>
      </w:r>
      <w:r w:rsidR="00F13BAA" w:rsidRPr="00CD46B6">
        <w:rPr>
          <w:rFonts w:hint="eastAsia"/>
        </w:rPr>
        <w:t>5</w:t>
      </w:r>
      <w:r w:rsidR="0058290A" w:rsidRPr="00CD46B6">
        <w:rPr>
          <w:rFonts w:hint="eastAsia"/>
        </w:rPr>
        <w:t>年出口</w:t>
      </w:r>
      <w:r w:rsidR="00F13BAA" w:rsidRPr="00CD46B6">
        <w:rPr>
          <w:rFonts w:hint="eastAsia"/>
        </w:rPr>
        <w:t>6.22</w:t>
      </w:r>
      <w:r w:rsidR="0058290A" w:rsidRPr="00CD46B6">
        <w:rPr>
          <w:rFonts w:hint="eastAsia"/>
        </w:rPr>
        <w:t>億美元</w:t>
      </w:r>
      <w:r w:rsidR="00221687" w:rsidRPr="00CD46B6">
        <w:rPr>
          <w:rFonts w:hint="eastAsia"/>
        </w:rPr>
        <w:t>，</w:t>
      </w:r>
      <w:r w:rsidRPr="00CD46B6">
        <w:rPr>
          <w:rFonts w:hint="eastAsia"/>
        </w:rPr>
        <w:t>主要出口產品</w:t>
      </w:r>
      <w:r w:rsidR="009364DF" w:rsidRPr="00CD46B6">
        <w:rPr>
          <w:rFonts w:hint="eastAsia"/>
        </w:rPr>
        <w:t>依序為</w:t>
      </w:r>
      <w:r w:rsidR="000F0C9B" w:rsidRPr="00CD46B6">
        <w:rPr>
          <w:rFonts w:hint="eastAsia"/>
        </w:rPr>
        <w:t>大豆、</w:t>
      </w:r>
      <w:r w:rsidR="0058290A" w:rsidRPr="00CD46B6">
        <w:rPr>
          <w:rFonts w:hint="eastAsia"/>
        </w:rPr>
        <w:t>栗子</w:t>
      </w:r>
      <w:r w:rsidR="0049517F" w:rsidRPr="00CD46B6">
        <w:rPr>
          <w:rFonts w:hint="eastAsia"/>
        </w:rPr>
        <w:t>、</w:t>
      </w:r>
      <w:proofErr w:type="gramStart"/>
      <w:r w:rsidR="0049517F" w:rsidRPr="00CD46B6">
        <w:rPr>
          <w:rFonts w:hint="eastAsia"/>
        </w:rPr>
        <w:t>藜</w:t>
      </w:r>
      <w:proofErr w:type="gramEnd"/>
      <w:r w:rsidR="0049517F" w:rsidRPr="00CD46B6">
        <w:rPr>
          <w:rFonts w:hint="eastAsia"/>
        </w:rPr>
        <w:t>麥</w:t>
      </w:r>
      <w:r w:rsidR="000F0C9B" w:rsidRPr="00CD46B6">
        <w:rPr>
          <w:rFonts w:hint="eastAsia"/>
        </w:rPr>
        <w:t>、香蕉、</w:t>
      </w:r>
      <w:proofErr w:type="gramStart"/>
      <w:r w:rsidR="000F0C9B" w:rsidRPr="00CD46B6">
        <w:rPr>
          <w:rFonts w:hint="eastAsia"/>
        </w:rPr>
        <w:t>奇亞子</w:t>
      </w:r>
      <w:proofErr w:type="gramEnd"/>
      <w:r w:rsidR="00A551B4" w:rsidRPr="00CD46B6">
        <w:rPr>
          <w:rFonts w:hint="eastAsia"/>
        </w:rPr>
        <w:t>、黑豆、咖啡豆</w:t>
      </w:r>
      <w:r w:rsidR="0058290A" w:rsidRPr="00CD46B6">
        <w:rPr>
          <w:rFonts w:hint="eastAsia"/>
        </w:rPr>
        <w:t>、</w:t>
      </w:r>
      <w:r w:rsidR="00A551B4" w:rsidRPr="00CD46B6">
        <w:rPr>
          <w:rFonts w:hint="eastAsia"/>
        </w:rPr>
        <w:t>芝麻</w:t>
      </w:r>
      <w:r w:rsidR="0049517F" w:rsidRPr="00CD46B6">
        <w:rPr>
          <w:rFonts w:hint="eastAsia"/>
        </w:rPr>
        <w:t>等</w:t>
      </w:r>
      <w:r w:rsidRPr="00CD46B6">
        <w:rPr>
          <w:rFonts w:hint="eastAsia"/>
        </w:rPr>
        <w:t>。</w:t>
      </w:r>
      <w:proofErr w:type="gramStart"/>
      <w:r w:rsidR="00A551B4" w:rsidRPr="00CD46B6">
        <w:rPr>
          <w:rFonts w:hint="eastAsia"/>
        </w:rPr>
        <w:t>玻</w:t>
      </w:r>
      <w:proofErr w:type="gramEnd"/>
      <w:r w:rsidR="00A551B4" w:rsidRPr="00CD46B6">
        <w:rPr>
          <w:rFonts w:hint="eastAsia"/>
        </w:rPr>
        <w:t>國</w:t>
      </w:r>
      <w:r w:rsidR="009364DF" w:rsidRPr="00CD46B6">
        <w:rPr>
          <w:rFonts w:hint="eastAsia"/>
        </w:rPr>
        <w:t>農業約</w:t>
      </w:r>
      <w:r w:rsidR="00DB1849" w:rsidRPr="00CD46B6">
        <w:rPr>
          <w:rFonts w:hint="eastAsia"/>
        </w:rPr>
        <w:t>占</w:t>
      </w:r>
      <w:r w:rsidR="009364DF" w:rsidRPr="00CD46B6">
        <w:t>34%</w:t>
      </w:r>
      <w:r w:rsidR="009364DF" w:rsidRPr="00CD46B6">
        <w:rPr>
          <w:rFonts w:hint="eastAsia"/>
        </w:rPr>
        <w:t>之領土，</w:t>
      </w:r>
      <w:r w:rsidR="002E72A4" w:rsidRPr="00CD46B6">
        <w:rPr>
          <w:rFonts w:hint="eastAsia"/>
        </w:rPr>
        <w:t>可耕地面積約</w:t>
      </w:r>
      <w:r w:rsidR="002E72A4" w:rsidRPr="00CD46B6">
        <w:t>400</w:t>
      </w:r>
      <w:r w:rsidR="002E72A4" w:rsidRPr="00CD46B6">
        <w:rPr>
          <w:rFonts w:hint="eastAsia"/>
        </w:rPr>
        <w:t>萬公頃，</w:t>
      </w:r>
      <w:r w:rsidR="004719FC" w:rsidRPr="00CD46B6">
        <w:rPr>
          <w:rFonts w:hint="eastAsia"/>
        </w:rPr>
        <w:t>最大</w:t>
      </w:r>
      <w:r w:rsidR="00A551B4" w:rsidRPr="00CD46B6">
        <w:rPr>
          <w:rFonts w:hint="eastAsia"/>
        </w:rPr>
        <w:t>產地為</w:t>
      </w:r>
      <w:r w:rsidR="004719FC" w:rsidRPr="00CD46B6">
        <w:rPr>
          <w:rFonts w:hint="eastAsia"/>
        </w:rPr>
        <w:t>聖克魯茲</w:t>
      </w:r>
      <w:r w:rsidRPr="00CD46B6">
        <w:rPr>
          <w:rFonts w:hint="eastAsia"/>
        </w:rPr>
        <w:t>省，約</w:t>
      </w:r>
      <w:r w:rsidR="008E44E1" w:rsidRPr="00CD46B6">
        <w:rPr>
          <w:rFonts w:hint="eastAsia"/>
        </w:rPr>
        <w:t>占</w:t>
      </w:r>
      <w:r w:rsidRPr="00CD46B6">
        <w:rPr>
          <w:rFonts w:hint="eastAsia"/>
        </w:rPr>
        <w:t>全國總量的</w:t>
      </w:r>
      <w:r w:rsidRPr="00CD46B6">
        <w:t>80%</w:t>
      </w:r>
      <w:r w:rsidR="002E72A4" w:rsidRPr="00CD46B6">
        <w:rPr>
          <w:rFonts w:hint="eastAsia"/>
        </w:rPr>
        <w:t>，</w:t>
      </w:r>
      <w:proofErr w:type="gramStart"/>
      <w:r w:rsidR="009364DF" w:rsidRPr="00CD46B6">
        <w:rPr>
          <w:rFonts w:hint="eastAsia"/>
        </w:rPr>
        <w:t>該省</w:t>
      </w:r>
      <w:r w:rsidRPr="00CD46B6">
        <w:rPr>
          <w:rFonts w:hint="eastAsia"/>
        </w:rPr>
        <w:t>近</w:t>
      </w:r>
      <w:r w:rsidRPr="00CD46B6">
        <w:t>100</w:t>
      </w:r>
      <w:r w:rsidRPr="00CD46B6">
        <w:rPr>
          <w:rFonts w:hint="eastAsia"/>
        </w:rPr>
        <w:t>萬公頃</w:t>
      </w:r>
      <w:proofErr w:type="gramEnd"/>
      <w:r w:rsidRPr="00CD46B6">
        <w:rPr>
          <w:rFonts w:hint="eastAsia"/>
        </w:rPr>
        <w:t>土地用於大豆生產。</w:t>
      </w:r>
      <w:r w:rsidR="0011001F" w:rsidRPr="00CD46B6">
        <w:rPr>
          <w:rFonts w:hint="eastAsia"/>
        </w:rPr>
        <w:t>據玻利維亞</w:t>
      </w:r>
      <w:r w:rsidR="00E5604C" w:rsidRPr="00CD46B6">
        <w:rPr>
          <w:rFonts w:hint="eastAsia"/>
        </w:rPr>
        <w:t>政府提出</w:t>
      </w:r>
      <w:r w:rsidR="0011001F" w:rsidRPr="00CD46B6">
        <w:t>2021</w:t>
      </w:r>
      <w:r w:rsidR="00A551B4" w:rsidRPr="00CD46B6">
        <w:t>-</w:t>
      </w:r>
      <w:r w:rsidR="0011001F" w:rsidRPr="00CD46B6">
        <w:t>2025</w:t>
      </w:r>
      <w:r w:rsidR="0011001F" w:rsidRPr="00CD46B6">
        <w:rPr>
          <w:rFonts w:hint="eastAsia"/>
        </w:rPr>
        <w:t>年</w:t>
      </w:r>
      <w:r w:rsidR="00F13BAA" w:rsidRPr="00CD46B6">
        <w:rPr>
          <w:rFonts w:hint="eastAsia"/>
        </w:rPr>
        <w:t>農業</w:t>
      </w:r>
      <w:r w:rsidR="0011001F" w:rsidRPr="00CD46B6">
        <w:rPr>
          <w:rFonts w:hint="eastAsia"/>
        </w:rPr>
        <w:t>發展</w:t>
      </w:r>
      <w:r w:rsidR="000F0C9B" w:rsidRPr="00CD46B6">
        <w:rPr>
          <w:rFonts w:hint="eastAsia"/>
        </w:rPr>
        <w:t>、棉花</w:t>
      </w:r>
      <w:r w:rsidR="0011001F" w:rsidRPr="00CD46B6">
        <w:rPr>
          <w:rFonts w:hint="eastAsia"/>
        </w:rPr>
        <w:t>計畫，</w:t>
      </w:r>
      <w:proofErr w:type="gramStart"/>
      <w:r w:rsidR="0011001F" w:rsidRPr="00CD46B6">
        <w:rPr>
          <w:rFonts w:hint="eastAsia"/>
        </w:rPr>
        <w:t>玻國盼</w:t>
      </w:r>
      <w:proofErr w:type="gramEnd"/>
      <w:r w:rsidR="0011001F" w:rsidRPr="00CD46B6">
        <w:rPr>
          <w:rFonts w:hint="eastAsia"/>
        </w:rPr>
        <w:t>增加農業產值，以生產取代</w:t>
      </w:r>
      <w:r w:rsidR="00E5604C" w:rsidRPr="00CD46B6">
        <w:rPr>
          <w:rFonts w:hint="eastAsia"/>
        </w:rPr>
        <w:t>糧食</w:t>
      </w:r>
      <w:r w:rsidR="0011001F" w:rsidRPr="00CD46B6">
        <w:rPr>
          <w:rFonts w:hint="eastAsia"/>
        </w:rPr>
        <w:t>進口，</w:t>
      </w:r>
      <w:r w:rsidR="00297E85" w:rsidRPr="00CD46B6">
        <w:rPr>
          <w:rFonts w:hint="eastAsia"/>
        </w:rPr>
        <w:t>目標為</w:t>
      </w:r>
      <w:r w:rsidR="0011001F" w:rsidRPr="00CD46B6">
        <w:rPr>
          <w:rFonts w:hint="eastAsia"/>
        </w:rPr>
        <w:t>小麥、水果及蔬菜</w:t>
      </w:r>
      <w:r w:rsidR="00954B34" w:rsidRPr="00CD46B6">
        <w:rPr>
          <w:rFonts w:hint="eastAsia"/>
        </w:rPr>
        <w:t>可自行生產取代進口</w:t>
      </w:r>
      <w:r w:rsidR="00E5604C" w:rsidRPr="00CD46B6">
        <w:rPr>
          <w:rFonts w:hint="eastAsia"/>
        </w:rPr>
        <w:t>，</w:t>
      </w:r>
      <w:r w:rsidR="00954B34" w:rsidRPr="00CD46B6">
        <w:rPr>
          <w:rFonts w:hint="eastAsia"/>
        </w:rPr>
        <w:t>以達</w:t>
      </w:r>
      <w:r w:rsidR="00E5604C" w:rsidRPr="00CD46B6">
        <w:rPr>
          <w:rFonts w:hint="eastAsia"/>
        </w:rPr>
        <w:t>完全自足</w:t>
      </w:r>
      <w:r w:rsidR="00297E85" w:rsidRPr="00CD46B6">
        <w:rPr>
          <w:rFonts w:hint="eastAsia"/>
        </w:rPr>
        <w:t>，</w:t>
      </w:r>
      <w:r w:rsidR="00235543" w:rsidRPr="00CD46B6">
        <w:rPr>
          <w:rFonts w:hint="eastAsia"/>
        </w:rPr>
        <w:t>惟於</w:t>
      </w:r>
      <w:r w:rsidR="00235543" w:rsidRPr="00CD46B6">
        <w:rPr>
          <w:rFonts w:hint="eastAsia"/>
        </w:rPr>
        <w:t>2025</w:t>
      </w:r>
      <w:r w:rsidR="00235543" w:rsidRPr="00CD46B6">
        <w:rPr>
          <w:rFonts w:hint="eastAsia"/>
        </w:rPr>
        <w:t>年仍有小麥進口需求</w:t>
      </w:r>
      <w:r w:rsidR="0011001F" w:rsidRPr="00CD46B6">
        <w:rPr>
          <w:rFonts w:hint="eastAsia"/>
        </w:rPr>
        <w:t>。</w:t>
      </w:r>
    </w:p>
    <w:p w14:paraId="615E5BE7" w14:textId="77777777" w:rsidR="00CC5AE4" w:rsidRPr="00CD46B6" w:rsidRDefault="00CC5AE4" w:rsidP="00250D4C">
      <w:pPr>
        <w:pStyle w:val="a5"/>
        <w:pageBreakBefore/>
        <w:spacing w:before="257" w:after="257"/>
      </w:pPr>
      <w:r w:rsidRPr="00CD46B6">
        <w:rPr>
          <w:rFonts w:hint="eastAsia"/>
        </w:rPr>
        <w:lastRenderedPageBreak/>
        <w:t>三、產業概況</w:t>
      </w:r>
    </w:p>
    <w:p w14:paraId="7BF8A480" w14:textId="77777777" w:rsidR="00CC5AE4" w:rsidRPr="00CD46B6" w:rsidRDefault="00CC5AE4" w:rsidP="00CC5AE4">
      <w:pPr>
        <w:ind w:firstLine="472"/>
      </w:pPr>
      <w:r w:rsidRPr="00CD46B6">
        <w:rPr>
          <w:rFonts w:hint="eastAsia"/>
        </w:rPr>
        <w:t>玻利維亞主要產業為礦業、天然氣業及農業；製造業規模仍小，大多數製造業服務於區域市場而不是全國市場；服務業仍然不發達，玻利維亞購買力</w:t>
      </w:r>
      <w:r w:rsidR="009364DF" w:rsidRPr="00CD46B6">
        <w:rPr>
          <w:rFonts w:hint="eastAsia"/>
        </w:rPr>
        <w:t>相對仍</w:t>
      </w:r>
      <w:r w:rsidRPr="00CD46B6">
        <w:rPr>
          <w:rFonts w:hint="eastAsia"/>
        </w:rPr>
        <w:t>較弱，零售業受到需求疲軟和與大量非法黑市競爭的困擾。</w:t>
      </w:r>
    </w:p>
    <w:p w14:paraId="0CCBBECF" w14:textId="77777777" w:rsidR="00CC5AE4" w:rsidRPr="00CD46B6" w:rsidRDefault="008E44E1" w:rsidP="00B06829">
      <w:pPr>
        <w:pStyle w:val="a6"/>
        <w:ind w:left="944" w:hanging="708"/>
      </w:pPr>
      <w:r w:rsidRPr="00CD46B6">
        <w:rPr>
          <w:rFonts w:hint="eastAsia"/>
        </w:rPr>
        <w:t>（</w:t>
      </w:r>
      <w:r w:rsidR="00CC5AE4" w:rsidRPr="00CD46B6">
        <w:rPr>
          <w:rFonts w:hint="eastAsia"/>
        </w:rPr>
        <w:t>一</w:t>
      </w:r>
      <w:r w:rsidRPr="00CD46B6">
        <w:rPr>
          <w:rFonts w:hint="eastAsia"/>
        </w:rPr>
        <w:t>）</w:t>
      </w:r>
      <w:r w:rsidR="00CC5AE4" w:rsidRPr="00CD46B6">
        <w:rPr>
          <w:rFonts w:hint="eastAsia"/>
        </w:rPr>
        <w:t>礦業：</w:t>
      </w:r>
    </w:p>
    <w:p w14:paraId="7F63CBDC" w14:textId="3BA33661" w:rsidR="00CC5AE4" w:rsidRPr="00CD46B6" w:rsidRDefault="0011001F" w:rsidP="00CC5AE4">
      <w:pPr>
        <w:pStyle w:val="af0"/>
        <w:ind w:left="944" w:firstLine="472"/>
      </w:pPr>
      <w:r w:rsidRPr="00CD46B6">
        <w:rPr>
          <w:rFonts w:hint="eastAsia"/>
        </w:rPr>
        <w:t>玻利維亞憲法明定</w:t>
      </w:r>
      <w:proofErr w:type="gramStart"/>
      <w:r w:rsidRPr="00CD46B6">
        <w:rPr>
          <w:rFonts w:hint="eastAsia"/>
        </w:rPr>
        <w:t>玻</w:t>
      </w:r>
      <w:proofErr w:type="gramEnd"/>
      <w:r w:rsidRPr="00CD46B6">
        <w:rPr>
          <w:rFonts w:hint="eastAsia"/>
        </w:rPr>
        <w:t>國礦產屬人民擁有，而玻利維亞政府為管理</w:t>
      </w:r>
      <w:r w:rsidR="007465F3" w:rsidRPr="00CD46B6">
        <w:rPr>
          <w:rFonts w:hint="eastAsia"/>
        </w:rPr>
        <w:t>國家公共事務機關，負責授予</w:t>
      </w:r>
      <w:r w:rsidR="0060163E" w:rsidRPr="00CD46B6">
        <w:rPr>
          <w:rFonts w:hint="eastAsia"/>
        </w:rPr>
        <w:t>礦產</w:t>
      </w:r>
      <w:r w:rsidRPr="00CD46B6">
        <w:rPr>
          <w:rFonts w:hint="eastAsia"/>
        </w:rPr>
        <w:t>開採、探</w:t>
      </w:r>
      <w:proofErr w:type="gramStart"/>
      <w:r w:rsidRPr="00CD46B6">
        <w:rPr>
          <w:rFonts w:hint="eastAsia"/>
        </w:rPr>
        <w:t>勘</w:t>
      </w:r>
      <w:proofErr w:type="gramEnd"/>
      <w:r w:rsidRPr="00CD46B6">
        <w:rPr>
          <w:rFonts w:hint="eastAsia"/>
        </w:rPr>
        <w:t>之權利</w:t>
      </w:r>
      <w:r w:rsidR="007465F3" w:rsidRPr="00CD46B6">
        <w:rPr>
          <w:rFonts w:hint="eastAsia"/>
        </w:rPr>
        <w:t>，</w:t>
      </w:r>
      <w:r w:rsidR="004719FC" w:rsidRPr="00CD46B6">
        <w:rPr>
          <w:rFonts w:hint="eastAsia"/>
        </w:rPr>
        <w:t>玻利維亞之礦業</w:t>
      </w:r>
      <w:r w:rsidR="007465F3" w:rsidRPr="00CD46B6">
        <w:rPr>
          <w:rFonts w:hint="eastAsia"/>
        </w:rPr>
        <w:t>參與者包括國營企業、小型採礦合作社及中大型民營企業</w:t>
      </w:r>
      <w:r w:rsidRPr="00CD46B6">
        <w:rPr>
          <w:rFonts w:hint="eastAsia"/>
        </w:rPr>
        <w:t>，</w:t>
      </w:r>
      <w:r w:rsidR="00143708" w:rsidRPr="00CD46B6">
        <w:rPr>
          <w:rFonts w:hint="eastAsia"/>
        </w:rPr>
        <w:t>其中</w:t>
      </w:r>
      <w:r w:rsidR="004719FC" w:rsidRPr="00CD46B6">
        <w:rPr>
          <w:rFonts w:hint="eastAsia"/>
        </w:rPr>
        <w:t>合作社使用以勞動密集型技術進行小規模經營，家數</w:t>
      </w:r>
      <w:r w:rsidR="0060163E" w:rsidRPr="00CD46B6">
        <w:rPr>
          <w:rFonts w:hint="eastAsia"/>
        </w:rPr>
        <w:t>已</w:t>
      </w:r>
      <w:r w:rsidR="004719FC" w:rsidRPr="00CD46B6">
        <w:rPr>
          <w:rFonts w:hint="eastAsia"/>
        </w:rPr>
        <w:t>自</w:t>
      </w:r>
      <w:r w:rsidR="00CC5AE4" w:rsidRPr="00CD46B6">
        <w:t>2006</w:t>
      </w:r>
      <w:r w:rsidR="00CC5AE4" w:rsidRPr="00CD46B6">
        <w:rPr>
          <w:rFonts w:hint="eastAsia"/>
        </w:rPr>
        <w:t>年的</w:t>
      </w:r>
      <w:r w:rsidR="00CC5AE4" w:rsidRPr="00CD46B6">
        <w:t>911</w:t>
      </w:r>
      <w:r w:rsidR="00CC5AE4" w:rsidRPr="00CD46B6">
        <w:rPr>
          <w:rFonts w:hint="eastAsia"/>
        </w:rPr>
        <w:t>家增加到</w:t>
      </w:r>
      <w:r w:rsidR="00224174" w:rsidRPr="00CD46B6">
        <w:rPr>
          <w:rFonts w:hint="eastAsia"/>
        </w:rPr>
        <w:t>約</w:t>
      </w:r>
      <w:r w:rsidR="00CC5AE4" w:rsidRPr="00CD46B6">
        <w:t>1,80</w:t>
      </w:r>
      <w:r w:rsidR="00224174" w:rsidRPr="00CD46B6">
        <w:t>0</w:t>
      </w:r>
      <w:r w:rsidR="00CC5AE4" w:rsidRPr="00CD46B6">
        <w:rPr>
          <w:rFonts w:hint="eastAsia"/>
        </w:rPr>
        <w:t>家。</w:t>
      </w:r>
      <w:proofErr w:type="gramStart"/>
      <w:r w:rsidR="00CC5AE4" w:rsidRPr="00CD46B6">
        <w:rPr>
          <w:rFonts w:hint="eastAsia"/>
        </w:rPr>
        <w:t>玻</w:t>
      </w:r>
      <w:proofErr w:type="gramEnd"/>
      <w:r w:rsidR="00CC5AE4" w:rsidRPr="00CD46B6">
        <w:rPr>
          <w:rFonts w:hint="eastAsia"/>
        </w:rPr>
        <w:t>國政府過去一直對礦產</w:t>
      </w:r>
      <w:proofErr w:type="gramStart"/>
      <w:r w:rsidR="00CC5AE4" w:rsidRPr="00CD46B6">
        <w:rPr>
          <w:rFonts w:hint="eastAsia"/>
        </w:rPr>
        <w:t>採</w:t>
      </w:r>
      <w:proofErr w:type="gramEnd"/>
      <w:r w:rsidR="00CC5AE4" w:rsidRPr="00CD46B6">
        <w:rPr>
          <w:rFonts w:hint="eastAsia"/>
        </w:rPr>
        <w:t>保護政策，直到</w:t>
      </w:r>
      <w:r w:rsidR="00143708" w:rsidRPr="00CD46B6">
        <w:rPr>
          <w:rFonts w:hint="eastAsia"/>
        </w:rPr>
        <w:t>近年</w:t>
      </w:r>
      <w:r w:rsidR="00CC5AE4" w:rsidRPr="00CD46B6">
        <w:rPr>
          <w:rFonts w:hint="eastAsia"/>
        </w:rPr>
        <w:t>才</w:t>
      </w:r>
      <w:r w:rsidR="00143708" w:rsidRPr="00CD46B6">
        <w:rPr>
          <w:rFonts w:hint="eastAsia"/>
        </w:rPr>
        <w:t>開放</w:t>
      </w:r>
      <w:r w:rsidR="0060163E" w:rsidRPr="00CD46B6">
        <w:rPr>
          <w:rFonts w:hint="eastAsia"/>
        </w:rPr>
        <w:t>開採大量天然資源，</w:t>
      </w:r>
      <w:proofErr w:type="gramStart"/>
      <w:r w:rsidR="0060163E" w:rsidRPr="00CD46B6">
        <w:rPr>
          <w:rFonts w:hint="eastAsia"/>
        </w:rPr>
        <w:t>該國盼</w:t>
      </w:r>
      <w:r w:rsidR="00CC5AE4" w:rsidRPr="00CD46B6">
        <w:rPr>
          <w:rFonts w:hint="eastAsia"/>
        </w:rPr>
        <w:t>與</w:t>
      </w:r>
      <w:proofErr w:type="gramEnd"/>
      <w:r w:rsidR="00CC5AE4" w:rsidRPr="00CD46B6">
        <w:rPr>
          <w:rFonts w:hint="eastAsia"/>
        </w:rPr>
        <w:t>國際投資者合作，以</w:t>
      </w:r>
      <w:r w:rsidR="00143708" w:rsidRPr="00CD46B6">
        <w:rPr>
          <w:rFonts w:hint="eastAsia"/>
        </w:rPr>
        <w:t>開採</w:t>
      </w:r>
      <w:r w:rsidR="00CC5AE4" w:rsidRPr="00CD46B6">
        <w:rPr>
          <w:rFonts w:hint="eastAsia"/>
        </w:rPr>
        <w:t>更多的礦物。</w:t>
      </w:r>
    </w:p>
    <w:p w14:paraId="3290ADC2" w14:textId="77777777" w:rsidR="00CC5AE4" w:rsidRPr="00CD46B6" w:rsidRDefault="00CC5AE4" w:rsidP="00CC5AE4">
      <w:pPr>
        <w:pStyle w:val="af0"/>
        <w:ind w:left="944" w:firstLine="472"/>
      </w:pPr>
      <w:r w:rsidRPr="00CD46B6">
        <w:rPr>
          <w:rFonts w:hint="eastAsia"/>
        </w:rPr>
        <w:t>玻利維亞礦業公司</w:t>
      </w:r>
      <w:r w:rsidR="008E44E1" w:rsidRPr="00CD46B6">
        <w:rPr>
          <w:rFonts w:hint="eastAsia"/>
        </w:rPr>
        <w:t>（</w:t>
      </w:r>
      <w:r w:rsidRPr="00CD46B6">
        <w:t>COMIBOL</w:t>
      </w:r>
      <w:r w:rsidR="008E44E1" w:rsidRPr="00CD46B6">
        <w:rPr>
          <w:rFonts w:hint="eastAsia"/>
        </w:rPr>
        <w:t>）</w:t>
      </w:r>
      <w:r w:rsidRPr="00CD46B6">
        <w:rPr>
          <w:rFonts w:hint="eastAsia"/>
        </w:rPr>
        <w:t>是最大的</w:t>
      </w:r>
      <w:r w:rsidR="004719FC" w:rsidRPr="00CD46B6">
        <w:rPr>
          <w:rFonts w:hint="eastAsia"/>
        </w:rPr>
        <w:t>礦業</w:t>
      </w:r>
      <w:r w:rsidRPr="00CD46B6">
        <w:rPr>
          <w:rFonts w:hint="eastAsia"/>
        </w:rPr>
        <w:t>國營企業，</w:t>
      </w:r>
      <w:r w:rsidR="004719FC" w:rsidRPr="00CD46B6">
        <w:rPr>
          <w:rFonts w:hint="eastAsia"/>
        </w:rPr>
        <w:t>旗下</w:t>
      </w:r>
      <w:r w:rsidRPr="00CD46B6">
        <w:rPr>
          <w:rFonts w:hint="eastAsia"/>
        </w:rPr>
        <w:t>設有</w:t>
      </w:r>
      <w:r w:rsidR="00C8133A" w:rsidRPr="00CD46B6">
        <w:t>7</w:t>
      </w:r>
      <w:r w:rsidR="0060163E" w:rsidRPr="00CD46B6">
        <w:rPr>
          <w:rFonts w:hint="eastAsia"/>
        </w:rPr>
        <w:t>家子公司；另</w:t>
      </w:r>
      <w:r w:rsidRPr="00CD46B6">
        <w:rPr>
          <w:rFonts w:hint="eastAsia"/>
        </w:rPr>
        <w:t>一家</w:t>
      </w:r>
      <w:r w:rsidR="004719FC" w:rsidRPr="00CD46B6">
        <w:rPr>
          <w:rFonts w:hint="eastAsia"/>
        </w:rPr>
        <w:t>礦業</w:t>
      </w:r>
      <w:r w:rsidRPr="00CD46B6">
        <w:rPr>
          <w:rFonts w:hint="eastAsia"/>
        </w:rPr>
        <w:t>國營企業</w:t>
      </w:r>
      <w:r w:rsidR="004719FC" w:rsidRPr="00CD46B6">
        <w:rPr>
          <w:rFonts w:hint="eastAsia"/>
        </w:rPr>
        <w:t>為</w:t>
      </w:r>
      <w:proofErr w:type="spellStart"/>
      <w:r w:rsidRPr="00CD46B6">
        <w:t>Empresa</w:t>
      </w:r>
      <w:proofErr w:type="spellEnd"/>
      <w:r w:rsidRPr="00CD46B6">
        <w:t xml:space="preserve"> </w:t>
      </w:r>
      <w:proofErr w:type="spellStart"/>
      <w:r w:rsidRPr="00CD46B6">
        <w:t>Siderúrgica</w:t>
      </w:r>
      <w:proofErr w:type="spellEnd"/>
      <w:r w:rsidRPr="00CD46B6">
        <w:t xml:space="preserve"> del </w:t>
      </w:r>
      <w:proofErr w:type="spellStart"/>
      <w:r w:rsidRPr="00CD46B6">
        <w:t>Mutún</w:t>
      </w:r>
      <w:proofErr w:type="spellEnd"/>
      <w:r w:rsidRPr="00CD46B6">
        <w:rPr>
          <w:rFonts w:hint="eastAsia"/>
        </w:rPr>
        <w:t>，不隸屬於</w:t>
      </w:r>
      <w:r w:rsidRPr="00CD46B6">
        <w:t>COMIBOL</w:t>
      </w:r>
      <w:r w:rsidRPr="00CD46B6">
        <w:rPr>
          <w:rFonts w:hint="eastAsia"/>
        </w:rPr>
        <w:t>。</w:t>
      </w:r>
      <w:r w:rsidRPr="00CD46B6">
        <w:t>COMIBOL</w:t>
      </w:r>
      <w:r w:rsidR="0060163E" w:rsidRPr="00CD46B6">
        <w:rPr>
          <w:rFonts w:hint="eastAsia"/>
        </w:rPr>
        <w:t>的主要目標為</w:t>
      </w:r>
      <w:r w:rsidRPr="00CD46B6">
        <w:rPr>
          <w:rFonts w:hint="eastAsia"/>
        </w:rPr>
        <w:t>促進</w:t>
      </w:r>
      <w:r w:rsidR="004719FC" w:rsidRPr="00CD46B6">
        <w:rPr>
          <w:rFonts w:hint="eastAsia"/>
        </w:rPr>
        <w:t>礦業多元化</w:t>
      </w:r>
      <w:r w:rsidR="0060163E" w:rsidRPr="00CD46B6">
        <w:rPr>
          <w:rFonts w:hint="eastAsia"/>
        </w:rPr>
        <w:t>發展</w:t>
      </w:r>
      <w:r w:rsidR="00143708" w:rsidRPr="00CD46B6">
        <w:rPr>
          <w:rFonts w:hint="eastAsia"/>
        </w:rPr>
        <w:t>，採礦生產系統</w:t>
      </w:r>
      <w:r w:rsidR="004719FC" w:rsidRPr="00CD46B6">
        <w:rPr>
          <w:rFonts w:hint="eastAsia"/>
        </w:rPr>
        <w:t>轉型</w:t>
      </w:r>
      <w:r w:rsidR="00143708" w:rsidRPr="00CD46B6">
        <w:rPr>
          <w:rFonts w:hint="eastAsia"/>
        </w:rPr>
        <w:t>、</w:t>
      </w:r>
      <w:r w:rsidR="004719FC" w:rsidRPr="00CD46B6">
        <w:rPr>
          <w:rFonts w:hint="eastAsia"/>
        </w:rPr>
        <w:t>工業化</w:t>
      </w:r>
      <w:r w:rsidR="0060163E" w:rsidRPr="00CD46B6">
        <w:rPr>
          <w:rFonts w:hint="eastAsia"/>
        </w:rPr>
        <w:t>以</w:t>
      </w:r>
      <w:r w:rsidR="004719FC" w:rsidRPr="00CD46B6">
        <w:rPr>
          <w:rFonts w:hint="eastAsia"/>
        </w:rPr>
        <w:t>創造</w:t>
      </w:r>
      <w:r w:rsidRPr="00CD46B6">
        <w:rPr>
          <w:rFonts w:hint="eastAsia"/>
        </w:rPr>
        <w:t>經濟盈餘。</w:t>
      </w:r>
    </w:p>
    <w:p w14:paraId="7366C89C" w14:textId="77777777" w:rsidR="00B32255" w:rsidRPr="00CD46B6" w:rsidRDefault="00143708" w:rsidP="0060163E">
      <w:pPr>
        <w:pStyle w:val="af0"/>
        <w:ind w:left="944" w:firstLine="472"/>
      </w:pPr>
      <w:proofErr w:type="gramStart"/>
      <w:r w:rsidRPr="00CD46B6">
        <w:rPr>
          <w:rFonts w:hint="eastAsia"/>
        </w:rPr>
        <w:t>玻</w:t>
      </w:r>
      <w:proofErr w:type="gramEnd"/>
      <w:r w:rsidRPr="00CD46B6">
        <w:rPr>
          <w:rFonts w:hint="eastAsia"/>
        </w:rPr>
        <w:t>國礦業由國家管轄，</w:t>
      </w:r>
      <w:r w:rsidR="0060163E" w:rsidRPr="00CD46B6">
        <w:rPr>
          <w:rFonts w:hint="eastAsia"/>
        </w:rPr>
        <w:t>基本上所有礦業</w:t>
      </w:r>
      <w:proofErr w:type="gramStart"/>
      <w:r w:rsidR="0060163E" w:rsidRPr="00CD46B6">
        <w:rPr>
          <w:rFonts w:hint="eastAsia"/>
        </w:rPr>
        <w:t>活動均須與</w:t>
      </w:r>
      <w:proofErr w:type="gramEnd"/>
      <w:r w:rsidR="0060163E" w:rsidRPr="00CD46B6">
        <w:t>COMIBOL</w:t>
      </w:r>
      <w:r w:rsidR="0060163E" w:rsidRPr="00CD46B6">
        <w:rPr>
          <w:rFonts w:hint="eastAsia"/>
        </w:rPr>
        <w:t>簽訂合作採礦合約，授權私部門在</w:t>
      </w:r>
      <w:r w:rsidR="0060163E" w:rsidRPr="00CD46B6">
        <w:t>COMIBOL</w:t>
      </w:r>
      <w:r w:rsidR="0060163E" w:rsidRPr="00CD46B6">
        <w:rPr>
          <w:rFonts w:hint="eastAsia"/>
        </w:rPr>
        <w:t>擁有採礦權的地區進行開發活動，協商利潤分配，惟依法玻利維亞政府在利潤中所</w:t>
      </w:r>
      <w:proofErr w:type="gramStart"/>
      <w:r w:rsidR="00B06829" w:rsidRPr="00CD46B6">
        <w:rPr>
          <w:rFonts w:hint="eastAsia"/>
        </w:rPr>
        <w:t>占</w:t>
      </w:r>
      <w:r w:rsidR="0060163E" w:rsidRPr="00CD46B6">
        <w:rPr>
          <w:rFonts w:hint="eastAsia"/>
        </w:rPr>
        <w:t>分額</w:t>
      </w:r>
      <w:proofErr w:type="gramEnd"/>
      <w:r w:rsidR="0060163E" w:rsidRPr="00CD46B6">
        <w:rPr>
          <w:rFonts w:hint="eastAsia"/>
        </w:rPr>
        <w:t>須超過</w:t>
      </w:r>
      <w:r w:rsidR="0060163E" w:rsidRPr="00CD46B6">
        <w:t>55%</w:t>
      </w:r>
      <w:r w:rsidR="0060163E" w:rsidRPr="00CD46B6">
        <w:rPr>
          <w:rFonts w:hint="eastAsia"/>
        </w:rPr>
        <w:t>。另外，企業在不屬</w:t>
      </w:r>
      <w:r w:rsidR="0060163E" w:rsidRPr="00CD46B6">
        <w:t>COMIBOL</w:t>
      </w:r>
      <w:r w:rsidR="0060163E" w:rsidRPr="00CD46B6">
        <w:rPr>
          <w:rFonts w:hint="eastAsia"/>
        </w:rPr>
        <w:t>擁有所有權之礦區，須向</w:t>
      </w:r>
      <w:r w:rsidR="004719FC" w:rsidRPr="00CD46B6">
        <w:rPr>
          <w:rFonts w:hint="eastAsia"/>
        </w:rPr>
        <w:t>玻利維亞</w:t>
      </w:r>
      <w:r w:rsidR="00CC5AE4" w:rsidRPr="00CD46B6">
        <w:rPr>
          <w:rFonts w:hint="eastAsia"/>
        </w:rPr>
        <w:t>礦業管理局</w:t>
      </w:r>
      <w:r w:rsidR="008E44E1" w:rsidRPr="00CD46B6">
        <w:rPr>
          <w:rFonts w:hint="eastAsia"/>
        </w:rPr>
        <w:t>（</w:t>
      </w:r>
      <w:r w:rsidR="00CC5AE4" w:rsidRPr="00CD46B6">
        <w:t>AJAM</w:t>
      </w:r>
      <w:r w:rsidR="008E44E1" w:rsidRPr="00CD46B6">
        <w:rPr>
          <w:rFonts w:hint="eastAsia"/>
        </w:rPr>
        <w:t>）</w:t>
      </w:r>
      <w:r w:rsidR="0060163E" w:rsidRPr="00CD46B6">
        <w:rPr>
          <w:rFonts w:hint="eastAsia"/>
        </w:rPr>
        <w:t>申請</w:t>
      </w:r>
      <w:r w:rsidR="00C8133A" w:rsidRPr="00CD46B6">
        <w:rPr>
          <w:rFonts w:hint="eastAsia"/>
        </w:rPr>
        <w:t>，</w:t>
      </w:r>
      <w:r w:rsidR="0060163E" w:rsidRPr="00CD46B6">
        <w:rPr>
          <w:rFonts w:hint="eastAsia"/>
        </w:rPr>
        <w:t>該局</w:t>
      </w:r>
      <w:r w:rsidR="00C8133A" w:rsidRPr="00CD46B6">
        <w:rPr>
          <w:rFonts w:hint="eastAsia"/>
        </w:rPr>
        <w:t>授予</w:t>
      </w:r>
      <w:proofErr w:type="gramStart"/>
      <w:r w:rsidR="00C8133A" w:rsidRPr="00CD46B6">
        <w:rPr>
          <w:rFonts w:hint="eastAsia"/>
        </w:rPr>
        <w:t>特別</w:t>
      </w:r>
      <w:proofErr w:type="gramEnd"/>
      <w:r w:rsidR="00C8133A" w:rsidRPr="00CD46B6">
        <w:rPr>
          <w:rFonts w:hint="eastAsia"/>
        </w:rPr>
        <w:t>臨時授權（</w:t>
      </w:r>
      <w:proofErr w:type="spellStart"/>
      <w:r w:rsidR="00C8133A" w:rsidRPr="00CD46B6">
        <w:t>Autorizaciones</w:t>
      </w:r>
      <w:proofErr w:type="spellEnd"/>
      <w:r w:rsidR="00C8133A" w:rsidRPr="00CD46B6">
        <w:t xml:space="preserve"> </w:t>
      </w:r>
      <w:proofErr w:type="spellStart"/>
      <w:r w:rsidR="00C8133A" w:rsidRPr="00CD46B6">
        <w:t>Transitorias</w:t>
      </w:r>
      <w:proofErr w:type="spellEnd"/>
      <w:r w:rsidR="00C8133A" w:rsidRPr="00CD46B6">
        <w:t xml:space="preserve"> </w:t>
      </w:r>
      <w:proofErr w:type="spellStart"/>
      <w:r w:rsidR="00C8133A" w:rsidRPr="00CD46B6">
        <w:t>Especiales</w:t>
      </w:r>
      <w:proofErr w:type="spellEnd"/>
      <w:r w:rsidR="0060163E" w:rsidRPr="00CD46B6">
        <w:rPr>
          <w:rFonts w:hint="eastAsia"/>
        </w:rPr>
        <w:t>），即可</w:t>
      </w:r>
      <w:r w:rsidR="00C8133A" w:rsidRPr="00CD46B6">
        <w:rPr>
          <w:rFonts w:hint="eastAsia"/>
        </w:rPr>
        <w:t>自行開採，不須與</w:t>
      </w:r>
      <w:r w:rsidR="00C8133A" w:rsidRPr="00CD46B6">
        <w:t>COMIBOL</w:t>
      </w:r>
      <w:r w:rsidR="00C8133A" w:rsidRPr="00CD46B6">
        <w:rPr>
          <w:rFonts w:hint="eastAsia"/>
        </w:rPr>
        <w:t>簽約合作</w:t>
      </w:r>
      <w:r w:rsidR="00CC5AE4" w:rsidRPr="00CD46B6">
        <w:rPr>
          <w:rFonts w:hint="eastAsia"/>
        </w:rPr>
        <w:t>。</w:t>
      </w:r>
      <w:r w:rsidR="00B32255" w:rsidRPr="00CD46B6">
        <w:rPr>
          <w:rFonts w:hint="eastAsia"/>
        </w:rPr>
        <w:t>目前玻利維亞重要民營或公私部門合資之大型開採活動包括</w:t>
      </w:r>
      <w:r w:rsidR="00B06829" w:rsidRPr="00CD46B6">
        <w:rPr>
          <w:rFonts w:hint="eastAsia"/>
        </w:rPr>
        <w:t>：</w:t>
      </w:r>
    </w:p>
    <w:p w14:paraId="492B0068" w14:textId="77777777" w:rsidR="00B06829" w:rsidRPr="00CD46B6" w:rsidRDefault="00B06829" w:rsidP="00B06829">
      <w:pPr>
        <w:pStyle w:val="11"/>
        <w:ind w:left="1770" w:hanging="590"/>
      </w:pPr>
      <w:r w:rsidRPr="00CD46B6">
        <w:rPr>
          <w:rFonts w:hint="eastAsia"/>
        </w:rPr>
        <w:t>（</w:t>
      </w:r>
      <w:r w:rsidRPr="00CD46B6">
        <w:t>1</w:t>
      </w:r>
      <w:r w:rsidRPr="00CD46B6">
        <w:rPr>
          <w:rFonts w:hint="eastAsia"/>
        </w:rPr>
        <w:t>）</w:t>
      </w:r>
      <w:r w:rsidRPr="00CD46B6">
        <w:tab/>
        <w:t>San Cristobal</w:t>
      </w:r>
      <w:r w:rsidRPr="00CD46B6">
        <w:rPr>
          <w:rFonts w:hint="eastAsia"/>
        </w:rPr>
        <w:t>礦場：日本住友商事</w:t>
      </w:r>
      <w:r w:rsidRPr="00CD46B6">
        <w:t>100%</w:t>
      </w:r>
      <w:r w:rsidRPr="00CD46B6">
        <w:rPr>
          <w:rFonts w:hint="eastAsia"/>
        </w:rPr>
        <w:t>獨資，玻利維亞最大礦業之一，開採鋅、銀及鉛礦。</w:t>
      </w:r>
    </w:p>
    <w:p w14:paraId="11BB79D0" w14:textId="77777777" w:rsidR="00B06829" w:rsidRPr="00CD46B6" w:rsidRDefault="00B06829" w:rsidP="00B06829">
      <w:pPr>
        <w:pStyle w:val="11"/>
        <w:ind w:left="1770" w:hanging="590"/>
      </w:pPr>
      <w:r w:rsidRPr="00CD46B6">
        <w:rPr>
          <w:rFonts w:hint="eastAsia"/>
        </w:rPr>
        <w:lastRenderedPageBreak/>
        <w:t>（</w:t>
      </w:r>
      <w:r w:rsidRPr="00CD46B6">
        <w:t>2</w:t>
      </w:r>
      <w:r w:rsidRPr="00CD46B6">
        <w:rPr>
          <w:rFonts w:hint="eastAsia"/>
        </w:rPr>
        <w:t>）</w:t>
      </w:r>
      <w:r w:rsidRPr="00CD46B6">
        <w:tab/>
        <w:t>The Potosi Project</w:t>
      </w:r>
      <w:r w:rsidRPr="00CD46B6">
        <w:rPr>
          <w:rFonts w:hint="eastAsia"/>
        </w:rPr>
        <w:t>：由墨西哥</w:t>
      </w:r>
      <w:r w:rsidRPr="00CD46B6">
        <w:t>Empresa Minera Manquiri SA</w:t>
      </w:r>
      <w:r w:rsidRPr="00CD46B6">
        <w:rPr>
          <w:rFonts w:hint="eastAsia"/>
        </w:rPr>
        <w:t>獨資營運，主要開採銀礦。</w:t>
      </w:r>
    </w:p>
    <w:p w14:paraId="603CE6D8" w14:textId="77777777" w:rsidR="00B06829" w:rsidRPr="00CD46B6" w:rsidRDefault="00B06829" w:rsidP="00B06829">
      <w:pPr>
        <w:pStyle w:val="11"/>
        <w:ind w:left="1770" w:hanging="590"/>
      </w:pPr>
      <w:r w:rsidRPr="00CD46B6">
        <w:rPr>
          <w:rFonts w:hint="eastAsia"/>
        </w:rPr>
        <w:t>（</w:t>
      </w:r>
      <w:r w:rsidRPr="00CD46B6">
        <w:t>3</w:t>
      </w:r>
      <w:r w:rsidRPr="00CD46B6">
        <w:rPr>
          <w:rFonts w:hint="eastAsia"/>
        </w:rPr>
        <w:t>）</w:t>
      </w:r>
      <w:r w:rsidRPr="00CD46B6">
        <w:tab/>
        <w:t>San Vicente</w:t>
      </w:r>
      <w:r w:rsidRPr="00CD46B6">
        <w:rPr>
          <w:rFonts w:hint="eastAsia"/>
        </w:rPr>
        <w:t>：由加拿大</w:t>
      </w:r>
      <w:r w:rsidRPr="00CD46B6">
        <w:t>Pan American Silver</w:t>
      </w:r>
      <w:r w:rsidRPr="00CD46B6">
        <w:rPr>
          <w:rFonts w:hint="eastAsia"/>
        </w:rPr>
        <w:t>占股</w:t>
      </w:r>
      <w:r w:rsidRPr="00CD46B6">
        <w:t>95%</w:t>
      </w:r>
      <w:r w:rsidRPr="00CD46B6">
        <w:rPr>
          <w:rFonts w:hint="eastAsia"/>
        </w:rPr>
        <w:t>，主要開採銀礦。</w:t>
      </w:r>
    </w:p>
    <w:p w14:paraId="1B70D4D9" w14:textId="77777777" w:rsidR="00B06829" w:rsidRPr="00CD46B6" w:rsidRDefault="00B06829" w:rsidP="00B06829">
      <w:pPr>
        <w:pStyle w:val="11"/>
        <w:ind w:left="1770" w:hanging="590"/>
      </w:pPr>
      <w:r w:rsidRPr="00CD46B6">
        <w:rPr>
          <w:rFonts w:hint="eastAsia"/>
        </w:rPr>
        <w:t>（</w:t>
      </w:r>
      <w:r w:rsidRPr="00CD46B6">
        <w:t>4</w:t>
      </w:r>
      <w:r w:rsidRPr="00CD46B6">
        <w:rPr>
          <w:rFonts w:hint="eastAsia"/>
        </w:rPr>
        <w:t>）</w:t>
      </w:r>
      <w:r w:rsidRPr="00CD46B6">
        <w:tab/>
        <w:t>The Bolivar project</w:t>
      </w:r>
      <w:r w:rsidRPr="00CD46B6">
        <w:rPr>
          <w:rFonts w:hint="eastAsia"/>
        </w:rPr>
        <w:t>：瑞士</w:t>
      </w:r>
      <w:r w:rsidRPr="00CD46B6">
        <w:t>Glencore</w:t>
      </w:r>
      <w:r w:rsidRPr="00CD46B6">
        <w:rPr>
          <w:rFonts w:hint="eastAsia"/>
        </w:rPr>
        <w:t>集團子公司</w:t>
      </w:r>
      <w:r w:rsidRPr="00CD46B6">
        <w:t>Sinchi Wayra</w:t>
      </w:r>
      <w:r w:rsidRPr="00CD46B6">
        <w:rPr>
          <w:rFonts w:hint="eastAsia"/>
        </w:rPr>
        <w:t>與玻利維亞國有礦業公司</w:t>
      </w:r>
      <w:r w:rsidRPr="00CD46B6">
        <w:t>COMIBOL</w:t>
      </w:r>
      <w:r w:rsidRPr="00CD46B6">
        <w:rPr>
          <w:rFonts w:hint="eastAsia"/>
        </w:rPr>
        <w:t>合資，主要開採銀礦及鋅礦。</w:t>
      </w:r>
    </w:p>
    <w:p w14:paraId="52A23D48" w14:textId="77777777" w:rsidR="00B06829" w:rsidRPr="00CD46B6" w:rsidRDefault="00B06829" w:rsidP="00B06829">
      <w:pPr>
        <w:pStyle w:val="11"/>
        <w:ind w:left="1770" w:hanging="590"/>
      </w:pPr>
      <w:r w:rsidRPr="00CD46B6">
        <w:rPr>
          <w:rFonts w:hint="eastAsia"/>
        </w:rPr>
        <w:t>（</w:t>
      </w:r>
      <w:r w:rsidRPr="00CD46B6">
        <w:t>5</w:t>
      </w:r>
      <w:r w:rsidRPr="00CD46B6">
        <w:rPr>
          <w:rFonts w:hint="eastAsia"/>
        </w:rPr>
        <w:t>）</w:t>
      </w:r>
      <w:r w:rsidRPr="00CD46B6">
        <w:tab/>
      </w:r>
      <w:r w:rsidRPr="00CD46B6">
        <w:rPr>
          <w:rFonts w:hint="eastAsia"/>
        </w:rPr>
        <w:t>美商進行</w:t>
      </w:r>
      <w:r w:rsidRPr="00CD46B6">
        <w:t>Minera Paititi</w:t>
      </w:r>
      <w:r w:rsidRPr="00CD46B6">
        <w:rPr>
          <w:rFonts w:hint="eastAsia"/>
        </w:rPr>
        <w:t>重新估價計畫。</w:t>
      </w:r>
    </w:p>
    <w:p w14:paraId="0633FAE0" w14:textId="3E5B0FC7" w:rsidR="00A11E36" w:rsidRPr="00CD46B6" w:rsidRDefault="00143708" w:rsidP="00B06829">
      <w:pPr>
        <w:pStyle w:val="af0"/>
        <w:ind w:left="944" w:firstLine="472"/>
      </w:pPr>
      <w:r w:rsidRPr="00CD46B6">
        <w:rPr>
          <w:rFonts w:hint="eastAsia"/>
        </w:rPr>
        <w:t>另外，在戰略性礦物部分，</w:t>
      </w:r>
      <w:proofErr w:type="gramStart"/>
      <w:r w:rsidR="0060163E" w:rsidRPr="00CD46B6">
        <w:rPr>
          <w:rFonts w:hint="eastAsia"/>
        </w:rPr>
        <w:t>玻</w:t>
      </w:r>
      <w:proofErr w:type="gramEnd"/>
      <w:r w:rsidR="0060163E" w:rsidRPr="00CD46B6">
        <w:rPr>
          <w:rFonts w:hint="eastAsia"/>
        </w:rPr>
        <w:t>國政府</w:t>
      </w:r>
      <w:r w:rsidR="00CC5AE4" w:rsidRPr="00CD46B6">
        <w:rPr>
          <w:rFonts w:hint="eastAsia"/>
        </w:rPr>
        <w:t>保留</w:t>
      </w:r>
      <w:proofErr w:type="gramStart"/>
      <w:r w:rsidR="0060163E" w:rsidRPr="00CD46B6">
        <w:rPr>
          <w:rFonts w:hint="eastAsia"/>
        </w:rPr>
        <w:t>鋰礦、</w:t>
      </w:r>
      <w:proofErr w:type="gramEnd"/>
      <w:r w:rsidR="0060163E" w:rsidRPr="00CD46B6">
        <w:rPr>
          <w:rFonts w:hint="eastAsia"/>
        </w:rPr>
        <w:t>放射性</w:t>
      </w:r>
      <w:proofErr w:type="gramStart"/>
      <w:r w:rsidR="0060163E" w:rsidRPr="00CD46B6">
        <w:rPr>
          <w:rFonts w:hint="eastAsia"/>
        </w:rPr>
        <w:t>礦物及稀土</w:t>
      </w:r>
      <w:proofErr w:type="gramEnd"/>
      <w:r w:rsidR="0060163E" w:rsidRPr="00CD46B6">
        <w:rPr>
          <w:rFonts w:hint="eastAsia"/>
        </w:rPr>
        <w:t>等戰略性礦物或金屬之專屬開採</w:t>
      </w:r>
      <w:r w:rsidRPr="00CD46B6">
        <w:rPr>
          <w:rFonts w:hint="eastAsia"/>
        </w:rPr>
        <w:t>權利</w:t>
      </w:r>
      <w:r w:rsidR="0060163E" w:rsidRPr="00CD46B6">
        <w:rPr>
          <w:rFonts w:hint="eastAsia"/>
        </w:rPr>
        <w:t>，</w:t>
      </w:r>
      <w:r w:rsidR="00CC5AE4" w:rsidRPr="00CD46B6">
        <w:t>2017</w:t>
      </w:r>
      <w:r w:rsidR="00CC5AE4" w:rsidRPr="00CD46B6">
        <w:rPr>
          <w:rFonts w:hint="eastAsia"/>
        </w:rPr>
        <w:t>年</w:t>
      </w:r>
      <w:r w:rsidRPr="00CD46B6">
        <w:rPr>
          <w:rFonts w:hint="eastAsia"/>
        </w:rPr>
        <w:t>玻利維亞政府</w:t>
      </w:r>
      <w:r w:rsidR="00CC5AE4" w:rsidRPr="00CD46B6">
        <w:rPr>
          <w:rFonts w:hint="eastAsia"/>
        </w:rPr>
        <w:t>成立</w:t>
      </w:r>
      <w:proofErr w:type="gramStart"/>
      <w:r w:rsidR="00A11E36" w:rsidRPr="00CD46B6">
        <w:rPr>
          <w:rFonts w:hint="eastAsia"/>
        </w:rPr>
        <w:t>國營</w:t>
      </w:r>
      <w:r w:rsidR="00C22D01" w:rsidRPr="00CD46B6">
        <w:rPr>
          <w:rFonts w:hint="eastAsia"/>
        </w:rPr>
        <w:t>鋰礦公司</w:t>
      </w:r>
      <w:proofErr w:type="gramEnd"/>
      <w:r w:rsidR="008E44E1" w:rsidRPr="00CD46B6">
        <w:rPr>
          <w:rFonts w:hint="eastAsia"/>
        </w:rPr>
        <w:t>（</w:t>
      </w:r>
      <w:r w:rsidR="00CC5AE4" w:rsidRPr="00CD46B6">
        <w:t>YLB</w:t>
      </w:r>
      <w:r w:rsidR="008E44E1" w:rsidRPr="00CD46B6">
        <w:rPr>
          <w:rFonts w:hint="eastAsia"/>
        </w:rPr>
        <w:t>）</w:t>
      </w:r>
      <w:r w:rsidR="00B32255" w:rsidRPr="00CD46B6">
        <w:rPr>
          <w:rFonts w:hint="eastAsia"/>
        </w:rPr>
        <w:t>，該公司擁有與氯化鉀和碳酸</w:t>
      </w:r>
      <w:proofErr w:type="gramStart"/>
      <w:r w:rsidR="00B32255" w:rsidRPr="00CD46B6">
        <w:rPr>
          <w:rFonts w:hint="eastAsia"/>
        </w:rPr>
        <w:t>鋰</w:t>
      </w:r>
      <w:proofErr w:type="gramEnd"/>
      <w:r w:rsidR="009364DF" w:rsidRPr="00CD46B6">
        <w:rPr>
          <w:rFonts w:hint="eastAsia"/>
        </w:rPr>
        <w:t>相關</w:t>
      </w:r>
      <w:r w:rsidR="00B32255" w:rsidRPr="00CD46B6">
        <w:rPr>
          <w:rFonts w:hint="eastAsia"/>
        </w:rPr>
        <w:t>活動之專屬</w:t>
      </w:r>
      <w:r w:rsidR="00CC5AE4" w:rsidRPr="00CD46B6">
        <w:rPr>
          <w:rFonts w:hint="eastAsia"/>
        </w:rPr>
        <w:t>權</w:t>
      </w:r>
      <w:r w:rsidRPr="00CD46B6">
        <w:rPr>
          <w:rFonts w:hint="eastAsia"/>
        </w:rPr>
        <w:t>利</w:t>
      </w:r>
      <w:r w:rsidR="00B32255" w:rsidRPr="00CD46B6">
        <w:rPr>
          <w:rFonts w:hint="eastAsia"/>
        </w:rPr>
        <w:t>，即開採</w:t>
      </w:r>
      <w:r w:rsidR="00CC5AE4" w:rsidRPr="00CD46B6">
        <w:rPr>
          <w:rFonts w:hint="eastAsia"/>
        </w:rPr>
        <w:t>礦物</w:t>
      </w:r>
      <w:r w:rsidRPr="00CD46B6">
        <w:rPr>
          <w:rFonts w:hint="eastAsia"/>
        </w:rPr>
        <w:t>、</w:t>
      </w:r>
      <w:r w:rsidR="00CC5AE4" w:rsidRPr="00CD46B6">
        <w:rPr>
          <w:rFonts w:hint="eastAsia"/>
        </w:rPr>
        <w:t>生產</w:t>
      </w:r>
      <w:r w:rsidRPr="00CD46B6">
        <w:rPr>
          <w:rFonts w:hint="eastAsia"/>
        </w:rPr>
        <w:t>並</w:t>
      </w:r>
      <w:r w:rsidR="00CC5AE4" w:rsidRPr="00CD46B6">
        <w:rPr>
          <w:rFonts w:hint="eastAsia"/>
        </w:rPr>
        <w:t>銷售鋰（氯化鋰、硫酸鋰、氫氧化鋰和碳酸鋰）和鉀（氯化鉀、硝酸鉀、硫酸鉀及其衍生物和中間鹽）的專</w:t>
      </w:r>
      <w:r w:rsidR="009364DF" w:rsidRPr="00CD46B6">
        <w:rPr>
          <w:rFonts w:hint="eastAsia"/>
        </w:rPr>
        <w:t>屬</w:t>
      </w:r>
      <w:r w:rsidR="00CC5AE4" w:rsidRPr="00CD46B6">
        <w:rPr>
          <w:rFonts w:hint="eastAsia"/>
        </w:rPr>
        <w:t>權。</w:t>
      </w:r>
      <w:r w:rsidR="00B32255" w:rsidRPr="00CD46B6">
        <w:rPr>
          <w:rFonts w:hint="eastAsia"/>
        </w:rPr>
        <w:t>另根據「採礦和冶金法」，只有國有企業才能開採放射性</w:t>
      </w:r>
      <w:proofErr w:type="gramStart"/>
      <w:r w:rsidR="00B32255" w:rsidRPr="00CD46B6">
        <w:rPr>
          <w:rFonts w:hint="eastAsia"/>
        </w:rPr>
        <w:t>礦物和稀土</w:t>
      </w:r>
      <w:proofErr w:type="gramEnd"/>
      <w:r w:rsidR="00B32255" w:rsidRPr="00CD46B6">
        <w:rPr>
          <w:rFonts w:hint="eastAsia"/>
        </w:rPr>
        <w:t>，</w:t>
      </w:r>
      <w:proofErr w:type="gramStart"/>
      <w:r w:rsidR="00CC5AE4" w:rsidRPr="00CD46B6">
        <w:rPr>
          <w:rFonts w:hint="eastAsia"/>
        </w:rPr>
        <w:t>任何鋰</w:t>
      </w:r>
      <w:r w:rsidRPr="00CD46B6">
        <w:rPr>
          <w:rFonts w:hint="eastAsia"/>
        </w:rPr>
        <w:t>礦</w:t>
      </w:r>
      <w:r w:rsidR="00CC5AE4" w:rsidRPr="00CD46B6">
        <w:rPr>
          <w:rFonts w:hint="eastAsia"/>
        </w:rPr>
        <w:t>的</w:t>
      </w:r>
      <w:proofErr w:type="gramEnd"/>
      <w:r w:rsidR="00CC5AE4" w:rsidRPr="00CD46B6">
        <w:rPr>
          <w:rFonts w:hint="eastAsia"/>
        </w:rPr>
        <w:t>開採與發展，都必須與</w:t>
      </w:r>
      <w:r w:rsidR="00CC5AE4" w:rsidRPr="00CD46B6">
        <w:t>COMIBOL</w:t>
      </w:r>
      <w:r w:rsidR="00CC5AE4" w:rsidRPr="00CD46B6">
        <w:rPr>
          <w:rFonts w:hint="eastAsia"/>
        </w:rPr>
        <w:t>及</w:t>
      </w:r>
      <w:r w:rsidR="00CC5AE4" w:rsidRPr="00CD46B6">
        <w:t>YLB</w:t>
      </w:r>
      <w:r w:rsidRPr="00CD46B6">
        <w:rPr>
          <w:rFonts w:hint="eastAsia"/>
        </w:rPr>
        <w:t>共同合作，並且</w:t>
      </w:r>
      <w:r w:rsidR="0060163E" w:rsidRPr="00CD46B6">
        <w:rPr>
          <w:rFonts w:hint="eastAsia"/>
        </w:rPr>
        <w:t>需</w:t>
      </w:r>
      <w:r w:rsidRPr="00CD46B6">
        <w:rPr>
          <w:rFonts w:hint="eastAsia"/>
        </w:rPr>
        <w:t>承諾</w:t>
      </w:r>
      <w:proofErr w:type="gramStart"/>
      <w:r w:rsidRPr="00CD46B6">
        <w:rPr>
          <w:rFonts w:hint="eastAsia"/>
        </w:rPr>
        <w:t>鋰</w:t>
      </w:r>
      <w:r w:rsidR="0060163E" w:rsidRPr="00CD46B6">
        <w:rPr>
          <w:rFonts w:hint="eastAsia"/>
        </w:rPr>
        <w:t>礦不</w:t>
      </w:r>
      <w:r w:rsidRPr="00CD46B6">
        <w:rPr>
          <w:rFonts w:hint="eastAsia"/>
        </w:rPr>
        <w:t>僅</w:t>
      </w:r>
      <w:proofErr w:type="gramEnd"/>
      <w:r w:rsidRPr="00CD46B6">
        <w:rPr>
          <w:rFonts w:hint="eastAsia"/>
        </w:rPr>
        <w:t>以</w:t>
      </w:r>
      <w:r w:rsidR="00CC5AE4" w:rsidRPr="00CD46B6">
        <w:rPr>
          <w:rFonts w:hint="eastAsia"/>
        </w:rPr>
        <w:t>原料</w:t>
      </w:r>
      <w:r w:rsidRPr="00CD46B6">
        <w:rPr>
          <w:rFonts w:hint="eastAsia"/>
        </w:rPr>
        <w:t>方式出口，更須</w:t>
      </w:r>
      <w:r w:rsidR="00CC5AE4" w:rsidRPr="00CD46B6">
        <w:rPr>
          <w:rFonts w:hint="eastAsia"/>
        </w:rPr>
        <w:t>在玻利維亞境內</w:t>
      </w:r>
      <w:r w:rsidRPr="00CD46B6">
        <w:rPr>
          <w:rFonts w:hint="eastAsia"/>
        </w:rPr>
        <w:t>進行</w:t>
      </w:r>
      <w:r w:rsidR="00B32255" w:rsidRPr="00CD46B6">
        <w:rPr>
          <w:rFonts w:hint="eastAsia"/>
        </w:rPr>
        <w:t>加工，使附加價值及</w:t>
      </w:r>
      <w:r w:rsidR="00CC5AE4" w:rsidRPr="00CD46B6">
        <w:rPr>
          <w:rFonts w:hint="eastAsia"/>
        </w:rPr>
        <w:t>主要利潤留在國內。</w:t>
      </w:r>
    </w:p>
    <w:p w14:paraId="3515D2B1" w14:textId="52D1D357" w:rsidR="00CC5AE4" w:rsidRPr="00CD46B6" w:rsidRDefault="00505EF5" w:rsidP="00B06829">
      <w:pPr>
        <w:pStyle w:val="af0"/>
        <w:ind w:left="944" w:firstLine="472"/>
      </w:pPr>
      <w:r w:rsidRPr="00CD46B6">
        <w:t>2018</w:t>
      </w:r>
      <w:r w:rsidRPr="00CD46B6">
        <w:rPr>
          <w:rFonts w:hint="eastAsia"/>
        </w:rPr>
        <w:t>年玻利維亞國有鋰礦公司與德國</w:t>
      </w:r>
      <w:r w:rsidRPr="00CD46B6">
        <w:t>ACI Systems</w:t>
      </w:r>
      <w:r w:rsidRPr="00CD46B6">
        <w:rPr>
          <w:rFonts w:hint="eastAsia"/>
        </w:rPr>
        <w:t>簽署在烏尤尼鹽湖</w:t>
      </w:r>
      <w:proofErr w:type="gramStart"/>
      <w:r w:rsidR="009364DF" w:rsidRPr="00CD46B6">
        <w:rPr>
          <w:rFonts w:hint="eastAsia"/>
        </w:rPr>
        <w:t>開採</w:t>
      </w:r>
      <w:r w:rsidRPr="00CD46B6">
        <w:rPr>
          <w:rFonts w:hint="eastAsia"/>
        </w:rPr>
        <w:t>鋰</w:t>
      </w:r>
      <w:r w:rsidR="009364DF" w:rsidRPr="00CD46B6">
        <w:rPr>
          <w:rFonts w:hint="eastAsia"/>
        </w:rPr>
        <w:t>礦</w:t>
      </w:r>
      <w:r w:rsidRPr="00CD46B6">
        <w:rPr>
          <w:rFonts w:hint="eastAsia"/>
        </w:rPr>
        <w:t>的</w:t>
      </w:r>
      <w:proofErr w:type="gramEnd"/>
      <w:r w:rsidRPr="00CD46B6">
        <w:rPr>
          <w:rFonts w:hint="eastAsia"/>
        </w:rPr>
        <w:t>協議，</w:t>
      </w:r>
      <w:r w:rsidRPr="00CD46B6">
        <w:t>2019</w:t>
      </w:r>
      <w:r w:rsidRPr="00CD46B6">
        <w:rPr>
          <w:rFonts w:hint="eastAsia"/>
        </w:rPr>
        <w:t>年與</w:t>
      </w:r>
      <w:r w:rsidR="00B06829" w:rsidRPr="00CD46B6">
        <w:rPr>
          <w:rFonts w:hint="eastAsia"/>
        </w:rPr>
        <w:t>中國大陸</w:t>
      </w:r>
      <w:r w:rsidRPr="00CD46B6">
        <w:t>TBEA</w:t>
      </w:r>
      <w:r w:rsidRPr="00CD46B6">
        <w:rPr>
          <w:rFonts w:hint="eastAsia"/>
        </w:rPr>
        <w:t>集團簽署在西南部</w:t>
      </w:r>
      <w:r w:rsidRPr="00CD46B6">
        <w:t>Potosi</w:t>
      </w:r>
      <w:r w:rsidRPr="00CD46B6">
        <w:rPr>
          <w:rFonts w:hint="eastAsia"/>
        </w:rPr>
        <w:t>及</w:t>
      </w:r>
      <w:r w:rsidRPr="00CD46B6">
        <w:t>Oruro</w:t>
      </w:r>
      <w:r w:rsidRPr="00CD46B6">
        <w:rPr>
          <w:rFonts w:hint="eastAsia"/>
        </w:rPr>
        <w:t>高地之兩個鹽湖開發協議，但該等協議因</w:t>
      </w:r>
      <w:proofErr w:type="gramStart"/>
      <w:r w:rsidRPr="00CD46B6">
        <w:rPr>
          <w:rFonts w:hint="eastAsia"/>
        </w:rPr>
        <w:t>玻</w:t>
      </w:r>
      <w:proofErr w:type="gramEnd"/>
      <w:r w:rsidRPr="00CD46B6">
        <w:rPr>
          <w:rFonts w:hint="eastAsia"/>
        </w:rPr>
        <w:t>國發生社會危機取消。</w:t>
      </w:r>
      <w:r w:rsidR="00C83BD8" w:rsidRPr="00CD46B6">
        <w:t>2023</w:t>
      </w:r>
      <w:r w:rsidR="00C83BD8" w:rsidRPr="00CD46B6">
        <w:rPr>
          <w:rFonts w:hint="eastAsia"/>
        </w:rPr>
        <w:t>年</w:t>
      </w:r>
      <w:r w:rsidR="00C83BD8" w:rsidRPr="00CD46B6">
        <w:t>1</w:t>
      </w:r>
      <w:r w:rsidR="00C83BD8" w:rsidRPr="00CD46B6">
        <w:rPr>
          <w:rFonts w:hint="eastAsia"/>
        </w:rPr>
        <w:t>月</w:t>
      </w:r>
      <w:proofErr w:type="gramStart"/>
      <w:r w:rsidR="00C83BD8" w:rsidRPr="00CD46B6">
        <w:rPr>
          <w:rFonts w:hint="eastAsia"/>
        </w:rPr>
        <w:t>玻國營鋰礦公司與由寧德</w:t>
      </w:r>
      <w:proofErr w:type="gramEnd"/>
      <w:r w:rsidR="00C83BD8" w:rsidRPr="00CD46B6">
        <w:rPr>
          <w:rFonts w:hint="eastAsia"/>
        </w:rPr>
        <w:t>時代領頭的中資企業聯盟</w:t>
      </w:r>
      <w:proofErr w:type="spellStart"/>
      <w:r w:rsidR="00C83BD8" w:rsidRPr="00CD46B6">
        <w:t>Catl</w:t>
      </w:r>
      <w:proofErr w:type="spellEnd"/>
      <w:r w:rsidR="00C83BD8" w:rsidRPr="00CD46B6">
        <w:t xml:space="preserve"> </w:t>
      </w:r>
      <w:proofErr w:type="spellStart"/>
      <w:r w:rsidR="00C83BD8" w:rsidRPr="00CD46B6">
        <w:t>Brunp</w:t>
      </w:r>
      <w:proofErr w:type="spellEnd"/>
      <w:r w:rsidR="00C83BD8" w:rsidRPr="00CD46B6">
        <w:t xml:space="preserve"> &amp; CMOC</w:t>
      </w:r>
      <w:r w:rsidR="00A528AE" w:rsidRPr="00CD46B6">
        <w:rPr>
          <w:rFonts w:hint="eastAsia"/>
        </w:rPr>
        <w:t>（</w:t>
      </w:r>
      <w:r w:rsidR="00C83BD8" w:rsidRPr="00CD46B6">
        <w:t>CBC</w:t>
      </w:r>
      <w:r w:rsidR="00A528AE" w:rsidRPr="00CD46B6">
        <w:rPr>
          <w:rFonts w:hint="eastAsia"/>
        </w:rPr>
        <w:t>）</w:t>
      </w:r>
      <w:r w:rsidR="00C83BD8" w:rsidRPr="00CD46B6">
        <w:rPr>
          <w:rFonts w:hint="eastAsia"/>
        </w:rPr>
        <w:t>簽署達</w:t>
      </w:r>
      <w:r w:rsidR="00C83BD8" w:rsidRPr="00CD46B6">
        <w:t>10</w:t>
      </w:r>
      <w:r w:rsidR="00C83BD8" w:rsidRPr="00CD46B6">
        <w:rPr>
          <w:rFonts w:hint="eastAsia"/>
        </w:rPr>
        <w:t>億美元的投資合作協議，</w:t>
      </w:r>
      <w:r w:rsidR="00A528AE" w:rsidRPr="00CD46B6">
        <w:rPr>
          <w:rFonts w:hint="eastAsia"/>
        </w:rPr>
        <w:t>計畫</w:t>
      </w:r>
      <w:r w:rsidR="00C83BD8" w:rsidRPr="00CD46B6">
        <w:rPr>
          <w:rFonts w:hint="eastAsia"/>
        </w:rPr>
        <w:t>在</w:t>
      </w:r>
      <w:r w:rsidR="00C83BD8" w:rsidRPr="00CD46B6">
        <w:t>Potosi</w:t>
      </w:r>
      <w:r w:rsidR="00C83BD8" w:rsidRPr="00CD46B6">
        <w:rPr>
          <w:rFonts w:hint="eastAsia"/>
        </w:rPr>
        <w:t>省的</w:t>
      </w:r>
      <w:r w:rsidR="00C83BD8" w:rsidRPr="00CD46B6">
        <w:t>Uyuni</w:t>
      </w:r>
      <w:r w:rsidR="00C83BD8" w:rsidRPr="00CD46B6">
        <w:rPr>
          <w:rFonts w:hint="eastAsia"/>
        </w:rPr>
        <w:t>及</w:t>
      </w:r>
      <w:r w:rsidR="00C83BD8" w:rsidRPr="00CD46B6">
        <w:t>Oruro</w:t>
      </w:r>
      <w:r w:rsidR="00C83BD8" w:rsidRPr="00CD46B6">
        <w:rPr>
          <w:rFonts w:hint="eastAsia"/>
        </w:rPr>
        <w:t>省的</w:t>
      </w:r>
      <w:proofErr w:type="spellStart"/>
      <w:r w:rsidR="00C83BD8" w:rsidRPr="00CD46B6">
        <w:t>Coipasa</w:t>
      </w:r>
      <w:proofErr w:type="spellEnd"/>
      <w:r w:rsidR="00C83BD8" w:rsidRPr="00CD46B6">
        <w:rPr>
          <w:rFonts w:hint="eastAsia"/>
        </w:rPr>
        <w:t>興建兩座採用碳酸</w:t>
      </w:r>
      <w:proofErr w:type="gramStart"/>
      <w:r w:rsidR="00C83BD8" w:rsidRPr="00CD46B6">
        <w:rPr>
          <w:rFonts w:hint="eastAsia"/>
        </w:rPr>
        <w:t>鋰</w:t>
      </w:r>
      <w:proofErr w:type="gramEnd"/>
      <w:r w:rsidR="00C83BD8" w:rsidRPr="00CD46B6">
        <w:rPr>
          <w:rFonts w:hint="eastAsia"/>
        </w:rPr>
        <w:t>生產廠；</w:t>
      </w:r>
      <w:r w:rsidR="00C83BD8" w:rsidRPr="00CD46B6">
        <w:t>2023</w:t>
      </w:r>
      <w:r w:rsidR="00C83BD8" w:rsidRPr="00CD46B6">
        <w:rPr>
          <w:rFonts w:hint="eastAsia"/>
        </w:rPr>
        <w:t>年</w:t>
      </w:r>
      <w:r w:rsidR="00C83BD8" w:rsidRPr="00CD46B6">
        <w:t>6</w:t>
      </w:r>
      <w:r w:rsidR="00C83BD8" w:rsidRPr="00CD46B6">
        <w:rPr>
          <w:rFonts w:hint="eastAsia"/>
        </w:rPr>
        <w:t>月，</w:t>
      </w:r>
      <w:proofErr w:type="gramStart"/>
      <w:r w:rsidR="00C83BD8" w:rsidRPr="00CD46B6">
        <w:rPr>
          <w:rFonts w:hint="eastAsia"/>
        </w:rPr>
        <w:t>玻</w:t>
      </w:r>
      <w:proofErr w:type="gramEnd"/>
      <w:r w:rsidR="00C83BD8" w:rsidRPr="00CD46B6">
        <w:rPr>
          <w:rFonts w:hint="eastAsia"/>
        </w:rPr>
        <w:t>國政府與中國</w:t>
      </w:r>
      <w:r w:rsidR="006F315A" w:rsidRPr="00CD46B6">
        <w:rPr>
          <w:rFonts w:hint="eastAsia"/>
        </w:rPr>
        <w:t>大陸</w:t>
      </w:r>
      <w:r w:rsidR="00C83BD8" w:rsidRPr="00CD46B6">
        <w:rPr>
          <w:rFonts w:hint="eastAsia"/>
        </w:rPr>
        <w:t>中信國安集團</w:t>
      </w:r>
      <w:r w:rsidR="00A528AE" w:rsidRPr="00CD46B6">
        <w:rPr>
          <w:rFonts w:hint="eastAsia"/>
        </w:rPr>
        <w:t>（</w:t>
      </w:r>
      <w:proofErr w:type="spellStart"/>
      <w:r w:rsidR="00C83BD8" w:rsidRPr="00CD46B6">
        <w:t>Citic</w:t>
      </w:r>
      <w:proofErr w:type="spellEnd"/>
      <w:r w:rsidR="00C83BD8" w:rsidRPr="00CD46B6">
        <w:t xml:space="preserve"> Guoan</w:t>
      </w:r>
      <w:r w:rsidR="00A528AE" w:rsidRPr="00CD46B6">
        <w:rPr>
          <w:rFonts w:hint="eastAsia"/>
        </w:rPr>
        <w:t>）</w:t>
      </w:r>
      <w:r w:rsidR="00C83BD8" w:rsidRPr="00CD46B6">
        <w:rPr>
          <w:rFonts w:hint="eastAsia"/>
        </w:rPr>
        <w:t>及俄羅斯原子能巨擘</w:t>
      </w:r>
      <w:r w:rsidR="00C83BD8" w:rsidRPr="00CD46B6">
        <w:t>Rosatom</w:t>
      </w:r>
      <w:r w:rsidR="00C83BD8" w:rsidRPr="00CD46B6">
        <w:rPr>
          <w:rFonts w:hint="eastAsia"/>
        </w:rPr>
        <w:t>子公司</w:t>
      </w:r>
      <w:r w:rsidR="00C83BD8" w:rsidRPr="00CD46B6">
        <w:t>Uranium One Group</w:t>
      </w:r>
      <w:r w:rsidR="00C83BD8" w:rsidRPr="00CD46B6">
        <w:rPr>
          <w:rFonts w:hint="eastAsia"/>
        </w:rPr>
        <w:t>簽署合作協議，將投資</w:t>
      </w:r>
      <w:r w:rsidR="00C83BD8" w:rsidRPr="00CD46B6">
        <w:t>14</w:t>
      </w:r>
      <w:r w:rsidR="00C83BD8" w:rsidRPr="00CD46B6">
        <w:rPr>
          <w:rFonts w:hint="eastAsia"/>
        </w:rPr>
        <w:t>億美元在</w:t>
      </w:r>
      <w:proofErr w:type="gramStart"/>
      <w:r w:rsidR="00C83BD8" w:rsidRPr="00CD46B6">
        <w:rPr>
          <w:rFonts w:hint="eastAsia"/>
        </w:rPr>
        <w:t>玻</w:t>
      </w:r>
      <w:proofErr w:type="gramEnd"/>
      <w:r w:rsidR="00C83BD8" w:rsidRPr="00CD46B6">
        <w:rPr>
          <w:rFonts w:hint="eastAsia"/>
        </w:rPr>
        <w:t>國西南部的</w:t>
      </w:r>
      <w:r w:rsidR="00C83BD8" w:rsidRPr="00CD46B6">
        <w:t>Pastos Grandes</w:t>
      </w:r>
      <w:r w:rsidR="00C83BD8" w:rsidRPr="00CD46B6">
        <w:rPr>
          <w:rFonts w:hint="eastAsia"/>
        </w:rPr>
        <w:t>鹽</w:t>
      </w:r>
      <w:proofErr w:type="gramStart"/>
      <w:r w:rsidR="00C83BD8" w:rsidRPr="00CD46B6">
        <w:rPr>
          <w:rFonts w:hint="eastAsia"/>
        </w:rPr>
        <w:t>沼</w:t>
      </w:r>
      <w:proofErr w:type="gramEnd"/>
      <w:r w:rsidR="00C83BD8" w:rsidRPr="00CD46B6">
        <w:rPr>
          <w:rFonts w:hint="eastAsia"/>
        </w:rPr>
        <w:t>建設兩座工廠，從</w:t>
      </w:r>
      <w:r w:rsidR="00C83BD8" w:rsidRPr="00CD46B6">
        <w:t>2025</w:t>
      </w:r>
      <w:r w:rsidR="00C83BD8" w:rsidRPr="00CD46B6">
        <w:rPr>
          <w:rFonts w:hint="eastAsia"/>
        </w:rPr>
        <w:t>年起每年生產和出口</w:t>
      </w:r>
      <w:r w:rsidR="00C83BD8" w:rsidRPr="00CD46B6">
        <w:t>4.5</w:t>
      </w:r>
      <w:r w:rsidR="00C83BD8" w:rsidRPr="00CD46B6">
        <w:rPr>
          <w:rFonts w:hint="eastAsia"/>
        </w:rPr>
        <w:t>萬公噸</w:t>
      </w:r>
      <w:r w:rsidR="00C83BD8" w:rsidRPr="00CD46B6">
        <w:rPr>
          <w:rFonts w:hint="eastAsia"/>
        </w:rPr>
        <w:lastRenderedPageBreak/>
        <w:t>碳酸</w:t>
      </w:r>
      <w:proofErr w:type="gramStart"/>
      <w:r w:rsidR="00C83BD8" w:rsidRPr="00CD46B6">
        <w:rPr>
          <w:rFonts w:hint="eastAsia"/>
        </w:rPr>
        <w:t>鋰</w:t>
      </w:r>
      <w:proofErr w:type="gramEnd"/>
      <w:r w:rsidR="00C83BD8" w:rsidRPr="00CD46B6">
        <w:rPr>
          <w:rFonts w:hint="eastAsia"/>
        </w:rPr>
        <w:t>；</w:t>
      </w:r>
      <w:r w:rsidR="00C83BD8" w:rsidRPr="00CD46B6">
        <w:t>2023</w:t>
      </w:r>
      <w:r w:rsidR="00C83BD8" w:rsidRPr="00CD46B6">
        <w:rPr>
          <w:rFonts w:hint="eastAsia"/>
        </w:rPr>
        <w:t>年</w:t>
      </w:r>
      <w:r w:rsidR="00C83BD8" w:rsidRPr="00CD46B6">
        <w:t>12</w:t>
      </w:r>
      <w:r w:rsidR="00C83BD8" w:rsidRPr="00CD46B6">
        <w:rPr>
          <w:rFonts w:hint="eastAsia"/>
        </w:rPr>
        <w:t>月</w:t>
      </w:r>
      <w:r w:rsidR="00C83BD8" w:rsidRPr="00CD46B6">
        <w:t>Uranium One</w:t>
      </w:r>
      <w:r w:rsidR="00C83BD8" w:rsidRPr="00CD46B6">
        <w:rPr>
          <w:rFonts w:hint="eastAsia"/>
        </w:rPr>
        <w:t>與玻利維亞國營鋰礦公司</w:t>
      </w:r>
      <w:r w:rsidR="00A528AE" w:rsidRPr="00CD46B6">
        <w:rPr>
          <w:rFonts w:hint="eastAsia"/>
        </w:rPr>
        <w:t>（</w:t>
      </w:r>
      <w:r w:rsidR="00C83BD8" w:rsidRPr="00CD46B6">
        <w:t>YLB</w:t>
      </w:r>
      <w:r w:rsidR="00A528AE" w:rsidRPr="00CD46B6">
        <w:rPr>
          <w:rFonts w:hint="eastAsia"/>
        </w:rPr>
        <w:t>）</w:t>
      </w:r>
      <w:r w:rsidR="00C83BD8" w:rsidRPr="00CD46B6">
        <w:rPr>
          <w:rFonts w:hint="eastAsia"/>
        </w:rPr>
        <w:t>再度簽署新合作協議，將再投資</w:t>
      </w:r>
      <w:r w:rsidR="00C83BD8" w:rsidRPr="00CD46B6">
        <w:t>4.5</w:t>
      </w:r>
      <w:r w:rsidR="00C83BD8" w:rsidRPr="00CD46B6">
        <w:rPr>
          <w:rFonts w:hint="eastAsia"/>
        </w:rPr>
        <w:t>億美元於</w:t>
      </w:r>
      <w:proofErr w:type="gramStart"/>
      <w:r w:rsidR="00C83BD8" w:rsidRPr="00CD46B6">
        <w:rPr>
          <w:rFonts w:hint="eastAsia"/>
        </w:rPr>
        <w:t>玻</w:t>
      </w:r>
      <w:proofErr w:type="gramEnd"/>
      <w:r w:rsidR="00C83BD8" w:rsidRPr="00CD46B6">
        <w:rPr>
          <w:rFonts w:hint="eastAsia"/>
        </w:rPr>
        <w:t>國中南部</w:t>
      </w:r>
      <w:r w:rsidR="00C83BD8" w:rsidRPr="00CD46B6">
        <w:t>Potosi</w:t>
      </w:r>
      <w:r w:rsidR="00C83BD8" w:rsidRPr="00CD46B6">
        <w:rPr>
          <w:rFonts w:hint="eastAsia"/>
        </w:rPr>
        <w:t>區建立</w:t>
      </w:r>
      <w:proofErr w:type="gramStart"/>
      <w:r w:rsidR="00C83BD8" w:rsidRPr="00CD46B6">
        <w:rPr>
          <w:rFonts w:hint="eastAsia"/>
        </w:rPr>
        <w:t>鋰礦碳酸鋰</w:t>
      </w:r>
      <w:proofErr w:type="gramEnd"/>
      <w:r w:rsidR="00C83BD8" w:rsidRPr="00CD46B6">
        <w:rPr>
          <w:rFonts w:hint="eastAsia"/>
        </w:rPr>
        <w:t>生產廠。</w:t>
      </w:r>
      <w:r w:rsidR="00A11E36" w:rsidRPr="00CD46B6">
        <w:rPr>
          <w:rFonts w:hint="eastAsia"/>
        </w:rPr>
        <w:t>2024</w:t>
      </w:r>
      <w:r w:rsidR="00A11E36" w:rsidRPr="00CD46B6">
        <w:rPr>
          <w:rFonts w:hint="eastAsia"/>
        </w:rPr>
        <w:t>年底</w:t>
      </w:r>
      <w:proofErr w:type="gramStart"/>
      <w:r w:rsidR="00A11E36" w:rsidRPr="00CD46B6">
        <w:rPr>
          <w:rFonts w:hint="eastAsia"/>
        </w:rPr>
        <w:t>玻</w:t>
      </w:r>
      <w:proofErr w:type="gramEnd"/>
      <w:r w:rsidR="00A11E36" w:rsidRPr="00CD46B6">
        <w:rPr>
          <w:rFonts w:hint="eastAsia"/>
        </w:rPr>
        <w:t>國</w:t>
      </w:r>
      <w:proofErr w:type="gramStart"/>
      <w:r w:rsidR="00A11E36" w:rsidRPr="00CD46B6">
        <w:rPr>
          <w:rFonts w:hint="eastAsia"/>
        </w:rPr>
        <w:t>國營鋰礦公司</w:t>
      </w:r>
      <w:proofErr w:type="gramEnd"/>
      <w:r w:rsidR="00077D27" w:rsidRPr="00CD46B6">
        <w:rPr>
          <w:rFonts w:hint="eastAsia"/>
        </w:rPr>
        <w:t>（</w:t>
      </w:r>
      <w:r w:rsidR="00A11E36" w:rsidRPr="00CD46B6">
        <w:rPr>
          <w:rFonts w:hint="eastAsia"/>
        </w:rPr>
        <w:t>YLB</w:t>
      </w:r>
      <w:r w:rsidR="00077D27" w:rsidRPr="00CD46B6">
        <w:rPr>
          <w:rFonts w:hint="eastAsia"/>
        </w:rPr>
        <w:t>）</w:t>
      </w:r>
      <w:r w:rsidR="00A11E36" w:rsidRPr="00CD46B6">
        <w:rPr>
          <w:rFonts w:hint="eastAsia"/>
        </w:rPr>
        <w:t>與澳洲礦商</w:t>
      </w:r>
      <w:r w:rsidR="00A11E36" w:rsidRPr="00CD46B6">
        <w:t>EAU Lithium PTY</w:t>
      </w:r>
      <w:r w:rsidR="00A11E36" w:rsidRPr="00CD46B6">
        <w:t>、法國礦商</w:t>
      </w:r>
      <w:proofErr w:type="spellStart"/>
      <w:r w:rsidR="00A11E36" w:rsidRPr="00CD46B6">
        <w:t>Geolith</w:t>
      </w:r>
      <w:proofErr w:type="spellEnd"/>
      <w:r w:rsidR="00A11E36" w:rsidRPr="00CD46B6">
        <w:t xml:space="preserve"> </w:t>
      </w:r>
      <w:proofErr w:type="spellStart"/>
      <w:r w:rsidR="00A11E36" w:rsidRPr="00CD46B6">
        <w:t>Actaris</w:t>
      </w:r>
      <w:proofErr w:type="spellEnd"/>
      <w:r w:rsidR="00A11E36" w:rsidRPr="00CD46B6">
        <w:t>及阿根廷礦商</w:t>
      </w:r>
      <w:proofErr w:type="spellStart"/>
      <w:r w:rsidR="00A11E36" w:rsidRPr="00CD46B6">
        <w:t>Tecpetrol</w:t>
      </w:r>
      <w:proofErr w:type="spellEnd"/>
      <w:r w:rsidR="00A11E36" w:rsidRPr="00CD46B6">
        <w:t>簽署合作協議，將開發</w:t>
      </w:r>
      <w:proofErr w:type="spellStart"/>
      <w:r w:rsidR="00A11E36" w:rsidRPr="00CD46B6">
        <w:rPr>
          <w:rFonts w:hint="eastAsia"/>
        </w:rPr>
        <w:t>Coipasa</w:t>
      </w:r>
      <w:proofErr w:type="spellEnd"/>
      <w:r w:rsidR="00A11E36" w:rsidRPr="00CD46B6">
        <w:rPr>
          <w:rFonts w:hint="eastAsia"/>
        </w:rPr>
        <w:t>、</w:t>
      </w:r>
      <w:proofErr w:type="spellStart"/>
      <w:r w:rsidR="00A11E36" w:rsidRPr="00CD46B6">
        <w:rPr>
          <w:rFonts w:hint="eastAsia"/>
        </w:rPr>
        <w:t>Pastos</w:t>
      </w:r>
      <w:proofErr w:type="spellEnd"/>
      <w:r w:rsidR="00A11E36" w:rsidRPr="00CD46B6">
        <w:rPr>
          <w:rFonts w:hint="eastAsia"/>
        </w:rPr>
        <w:t xml:space="preserve"> Grandes</w:t>
      </w:r>
      <w:r w:rsidR="00A11E36" w:rsidRPr="00CD46B6">
        <w:rPr>
          <w:rFonts w:hint="eastAsia"/>
        </w:rPr>
        <w:t>及</w:t>
      </w:r>
      <w:proofErr w:type="spellStart"/>
      <w:r w:rsidR="00A11E36" w:rsidRPr="00CD46B6">
        <w:rPr>
          <w:rFonts w:hint="eastAsia"/>
        </w:rPr>
        <w:t>Empexa</w:t>
      </w:r>
      <w:proofErr w:type="spellEnd"/>
      <w:r w:rsidR="00A11E36" w:rsidRPr="00CD46B6">
        <w:rPr>
          <w:rFonts w:hint="eastAsia"/>
        </w:rPr>
        <w:t>三個地區的</w:t>
      </w:r>
      <w:proofErr w:type="gramStart"/>
      <w:r w:rsidR="00A11E36" w:rsidRPr="00CD46B6">
        <w:rPr>
          <w:rFonts w:hint="eastAsia"/>
        </w:rPr>
        <w:t>鋰礦等鹽沼</w:t>
      </w:r>
      <w:proofErr w:type="gramEnd"/>
      <w:r w:rsidR="00A11E36" w:rsidRPr="00CD46B6">
        <w:rPr>
          <w:rFonts w:hint="eastAsia"/>
        </w:rPr>
        <w:t>資源。</w:t>
      </w:r>
    </w:p>
    <w:p w14:paraId="21409A7B" w14:textId="77777777" w:rsidR="00CC5AE4" w:rsidRPr="00CD46B6" w:rsidRDefault="008E44E1" w:rsidP="00CC5AE4">
      <w:pPr>
        <w:pStyle w:val="a6"/>
        <w:ind w:left="944" w:hanging="708"/>
      </w:pPr>
      <w:r w:rsidRPr="00CD46B6">
        <w:rPr>
          <w:rFonts w:hint="eastAsia"/>
        </w:rPr>
        <w:t>（</w:t>
      </w:r>
      <w:r w:rsidR="00CC5AE4" w:rsidRPr="00CD46B6">
        <w:rPr>
          <w:rFonts w:hint="eastAsia"/>
        </w:rPr>
        <w:t>二</w:t>
      </w:r>
      <w:r w:rsidRPr="00CD46B6">
        <w:rPr>
          <w:rFonts w:hint="eastAsia"/>
        </w:rPr>
        <w:t>）</w:t>
      </w:r>
      <w:r w:rsidR="00CC5AE4" w:rsidRPr="00CD46B6">
        <w:rPr>
          <w:rFonts w:hint="eastAsia"/>
        </w:rPr>
        <w:t>天然氣產業：</w:t>
      </w:r>
    </w:p>
    <w:p w14:paraId="467333C7" w14:textId="49CA0143" w:rsidR="0060163E" w:rsidRPr="00CD46B6" w:rsidRDefault="00CC5AE4" w:rsidP="00CC5AE4">
      <w:pPr>
        <w:pStyle w:val="af0"/>
        <w:ind w:left="944" w:firstLine="472"/>
      </w:pPr>
      <w:r w:rsidRPr="00CD46B6">
        <w:rPr>
          <w:rFonts w:hint="eastAsia"/>
        </w:rPr>
        <w:t>天然氣（碳氫化合物）產業是玻利維亞重要產業之一</w:t>
      </w:r>
      <w:r w:rsidR="00D31C24" w:rsidRPr="00CD46B6">
        <w:rPr>
          <w:rFonts w:hint="eastAsia"/>
        </w:rPr>
        <w:t>，約</w:t>
      </w:r>
      <w:r w:rsidR="00B06829" w:rsidRPr="00CD46B6">
        <w:rPr>
          <w:rFonts w:hint="eastAsia"/>
        </w:rPr>
        <w:t>占</w:t>
      </w:r>
      <w:proofErr w:type="gramStart"/>
      <w:r w:rsidR="00D31C24" w:rsidRPr="00CD46B6">
        <w:rPr>
          <w:rFonts w:hint="eastAsia"/>
        </w:rPr>
        <w:t>玻</w:t>
      </w:r>
      <w:proofErr w:type="gramEnd"/>
      <w:r w:rsidR="00D31C24" w:rsidRPr="00CD46B6">
        <w:rPr>
          <w:rFonts w:hint="eastAsia"/>
        </w:rPr>
        <w:t>國</w:t>
      </w:r>
      <w:r w:rsidR="009A6EEB" w:rsidRPr="00CD46B6">
        <w:t>GDP</w:t>
      </w:r>
      <w:r w:rsidR="009A6EEB" w:rsidRPr="00CD46B6">
        <w:rPr>
          <w:rFonts w:hint="eastAsia"/>
        </w:rPr>
        <w:t>之</w:t>
      </w:r>
      <w:r w:rsidR="00694BDD" w:rsidRPr="00CD46B6">
        <w:t>3-5</w:t>
      </w:r>
      <w:r w:rsidR="00D31C24" w:rsidRPr="00CD46B6">
        <w:t>%</w:t>
      </w:r>
      <w:r w:rsidRPr="00CD46B6">
        <w:rPr>
          <w:rFonts w:hint="eastAsia"/>
        </w:rPr>
        <w:t>，受憲法及碳氫化合物相關法令所管轄。</w:t>
      </w:r>
      <w:r w:rsidR="00357F98" w:rsidRPr="00CD46B6">
        <w:rPr>
          <w:rFonts w:hint="eastAsia"/>
        </w:rPr>
        <w:t>玻利維亞憲法規定</w:t>
      </w:r>
      <w:r w:rsidRPr="00CD46B6">
        <w:rPr>
          <w:rFonts w:hint="eastAsia"/>
        </w:rPr>
        <w:t>碳氫化合物的所有權制度，並規定無論以何種狀態或形式存在，碳氫化合物都是玻利維亞人民的不可剝奪的財產。</w:t>
      </w:r>
    </w:p>
    <w:p w14:paraId="2EC18506" w14:textId="74800552" w:rsidR="002A4647" w:rsidRPr="00CD46B6" w:rsidRDefault="002A4647" w:rsidP="00CC5AE4">
      <w:pPr>
        <w:pStyle w:val="af0"/>
        <w:ind w:left="944" w:firstLine="472"/>
      </w:pPr>
      <w:r w:rsidRPr="00CD46B6">
        <w:t>為因應取消燃料補貼後對物價造成的連鎖反應，</w:t>
      </w:r>
      <w:proofErr w:type="gramStart"/>
      <w:r w:rsidRPr="00CD46B6">
        <w:t>玻</w:t>
      </w:r>
      <w:proofErr w:type="gramEnd"/>
      <w:r w:rsidRPr="00CD46B6">
        <w:rPr>
          <w:rFonts w:hint="eastAsia"/>
        </w:rPr>
        <w:t>國</w:t>
      </w:r>
      <w:r w:rsidRPr="00CD46B6">
        <w:t>政府於</w:t>
      </w:r>
      <w:r w:rsidRPr="00CD46B6">
        <w:t>2026</w:t>
      </w:r>
      <w:r w:rsidRPr="00CD46B6">
        <w:t>年</w:t>
      </w:r>
      <w:r w:rsidRPr="00CD46B6">
        <w:t>2</w:t>
      </w:r>
      <w:r w:rsidRPr="00CD46B6">
        <w:t>月</w:t>
      </w:r>
      <w:r w:rsidRPr="00CD46B6">
        <w:t>4</w:t>
      </w:r>
      <w:r w:rsidRPr="00CD46B6">
        <w:t>日宣布，將凍結國內民用液化石油氣（</w:t>
      </w:r>
      <w:r w:rsidRPr="00CD46B6">
        <w:t>GLP</w:t>
      </w:r>
      <w:r w:rsidRPr="00CD46B6">
        <w:t>）售價，維持每桶價格為</w:t>
      </w:r>
      <w:r w:rsidRPr="00CD46B6">
        <w:t>22.5</w:t>
      </w:r>
      <w:proofErr w:type="gramStart"/>
      <w:r w:rsidRPr="00CD46B6">
        <w:t>玻</w:t>
      </w:r>
      <w:proofErr w:type="gramEnd"/>
      <w:r w:rsidRPr="00CD46B6">
        <w:t>幣</w:t>
      </w:r>
      <w:r w:rsidR="00606061" w:rsidRPr="00CD46B6">
        <w:t>（</w:t>
      </w:r>
      <w:r w:rsidRPr="00CD46B6">
        <w:t>約折</w:t>
      </w:r>
      <w:r w:rsidRPr="00CD46B6">
        <w:t>3.2</w:t>
      </w:r>
      <w:r w:rsidRPr="00CD46B6">
        <w:t>美元</w:t>
      </w:r>
      <w:r w:rsidR="00606061" w:rsidRPr="00CD46B6">
        <w:t>）</w:t>
      </w:r>
      <w:r w:rsidRPr="00CD46B6">
        <w:t>，該措施將維持</w:t>
      </w:r>
      <w:r w:rsidRPr="00CD46B6">
        <w:t>6</w:t>
      </w:r>
      <w:r w:rsidRPr="00CD46B6">
        <w:t>個月，有助減少家庭消費支出，並防止能源成本上漲而導致嚴重通貨膨脹。</w:t>
      </w:r>
    </w:p>
    <w:p w14:paraId="4C9643FE" w14:textId="14A23B16" w:rsidR="00CC5AE4" w:rsidRPr="00CD46B6" w:rsidRDefault="00CC5AE4" w:rsidP="00CC5AE4">
      <w:pPr>
        <w:pStyle w:val="af0"/>
        <w:ind w:left="944" w:firstLine="472"/>
      </w:pPr>
      <w:r w:rsidRPr="00CD46B6">
        <w:rPr>
          <w:rFonts w:hint="eastAsia"/>
        </w:rPr>
        <w:t>國營玻利維亞國家石油和天然氣公司</w:t>
      </w:r>
      <w:proofErr w:type="spellStart"/>
      <w:r w:rsidRPr="00CD46B6">
        <w:t>Yacimientos</w:t>
      </w:r>
      <w:proofErr w:type="spellEnd"/>
      <w:r w:rsidRPr="00CD46B6">
        <w:t xml:space="preserve"> </w:t>
      </w:r>
      <w:proofErr w:type="spellStart"/>
      <w:r w:rsidRPr="00CD46B6">
        <w:t>Petrolíferos</w:t>
      </w:r>
      <w:proofErr w:type="spellEnd"/>
      <w:r w:rsidRPr="00CD46B6">
        <w:t xml:space="preserve"> </w:t>
      </w:r>
      <w:proofErr w:type="spellStart"/>
      <w:r w:rsidRPr="00CD46B6">
        <w:t>Fiscales</w:t>
      </w:r>
      <w:proofErr w:type="spellEnd"/>
      <w:r w:rsidRPr="00CD46B6">
        <w:t xml:space="preserve"> Bolivianos</w:t>
      </w:r>
      <w:r w:rsidR="008E44E1" w:rsidRPr="00CD46B6">
        <w:rPr>
          <w:rFonts w:hint="eastAsia"/>
        </w:rPr>
        <w:t>（</w:t>
      </w:r>
      <w:r w:rsidRPr="00CD46B6">
        <w:t>YPFB</w:t>
      </w:r>
      <w:r w:rsidR="008E44E1" w:rsidRPr="00CD46B6">
        <w:rPr>
          <w:rFonts w:hint="eastAsia"/>
        </w:rPr>
        <w:t>）</w:t>
      </w:r>
      <w:r w:rsidRPr="00CD46B6">
        <w:rPr>
          <w:rFonts w:hint="eastAsia"/>
        </w:rPr>
        <w:t>成立於</w:t>
      </w:r>
      <w:r w:rsidRPr="00CD46B6">
        <w:t>2006</w:t>
      </w:r>
      <w:r w:rsidRPr="00CD46B6">
        <w:rPr>
          <w:rFonts w:hint="eastAsia"/>
        </w:rPr>
        <w:t>年</w:t>
      </w:r>
      <w:r w:rsidR="00D31C24" w:rsidRPr="00CD46B6">
        <w:rPr>
          <w:rFonts w:hint="eastAsia"/>
        </w:rPr>
        <w:t>，</w:t>
      </w:r>
      <w:proofErr w:type="gramStart"/>
      <w:r w:rsidRPr="00CD46B6">
        <w:rPr>
          <w:rFonts w:hint="eastAsia"/>
        </w:rPr>
        <w:t>玻</w:t>
      </w:r>
      <w:proofErr w:type="gramEnd"/>
      <w:r w:rsidRPr="00CD46B6">
        <w:rPr>
          <w:rFonts w:hint="eastAsia"/>
        </w:rPr>
        <w:t>國「碳氫化合物法」要求所有民營公司必須將提取的全部碳氫化合物售予</w:t>
      </w:r>
      <w:r w:rsidRPr="00CD46B6">
        <w:t>YPFB</w:t>
      </w:r>
      <w:r w:rsidRPr="00CD46B6">
        <w:rPr>
          <w:rFonts w:hint="eastAsia"/>
        </w:rPr>
        <w:t>，出口天然氣前須先滿足國內市場需求，並將整個運輸和銷售鏈收歸國有。</w:t>
      </w:r>
    </w:p>
    <w:p w14:paraId="3BBB33ED" w14:textId="1A31877E" w:rsidR="00CC5AE4" w:rsidRPr="00CD46B6" w:rsidRDefault="00D31C24" w:rsidP="00CC5AE4">
      <w:pPr>
        <w:pStyle w:val="af0"/>
        <w:ind w:left="944" w:firstLine="472"/>
      </w:pPr>
      <w:r w:rsidRPr="00CD46B6">
        <w:rPr>
          <w:rFonts w:hint="eastAsia"/>
        </w:rPr>
        <w:t>據統計，玻利維亞</w:t>
      </w:r>
      <w:r w:rsidR="002A4647" w:rsidRPr="00CD46B6">
        <w:rPr>
          <w:rFonts w:hint="eastAsia"/>
        </w:rPr>
        <w:t>天然氣</w:t>
      </w:r>
      <w:r w:rsidRPr="00CD46B6">
        <w:rPr>
          <w:rFonts w:hint="eastAsia"/>
        </w:rPr>
        <w:t>蘊藏</w:t>
      </w:r>
      <w:r w:rsidR="002A4647" w:rsidRPr="00CD46B6">
        <w:rPr>
          <w:rFonts w:hint="eastAsia"/>
        </w:rPr>
        <w:t>逐年下滑，</w:t>
      </w:r>
      <w:r w:rsidR="002A4647" w:rsidRPr="00CD46B6">
        <w:rPr>
          <w:rFonts w:hint="eastAsia"/>
        </w:rPr>
        <w:t>2018</w:t>
      </w:r>
      <w:r w:rsidR="002A4647" w:rsidRPr="00CD46B6">
        <w:rPr>
          <w:rFonts w:hint="eastAsia"/>
        </w:rPr>
        <w:t>年至</w:t>
      </w:r>
      <w:r w:rsidR="002A4647" w:rsidRPr="00CD46B6">
        <w:rPr>
          <w:rFonts w:hint="eastAsia"/>
        </w:rPr>
        <w:t>2023</w:t>
      </w:r>
      <w:r w:rsidR="002A4647" w:rsidRPr="00CD46B6">
        <w:rPr>
          <w:rFonts w:hint="eastAsia"/>
        </w:rPr>
        <w:t>年已由</w:t>
      </w:r>
      <w:r w:rsidR="002A4647" w:rsidRPr="00CD46B6">
        <w:rPr>
          <w:rFonts w:hint="eastAsia"/>
        </w:rPr>
        <w:t>8.95</w:t>
      </w:r>
      <w:r w:rsidR="002A4647" w:rsidRPr="00CD46B6">
        <w:rPr>
          <w:rFonts w:hint="eastAsia"/>
        </w:rPr>
        <w:t>兆降至</w:t>
      </w:r>
      <w:r w:rsidR="002A4647" w:rsidRPr="00CD46B6">
        <w:rPr>
          <w:rFonts w:hint="eastAsia"/>
        </w:rPr>
        <w:t>4</w:t>
      </w:r>
      <w:r w:rsidRPr="00CD46B6">
        <w:t>.5</w:t>
      </w:r>
      <w:r w:rsidR="00A4585D" w:rsidRPr="00CD46B6">
        <w:rPr>
          <w:rFonts w:hint="eastAsia"/>
        </w:rPr>
        <w:t>兆</w:t>
      </w:r>
      <w:r w:rsidRPr="00CD46B6">
        <w:rPr>
          <w:rFonts w:hint="eastAsia"/>
        </w:rPr>
        <w:t>立方英尺</w:t>
      </w:r>
      <w:r w:rsidR="00B06829" w:rsidRPr="00CD46B6">
        <w:rPr>
          <w:rFonts w:hint="eastAsia"/>
        </w:rPr>
        <w:t>（</w:t>
      </w:r>
      <w:r w:rsidRPr="00CD46B6">
        <w:t>TCF</w:t>
      </w:r>
      <w:r w:rsidR="00B06829" w:rsidRPr="00CD46B6">
        <w:rPr>
          <w:rFonts w:hint="eastAsia"/>
        </w:rPr>
        <w:t>）</w:t>
      </w:r>
      <w:r w:rsidRPr="00CD46B6">
        <w:rPr>
          <w:rFonts w:hint="eastAsia"/>
        </w:rPr>
        <w:t>，</w:t>
      </w:r>
      <w:r w:rsidR="00CC5AE4" w:rsidRPr="00CD46B6">
        <w:rPr>
          <w:rFonts w:hint="eastAsia"/>
        </w:rPr>
        <w:t>玻利維亞平均每日生產</w:t>
      </w:r>
      <w:r w:rsidR="002A4647" w:rsidRPr="00CD46B6">
        <w:rPr>
          <w:rFonts w:hint="eastAsia"/>
        </w:rPr>
        <w:t>亦降至</w:t>
      </w:r>
      <w:r w:rsidR="002A4647" w:rsidRPr="00CD46B6">
        <w:rPr>
          <w:rFonts w:hint="eastAsia"/>
        </w:rPr>
        <w:t>3</w:t>
      </w:r>
      <w:r w:rsidR="008F2F61" w:rsidRPr="00CD46B6">
        <w:t>,</w:t>
      </w:r>
      <w:r w:rsidR="002A4647" w:rsidRPr="00CD46B6">
        <w:rPr>
          <w:rFonts w:hint="eastAsia"/>
        </w:rPr>
        <w:t>8</w:t>
      </w:r>
      <w:r w:rsidR="008F2F61" w:rsidRPr="00CD46B6">
        <w:t>00</w:t>
      </w:r>
      <w:r w:rsidR="00CC5AE4" w:rsidRPr="00CD46B6">
        <w:rPr>
          <w:rFonts w:hint="eastAsia"/>
        </w:rPr>
        <w:t>萬立方公尺（</w:t>
      </w:r>
      <w:r w:rsidR="00CC5AE4" w:rsidRPr="00CD46B6">
        <w:t>mm3/d</w:t>
      </w:r>
      <w:r w:rsidR="00CC5AE4" w:rsidRPr="00CD46B6">
        <w:rPr>
          <w:rFonts w:hint="eastAsia"/>
        </w:rPr>
        <w:t>）</w:t>
      </w:r>
      <w:r w:rsidR="008F2F61" w:rsidRPr="00CD46B6">
        <w:rPr>
          <w:rFonts w:hint="eastAsia"/>
        </w:rPr>
        <w:t>，其中約</w:t>
      </w:r>
      <w:r w:rsidR="008F2F61" w:rsidRPr="00CD46B6">
        <w:t>1,100</w:t>
      </w:r>
      <w:r w:rsidR="008F2F61" w:rsidRPr="00CD46B6">
        <w:rPr>
          <w:rFonts w:hint="eastAsia"/>
        </w:rPr>
        <w:t>萬用於國內消費</w:t>
      </w:r>
      <w:r w:rsidR="00CC5AE4" w:rsidRPr="00CD46B6">
        <w:rPr>
          <w:rFonts w:hint="eastAsia"/>
        </w:rPr>
        <w:t>，</w:t>
      </w:r>
      <w:r w:rsidR="008F2F61" w:rsidRPr="00CD46B6">
        <w:rPr>
          <w:rFonts w:hint="eastAsia"/>
        </w:rPr>
        <w:t>其餘</w:t>
      </w:r>
      <w:r w:rsidR="002335F4" w:rsidRPr="00CD46B6">
        <w:rPr>
          <w:rFonts w:hint="eastAsia"/>
        </w:rPr>
        <w:t>出口至鄰近的阿根廷及</w:t>
      </w:r>
      <w:r w:rsidR="00CC5AE4" w:rsidRPr="00CD46B6">
        <w:rPr>
          <w:rFonts w:hint="eastAsia"/>
        </w:rPr>
        <w:t>巴西</w:t>
      </w:r>
      <w:r w:rsidR="002335F4" w:rsidRPr="00CD46B6">
        <w:rPr>
          <w:rFonts w:hint="eastAsia"/>
        </w:rPr>
        <w:t>，為該兩國之重</w:t>
      </w:r>
      <w:r w:rsidR="00CC5AE4" w:rsidRPr="00CD46B6">
        <w:rPr>
          <w:rFonts w:hint="eastAsia"/>
        </w:rPr>
        <w:t>要天然氣供應國。玻利維亞的大部分天然氣生產和儲量位於</w:t>
      </w:r>
      <w:r w:rsidR="00CC5AE4" w:rsidRPr="00CD46B6">
        <w:t>Tarija</w:t>
      </w:r>
      <w:r w:rsidR="00357F98" w:rsidRPr="00CD46B6">
        <w:rPr>
          <w:rFonts w:hint="eastAsia"/>
        </w:rPr>
        <w:t>省</w:t>
      </w:r>
      <w:r w:rsidR="00A4585D" w:rsidRPr="00CD46B6">
        <w:rPr>
          <w:rFonts w:hint="eastAsia"/>
        </w:rPr>
        <w:t>及</w:t>
      </w:r>
      <w:r w:rsidR="00A4585D" w:rsidRPr="00CD46B6">
        <w:t>Chuquisaca</w:t>
      </w:r>
      <w:r w:rsidR="00A4585D" w:rsidRPr="00CD46B6">
        <w:rPr>
          <w:rFonts w:hint="eastAsia"/>
        </w:rPr>
        <w:t>省</w:t>
      </w:r>
      <w:r w:rsidR="00357F98" w:rsidRPr="00CD46B6">
        <w:rPr>
          <w:rFonts w:hint="eastAsia"/>
        </w:rPr>
        <w:t>，由數家跨國企業</w:t>
      </w:r>
      <w:r w:rsidR="00CC5AE4" w:rsidRPr="00CD46B6">
        <w:rPr>
          <w:rFonts w:hint="eastAsia"/>
        </w:rPr>
        <w:t>與</w:t>
      </w:r>
      <w:r w:rsidR="00CC5AE4" w:rsidRPr="00CD46B6">
        <w:t>YPFB</w:t>
      </w:r>
      <w:r w:rsidR="00357F98" w:rsidRPr="00CD46B6">
        <w:rPr>
          <w:rFonts w:hint="eastAsia"/>
        </w:rPr>
        <w:t>一起在玻利維亞從事天然氣的勘探、生產和分銷，參與之國際企業</w:t>
      </w:r>
      <w:r w:rsidR="00CC5AE4" w:rsidRPr="00CD46B6">
        <w:rPr>
          <w:rFonts w:hint="eastAsia"/>
        </w:rPr>
        <w:t>包括巴西石油公司（</w:t>
      </w:r>
      <w:r w:rsidR="00CC5AE4" w:rsidRPr="00CD46B6">
        <w:t>Petrobras</w:t>
      </w:r>
      <w:r w:rsidR="00CC5AE4" w:rsidRPr="00CD46B6">
        <w:rPr>
          <w:rFonts w:hint="eastAsia"/>
        </w:rPr>
        <w:t>）、雷普索爾（</w:t>
      </w:r>
      <w:r w:rsidR="00CC5AE4" w:rsidRPr="00CD46B6">
        <w:t>Repsol</w:t>
      </w:r>
      <w:r w:rsidR="00CC5AE4" w:rsidRPr="00CD46B6">
        <w:rPr>
          <w:rFonts w:hint="eastAsia"/>
        </w:rPr>
        <w:t>）、英國天然氣公司（</w:t>
      </w:r>
      <w:r w:rsidR="00CC5AE4" w:rsidRPr="00CD46B6">
        <w:t>British Gas</w:t>
      </w:r>
      <w:r w:rsidR="00CC5AE4" w:rsidRPr="00CD46B6">
        <w:rPr>
          <w:rFonts w:hint="eastAsia"/>
        </w:rPr>
        <w:t>）</w:t>
      </w:r>
      <w:r w:rsidR="002335F4" w:rsidRPr="00CD46B6">
        <w:rPr>
          <w:rFonts w:hint="eastAsia"/>
        </w:rPr>
        <w:t>、</w:t>
      </w:r>
      <w:r w:rsidR="00CC5AE4" w:rsidRPr="00CD46B6">
        <w:rPr>
          <w:rFonts w:hint="eastAsia"/>
        </w:rPr>
        <w:t>英國</w:t>
      </w:r>
      <w:r w:rsidR="002335F4" w:rsidRPr="00CD46B6">
        <w:rPr>
          <w:rFonts w:hint="eastAsia"/>
        </w:rPr>
        <w:lastRenderedPageBreak/>
        <w:t>石油</w:t>
      </w:r>
      <w:r w:rsidR="00B06829" w:rsidRPr="00CD46B6">
        <w:rPr>
          <w:rFonts w:hint="eastAsia"/>
        </w:rPr>
        <w:t>（</w:t>
      </w:r>
      <w:r w:rsidR="002335F4" w:rsidRPr="00CD46B6">
        <w:t>British Petroleum</w:t>
      </w:r>
      <w:r w:rsidR="00B06829" w:rsidRPr="00CD46B6">
        <w:rPr>
          <w:rFonts w:hint="eastAsia"/>
        </w:rPr>
        <w:t>）</w:t>
      </w:r>
      <w:r w:rsidR="002335F4" w:rsidRPr="00CD46B6">
        <w:rPr>
          <w:rFonts w:hint="eastAsia"/>
        </w:rPr>
        <w:t>及</w:t>
      </w:r>
      <w:r w:rsidR="00CC5AE4" w:rsidRPr="00CD46B6">
        <w:rPr>
          <w:rFonts w:hint="eastAsia"/>
        </w:rPr>
        <w:t>美國埃克森美</w:t>
      </w:r>
      <w:proofErr w:type="gramStart"/>
      <w:r w:rsidR="00CC5AE4" w:rsidRPr="00CD46B6">
        <w:rPr>
          <w:rFonts w:hint="eastAsia"/>
        </w:rPr>
        <w:t>孚</w:t>
      </w:r>
      <w:proofErr w:type="gramEnd"/>
      <w:r w:rsidR="00CC5AE4" w:rsidRPr="00CD46B6">
        <w:rPr>
          <w:rFonts w:hint="eastAsia"/>
        </w:rPr>
        <w:t>公司</w:t>
      </w:r>
      <w:proofErr w:type="gramStart"/>
      <w:r w:rsidR="00CC5AE4" w:rsidRPr="00CD46B6">
        <w:rPr>
          <w:rFonts w:hint="eastAsia"/>
        </w:rPr>
        <w:t>（</w:t>
      </w:r>
      <w:proofErr w:type="gramEnd"/>
      <w:r w:rsidR="00CC5AE4" w:rsidRPr="00CD46B6">
        <w:t>Exxon Mobil Corp.</w:t>
      </w:r>
      <w:r w:rsidR="00CC5AE4" w:rsidRPr="00CD46B6">
        <w:rPr>
          <w:rFonts w:hint="eastAsia"/>
        </w:rPr>
        <w:t>）。</w:t>
      </w:r>
    </w:p>
    <w:p w14:paraId="17C3DDF9" w14:textId="512DCF0D" w:rsidR="008F2F61" w:rsidRPr="00CD46B6" w:rsidRDefault="008F2F61" w:rsidP="00CC5AE4">
      <w:pPr>
        <w:pStyle w:val="af0"/>
        <w:ind w:left="944" w:firstLine="472"/>
      </w:pPr>
      <w:r w:rsidRPr="00CD46B6">
        <w:rPr>
          <w:rFonts w:hint="eastAsia"/>
        </w:rPr>
        <w:t>另外，玻利維亞</w:t>
      </w:r>
      <w:r w:rsidR="0060163E" w:rsidRPr="00CD46B6">
        <w:rPr>
          <w:rFonts w:hint="eastAsia"/>
        </w:rPr>
        <w:t>亦</w:t>
      </w:r>
      <w:r w:rsidRPr="00CD46B6">
        <w:rPr>
          <w:rFonts w:hint="eastAsia"/>
        </w:rPr>
        <w:t>蘊藏原油，</w:t>
      </w:r>
      <w:r w:rsidR="0060163E" w:rsidRPr="00CD46B6">
        <w:rPr>
          <w:rFonts w:hint="eastAsia"/>
        </w:rPr>
        <w:t>已知的</w:t>
      </w:r>
      <w:r w:rsidRPr="00CD46B6">
        <w:rPr>
          <w:rFonts w:hint="eastAsia"/>
        </w:rPr>
        <w:t>原油</w:t>
      </w:r>
      <w:r w:rsidR="00A4585D" w:rsidRPr="00CD46B6">
        <w:rPr>
          <w:rFonts w:hint="eastAsia"/>
        </w:rPr>
        <w:t>蘊藏</w:t>
      </w:r>
      <w:r w:rsidRPr="00CD46B6">
        <w:rPr>
          <w:rFonts w:hint="eastAsia"/>
        </w:rPr>
        <w:t>量超過</w:t>
      </w:r>
      <w:r w:rsidRPr="00CD46B6">
        <w:t>2.4</w:t>
      </w:r>
      <w:r w:rsidR="0060163E" w:rsidRPr="00CD46B6">
        <w:rPr>
          <w:rFonts w:hint="eastAsia"/>
        </w:rPr>
        <w:t>億桶，</w:t>
      </w:r>
      <w:proofErr w:type="gramStart"/>
      <w:r w:rsidR="0060163E" w:rsidRPr="00CD46B6">
        <w:rPr>
          <w:rFonts w:hint="eastAsia"/>
        </w:rPr>
        <w:t>玻</w:t>
      </w:r>
      <w:proofErr w:type="gramEnd"/>
      <w:r w:rsidR="0060163E" w:rsidRPr="00CD46B6">
        <w:rPr>
          <w:rFonts w:hint="eastAsia"/>
        </w:rPr>
        <w:t>國政府估計</w:t>
      </w:r>
      <w:r w:rsidR="00FA548E" w:rsidRPr="00CD46B6">
        <w:rPr>
          <w:rFonts w:hint="eastAsia"/>
        </w:rPr>
        <w:t>另</w:t>
      </w:r>
      <w:r w:rsidRPr="00CD46B6">
        <w:rPr>
          <w:rFonts w:hint="eastAsia"/>
        </w:rPr>
        <w:t>有</w:t>
      </w:r>
      <w:r w:rsidRPr="00CD46B6">
        <w:t>4,780</w:t>
      </w:r>
      <w:r w:rsidRPr="00CD46B6">
        <w:rPr>
          <w:rFonts w:hint="eastAsia"/>
        </w:rPr>
        <w:t>萬桶的可能儲量，</w:t>
      </w:r>
      <w:r w:rsidR="00FA548E" w:rsidRPr="00CD46B6">
        <w:rPr>
          <w:rFonts w:hint="eastAsia"/>
        </w:rPr>
        <w:t>目前</w:t>
      </w:r>
      <w:proofErr w:type="gramStart"/>
      <w:r w:rsidR="00FA548E" w:rsidRPr="00CD46B6">
        <w:rPr>
          <w:rFonts w:hint="eastAsia"/>
        </w:rPr>
        <w:t>玻</w:t>
      </w:r>
      <w:proofErr w:type="gramEnd"/>
      <w:r w:rsidR="00FA548E" w:rsidRPr="00CD46B6">
        <w:rPr>
          <w:rFonts w:hint="eastAsia"/>
        </w:rPr>
        <w:t>國</w:t>
      </w:r>
      <w:r w:rsidRPr="00CD46B6">
        <w:rPr>
          <w:rFonts w:hint="eastAsia"/>
        </w:rPr>
        <w:t>每日產量約</w:t>
      </w:r>
      <w:r w:rsidR="00B70D51" w:rsidRPr="00CD46B6">
        <w:t>2</w:t>
      </w:r>
      <w:r w:rsidR="00694BDD" w:rsidRPr="00CD46B6">
        <w:t>1</w:t>
      </w:r>
      <w:r w:rsidR="00FA548E" w:rsidRPr="00CD46B6">
        <w:t>,</w:t>
      </w:r>
      <w:r w:rsidR="00B70D51" w:rsidRPr="00CD46B6">
        <w:t>0</w:t>
      </w:r>
      <w:r w:rsidRPr="00CD46B6">
        <w:t>00</w:t>
      </w:r>
      <w:r w:rsidRPr="00CD46B6">
        <w:rPr>
          <w:rFonts w:hint="eastAsia"/>
        </w:rPr>
        <w:t>桶，小於每日使用量</w:t>
      </w:r>
      <w:r w:rsidRPr="00CD46B6">
        <w:t>90,000</w:t>
      </w:r>
      <w:r w:rsidR="00FA548E" w:rsidRPr="00CD46B6">
        <w:rPr>
          <w:rFonts w:hint="eastAsia"/>
        </w:rPr>
        <w:t>桶，</w:t>
      </w:r>
      <w:proofErr w:type="gramStart"/>
      <w:r w:rsidRPr="00CD46B6">
        <w:rPr>
          <w:rFonts w:hint="eastAsia"/>
        </w:rPr>
        <w:t>玻</w:t>
      </w:r>
      <w:proofErr w:type="gramEnd"/>
      <w:r w:rsidRPr="00CD46B6">
        <w:rPr>
          <w:rFonts w:hint="eastAsia"/>
        </w:rPr>
        <w:t>國仍須進口原油。</w:t>
      </w:r>
      <w:r w:rsidR="00C9134A" w:rsidRPr="00CD46B6">
        <w:t>202</w:t>
      </w:r>
      <w:r w:rsidR="00235543" w:rsidRPr="00CD46B6">
        <w:rPr>
          <w:rFonts w:hint="eastAsia"/>
        </w:rPr>
        <w:t>5</w:t>
      </w:r>
      <w:r w:rsidR="00C9134A" w:rsidRPr="00CD46B6">
        <w:rPr>
          <w:rFonts w:hint="eastAsia"/>
        </w:rPr>
        <w:t>年</w:t>
      </w:r>
      <w:r w:rsidR="00235543" w:rsidRPr="00CD46B6">
        <w:rPr>
          <w:rFonts w:hint="eastAsia"/>
        </w:rPr>
        <w:t>初</w:t>
      </w:r>
      <w:r w:rsidR="00C9134A" w:rsidRPr="00CD46B6">
        <w:rPr>
          <w:rFonts w:hint="eastAsia"/>
        </w:rPr>
        <w:t>，</w:t>
      </w:r>
      <w:proofErr w:type="gramStart"/>
      <w:r w:rsidR="00C9134A" w:rsidRPr="00CD46B6">
        <w:rPr>
          <w:rFonts w:hint="eastAsia"/>
        </w:rPr>
        <w:t>玻</w:t>
      </w:r>
      <w:proofErr w:type="gramEnd"/>
      <w:r w:rsidR="00C9134A" w:rsidRPr="00CD46B6">
        <w:rPr>
          <w:rFonts w:hint="eastAsia"/>
        </w:rPr>
        <w:t>國因燃料缺乏引發經濟危機，政府於是有限期開放民間企業進口並販售燃料。</w:t>
      </w:r>
    </w:p>
    <w:p w14:paraId="502748E3" w14:textId="3A9AB961" w:rsidR="008F2F61" w:rsidRPr="00CD46B6" w:rsidRDefault="008F2F61" w:rsidP="00FA548E">
      <w:pPr>
        <w:pStyle w:val="af0"/>
        <w:ind w:left="944" w:firstLine="472"/>
      </w:pPr>
      <w:proofErr w:type="gramStart"/>
      <w:r w:rsidRPr="00CD46B6">
        <w:rPr>
          <w:rFonts w:hint="eastAsia"/>
        </w:rPr>
        <w:t>玻</w:t>
      </w:r>
      <w:proofErr w:type="gramEnd"/>
      <w:r w:rsidRPr="00CD46B6">
        <w:rPr>
          <w:rFonts w:hint="eastAsia"/>
        </w:rPr>
        <w:t>國碳氫化合物發展</w:t>
      </w:r>
      <w:r w:rsidR="00FA548E" w:rsidRPr="00CD46B6">
        <w:rPr>
          <w:rFonts w:hint="eastAsia"/>
        </w:rPr>
        <w:t>政策的目標為</w:t>
      </w:r>
      <w:r w:rsidRPr="00CD46B6">
        <w:rPr>
          <w:rFonts w:hint="eastAsia"/>
        </w:rPr>
        <w:t>促進高加值產品</w:t>
      </w:r>
      <w:r w:rsidR="00FA548E" w:rsidRPr="00CD46B6">
        <w:rPr>
          <w:rFonts w:hint="eastAsia"/>
        </w:rPr>
        <w:t>的</w:t>
      </w:r>
      <w:r w:rsidRPr="00CD46B6">
        <w:rPr>
          <w:rFonts w:hint="eastAsia"/>
        </w:rPr>
        <w:t>加工及銷售，</w:t>
      </w:r>
      <w:proofErr w:type="gramStart"/>
      <w:r w:rsidRPr="00CD46B6">
        <w:rPr>
          <w:rFonts w:hint="eastAsia"/>
        </w:rPr>
        <w:t>玻</w:t>
      </w:r>
      <w:proofErr w:type="gramEnd"/>
      <w:r w:rsidRPr="00CD46B6">
        <w:rPr>
          <w:rFonts w:hint="eastAsia"/>
        </w:rPr>
        <w:t>國政府於</w:t>
      </w:r>
      <w:r w:rsidRPr="00CD46B6">
        <w:t>2008</w:t>
      </w:r>
      <w:r w:rsidRPr="00CD46B6">
        <w:rPr>
          <w:rFonts w:hint="eastAsia"/>
        </w:rPr>
        <w:t>年成立玻利維亞碳氫化合物工業化企業（</w:t>
      </w:r>
      <w:r w:rsidRPr="00CD46B6">
        <w:t>EBIH</w:t>
      </w:r>
      <w:r w:rsidRPr="00CD46B6">
        <w:rPr>
          <w:rFonts w:hint="eastAsia"/>
        </w:rPr>
        <w:t>），</w:t>
      </w:r>
      <w:r w:rsidR="00FA548E" w:rsidRPr="00CD46B6">
        <w:rPr>
          <w:rFonts w:hint="eastAsia"/>
        </w:rPr>
        <w:t>以發展碳氫化合物的加工，</w:t>
      </w:r>
      <w:r w:rsidRPr="00CD46B6">
        <w:rPr>
          <w:rFonts w:hint="eastAsia"/>
        </w:rPr>
        <w:t>提高具附加值產品的出口，例如石化產品。</w:t>
      </w:r>
    </w:p>
    <w:p w14:paraId="0E24057C" w14:textId="77777777" w:rsidR="00CC5AE4" w:rsidRPr="00CD46B6" w:rsidRDefault="008E44E1" w:rsidP="00CC5AE4">
      <w:pPr>
        <w:pStyle w:val="a6"/>
        <w:ind w:left="944" w:hanging="708"/>
      </w:pPr>
      <w:r w:rsidRPr="00CD46B6">
        <w:rPr>
          <w:rFonts w:hint="eastAsia"/>
        </w:rPr>
        <w:t>（</w:t>
      </w:r>
      <w:r w:rsidR="00CC5AE4" w:rsidRPr="00CD46B6">
        <w:rPr>
          <w:rFonts w:hint="eastAsia"/>
        </w:rPr>
        <w:t>三</w:t>
      </w:r>
      <w:r w:rsidRPr="00CD46B6">
        <w:rPr>
          <w:rFonts w:hint="eastAsia"/>
        </w:rPr>
        <w:t>）</w:t>
      </w:r>
      <w:r w:rsidR="00CC5AE4" w:rsidRPr="00CD46B6">
        <w:rPr>
          <w:rFonts w:hint="eastAsia"/>
        </w:rPr>
        <w:t>製造業：</w:t>
      </w:r>
    </w:p>
    <w:p w14:paraId="16F3116F" w14:textId="12F353DD" w:rsidR="00FA548E" w:rsidRPr="00CD46B6" w:rsidRDefault="00CC5AE4" w:rsidP="00CC5AE4">
      <w:pPr>
        <w:pStyle w:val="af0"/>
        <w:ind w:left="944" w:firstLine="472"/>
      </w:pPr>
      <w:r w:rsidRPr="00CD46B6">
        <w:rPr>
          <w:rFonts w:hint="eastAsia"/>
        </w:rPr>
        <w:t>玻利維亞製造業持續成長，但規模仍小，近</w:t>
      </w:r>
      <w:r w:rsidRPr="00CD46B6">
        <w:t>10</w:t>
      </w:r>
      <w:r w:rsidRPr="00CD46B6">
        <w:rPr>
          <w:rFonts w:hint="eastAsia"/>
        </w:rPr>
        <w:t>年來製造業（不包括石油提煉）產值對國內生產毛額</w:t>
      </w:r>
      <w:r w:rsidR="008E44E1" w:rsidRPr="00CD46B6">
        <w:rPr>
          <w:rFonts w:hint="eastAsia"/>
        </w:rPr>
        <w:t>（</w:t>
      </w:r>
      <w:r w:rsidRPr="00CD46B6">
        <w:t>GDP</w:t>
      </w:r>
      <w:r w:rsidR="008E44E1" w:rsidRPr="00CD46B6">
        <w:rPr>
          <w:rFonts w:hint="eastAsia"/>
        </w:rPr>
        <w:t>）</w:t>
      </w:r>
      <w:r w:rsidRPr="00CD46B6">
        <w:rPr>
          <w:rFonts w:hint="eastAsia"/>
        </w:rPr>
        <w:t>的貢獻保持相對穩定</w:t>
      </w:r>
      <w:r w:rsidR="000A75B9" w:rsidRPr="00CD46B6">
        <w:rPr>
          <w:rFonts w:hint="eastAsia"/>
        </w:rPr>
        <w:t>約占</w:t>
      </w:r>
      <w:r w:rsidR="000A75B9" w:rsidRPr="00CD46B6">
        <w:t>10%-15%</w:t>
      </w:r>
      <w:r w:rsidRPr="00CD46B6">
        <w:rPr>
          <w:rFonts w:hint="eastAsia"/>
        </w:rPr>
        <w:t>，</w:t>
      </w:r>
      <w:r w:rsidR="000A75B9" w:rsidRPr="00CD46B6">
        <w:t>202</w:t>
      </w:r>
      <w:r w:rsidR="00656288" w:rsidRPr="00CD46B6">
        <w:rPr>
          <w:rFonts w:hint="eastAsia"/>
        </w:rPr>
        <w:t>5</w:t>
      </w:r>
      <w:r w:rsidR="00E62401" w:rsidRPr="00CD46B6">
        <w:rPr>
          <w:rFonts w:hint="eastAsia"/>
        </w:rPr>
        <w:t>年產值</w:t>
      </w:r>
      <w:r w:rsidR="00E509B4" w:rsidRPr="00CD46B6">
        <w:rPr>
          <w:rFonts w:hint="eastAsia"/>
        </w:rPr>
        <w:t>成長</w:t>
      </w:r>
      <w:r w:rsidRPr="00CD46B6">
        <w:rPr>
          <w:rFonts w:hint="eastAsia"/>
        </w:rPr>
        <w:t>占全國</w:t>
      </w:r>
      <w:r w:rsidRPr="00CD46B6">
        <w:t>GDP</w:t>
      </w:r>
      <w:r w:rsidRPr="00CD46B6">
        <w:rPr>
          <w:rFonts w:hint="eastAsia"/>
        </w:rPr>
        <w:t>的</w:t>
      </w:r>
      <w:r w:rsidR="008F2F61" w:rsidRPr="00CD46B6">
        <w:t>1</w:t>
      </w:r>
      <w:r w:rsidR="00656288" w:rsidRPr="00CD46B6">
        <w:rPr>
          <w:rFonts w:hint="eastAsia"/>
        </w:rPr>
        <w:t>8</w:t>
      </w:r>
      <w:r w:rsidRPr="00CD46B6">
        <w:t>%</w:t>
      </w:r>
      <w:r w:rsidR="00E62401" w:rsidRPr="00CD46B6">
        <w:rPr>
          <w:rFonts w:hint="eastAsia"/>
        </w:rPr>
        <w:t>。</w:t>
      </w:r>
      <w:r w:rsidR="00094863" w:rsidRPr="00CD46B6">
        <w:rPr>
          <w:rFonts w:hint="eastAsia"/>
        </w:rPr>
        <w:t>玻利維亞多數製造業規模小，主要服務區域市場而非全國市場，且許多參與製造業及相關活動的生產者屬於非正規經濟部門。</w:t>
      </w:r>
      <w:proofErr w:type="gramStart"/>
      <w:r w:rsidR="00094863" w:rsidRPr="00CD46B6">
        <w:rPr>
          <w:rFonts w:hint="eastAsia"/>
        </w:rPr>
        <w:t>玻</w:t>
      </w:r>
      <w:proofErr w:type="gramEnd"/>
      <w:r w:rsidR="00094863" w:rsidRPr="00CD46B6">
        <w:rPr>
          <w:rFonts w:hint="eastAsia"/>
        </w:rPr>
        <w:t>國</w:t>
      </w:r>
      <w:r w:rsidR="00E509B4" w:rsidRPr="00CD46B6">
        <w:rPr>
          <w:rFonts w:hint="eastAsia"/>
        </w:rPr>
        <w:t>政府</w:t>
      </w:r>
      <w:r w:rsidR="00094863" w:rsidRPr="00CD46B6">
        <w:t>2020</w:t>
      </w:r>
      <w:r w:rsidR="00094863" w:rsidRPr="00CD46B6">
        <w:rPr>
          <w:rFonts w:hint="eastAsia"/>
        </w:rPr>
        <w:t>年底執行社會社群生產模式</w:t>
      </w:r>
      <w:r w:rsidR="00DB1849" w:rsidRPr="00CD46B6">
        <w:rPr>
          <w:rFonts w:hint="eastAsia"/>
        </w:rPr>
        <w:t>（</w:t>
      </w:r>
      <w:proofErr w:type="spellStart"/>
      <w:r w:rsidR="00094863" w:rsidRPr="00CD46B6">
        <w:t>Modelo</w:t>
      </w:r>
      <w:proofErr w:type="spellEnd"/>
      <w:r w:rsidR="00094863" w:rsidRPr="00CD46B6">
        <w:t xml:space="preserve"> </w:t>
      </w:r>
      <w:proofErr w:type="spellStart"/>
      <w:r w:rsidR="00094863" w:rsidRPr="00CD46B6">
        <w:t>Económico</w:t>
      </w:r>
      <w:proofErr w:type="spellEnd"/>
      <w:r w:rsidR="00094863" w:rsidRPr="00CD46B6">
        <w:t xml:space="preserve"> Social </w:t>
      </w:r>
      <w:proofErr w:type="spellStart"/>
      <w:r w:rsidR="00094863" w:rsidRPr="00CD46B6">
        <w:t>Comunitario</w:t>
      </w:r>
      <w:proofErr w:type="spellEnd"/>
      <w:r w:rsidR="00094863" w:rsidRPr="00CD46B6">
        <w:t xml:space="preserve"> </w:t>
      </w:r>
      <w:proofErr w:type="spellStart"/>
      <w:r w:rsidR="00094863" w:rsidRPr="00CD46B6">
        <w:t>Productivo</w:t>
      </w:r>
      <w:proofErr w:type="spellEnd"/>
      <w:r w:rsidR="00DB1849" w:rsidRPr="00CD46B6">
        <w:rPr>
          <w:rFonts w:hint="eastAsia"/>
        </w:rPr>
        <w:t>）</w:t>
      </w:r>
      <w:r w:rsidR="00094863" w:rsidRPr="00CD46B6">
        <w:rPr>
          <w:rFonts w:hint="eastAsia"/>
        </w:rPr>
        <w:t>，主導國家資源對產業進行投資帶動經濟發展，並耗資</w:t>
      </w:r>
      <w:r w:rsidR="00094863" w:rsidRPr="00CD46B6">
        <w:t>52.41</w:t>
      </w:r>
      <w:r w:rsidR="00094863" w:rsidRPr="00CD46B6">
        <w:rPr>
          <w:rFonts w:hint="eastAsia"/>
        </w:rPr>
        <w:t>億</w:t>
      </w:r>
      <w:proofErr w:type="gramStart"/>
      <w:r w:rsidR="00094863" w:rsidRPr="00CD46B6">
        <w:rPr>
          <w:rFonts w:hint="eastAsia"/>
        </w:rPr>
        <w:t>玻</w:t>
      </w:r>
      <w:proofErr w:type="gramEnd"/>
      <w:r w:rsidR="00094863" w:rsidRPr="00CD46B6">
        <w:rPr>
          <w:rFonts w:hint="eastAsia"/>
        </w:rPr>
        <w:t>幣</w:t>
      </w:r>
      <w:r w:rsidR="00DB1849" w:rsidRPr="00CD46B6">
        <w:rPr>
          <w:rFonts w:hint="eastAsia"/>
        </w:rPr>
        <w:t>（</w:t>
      </w:r>
      <w:r w:rsidR="00094863" w:rsidRPr="00CD46B6">
        <w:rPr>
          <w:rFonts w:hint="eastAsia"/>
        </w:rPr>
        <w:t>約</w:t>
      </w:r>
      <w:r w:rsidR="00094863" w:rsidRPr="00CD46B6">
        <w:t>7.3</w:t>
      </w:r>
      <w:r w:rsidR="00094863" w:rsidRPr="00CD46B6">
        <w:rPr>
          <w:rFonts w:hint="eastAsia"/>
        </w:rPr>
        <w:t>億美元</w:t>
      </w:r>
      <w:r w:rsidR="00DB1849" w:rsidRPr="00CD46B6">
        <w:rPr>
          <w:rFonts w:hint="eastAsia"/>
        </w:rPr>
        <w:t>）</w:t>
      </w:r>
      <w:r w:rsidR="00094863" w:rsidRPr="00CD46B6">
        <w:rPr>
          <w:rFonts w:hint="eastAsia"/>
        </w:rPr>
        <w:t>在全國各地興建</w:t>
      </w:r>
      <w:r w:rsidR="00094863" w:rsidRPr="00CD46B6">
        <w:t>50</w:t>
      </w:r>
      <w:r w:rsidR="00094863" w:rsidRPr="00CD46B6">
        <w:rPr>
          <w:rFonts w:hint="eastAsia"/>
        </w:rPr>
        <w:t>座工廠以推動進口替代政策，建設項目包含製藥廠、玻璃工廠，以及馬鈴薯、養殖漁業、穀物、油品、大豆、生質產品等農漁產品加工廠。</w:t>
      </w:r>
    </w:p>
    <w:p w14:paraId="05F08953" w14:textId="09C42C1A" w:rsidR="00CC5AE4" w:rsidRPr="00CD46B6" w:rsidRDefault="00CC5AE4" w:rsidP="00CC5AE4">
      <w:pPr>
        <w:pStyle w:val="af0"/>
        <w:ind w:left="944" w:firstLine="472"/>
      </w:pPr>
      <w:r w:rsidRPr="00CD46B6">
        <w:rPr>
          <w:rFonts w:hint="eastAsia"/>
        </w:rPr>
        <w:t>食品、紡織和金屬行業占全部製造業產值的</w:t>
      </w:r>
      <w:r w:rsidRPr="00CD46B6">
        <w:t>80%</w:t>
      </w:r>
      <w:r w:rsidRPr="00CD46B6">
        <w:rPr>
          <w:rFonts w:hint="eastAsia"/>
        </w:rPr>
        <w:t>以上，</w:t>
      </w:r>
      <w:r w:rsidR="00E62401" w:rsidRPr="00CD46B6">
        <w:rPr>
          <w:rFonts w:hint="eastAsia"/>
        </w:rPr>
        <w:t>亦占該部門勞動力的一半以上</w:t>
      </w:r>
      <w:r w:rsidR="00FA548E" w:rsidRPr="00CD46B6">
        <w:rPr>
          <w:rFonts w:hint="eastAsia"/>
        </w:rPr>
        <w:t>，</w:t>
      </w:r>
      <w:r w:rsidR="00E62401" w:rsidRPr="00CD46B6">
        <w:rPr>
          <w:rFonts w:hint="eastAsia"/>
        </w:rPr>
        <w:t>其他</w:t>
      </w:r>
      <w:proofErr w:type="gramStart"/>
      <w:r w:rsidR="00E62401" w:rsidRPr="00CD46B6">
        <w:rPr>
          <w:rFonts w:hint="eastAsia"/>
        </w:rPr>
        <w:t>玻</w:t>
      </w:r>
      <w:proofErr w:type="gramEnd"/>
      <w:r w:rsidR="00E62401" w:rsidRPr="00CD46B6">
        <w:rPr>
          <w:rFonts w:hint="eastAsia"/>
        </w:rPr>
        <w:t>國</w:t>
      </w:r>
      <w:r w:rsidR="00FA548E" w:rsidRPr="00CD46B6">
        <w:rPr>
          <w:rFonts w:hint="eastAsia"/>
        </w:rPr>
        <w:t>有能力</w:t>
      </w:r>
      <w:r w:rsidR="00E62401" w:rsidRPr="00CD46B6">
        <w:rPr>
          <w:rFonts w:hint="eastAsia"/>
        </w:rPr>
        <w:t>自行製造</w:t>
      </w:r>
      <w:r w:rsidR="00FA548E" w:rsidRPr="00CD46B6">
        <w:rPr>
          <w:rFonts w:hint="eastAsia"/>
        </w:rPr>
        <w:t>商</w:t>
      </w:r>
      <w:r w:rsidRPr="00CD46B6">
        <w:rPr>
          <w:rFonts w:hint="eastAsia"/>
        </w:rPr>
        <w:t>品包括水泥、鞋、家具</w:t>
      </w:r>
      <w:r w:rsidR="00FA548E" w:rsidRPr="00CD46B6">
        <w:rPr>
          <w:rFonts w:hint="eastAsia"/>
        </w:rPr>
        <w:t>等技術含量低的產品，業者多</w:t>
      </w:r>
      <w:r w:rsidR="00E62401" w:rsidRPr="00CD46B6">
        <w:rPr>
          <w:rFonts w:hint="eastAsia"/>
        </w:rPr>
        <w:t>位於拉巴斯、</w:t>
      </w:r>
      <w:proofErr w:type="gramStart"/>
      <w:r w:rsidR="00E62401" w:rsidRPr="00CD46B6">
        <w:rPr>
          <w:rFonts w:hint="eastAsia"/>
        </w:rPr>
        <w:t>科恰班巴</w:t>
      </w:r>
      <w:proofErr w:type="gramEnd"/>
      <w:r w:rsidR="00E62401" w:rsidRPr="00CD46B6">
        <w:rPr>
          <w:rFonts w:hint="eastAsia"/>
        </w:rPr>
        <w:t>和聖克魯茲</w:t>
      </w:r>
      <w:r w:rsidR="00FA548E" w:rsidRPr="00CD46B6">
        <w:rPr>
          <w:rFonts w:hint="eastAsia"/>
        </w:rPr>
        <w:t>等人口聚集城市</w:t>
      </w:r>
      <w:r w:rsidRPr="00CD46B6">
        <w:rPr>
          <w:rFonts w:hint="eastAsia"/>
        </w:rPr>
        <w:t>。玻利維亞在製造業是淨進口國，主要進口產品包括</w:t>
      </w:r>
      <w:r w:rsidR="00C7029F" w:rsidRPr="00CD46B6">
        <w:rPr>
          <w:rFonts w:hint="eastAsia"/>
        </w:rPr>
        <w:t>石化產品、客車、鋼鐵、機械及零配件、化工品、電子產品</w:t>
      </w:r>
      <w:r w:rsidRPr="00CD46B6">
        <w:rPr>
          <w:rFonts w:hint="eastAsia"/>
        </w:rPr>
        <w:t>等。</w:t>
      </w:r>
    </w:p>
    <w:p w14:paraId="77D0D8E4" w14:textId="77777777" w:rsidR="00CC5AE4" w:rsidRPr="00CD46B6" w:rsidRDefault="00CC5AE4" w:rsidP="00077D27">
      <w:pPr>
        <w:pStyle w:val="a5"/>
        <w:pageBreakBefore/>
        <w:spacing w:before="257" w:after="257"/>
      </w:pPr>
      <w:r w:rsidRPr="00CD46B6">
        <w:rPr>
          <w:rFonts w:hint="eastAsia"/>
        </w:rPr>
        <w:lastRenderedPageBreak/>
        <w:t>四、政府之重要經濟措施及經濟展望</w:t>
      </w:r>
    </w:p>
    <w:p w14:paraId="221D9552" w14:textId="77777777" w:rsidR="00CC5AE4" w:rsidRPr="00CD46B6" w:rsidRDefault="00CC5AE4" w:rsidP="00CC5AE4">
      <w:pPr>
        <w:pStyle w:val="a6"/>
        <w:ind w:left="944" w:hanging="708"/>
      </w:pPr>
      <w:r w:rsidRPr="00CD46B6">
        <w:rPr>
          <w:rFonts w:hint="eastAsia"/>
        </w:rPr>
        <w:t>（一）重要經濟措施</w:t>
      </w:r>
    </w:p>
    <w:p w14:paraId="068D5132" w14:textId="7479181F" w:rsidR="000C42A5" w:rsidRPr="00CD46B6" w:rsidRDefault="000C42A5" w:rsidP="000C42A5">
      <w:pPr>
        <w:pStyle w:val="af0"/>
        <w:ind w:left="944" w:firstLine="472"/>
      </w:pPr>
      <w:r w:rsidRPr="00CD46B6">
        <w:rPr>
          <w:rFonts w:hint="eastAsia"/>
        </w:rPr>
        <w:t>玻利維亞</w:t>
      </w:r>
      <w:r w:rsidRPr="00CD46B6">
        <w:t>2025</w:t>
      </w:r>
      <w:r w:rsidRPr="00CD46B6">
        <w:rPr>
          <w:rFonts w:hint="eastAsia"/>
        </w:rPr>
        <w:t>年國家發展議程，</w:t>
      </w:r>
      <w:r w:rsidR="00954B34" w:rsidRPr="00CD46B6">
        <w:rPr>
          <w:rFonts w:hint="eastAsia"/>
        </w:rPr>
        <w:t>主要有</w:t>
      </w:r>
      <w:r w:rsidRPr="00CD46B6">
        <w:t>13</w:t>
      </w:r>
      <w:r w:rsidRPr="00CD46B6">
        <w:rPr>
          <w:rFonts w:hint="eastAsia"/>
        </w:rPr>
        <w:t>項</w:t>
      </w:r>
      <w:r w:rsidR="00954B34" w:rsidRPr="00CD46B6">
        <w:rPr>
          <w:rFonts w:hint="eastAsia"/>
        </w:rPr>
        <w:t>措施</w:t>
      </w:r>
      <w:r w:rsidRPr="00CD46B6">
        <w:rPr>
          <w:rFonts w:hint="eastAsia"/>
        </w:rPr>
        <w:t>，包括消除極端貧困、提供</w:t>
      </w:r>
      <w:proofErr w:type="gramStart"/>
      <w:r w:rsidRPr="00CD46B6">
        <w:rPr>
          <w:rFonts w:hint="eastAsia"/>
        </w:rPr>
        <w:t>玻</w:t>
      </w:r>
      <w:proofErr w:type="gramEnd"/>
      <w:r w:rsidRPr="00CD46B6">
        <w:rPr>
          <w:rFonts w:hint="eastAsia"/>
        </w:rPr>
        <w:t>國人民基本服務、加強衛生及教育、強化科技主權發展、反對金融資本主義、內部多元發展、國有化自然資源、糧食自主、環境保護、人民品格提升、公共治理透明化</w:t>
      </w:r>
      <w:r w:rsidR="00A528AE" w:rsidRPr="00CD46B6">
        <w:rPr>
          <w:rFonts w:hint="eastAsia"/>
        </w:rPr>
        <w:t>（</w:t>
      </w:r>
      <w:r w:rsidRPr="00CD46B6">
        <w:rPr>
          <w:rFonts w:hint="eastAsia"/>
        </w:rPr>
        <w:t>減少貪腐</w:t>
      </w:r>
      <w:r w:rsidR="00A528AE" w:rsidRPr="00CD46B6">
        <w:rPr>
          <w:rFonts w:hint="eastAsia"/>
        </w:rPr>
        <w:t>）</w:t>
      </w:r>
      <w:r w:rsidRPr="00CD46B6">
        <w:rPr>
          <w:rFonts w:hint="eastAsia"/>
        </w:rPr>
        <w:t>；提升人民幸福、重新取得海洋主權。</w:t>
      </w:r>
    </w:p>
    <w:p w14:paraId="76709FD6" w14:textId="6FD72189" w:rsidR="000C42A5" w:rsidRPr="00CD46B6" w:rsidRDefault="000C42A5" w:rsidP="000C42A5">
      <w:pPr>
        <w:pStyle w:val="af0"/>
        <w:ind w:left="944" w:firstLine="472"/>
      </w:pPr>
      <w:r w:rsidRPr="00CD46B6">
        <w:rPr>
          <w:rFonts w:hint="eastAsia"/>
        </w:rPr>
        <w:t>玻利維亞左派前總統莫拉雷斯於</w:t>
      </w:r>
      <w:r w:rsidRPr="00CD46B6">
        <w:t>2005</w:t>
      </w:r>
      <w:r w:rsidRPr="00CD46B6">
        <w:rPr>
          <w:rFonts w:hint="eastAsia"/>
        </w:rPr>
        <w:t>年至</w:t>
      </w:r>
      <w:r w:rsidRPr="00CD46B6">
        <w:t>2019</w:t>
      </w:r>
      <w:r w:rsidRPr="00CD46B6">
        <w:rPr>
          <w:rFonts w:hint="eastAsia"/>
        </w:rPr>
        <w:t>年執政</w:t>
      </w:r>
      <w:proofErr w:type="gramStart"/>
      <w:r w:rsidR="00954B34" w:rsidRPr="00CD46B6">
        <w:rPr>
          <w:rFonts w:hint="eastAsia"/>
        </w:rPr>
        <w:t>期間</w:t>
      </w:r>
      <w:r w:rsidRPr="00CD46B6">
        <w:rPr>
          <w:rFonts w:hint="eastAsia"/>
        </w:rPr>
        <w:t>，</w:t>
      </w:r>
      <w:proofErr w:type="gramEnd"/>
      <w:r w:rsidRPr="00CD46B6">
        <w:rPr>
          <w:rFonts w:hint="eastAsia"/>
        </w:rPr>
        <w:t>實施反市場主義的經濟政策，將許多天然資源，包括電力、石油、天然氣、水等相關透過收購股權等方式逐漸國有，投資方面亦強調國家介入，以國內投資優先於外國投資的政策，強調</w:t>
      </w:r>
      <w:r w:rsidR="00606ED0" w:rsidRPr="00CD46B6">
        <w:rPr>
          <w:rFonts w:hint="eastAsia"/>
        </w:rPr>
        <w:t>以</w:t>
      </w:r>
      <w:r w:rsidRPr="00CD46B6">
        <w:rPr>
          <w:rFonts w:hint="eastAsia"/>
        </w:rPr>
        <w:t>國家</w:t>
      </w:r>
      <w:r w:rsidR="00606ED0" w:rsidRPr="00CD46B6">
        <w:rPr>
          <w:rFonts w:hint="eastAsia"/>
        </w:rPr>
        <w:t>力量引領</w:t>
      </w:r>
      <w:r w:rsidRPr="00CD46B6">
        <w:rPr>
          <w:rFonts w:hint="eastAsia"/>
        </w:rPr>
        <w:t>經濟</w:t>
      </w:r>
      <w:r w:rsidR="00606ED0" w:rsidRPr="00CD46B6">
        <w:rPr>
          <w:rFonts w:hint="eastAsia"/>
        </w:rPr>
        <w:t>之</w:t>
      </w:r>
      <w:r w:rsidRPr="00CD46B6">
        <w:rPr>
          <w:rFonts w:hint="eastAsia"/>
        </w:rPr>
        <w:t>發展。</w:t>
      </w:r>
    </w:p>
    <w:p w14:paraId="7718C429" w14:textId="4F26881E" w:rsidR="00CC5AE4" w:rsidRPr="00CD46B6" w:rsidRDefault="000C42A5" w:rsidP="00CC5AE4">
      <w:pPr>
        <w:pStyle w:val="af0"/>
        <w:ind w:left="944" w:firstLine="472"/>
      </w:pPr>
      <w:r w:rsidRPr="00CD46B6">
        <w:rPr>
          <w:rFonts w:hint="eastAsia"/>
        </w:rPr>
        <w:t>玻利維亞</w:t>
      </w:r>
      <w:r w:rsidR="00B66794" w:rsidRPr="00CD46B6">
        <w:rPr>
          <w:rFonts w:hint="eastAsia"/>
        </w:rPr>
        <w:t>前</w:t>
      </w:r>
      <w:r w:rsidRPr="00CD46B6">
        <w:rPr>
          <w:rFonts w:hint="eastAsia"/>
        </w:rPr>
        <w:t>總統阿爾塞</w:t>
      </w:r>
      <w:r w:rsidR="00A528AE" w:rsidRPr="00CD46B6">
        <w:rPr>
          <w:rFonts w:hint="eastAsia"/>
        </w:rPr>
        <w:t>（</w:t>
      </w:r>
      <w:r w:rsidRPr="00CD46B6">
        <w:t>Luis Arce</w:t>
      </w:r>
      <w:r w:rsidR="00A528AE" w:rsidRPr="00CD46B6">
        <w:rPr>
          <w:rFonts w:hint="eastAsia"/>
        </w:rPr>
        <w:t>）</w:t>
      </w:r>
      <w:r w:rsidRPr="00CD46B6">
        <w:rPr>
          <w:rFonts w:hint="eastAsia"/>
        </w:rPr>
        <w:t>於</w:t>
      </w:r>
      <w:r w:rsidRPr="00CD46B6">
        <w:t>2020</w:t>
      </w:r>
      <w:r w:rsidRPr="00CD46B6">
        <w:rPr>
          <w:rFonts w:hint="eastAsia"/>
        </w:rPr>
        <w:t>年底上任，其同屬前總統莫拉雷斯政黨，因此延續強調國家干預之經濟政策，並執行社會社群生產模式</w:t>
      </w:r>
      <w:r w:rsidR="00A528AE" w:rsidRPr="00CD46B6">
        <w:rPr>
          <w:rFonts w:hint="eastAsia"/>
        </w:rPr>
        <w:t>（</w:t>
      </w:r>
      <w:proofErr w:type="spellStart"/>
      <w:r w:rsidRPr="00CD46B6">
        <w:t>Modelo</w:t>
      </w:r>
      <w:proofErr w:type="spellEnd"/>
      <w:r w:rsidRPr="00CD46B6">
        <w:t xml:space="preserve"> </w:t>
      </w:r>
      <w:proofErr w:type="spellStart"/>
      <w:r w:rsidRPr="00CD46B6">
        <w:t>Económico</w:t>
      </w:r>
      <w:proofErr w:type="spellEnd"/>
      <w:r w:rsidRPr="00CD46B6">
        <w:t xml:space="preserve"> Social </w:t>
      </w:r>
      <w:proofErr w:type="spellStart"/>
      <w:r w:rsidRPr="00CD46B6">
        <w:t>Comunitario</w:t>
      </w:r>
      <w:proofErr w:type="spellEnd"/>
      <w:r w:rsidRPr="00CD46B6">
        <w:t xml:space="preserve"> </w:t>
      </w:r>
      <w:proofErr w:type="spellStart"/>
      <w:r w:rsidRPr="00CD46B6">
        <w:t>Productivo</w:t>
      </w:r>
      <w:proofErr w:type="spellEnd"/>
      <w:r w:rsidR="00A528AE" w:rsidRPr="00CD46B6">
        <w:rPr>
          <w:rFonts w:hint="eastAsia"/>
        </w:rPr>
        <w:t>）</w:t>
      </w:r>
      <w:r w:rsidRPr="00CD46B6">
        <w:rPr>
          <w:rFonts w:hint="eastAsia"/>
        </w:rPr>
        <w:t>，主導國家資源對各項自然資源等產業進行投資帶動經濟發展，以及實施進口替代政策發展工業活動，</w:t>
      </w:r>
      <w:r w:rsidRPr="00CD46B6">
        <w:t>2023</w:t>
      </w:r>
      <w:r w:rsidRPr="00CD46B6">
        <w:rPr>
          <w:rFonts w:hint="eastAsia"/>
        </w:rPr>
        <w:t>至</w:t>
      </w:r>
      <w:r w:rsidRPr="00CD46B6">
        <w:t>2024</w:t>
      </w:r>
      <w:r w:rsidRPr="00CD46B6">
        <w:rPr>
          <w:rFonts w:hint="eastAsia"/>
        </w:rPr>
        <w:t>年間</w:t>
      </w:r>
      <w:r w:rsidR="00606ED0" w:rsidRPr="00CD46B6">
        <w:rPr>
          <w:rFonts w:hint="eastAsia"/>
        </w:rPr>
        <w:t>投</w:t>
      </w:r>
      <w:r w:rsidRPr="00CD46B6">
        <w:rPr>
          <w:rFonts w:hint="eastAsia"/>
        </w:rPr>
        <w:t>資</w:t>
      </w:r>
      <w:r w:rsidRPr="00CD46B6">
        <w:t>52.41</w:t>
      </w:r>
      <w:r w:rsidRPr="00CD46B6">
        <w:rPr>
          <w:rFonts w:hint="eastAsia"/>
        </w:rPr>
        <w:t>億</w:t>
      </w:r>
      <w:proofErr w:type="gramStart"/>
      <w:r w:rsidRPr="00CD46B6">
        <w:rPr>
          <w:rFonts w:hint="eastAsia"/>
        </w:rPr>
        <w:t>玻</w:t>
      </w:r>
      <w:proofErr w:type="gramEnd"/>
      <w:r w:rsidRPr="00CD46B6">
        <w:rPr>
          <w:rFonts w:hint="eastAsia"/>
        </w:rPr>
        <w:t>幣</w:t>
      </w:r>
      <w:r w:rsidR="00A528AE" w:rsidRPr="00CD46B6">
        <w:rPr>
          <w:rFonts w:hint="eastAsia"/>
        </w:rPr>
        <w:t>（</w:t>
      </w:r>
      <w:r w:rsidRPr="00CD46B6">
        <w:rPr>
          <w:rFonts w:hint="eastAsia"/>
        </w:rPr>
        <w:t>約</w:t>
      </w:r>
      <w:r w:rsidRPr="00CD46B6">
        <w:t>7.3</w:t>
      </w:r>
      <w:r w:rsidRPr="00CD46B6">
        <w:rPr>
          <w:rFonts w:hint="eastAsia"/>
        </w:rPr>
        <w:t>億美元</w:t>
      </w:r>
      <w:r w:rsidR="00A528AE" w:rsidRPr="00CD46B6">
        <w:rPr>
          <w:rFonts w:hint="eastAsia"/>
        </w:rPr>
        <w:t>）</w:t>
      </w:r>
      <w:r w:rsidRPr="00CD46B6">
        <w:rPr>
          <w:rFonts w:hint="eastAsia"/>
        </w:rPr>
        <w:t>在全國各地興建</w:t>
      </w:r>
      <w:r w:rsidRPr="00CD46B6">
        <w:t>50</w:t>
      </w:r>
      <w:r w:rsidRPr="00CD46B6">
        <w:rPr>
          <w:rFonts w:hint="eastAsia"/>
        </w:rPr>
        <w:t>座工廠以推動進口替代政策。</w:t>
      </w:r>
      <w:proofErr w:type="gramStart"/>
      <w:r w:rsidRPr="00CD46B6">
        <w:rPr>
          <w:rFonts w:hint="eastAsia"/>
        </w:rPr>
        <w:t>玻</w:t>
      </w:r>
      <w:proofErr w:type="gramEnd"/>
      <w:r w:rsidRPr="00CD46B6">
        <w:rPr>
          <w:rFonts w:hint="eastAsia"/>
        </w:rPr>
        <w:t>國積極發展各項自然資源，重大建設包含</w:t>
      </w:r>
      <w:r w:rsidRPr="00CD46B6">
        <w:t>Cochabamba</w:t>
      </w:r>
      <w:r w:rsidRPr="00CD46B6">
        <w:rPr>
          <w:rFonts w:hint="eastAsia"/>
        </w:rPr>
        <w:t>省肥料廠及氨尿素廠、</w:t>
      </w:r>
      <w:r w:rsidRPr="00CD46B6">
        <w:t>Suárez</w:t>
      </w:r>
      <w:r w:rsidRPr="00CD46B6">
        <w:rPr>
          <w:rFonts w:hint="eastAsia"/>
        </w:rPr>
        <w:t>港鋼鐵廠，亦</w:t>
      </w:r>
      <w:r w:rsidR="00A528AE" w:rsidRPr="00CD46B6">
        <w:rPr>
          <w:rFonts w:hint="eastAsia"/>
        </w:rPr>
        <w:t>規劃</w:t>
      </w:r>
      <w:r w:rsidRPr="00CD46B6">
        <w:rPr>
          <w:rFonts w:hint="eastAsia"/>
        </w:rPr>
        <w:t>興建</w:t>
      </w:r>
      <w:r w:rsidRPr="00CD46B6">
        <w:t>4</w:t>
      </w:r>
      <w:r w:rsidRPr="00CD46B6">
        <w:rPr>
          <w:rFonts w:hint="eastAsia"/>
        </w:rPr>
        <w:t>家採用直接提取技術</w:t>
      </w:r>
      <w:r w:rsidR="00A528AE" w:rsidRPr="00CD46B6">
        <w:rPr>
          <w:rFonts w:hint="eastAsia"/>
        </w:rPr>
        <w:t>（</w:t>
      </w:r>
      <w:r w:rsidRPr="00CD46B6">
        <w:t>EDL</w:t>
      </w:r>
      <w:r w:rsidR="00A528AE" w:rsidRPr="00CD46B6">
        <w:rPr>
          <w:rFonts w:hint="eastAsia"/>
        </w:rPr>
        <w:t>）</w:t>
      </w:r>
      <w:proofErr w:type="gramStart"/>
      <w:r w:rsidRPr="00CD46B6">
        <w:rPr>
          <w:rFonts w:hint="eastAsia"/>
        </w:rPr>
        <w:t>之鋰礦</w:t>
      </w:r>
      <w:proofErr w:type="gramEnd"/>
      <w:r w:rsidRPr="00CD46B6">
        <w:rPr>
          <w:rFonts w:hint="eastAsia"/>
        </w:rPr>
        <w:t>廠、鋅礦場等建設，政府持續推動整體經濟工業化。</w:t>
      </w:r>
    </w:p>
    <w:p w14:paraId="10AAE4D6" w14:textId="77777777" w:rsidR="001B099B" w:rsidRPr="00CD46B6" w:rsidRDefault="001B099B" w:rsidP="00426F2D">
      <w:pPr>
        <w:pStyle w:val="af0"/>
        <w:ind w:left="944" w:firstLine="472"/>
      </w:pPr>
      <w:r w:rsidRPr="00CD46B6">
        <w:t>2024</w:t>
      </w:r>
      <w:r w:rsidRPr="00CD46B6">
        <w:rPr>
          <w:rFonts w:hint="eastAsia"/>
        </w:rPr>
        <w:t>年玻利維亞經濟持續面臨美元外匯短缺、化石燃料不足等問題，</w:t>
      </w:r>
      <w:proofErr w:type="gramStart"/>
      <w:r w:rsidRPr="00CD46B6">
        <w:rPr>
          <w:rFonts w:hint="eastAsia"/>
        </w:rPr>
        <w:t>玻</w:t>
      </w:r>
      <w:proofErr w:type="gramEnd"/>
      <w:r w:rsidRPr="00CD46B6">
        <w:rPr>
          <w:rFonts w:hint="eastAsia"/>
        </w:rPr>
        <w:t>國前任總統</w:t>
      </w:r>
      <w:r w:rsidRPr="00CD46B6">
        <w:t>Luis Arce 2024</w:t>
      </w:r>
      <w:r w:rsidRPr="00CD46B6">
        <w:rPr>
          <w:rFonts w:hint="eastAsia"/>
        </w:rPr>
        <w:t>年</w:t>
      </w:r>
      <w:r w:rsidRPr="00CD46B6">
        <w:t>8</w:t>
      </w:r>
      <w:r w:rsidRPr="00CD46B6">
        <w:rPr>
          <w:rFonts w:hint="eastAsia"/>
        </w:rPr>
        <w:t>月</w:t>
      </w:r>
      <w:r w:rsidRPr="00CD46B6">
        <w:t>14</w:t>
      </w:r>
      <w:r w:rsidRPr="00CD46B6">
        <w:rPr>
          <w:rFonts w:hint="eastAsia"/>
        </w:rPr>
        <w:t>及</w:t>
      </w:r>
      <w:r w:rsidRPr="00CD46B6">
        <w:t>16</w:t>
      </w:r>
      <w:r w:rsidRPr="00CD46B6">
        <w:rPr>
          <w:rFonts w:hint="eastAsia"/>
        </w:rPr>
        <w:t>日邀集士農工商、產業公協會等各界人士召開公民對話</w:t>
      </w:r>
      <w:r w:rsidRPr="00CD46B6">
        <w:t>（</w:t>
      </w:r>
      <w:proofErr w:type="spellStart"/>
      <w:r w:rsidRPr="00CD46B6">
        <w:t>Diálogo</w:t>
      </w:r>
      <w:proofErr w:type="spellEnd"/>
      <w:r w:rsidRPr="00CD46B6">
        <w:t xml:space="preserve"> Nacional </w:t>
      </w:r>
      <w:proofErr w:type="spellStart"/>
      <w:r w:rsidRPr="00CD46B6">
        <w:t>por</w:t>
      </w:r>
      <w:proofErr w:type="spellEnd"/>
      <w:r w:rsidRPr="00CD46B6">
        <w:t xml:space="preserve"> la Economía y la </w:t>
      </w:r>
      <w:proofErr w:type="spellStart"/>
      <w:r w:rsidRPr="00CD46B6">
        <w:t>Producción</w:t>
      </w:r>
      <w:proofErr w:type="spellEnd"/>
      <w:r w:rsidRPr="00CD46B6">
        <w:t>）</w:t>
      </w:r>
      <w:r w:rsidRPr="00CD46B6">
        <w:rPr>
          <w:rFonts w:hint="eastAsia"/>
        </w:rPr>
        <w:t>，經過多方協商，政府與各界人士簽署</w:t>
      </w:r>
      <w:r w:rsidRPr="00CD46B6">
        <w:t>17</w:t>
      </w:r>
      <w:r w:rsidRPr="00CD46B6">
        <w:rPr>
          <w:rFonts w:hint="eastAsia"/>
        </w:rPr>
        <w:t>項協議，包含：國</w:t>
      </w:r>
      <w:r w:rsidRPr="00CD46B6">
        <w:rPr>
          <w:rFonts w:hint="eastAsia"/>
        </w:rPr>
        <w:lastRenderedPageBreak/>
        <w:t>會通過</w:t>
      </w:r>
      <w:r w:rsidRPr="00CD46B6">
        <w:t>10</w:t>
      </w:r>
      <w:r w:rsidRPr="00CD46B6">
        <w:rPr>
          <w:rFonts w:hint="eastAsia"/>
        </w:rPr>
        <w:t>億美元信貸、設法取得國際融資、建立投資暨出口推廣局、設立出口程序單一窗口、落實出口退稅、</w:t>
      </w:r>
      <w:proofErr w:type="gramStart"/>
      <w:r w:rsidRPr="00CD46B6">
        <w:rPr>
          <w:rFonts w:hint="eastAsia"/>
        </w:rPr>
        <w:t>研</w:t>
      </w:r>
      <w:proofErr w:type="gramEnd"/>
      <w:r w:rsidRPr="00CD46B6">
        <w:rPr>
          <w:rFonts w:hint="eastAsia"/>
        </w:rPr>
        <w:t>擬出口競爭力提升計畫、降低部分產品關稅加強進口替代計畫、液態燃料進口流程簡化、投資生產替代能源、立法鼓勵</w:t>
      </w:r>
      <w:proofErr w:type="gramStart"/>
      <w:r w:rsidRPr="00CD46B6">
        <w:rPr>
          <w:rFonts w:hint="eastAsia"/>
        </w:rPr>
        <w:t>民間碳氫燃料</w:t>
      </w:r>
      <w:proofErr w:type="gramEnd"/>
      <w:r w:rsidRPr="00CD46B6">
        <w:rPr>
          <w:rFonts w:hint="eastAsia"/>
        </w:rPr>
        <w:t>投資、成立觀光推廣小組推廣</w:t>
      </w:r>
      <w:proofErr w:type="gramStart"/>
      <w:r w:rsidRPr="00CD46B6">
        <w:rPr>
          <w:rFonts w:hint="eastAsia"/>
        </w:rPr>
        <w:t>玻</w:t>
      </w:r>
      <w:proofErr w:type="gramEnd"/>
      <w:r w:rsidRPr="00CD46B6">
        <w:rPr>
          <w:rFonts w:hint="eastAsia"/>
        </w:rPr>
        <w:t>國產品、設立常設工作小組監督相關計畫之執行等。</w:t>
      </w:r>
    </w:p>
    <w:p w14:paraId="4F1CE690" w14:textId="15B71BE0" w:rsidR="00426F2D" w:rsidRPr="00CD46B6" w:rsidRDefault="00426F2D" w:rsidP="00426F2D">
      <w:pPr>
        <w:pStyle w:val="af0"/>
        <w:ind w:left="944" w:firstLine="472"/>
      </w:pPr>
      <w:r w:rsidRPr="00CD46B6">
        <w:rPr>
          <w:rFonts w:hint="eastAsia"/>
        </w:rPr>
        <w:t>現任總統</w:t>
      </w:r>
      <w:r w:rsidRPr="00CD46B6">
        <w:rPr>
          <w:rFonts w:hint="eastAsia"/>
        </w:rPr>
        <w:t>Rodrigo Paz</w:t>
      </w:r>
      <w:r w:rsidRPr="00CD46B6">
        <w:t>於</w:t>
      </w:r>
      <w:r w:rsidRPr="00CD46B6">
        <w:t>2025</w:t>
      </w:r>
      <w:r w:rsidRPr="00CD46B6">
        <w:t>年</w:t>
      </w:r>
      <w:r w:rsidRPr="00CD46B6">
        <w:t xml:space="preserve">11 </w:t>
      </w:r>
      <w:r w:rsidRPr="00CD46B6">
        <w:t>月</w:t>
      </w:r>
      <w:r w:rsidRPr="00CD46B6">
        <w:t xml:space="preserve"> 8 </w:t>
      </w:r>
      <w:r w:rsidRPr="00CD46B6">
        <w:t>日</w:t>
      </w:r>
      <w:r w:rsidRPr="00CD46B6">
        <w:rPr>
          <w:rFonts w:hint="eastAsia"/>
        </w:rPr>
        <w:t>上任，</w:t>
      </w:r>
      <w:proofErr w:type="gramStart"/>
      <w:r w:rsidRPr="00CD46B6">
        <w:rPr>
          <w:rFonts w:hint="eastAsia"/>
        </w:rPr>
        <w:t>玻</w:t>
      </w:r>
      <w:proofErr w:type="gramEnd"/>
      <w:r w:rsidRPr="00CD46B6">
        <w:rPr>
          <w:rFonts w:hint="eastAsia"/>
        </w:rPr>
        <w:t>國政府</w:t>
      </w:r>
      <w:r w:rsidRPr="00CD46B6">
        <w:rPr>
          <w:rFonts w:hint="eastAsia"/>
        </w:rPr>
        <w:t>2026</w:t>
      </w:r>
      <w:r w:rsidRPr="00CD46B6">
        <w:rPr>
          <w:rFonts w:hint="eastAsia"/>
        </w:rPr>
        <w:t>年</w:t>
      </w:r>
      <w:r w:rsidRPr="00CD46B6">
        <w:rPr>
          <w:rFonts w:hint="eastAsia"/>
        </w:rPr>
        <w:t>4</w:t>
      </w:r>
      <w:r w:rsidRPr="00CD46B6">
        <w:rPr>
          <w:rFonts w:hint="eastAsia"/>
        </w:rPr>
        <w:t>月推出數項與稅務相關措施，以推動</w:t>
      </w:r>
      <w:proofErr w:type="gramStart"/>
      <w:r w:rsidRPr="00CD46B6">
        <w:rPr>
          <w:rFonts w:hint="eastAsia"/>
        </w:rPr>
        <w:t>玻</w:t>
      </w:r>
      <w:proofErr w:type="gramEnd"/>
      <w:r w:rsidRPr="00CD46B6">
        <w:rPr>
          <w:rFonts w:hint="eastAsia"/>
        </w:rPr>
        <w:t>國經濟自由化及戰略產業，帶領國家走出危機。</w:t>
      </w:r>
    </w:p>
    <w:p w14:paraId="21DCE508" w14:textId="39238B3D" w:rsidR="00426F2D" w:rsidRPr="00CD46B6" w:rsidRDefault="00426F2D" w:rsidP="00426F2D">
      <w:pPr>
        <w:pStyle w:val="af0"/>
        <w:ind w:left="944" w:firstLine="472"/>
      </w:pPr>
      <w:r w:rsidRPr="00CD46B6">
        <w:rPr>
          <w:rFonts w:hint="eastAsia"/>
        </w:rPr>
        <w:t>稅務</w:t>
      </w:r>
      <w:r w:rsidR="001B099B" w:rsidRPr="00CD46B6">
        <w:rPr>
          <w:rFonts w:hint="eastAsia"/>
        </w:rPr>
        <w:t>改革</w:t>
      </w:r>
      <w:r w:rsidRPr="00CD46B6">
        <w:rPr>
          <w:rFonts w:hint="eastAsia"/>
        </w:rPr>
        <w:t>措施包括稅收特赦、發票制度及經濟自由化，相關草案已提交議會審查，部分草案已獲得批准。</w:t>
      </w:r>
      <w:proofErr w:type="gramStart"/>
      <w:r w:rsidRPr="00CD46B6">
        <w:rPr>
          <w:rFonts w:hint="eastAsia"/>
        </w:rPr>
        <w:t>玻</w:t>
      </w:r>
      <w:proofErr w:type="gramEnd"/>
      <w:r w:rsidRPr="00CD46B6">
        <w:rPr>
          <w:rFonts w:hint="eastAsia"/>
        </w:rPr>
        <w:t>國政府將不再追討債</w:t>
      </w:r>
      <w:proofErr w:type="gramStart"/>
      <w:r w:rsidRPr="00CD46B6">
        <w:rPr>
          <w:rFonts w:hint="eastAsia"/>
        </w:rPr>
        <w:t>務</w:t>
      </w:r>
      <w:proofErr w:type="gramEnd"/>
      <w:r w:rsidRPr="00CD46B6">
        <w:rPr>
          <w:rFonts w:hint="eastAsia"/>
        </w:rPr>
        <w:t>，稅收特赦法將協助欠稅民眾擺脫債務，並盼能活絡經濟並重振企業動能，重新投資玻利維亞。</w:t>
      </w:r>
    </w:p>
    <w:p w14:paraId="05EF5ABA" w14:textId="7B7CB458" w:rsidR="00426F2D" w:rsidRPr="00CD46B6" w:rsidRDefault="00426F2D" w:rsidP="00426F2D">
      <w:pPr>
        <w:pStyle w:val="af0"/>
        <w:ind w:left="944" w:firstLine="472"/>
      </w:pPr>
      <w:proofErr w:type="gramStart"/>
      <w:r w:rsidRPr="00CD46B6">
        <w:rPr>
          <w:rFonts w:hint="eastAsia"/>
        </w:rPr>
        <w:t>玻</w:t>
      </w:r>
      <w:proofErr w:type="gramEnd"/>
      <w:r w:rsidRPr="00CD46B6">
        <w:rPr>
          <w:rFonts w:hint="eastAsia"/>
        </w:rPr>
        <w:t>國經濟和公共財政部制定</w:t>
      </w:r>
      <w:r w:rsidRPr="00CD46B6">
        <w:rPr>
          <w:rFonts w:hint="eastAsia"/>
        </w:rPr>
        <w:t>2026</w:t>
      </w:r>
      <w:r w:rsidRPr="00CD46B6">
        <w:rPr>
          <w:rFonts w:hint="eastAsia"/>
        </w:rPr>
        <w:t>年《透明度和稅收減免法》草案內容，稅收特赦</w:t>
      </w:r>
      <w:r w:rsidR="00606061" w:rsidRPr="00CD46B6">
        <w:rPr>
          <w:rFonts w:hint="eastAsia"/>
        </w:rPr>
        <w:t>計畫</w:t>
      </w:r>
      <w:r w:rsidRPr="00CD46B6">
        <w:rPr>
          <w:rFonts w:hint="eastAsia"/>
        </w:rPr>
        <w:t>包含以下</w:t>
      </w:r>
      <w:r w:rsidRPr="00CD46B6">
        <w:rPr>
          <w:rFonts w:hint="eastAsia"/>
        </w:rPr>
        <w:t>5</w:t>
      </w:r>
      <w:r w:rsidRPr="00CD46B6">
        <w:rPr>
          <w:rFonts w:hint="eastAsia"/>
        </w:rPr>
        <w:t>項：</w:t>
      </w:r>
    </w:p>
    <w:p w14:paraId="4A783982" w14:textId="76C18A7B" w:rsidR="00426F2D" w:rsidRPr="00CD46B6" w:rsidRDefault="00B66794" w:rsidP="00B66794">
      <w:pPr>
        <w:pStyle w:val="af3"/>
        <w:ind w:left="1416" w:hanging="472"/>
      </w:pPr>
      <w:r w:rsidRPr="00CD46B6">
        <w:rPr>
          <w:rFonts w:hint="eastAsia"/>
        </w:rPr>
        <w:t>１</w:t>
      </w:r>
      <w:r w:rsidRPr="00CD46B6">
        <w:rPr>
          <w:rFonts w:hint="eastAsia"/>
          <w:lang w:eastAsia="zh-TW"/>
        </w:rPr>
        <w:t>、</w:t>
      </w:r>
      <w:r w:rsidR="00426F2D" w:rsidRPr="00CD46B6">
        <w:rPr>
          <w:rFonts w:hint="eastAsia"/>
        </w:rPr>
        <w:t>赦免舊債：針對</w:t>
      </w:r>
      <w:r w:rsidR="00426F2D" w:rsidRPr="00CD46B6">
        <w:rPr>
          <w:rFonts w:hint="eastAsia"/>
        </w:rPr>
        <w:t>2017</w:t>
      </w:r>
      <w:r w:rsidR="00426F2D" w:rsidRPr="00CD46B6">
        <w:rPr>
          <w:rFonts w:hint="eastAsia"/>
        </w:rPr>
        <w:t>年</w:t>
      </w:r>
      <w:r w:rsidR="00426F2D" w:rsidRPr="00CD46B6">
        <w:rPr>
          <w:rFonts w:hint="eastAsia"/>
        </w:rPr>
        <w:t>12</w:t>
      </w:r>
      <w:r w:rsidR="00426F2D" w:rsidRPr="00CD46B6">
        <w:rPr>
          <w:rFonts w:hint="eastAsia"/>
        </w:rPr>
        <w:t>月</w:t>
      </w:r>
      <w:r w:rsidR="00426F2D" w:rsidRPr="00CD46B6">
        <w:rPr>
          <w:rFonts w:hint="eastAsia"/>
        </w:rPr>
        <w:t>31</w:t>
      </w:r>
      <w:r w:rsidR="00426F2D" w:rsidRPr="00CD46B6">
        <w:rPr>
          <w:rFonts w:hint="eastAsia"/>
        </w:rPr>
        <w:t>日以前之</w:t>
      </w:r>
      <w:r w:rsidR="00426F2D" w:rsidRPr="00CD46B6">
        <w:rPr>
          <w:rFonts w:hint="eastAsia"/>
        </w:rPr>
        <w:t>1,000</w:t>
      </w:r>
      <w:r w:rsidR="00426F2D" w:rsidRPr="00CD46B6">
        <w:rPr>
          <w:rFonts w:hint="eastAsia"/>
        </w:rPr>
        <w:t>萬玻利瓦爾金額下債務，其本金、利息和罰款均可享有豁免，以徹底結束長期稅務循環。</w:t>
      </w:r>
    </w:p>
    <w:p w14:paraId="014302F4" w14:textId="16BA17C7" w:rsidR="00426F2D" w:rsidRPr="00CD46B6" w:rsidRDefault="00B66794" w:rsidP="00B66794">
      <w:pPr>
        <w:pStyle w:val="af3"/>
        <w:ind w:left="1416" w:hanging="472"/>
      </w:pPr>
      <w:r w:rsidRPr="00CD46B6">
        <w:rPr>
          <w:rFonts w:hint="eastAsia"/>
        </w:rPr>
        <w:t>２</w:t>
      </w:r>
      <w:r w:rsidRPr="00CD46B6">
        <w:rPr>
          <w:rFonts w:hint="eastAsia"/>
          <w:lang w:eastAsia="zh-TW"/>
        </w:rPr>
        <w:t>、</w:t>
      </w:r>
      <w:r w:rsidR="00426F2D" w:rsidRPr="00CD46B6">
        <w:rPr>
          <w:rFonts w:hint="eastAsia"/>
        </w:rPr>
        <w:t>新債減免：針對</w:t>
      </w:r>
      <w:r w:rsidR="00426F2D" w:rsidRPr="00CD46B6">
        <w:rPr>
          <w:rFonts w:hint="eastAsia"/>
        </w:rPr>
        <w:t>2018</w:t>
      </w:r>
      <w:r w:rsidR="00426F2D" w:rsidRPr="00CD46B6">
        <w:rPr>
          <w:rFonts w:hint="eastAsia"/>
        </w:rPr>
        <w:t>年至</w:t>
      </w:r>
      <w:r w:rsidR="00426F2D" w:rsidRPr="00CD46B6">
        <w:rPr>
          <w:rFonts w:hint="eastAsia"/>
        </w:rPr>
        <w:t>2026</w:t>
      </w:r>
      <w:r w:rsidR="00426F2D" w:rsidRPr="00CD46B6">
        <w:rPr>
          <w:rFonts w:hint="eastAsia"/>
        </w:rPr>
        <w:t>年債務，其罰款和累計利息將被免除，只需繳納更新後的未繳稅款，此將有助巨額罰款負擔。</w:t>
      </w:r>
    </w:p>
    <w:p w14:paraId="02D4EC23" w14:textId="65F9893E" w:rsidR="00426F2D" w:rsidRPr="00CD46B6" w:rsidRDefault="00B66794" w:rsidP="00B66794">
      <w:pPr>
        <w:pStyle w:val="af3"/>
        <w:ind w:left="1416" w:hanging="472"/>
      </w:pPr>
      <w:r w:rsidRPr="00CD46B6">
        <w:rPr>
          <w:rFonts w:hint="eastAsia"/>
        </w:rPr>
        <w:t>３</w:t>
      </w:r>
      <w:r w:rsidRPr="00CD46B6">
        <w:rPr>
          <w:rFonts w:hint="eastAsia"/>
          <w:lang w:eastAsia="zh-TW"/>
        </w:rPr>
        <w:t>、</w:t>
      </w:r>
      <w:r w:rsidR="00426F2D" w:rsidRPr="00CD46B6">
        <w:rPr>
          <w:rFonts w:hint="eastAsia"/>
        </w:rPr>
        <w:t>創建</w:t>
      </w:r>
      <w:r w:rsidR="00426F2D" w:rsidRPr="00CD46B6">
        <w:rPr>
          <w:rFonts w:hint="eastAsia"/>
        </w:rPr>
        <w:t>SIETE-RG</w:t>
      </w:r>
      <w:r w:rsidR="00426F2D" w:rsidRPr="00CD46B6">
        <w:rPr>
          <w:rFonts w:hint="eastAsia"/>
        </w:rPr>
        <w:t>制度：針對年銷售額低於</w:t>
      </w:r>
      <w:r w:rsidR="00426F2D" w:rsidRPr="00CD46B6">
        <w:rPr>
          <w:rFonts w:hint="eastAsia"/>
        </w:rPr>
        <w:t>40</w:t>
      </w:r>
      <w:r w:rsidR="00426F2D" w:rsidRPr="00CD46B6">
        <w:rPr>
          <w:rFonts w:hint="eastAsia"/>
        </w:rPr>
        <w:t>萬玻利瓦爾的小型企業，規定每兩個月繳納</w:t>
      </w:r>
      <w:r w:rsidR="00426F2D" w:rsidRPr="00CD46B6">
        <w:rPr>
          <w:rFonts w:hint="eastAsia"/>
        </w:rPr>
        <w:t>5%</w:t>
      </w:r>
      <w:r w:rsidR="00426F2D" w:rsidRPr="00CD46B6">
        <w:rPr>
          <w:rFonts w:hint="eastAsia"/>
        </w:rPr>
        <w:t>的稅款，以簡化納稅流程，促進微型和小型企業的發展。</w:t>
      </w:r>
    </w:p>
    <w:p w14:paraId="3D73B59C" w14:textId="517F5F6A" w:rsidR="00426F2D" w:rsidRPr="00CD46B6" w:rsidRDefault="00B66794" w:rsidP="00B66794">
      <w:pPr>
        <w:pStyle w:val="af3"/>
        <w:ind w:left="1416" w:hanging="472"/>
      </w:pPr>
      <w:r w:rsidRPr="00CD46B6">
        <w:rPr>
          <w:rFonts w:hint="eastAsia"/>
        </w:rPr>
        <w:t>４</w:t>
      </w:r>
      <w:r w:rsidRPr="00CD46B6">
        <w:rPr>
          <w:rFonts w:hint="eastAsia"/>
          <w:lang w:eastAsia="zh-TW"/>
        </w:rPr>
        <w:t>、</w:t>
      </w:r>
      <w:r w:rsidR="00426F2D" w:rsidRPr="00CD46B6">
        <w:rPr>
          <w:rFonts w:hint="eastAsia"/>
        </w:rPr>
        <w:t>增值稅結構調整：修正增值稅應稅基數，提高稅額計算透明度和一致性，將從目前稅率</w:t>
      </w:r>
      <w:r w:rsidR="00426F2D" w:rsidRPr="00CD46B6">
        <w:rPr>
          <w:rFonts w:hint="eastAsia"/>
        </w:rPr>
        <w:t>14.94%</w:t>
      </w:r>
      <w:r w:rsidR="00426F2D" w:rsidRPr="00CD46B6">
        <w:rPr>
          <w:rFonts w:hint="eastAsia"/>
        </w:rPr>
        <w:t>降至</w:t>
      </w:r>
      <w:r w:rsidR="00426F2D" w:rsidRPr="00CD46B6">
        <w:rPr>
          <w:rFonts w:hint="eastAsia"/>
        </w:rPr>
        <w:t>13%</w:t>
      </w:r>
      <w:r w:rsidR="00426F2D" w:rsidRPr="00CD46B6">
        <w:rPr>
          <w:rFonts w:hint="eastAsia"/>
        </w:rPr>
        <w:t>，以減輕企業稅負。</w:t>
      </w:r>
    </w:p>
    <w:p w14:paraId="37799D08" w14:textId="3113046A" w:rsidR="00426F2D" w:rsidRPr="00CD46B6" w:rsidRDefault="00B66794" w:rsidP="00B66794">
      <w:pPr>
        <w:pStyle w:val="af3"/>
        <w:ind w:left="1416" w:hanging="472"/>
        <w:rPr>
          <w:highlight w:val="yellow"/>
        </w:rPr>
      </w:pPr>
      <w:r w:rsidRPr="00CD46B6">
        <w:rPr>
          <w:rFonts w:hint="eastAsia"/>
        </w:rPr>
        <w:t>５</w:t>
      </w:r>
      <w:r w:rsidRPr="00CD46B6">
        <w:rPr>
          <w:rFonts w:hint="eastAsia"/>
          <w:lang w:eastAsia="zh-TW"/>
        </w:rPr>
        <w:t>、</w:t>
      </w:r>
      <w:r w:rsidR="00426F2D" w:rsidRPr="00CD46B6">
        <w:rPr>
          <w:rFonts w:hint="eastAsia"/>
        </w:rPr>
        <w:t>核課期間縮短：政府對企業的稅務追溯和稽查期限從</w:t>
      </w:r>
      <w:r w:rsidR="00426F2D" w:rsidRPr="00CD46B6">
        <w:rPr>
          <w:rFonts w:hint="eastAsia"/>
        </w:rPr>
        <w:t>8</w:t>
      </w:r>
      <w:r w:rsidR="00426F2D" w:rsidRPr="00CD46B6">
        <w:rPr>
          <w:rFonts w:hint="eastAsia"/>
        </w:rPr>
        <w:t>年縮短至</w:t>
      </w:r>
      <w:r w:rsidR="00426F2D" w:rsidRPr="00CD46B6">
        <w:rPr>
          <w:rFonts w:hint="eastAsia"/>
        </w:rPr>
        <w:t>4</w:t>
      </w:r>
      <w:r w:rsidR="00426F2D" w:rsidRPr="00CD46B6">
        <w:rPr>
          <w:rFonts w:hint="eastAsia"/>
        </w:rPr>
        <w:t>年，提供投資者更高的法律安定性。</w:t>
      </w:r>
    </w:p>
    <w:p w14:paraId="14E85857" w14:textId="2E7B85BA" w:rsidR="001B099B" w:rsidRPr="00CD46B6" w:rsidRDefault="001B099B" w:rsidP="001B099B">
      <w:pPr>
        <w:pStyle w:val="af0"/>
        <w:ind w:left="944" w:firstLine="472"/>
      </w:pPr>
      <w:r w:rsidRPr="00CD46B6">
        <w:rPr>
          <w:rFonts w:hint="eastAsia"/>
        </w:rPr>
        <w:lastRenderedPageBreak/>
        <w:t>玻利維亞總統</w:t>
      </w:r>
      <w:r w:rsidRPr="00CD46B6">
        <w:rPr>
          <w:rFonts w:hint="eastAsia"/>
        </w:rPr>
        <w:t>Rodrigo Paz</w:t>
      </w:r>
      <w:r w:rsidRPr="00CD46B6">
        <w:rPr>
          <w:rFonts w:hint="eastAsia"/>
        </w:rPr>
        <w:t>上任後積極發展外交關係，於</w:t>
      </w:r>
      <w:r w:rsidRPr="00CD46B6">
        <w:rPr>
          <w:rFonts w:hint="eastAsia"/>
        </w:rPr>
        <w:t>2026</w:t>
      </w:r>
      <w:r w:rsidRPr="00CD46B6">
        <w:rPr>
          <w:rFonts w:hint="eastAsia"/>
        </w:rPr>
        <w:t>年</w:t>
      </w:r>
      <w:r w:rsidRPr="00CD46B6">
        <w:rPr>
          <w:rFonts w:hint="eastAsia"/>
        </w:rPr>
        <w:t>3</w:t>
      </w:r>
      <w:r w:rsidRPr="00CD46B6">
        <w:rPr>
          <w:rFonts w:hint="eastAsia"/>
        </w:rPr>
        <w:t>月中首次訪問巴西，並與魯拉</w:t>
      </w:r>
      <w:r w:rsidRPr="00CD46B6">
        <w:rPr>
          <w:rFonts w:hint="eastAsia"/>
        </w:rPr>
        <w:t>Lula da Silva</w:t>
      </w:r>
      <w:r w:rsidRPr="00CD46B6">
        <w:rPr>
          <w:rFonts w:hint="eastAsia"/>
        </w:rPr>
        <w:t>總統簽署</w:t>
      </w:r>
      <w:r w:rsidRPr="00CD46B6">
        <w:rPr>
          <w:rFonts w:hint="eastAsia"/>
        </w:rPr>
        <w:t>5</w:t>
      </w:r>
      <w:r w:rsidRPr="00CD46B6">
        <w:rPr>
          <w:rFonts w:hint="eastAsia"/>
        </w:rPr>
        <w:t>項協議，包括促進能源整合、邊境安全、旅遊、貿易和區域連結等合作。</w:t>
      </w:r>
    </w:p>
    <w:p w14:paraId="3091C724" w14:textId="3CB01428" w:rsidR="001B099B" w:rsidRPr="00CD46B6" w:rsidRDefault="00B66794" w:rsidP="00B66794">
      <w:pPr>
        <w:pStyle w:val="af3"/>
        <w:ind w:left="1416" w:hanging="472"/>
      </w:pPr>
      <w:r w:rsidRPr="00CD46B6">
        <w:rPr>
          <w:rFonts w:hint="eastAsia"/>
          <w:lang w:eastAsia="zh-TW"/>
        </w:rPr>
        <w:t>１、</w:t>
      </w:r>
      <w:r w:rsidR="001B099B" w:rsidRPr="00CD46B6">
        <w:rPr>
          <w:rFonts w:hint="eastAsia"/>
        </w:rPr>
        <w:t>能源整合：玻巴兩國協議建造電力互聯系統，</w:t>
      </w:r>
      <w:r w:rsidR="00606061" w:rsidRPr="00CD46B6">
        <w:rPr>
          <w:rFonts w:hint="eastAsia"/>
        </w:rPr>
        <w:t>計畫</w:t>
      </w:r>
      <w:r w:rsidR="001B099B" w:rsidRPr="00CD46B6">
        <w:rPr>
          <w:rFonts w:hint="eastAsia"/>
        </w:rPr>
        <w:t>在玻國</w:t>
      </w:r>
      <w:r w:rsidR="001B099B" w:rsidRPr="00CD46B6">
        <w:t>Santa Cruz</w:t>
      </w:r>
      <w:r w:rsidR="001B099B" w:rsidRPr="00CD46B6">
        <w:rPr>
          <w:rFonts w:hint="eastAsia"/>
        </w:rPr>
        <w:t>省</w:t>
      </w:r>
      <w:r w:rsidR="001B099B" w:rsidRPr="00CD46B6">
        <w:t>Germán Busch</w:t>
      </w:r>
      <w:r w:rsidR="001B099B" w:rsidRPr="00CD46B6">
        <w:rPr>
          <w:rFonts w:hint="eastAsia"/>
        </w:rPr>
        <w:t>市和巴西</w:t>
      </w:r>
      <w:r w:rsidR="001B099B" w:rsidRPr="00CD46B6">
        <w:t>Corumbá</w:t>
      </w:r>
      <w:r w:rsidR="001B099B" w:rsidRPr="00CD46B6">
        <w:rPr>
          <w:rFonts w:hint="eastAsia"/>
        </w:rPr>
        <w:t>市間建造一條輸電線路，用以優化能源利用並擴大邊境地區的電力供應。</w:t>
      </w:r>
    </w:p>
    <w:p w14:paraId="63917922" w14:textId="7E762BFE" w:rsidR="001B099B" w:rsidRPr="00CD46B6" w:rsidRDefault="00B66794" w:rsidP="00B66794">
      <w:pPr>
        <w:pStyle w:val="af3"/>
        <w:ind w:left="1416" w:hanging="472"/>
      </w:pPr>
      <w:r w:rsidRPr="00CD46B6">
        <w:rPr>
          <w:rFonts w:hint="eastAsia"/>
          <w:lang w:eastAsia="zh-TW"/>
        </w:rPr>
        <w:t>２、</w:t>
      </w:r>
      <w:r w:rsidR="001B099B" w:rsidRPr="00CD46B6">
        <w:rPr>
          <w:rFonts w:hint="eastAsia"/>
        </w:rPr>
        <w:t>能源與天然氣合作：玻巴兩國政府同意擴大能源領域合作，尤其是玻國天然氣供應至巴西市場，及在此領域開發新投資項目。玻巴天然氣管道仍是區域能源整合的關鍵項目。</w:t>
      </w:r>
    </w:p>
    <w:p w14:paraId="5EE0EB03" w14:textId="60261401" w:rsidR="001B099B" w:rsidRPr="00CD46B6" w:rsidRDefault="00B66794" w:rsidP="00B66794">
      <w:pPr>
        <w:pStyle w:val="af3"/>
        <w:ind w:left="1416" w:hanging="472"/>
      </w:pPr>
      <w:r w:rsidRPr="00CD46B6">
        <w:rPr>
          <w:rFonts w:hint="eastAsia"/>
          <w:lang w:eastAsia="zh-TW"/>
        </w:rPr>
        <w:t>３、</w:t>
      </w:r>
      <w:r w:rsidR="001B099B" w:rsidRPr="00CD46B6">
        <w:rPr>
          <w:rFonts w:hint="eastAsia"/>
        </w:rPr>
        <w:t>邊境安全與打擊跨國犯罪：玻巴</w:t>
      </w:r>
      <w:r w:rsidR="001B099B" w:rsidRPr="00CD46B6">
        <w:rPr>
          <w:rFonts w:ascii="微軟正黑體" w:eastAsia="微軟正黑體" w:hAnsi="微軟正黑體" w:cs="微軟正黑體" w:hint="eastAsia"/>
        </w:rPr>
        <w:t>两</w:t>
      </w:r>
      <w:r w:rsidR="001B099B" w:rsidRPr="00CD46B6">
        <w:rPr>
          <w:rFonts w:ascii="華康細圓體" w:hAnsi="華康細圓體" w:cs="華康細圓體" w:hint="eastAsia"/>
        </w:rPr>
        <w:t>國將加強於邊境的協調合作，以打擊跨境犯罪，如毒品和人口販運、走私、車輛盜竊、洗錢、非法採礦和環境犯罪。</w:t>
      </w:r>
    </w:p>
    <w:p w14:paraId="75A4ADE0" w14:textId="5782E1BD" w:rsidR="001B099B" w:rsidRPr="00CD46B6" w:rsidRDefault="00B66794" w:rsidP="00B66794">
      <w:pPr>
        <w:pStyle w:val="af3"/>
        <w:ind w:left="1416" w:hanging="472"/>
      </w:pPr>
      <w:r w:rsidRPr="00CD46B6">
        <w:rPr>
          <w:rFonts w:hint="eastAsia"/>
          <w:lang w:eastAsia="zh-TW"/>
        </w:rPr>
        <w:t>４、</w:t>
      </w:r>
      <w:r w:rsidR="001B099B" w:rsidRPr="00CD46B6">
        <w:rPr>
          <w:rFonts w:hint="eastAsia"/>
        </w:rPr>
        <w:t>旅遊合作：玻巴兩國推動雙邊旅遊業發展，鼓勵兩國遊客往來，並加強文化和經濟聯繫。</w:t>
      </w:r>
    </w:p>
    <w:p w14:paraId="3296D2EE" w14:textId="5ED47071" w:rsidR="00D15F82" w:rsidRPr="00CD46B6" w:rsidRDefault="00B66794" w:rsidP="00B66794">
      <w:pPr>
        <w:pStyle w:val="af3"/>
        <w:ind w:left="1416" w:hanging="472"/>
        <w:rPr>
          <w:highlight w:val="yellow"/>
        </w:rPr>
      </w:pPr>
      <w:r w:rsidRPr="00CD46B6">
        <w:rPr>
          <w:rFonts w:hint="eastAsia"/>
          <w:lang w:eastAsia="zh-TW"/>
        </w:rPr>
        <w:t>５、</w:t>
      </w:r>
      <w:r w:rsidR="001B099B" w:rsidRPr="00CD46B6">
        <w:rPr>
          <w:rFonts w:hint="eastAsia"/>
        </w:rPr>
        <w:t>區域整合和基礎設施：此項協議與物流和基礎設施整合有關，用以促進區域貿易連結，包括建造連接</w:t>
      </w:r>
      <w:proofErr w:type="spellStart"/>
      <w:r w:rsidR="001B099B" w:rsidRPr="00CD46B6">
        <w:rPr>
          <w:rFonts w:hint="eastAsia"/>
        </w:rPr>
        <w:t>Guayaramerin</w:t>
      </w:r>
      <w:proofErr w:type="spellEnd"/>
      <w:r w:rsidR="001B099B" w:rsidRPr="00CD46B6">
        <w:rPr>
          <w:rFonts w:hint="eastAsia"/>
        </w:rPr>
        <w:t>及</w:t>
      </w:r>
      <w:proofErr w:type="spellStart"/>
      <w:r w:rsidR="001B099B" w:rsidRPr="00CD46B6">
        <w:rPr>
          <w:rFonts w:hint="eastAsia"/>
        </w:rPr>
        <w:t>Guajara</w:t>
      </w:r>
      <w:proofErr w:type="spellEnd"/>
      <w:r w:rsidR="001B099B" w:rsidRPr="00CD46B6">
        <w:rPr>
          <w:rFonts w:hint="eastAsia"/>
        </w:rPr>
        <w:t>-Mirim</w:t>
      </w:r>
      <w:r w:rsidR="001B099B" w:rsidRPr="00CD46B6">
        <w:rPr>
          <w:rFonts w:hint="eastAsia"/>
        </w:rPr>
        <w:t>兩地之第二座大橋，用以強化南美間聯通道路。</w:t>
      </w:r>
    </w:p>
    <w:p w14:paraId="5816E82C" w14:textId="77777777" w:rsidR="00CC5AE4" w:rsidRPr="00CD46B6" w:rsidRDefault="00CC5AE4" w:rsidP="00B06829">
      <w:pPr>
        <w:pStyle w:val="a6"/>
        <w:ind w:left="944" w:hanging="708"/>
        <w:rPr>
          <w:lang w:val="en-US"/>
        </w:rPr>
      </w:pPr>
      <w:r w:rsidRPr="00CD46B6">
        <w:rPr>
          <w:rFonts w:hint="eastAsia"/>
          <w:lang w:val="en-US"/>
        </w:rPr>
        <w:t>（</w:t>
      </w:r>
      <w:r w:rsidRPr="00CD46B6">
        <w:rPr>
          <w:rFonts w:hint="eastAsia"/>
        </w:rPr>
        <w:t>二</w:t>
      </w:r>
      <w:r w:rsidRPr="00CD46B6">
        <w:rPr>
          <w:rFonts w:hint="eastAsia"/>
          <w:lang w:val="en-US"/>
        </w:rPr>
        <w:t>）</w:t>
      </w:r>
      <w:r w:rsidRPr="00CD46B6">
        <w:rPr>
          <w:rFonts w:hint="eastAsia"/>
        </w:rPr>
        <w:t>經濟展望</w:t>
      </w:r>
    </w:p>
    <w:p w14:paraId="1F57BCDF" w14:textId="39987C15" w:rsidR="001B099B" w:rsidRPr="00CD46B6" w:rsidRDefault="001B099B" w:rsidP="001B099B">
      <w:pPr>
        <w:pStyle w:val="af0"/>
        <w:ind w:left="944" w:firstLine="472"/>
      </w:pPr>
      <w:r w:rsidRPr="00CD46B6">
        <w:rPr>
          <w:rFonts w:hint="eastAsia"/>
        </w:rPr>
        <w:t>玻利維亞政府於</w:t>
      </w:r>
      <w:r w:rsidRPr="00CD46B6">
        <w:rPr>
          <w:rFonts w:hint="eastAsia"/>
        </w:rPr>
        <w:t>2026</w:t>
      </w:r>
      <w:r w:rsidRPr="00CD46B6">
        <w:rPr>
          <w:rFonts w:hint="eastAsia"/>
        </w:rPr>
        <w:t>年</w:t>
      </w:r>
      <w:r w:rsidRPr="00CD46B6">
        <w:rPr>
          <w:rFonts w:hint="eastAsia"/>
        </w:rPr>
        <w:t>4</w:t>
      </w:r>
      <w:r w:rsidRPr="00CD46B6">
        <w:rPr>
          <w:rFonts w:hint="eastAsia"/>
        </w:rPr>
        <w:t>月</w:t>
      </w:r>
      <w:r w:rsidRPr="00CD46B6">
        <w:rPr>
          <w:rFonts w:hint="eastAsia"/>
        </w:rPr>
        <w:t>21</w:t>
      </w:r>
      <w:r w:rsidRPr="00CD46B6">
        <w:rPr>
          <w:rFonts w:hint="eastAsia"/>
        </w:rPr>
        <w:t>日送交</w:t>
      </w:r>
      <w:r w:rsidRPr="00CD46B6">
        <w:rPr>
          <w:rFonts w:hint="eastAsia"/>
        </w:rPr>
        <w:t>2026</w:t>
      </w:r>
      <w:r w:rsidRPr="00CD46B6">
        <w:rPr>
          <w:rFonts w:hint="eastAsia"/>
        </w:rPr>
        <w:t>年國家總預算（</w:t>
      </w:r>
      <w:r w:rsidRPr="00CD46B6">
        <w:rPr>
          <w:rFonts w:hint="eastAsia"/>
        </w:rPr>
        <w:t>PGE</w:t>
      </w:r>
      <w:r w:rsidRPr="00CD46B6">
        <w:rPr>
          <w:rFonts w:hint="eastAsia"/>
        </w:rPr>
        <w:t>）至議會，預算總額為</w:t>
      </w:r>
      <w:r w:rsidRPr="00CD46B6">
        <w:rPr>
          <w:rFonts w:hint="eastAsia"/>
        </w:rPr>
        <w:t>3,900</w:t>
      </w:r>
      <w:r w:rsidRPr="00CD46B6">
        <w:rPr>
          <w:rFonts w:hint="eastAsia"/>
        </w:rPr>
        <w:t>億玻利維亞諾（約</w:t>
      </w:r>
      <w:r w:rsidRPr="00CD46B6">
        <w:rPr>
          <w:rFonts w:hint="eastAsia"/>
        </w:rPr>
        <w:t>560</w:t>
      </w:r>
      <w:r w:rsidRPr="00CD46B6">
        <w:rPr>
          <w:rFonts w:hint="eastAsia"/>
        </w:rPr>
        <w:t>億美元），預算書預測</w:t>
      </w:r>
      <w:r w:rsidRPr="00CD46B6">
        <w:rPr>
          <w:rFonts w:hint="eastAsia"/>
        </w:rPr>
        <w:t>2026</w:t>
      </w:r>
      <w:r w:rsidRPr="00CD46B6">
        <w:rPr>
          <w:rFonts w:hint="eastAsia"/>
        </w:rPr>
        <w:t>年經濟將衰退</w:t>
      </w:r>
      <w:r w:rsidRPr="00CD46B6">
        <w:rPr>
          <w:rFonts w:hint="eastAsia"/>
        </w:rPr>
        <w:t>1.28%</w:t>
      </w:r>
      <w:r w:rsidRPr="00CD46B6">
        <w:rPr>
          <w:rFonts w:hint="eastAsia"/>
        </w:rPr>
        <w:t>。世界銀行（</w:t>
      </w:r>
      <w:r w:rsidRPr="00CD46B6">
        <w:rPr>
          <w:rFonts w:hint="eastAsia"/>
        </w:rPr>
        <w:t>WB</w:t>
      </w:r>
      <w:r w:rsidRPr="00CD46B6">
        <w:rPr>
          <w:rFonts w:hint="eastAsia"/>
        </w:rPr>
        <w:t>）估計</w:t>
      </w:r>
      <w:proofErr w:type="gramStart"/>
      <w:r w:rsidRPr="00CD46B6">
        <w:rPr>
          <w:rFonts w:hint="eastAsia"/>
        </w:rPr>
        <w:t>玻</w:t>
      </w:r>
      <w:proofErr w:type="gramEnd"/>
      <w:r w:rsidRPr="00CD46B6">
        <w:rPr>
          <w:rFonts w:hint="eastAsia"/>
        </w:rPr>
        <w:t>國經濟將下降</w:t>
      </w:r>
      <w:r w:rsidRPr="00CD46B6">
        <w:rPr>
          <w:rFonts w:hint="eastAsia"/>
        </w:rPr>
        <w:t>3.2%</w:t>
      </w:r>
      <w:r w:rsidRPr="00CD46B6">
        <w:rPr>
          <w:rFonts w:hint="eastAsia"/>
        </w:rPr>
        <w:t>，國際貨幣基金組織（</w:t>
      </w:r>
      <w:r w:rsidRPr="00CD46B6">
        <w:rPr>
          <w:rFonts w:hint="eastAsia"/>
        </w:rPr>
        <w:t>IMF</w:t>
      </w:r>
      <w:r w:rsidRPr="00CD46B6">
        <w:rPr>
          <w:rFonts w:hint="eastAsia"/>
        </w:rPr>
        <w:t>）則預估衰退</w:t>
      </w:r>
      <w:r w:rsidRPr="00CD46B6">
        <w:rPr>
          <w:rFonts w:hint="eastAsia"/>
        </w:rPr>
        <w:t>3.3%</w:t>
      </w:r>
      <w:r w:rsidRPr="00CD46B6">
        <w:rPr>
          <w:rFonts w:hint="eastAsia"/>
        </w:rPr>
        <w:t>。</w:t>
      </w:r>
      <w:r w:rsidRPr="00CD46B6">
        <w:rPr>
          <w:rFonts w:hint="eastAsia"/>
        </w:rPr>
        <w:t>PGE</w:t>
      </w:r>
      <w:r w:rsidRPr="00CD46B6">
        <w:rPr>
          <w:rFonts w:hint="eastAsia"/>
        </w:rPr>
        <w:t>另預估</w:t>
      </w:r>
      <w:r w:rsidRPr="00CD46B6">
        <w:rPr>
          <w:rFonts w:hint="eastAsia"/>
        </w:rPr>
        <w:t>2026</w:t>
      </w:r>
      <w:r w:rsidRPr="00CD46B6">
        <w:rPr>
          <w:rFonts w:hint="eastAsia"/>
        </w:rPr>
        <w:t>年財政赤字為</w:t>
      </w:r>
      <w:r w:rsidRPr="00CD46B6">
        <w:rPr>
          <w:rFonts w:hint="eastAsia"/>
        </w:rPr>
        <w:t>9.2%</w:t>
      </w:r>
      <w:r w:rsidRPr="00CD46B6">
        <w:rPr>
          <w:rFonts w:hint="eastAsia"/>
        </w:rPr>
        <w:t>、通貨膨脹為</w:t>
      </w:r>
      <w:r w:rsidRPr="00CD46B6">
        <w:rPr>
          <w:rFonts w:hint="eastAsia"/>
        </w:rPr>
        <w:t>14.9%</w:t>
      </w:r>
      <w:r w:rsidRPr="00CD46B6">
        <w:rPr>
          <w:rFonts w:hint="eastAsia"/>
        </w:rPr>
        <w:t>。</w:t>
      </w:r>
    </w:p>
    <w:p w14:paraId="03F58863" w14:textId="1EA0588F" w:rsidR="001B099B" w:rsidRPr="00CD46B6" w:rsidRDefault="001B099B" w:rsidP="001B099B">
      <w:pPr>
        <w:pStyle w:val="af0"/>
        <w:ind w:left="944" w:firstLine="472"/>
      </w:pPr>
      <w:proofErr w:type="gramStart"/>
      <w:r w:rsidRPr="00CD46B6">
        <w:rPr>
          <w:rFonts w:hint="eastAsia"/>
        </w:rPr>
        <w:t>玻</w:t>
      </w:r>
      <w:proofErr w:type="gramEnd"/>
      <w:r w:rsidRPr="00CD46B6">
        <w:rPr>
          <w:rFonts w:hint="eastAsia"/>
        </w:rPr>
        <w:t>國政治經濟學家</w:t>
      </w:r>
      <w:r w:rsidRPr="00CD46B6">
        <w:t>Martín Moreira</w:t>
      </w:r>
      <w:r w:rsidRPr="00CD46B6">
        <w:rPr>
          <w:rFonts w:hint="eastAsia"/>
        </w:rPr>
        <w:t>指出，</w:t>
      </w:r>
      <w:proofErr w:type="gramStart"/>
      <w:r w:rsidRPr="00CD46B6">
        <w:rPr>
          <w:rFonts w:hint="eastAsia"/>
        </w:rPr>
        <w:t>玻</w:t>
      </w:r>
      <w:proofErr w:type="gramEnd"/>
      <w:r w:rsidRPr="00CD46B6">
        <w:rPr>
          <w:rFonts w:hint="eastAsia"/>
        </w:rPr>
        <w:t>國</w:t>
      </w:r>
      <w:r w:rsidRPr="00CD46B6">
        <w:t>2024</w:t>
      </w:r>
      <w:r w:rsidRPr="00CD46B6">
        <w:rPr>
          <w:rFonts w:hint="eastAsia"/>
        </w:rPr>
        <w:t>年經濟成長</w:t>
      </w:r>
      <w:r w:rsidRPr="00CD46B6">
        <w:t>0.73%</w:t>
      </w:r>
      <w:r w:rsidRPr="00CD46B6">
        <w:rPr>
          <w:rFonts w:hint="eastAsia"/>
        </w:rPr>
        <w:t>，</w:t>
      </w:r>
      <w:r w:rsidRPr="00CD46B6">
        <w:t>2025</w:t>
      </w:r>
      <w:r w:rsidRPr="00CD46B6">
        <w:rPr>
          <w:rFonts w:hint="eastAsia"/>
        </w:rPr>
        <w:t>年衰退</w:t>
      </w:r>
      <w:r w:rsidRPr="00CD46B6">
        <w:t>1.58%</w:t>
      </w:r>
      <w:r w:rsidRPr="00CD46B6">
        <w:rPr>
          <w:rFonts w:hint="eastAsia"/>
        </w:rPr>
        <w:t>，</w:t>
      </w:r>
      <w:r w:rsidRPr="00CD46B6">
        <w:t>2026</w:t>
      </w:r>
      <w:r w:rsidRPr="00CD46B6">
        <w:rPr>
          <w:rFonts w:hint="eastAsia"/>
        </w:rPr>
        <w:t>年預計將萎縮</w:t>
      </w:r>
      <w:r w:rsidRPr="00CD46B6">
        <w:t>1.28%</w:t>
      </w:r>
      <w:r w:rsidRPr="00CD46B6">
        <w:rPr>
          <w:rFonts w:hint="eastAsia"/>
        </w:rPr>
        <w:t>，</w:t>
      </w:r>
      <w:proofErr w:type="gramStart"/>
      <w:r w:rsidRPr="00CD46B6">
        <w:rPr>
          <w:rFonts w:hint="eastAsia"/>
        </w:rPr>
        <w:t>玻</w:t>
      </w:r>
      <w:proofErr w:type="gramEnd"/>
      <w:r w:rsidRPr="00CD46B6">
        <w:rPr>
          <w:rFonts w:hint="eastAsia"/>
        </w:rPr>
        <w:t>國可能連續第二年陷入</w:t>
      </w:r>
      <w:r w:rsidRPr="00CD46B6">
        <w:rPr>
          <w:rFonts w:hint="eastAsia"/>
        </w:rPr>
        <w:lastRenderedPageBreak/>
        <w:t>經濟衰退。由於政府取消燃油補貼，通貨膨脹率居高不下，加上公共資源管理不善，</w:t>
      </w:r>
      <w:proofErr w:type="gramStart"/>
      <w:r w:rsidRPr="00CD46B6">
        <w:rPr>
          <w:rFonts w:hint="eastAsia"/>
        </w:rPr>
        <w:t>玻</w:t>
      </w:r>
      <w:proofErr w:type="gramEnd"/>
      <w:r w:rsidRPr="00CD46B6">
        <w:rPr>
          <w:rFonts w:hint="eastAsia"/>
        </w:rPr>
        <w:t>國民眾遭受損失。</w:t>
      </w:r>
      <w:proofErr w:type="gramStart"/>
      <w:r w:rsidRPr="00CD46B6">
        <w:rPr>
          <w:rFonts w:hint="eastAsia"/>
        </w:rPr>
        <w:t>玻</w:t>
      </w:r>
      <w:proofErr w:type="gramEnd"/>
      <w:r w:rsidRPr="00CD46B6">
        <w:rPr>
          <w:rFonts w:hint="eastAsia"/>
        </w:rPr>
        <w:t>國已處於通貨緊縮過程，民眾購買力減半，國內市場正在萎縮。總統</w:t>
      </w:r>
      <w:r w:rsidRPr="00CD46B6">
        <w:t>Rodrigo Paz</w:t>
      </w:r>
      <w:r w:rsidRPr="00CD46B6">
        <w:rPr>
          <w:rFonts w:hint="eastAsia"/>
        </w:rPr>
        <w:t>正推動循序漸進改革計畫，但多位經濟學家認為措施力度不足。</w:t>
      </w:r>
    </w:p>
    <w:p w14:paraId="7D7DFB7A" w14:textId="16EA979D" w:rsidR="001B099B" w:rsidRPr="00CD46B6" w:rsidRDefault="004C7831" w:rsidP="001B099B">
      <w:pPr>
        <w:pStyle w:val="af0"/>
        <w:ind w:left="944" w:firstLine="472"/>
      </w:pPr>
      <w:r w:rsidRPr="00CD46B6">
        <w:t>Moreira</w:t>
      </w:r>
      <w:r w:rsidR="001B099B" w:rsidRPr="00CD46B6">
        <w:rPr>
          <w:rFonts w:hint="eastAsia"/>
        </w:rPr>
        <w:t>另指出，</w:t>
      </w:r>
      <w:proofErr w:type="gramStart"/>
      <w:r w:rsidR="001B099B" w:rsidRPr="00CD46B6">
        <w:rPr>
          <w:rFonts w:hint="eastAsia"/>
        </w:rPr>
        <w:t>玻</w:t>
      </w:r>
      <w:proofErr w:type="gramEnd"/>
      <w:r w:rsidR="001B099B" w:rsidRPr="00CD46B6">
        <w:rPr>
          <w:rFonts w:hint="eastAsia"/>
        </w:rPr>
        <w:t>國貨幣未來幾個月貶值幅度將加劇，目前美元兌玻利維亞諾匯率為</w:t>
      </w:r>
      <w:r w:rsidR="001B099B" w:rsidRPr="00CD46B6">
        <w:rPr>
          <w:rFonts w:hint="eastAsia"/>
        </w:rPr>
        <w:t>6.96</w:t>
      </w:r>
      <w:r w:rsidR="001B099B" w:rsidRPr="00CD46B6">
        <w:rPr>
          <w:rFonts w:hint="eastAsia"/>
        </w:rPr>
        <w:t>，且加上國際衝突，燃油價格</w:t>
      </w:r>
      <w:proofErr w:type="gramStart"/>
      <w:r w:rsidR="001B099B" w:rsidRPr="00CD46B6">
        <w:rPr>
          <w:rFonts w:hint="eastAsia"/>
        </w:rPr>
        <w:t>恐</w:t>
      </w:r>
      <w:proofErr w:type="gramEnd"/>
      <w:r w:rsidR="001B099B" w:rsidRPr="00CD46B6">
        <w:rPr>
          <w:rFonts w:hint="eastAsia"/>
        </w:rPr>
        <w:t>進一步上漲，預測</w:t>
      </w:r>
      <w:r w:rsidRPr="00CD46B6">
        <w:rPr>
          <w:rFonts w:hint="eastAsia"/>
        </w:rPr>
        <w:t>將不利</w:t>
      </w:r>
      <w:r w:rsidR="001B099B" w:rsidRPr="00CD46B6">
        <w:rPr>
          <w:rFonts w:hint="eastAsia"/>
        </w:rPr>
        <w:t>中小企業</w:t>
      </w:r>
      <w:r w:rsidRPr="00CD46B6">
        <w:rPr>
          <w:rFonts w:hint="eastAsia"/>
        </w:rPr>
        <w:t>發展</w:t>
      </w:r>
      <w:r w:rsidR="001B099B" w:rsidRPr="00CD46B6">
        <w:rPr>
          <w:rFonts w:hint="eastAsia"/>
        </w:rPr>
        <w:t>，國內市場</w:t>
      </w:r>
      <w:proofErr w:type="gramStart"/>
      <w:r w:rsidRPr="00CD46B6">
        <w:rPr>
          <w:rFonts w:hint="eastAsia"/>
        </w:rPr>
        <w:t>恐</w:t>
      </w:r>
      <w:proofErr w:type="gramEnd"/>
      <w:r w:rsidR="001B099B" w:rsidRPr="00CD46B6">
        <w:rPr>
          <w:rFonts w:hint="eastAsia"/>
        </w:rPr>
        <w:t>進一步萎縮。</w:t>
      </w:r>
    </w:p>
    <w:p w14:paraId="44AF3D71" w14:textId="4D44FA8B" w:rsidR="001B099B" w:rsidRPr="00CD46B6" w:rsidRDefault="001B099B" w:rsidP="001B099B">
      <w:pPr>
        <w:pStyle w:val="af0"/>
        <w:ind w:left="944" w:firstLine="472"/>
      </w:pPr>
      <w:proofErr w:type="gramStart"/>
      <w:r w:rsidRPr="00CD46B6">
        <w:rPr>
          <w:rFonts w:hint="eastAsia"/>
        </w:rPr>
        <w:t>玻</w:t>
      </w:r>
      <w:proofErr w:type="gramEnd"/>
      <w:r w:rsidRPr="00CD46B6">
        <w:rPr>
          <w:rFonts w:hint="eastAsia"/>
        </w:rPr>
        <w:t>國財政部和公共信貸部次長</w:t>
      </w:r>
      <w:r w:rsidRPr="00CD46B6">
        <w:rPr>
          <w:rFonts w:hint="eastAsia"/>
        </w:rPr>
        <w:t>Morales</w:t>
      </w:r>
      <w:r w:rsidRPr="00CD46B6">
        <w:rPr>
          <w:rFonts w:hint="eastAsia"/>
        </w:rPr>
        <w:t>表示，政府正努力穩定經濟，同時保護最弱勢族群免受調整措施的影響。另指出，</w:t>
      </w:r>
      <w:r w:rsidRPr="00CD46B6">
        <w:rPr>
          <w:rFonts w:hint="eastAsia"/>
        </w:rPr>
        <w:t>2026</w:t>
      </w:r>
      <w:r w:rsidRPr="00CD46B6">
        <w:rPr>
          <w:rFonts w:hint="eastAsia"/>
        </w:rPr>
        <w:t>年將刪減</w:t>
      </w:r>
      <w:r w:rsidRPr="00CD46B6">
        <w:rPr>
          <w:rFonts w:hint="eastAsia"/>
        </w:rPr>
        <w:t>41</w:t>
      </w:r>
      <w:r w:rsidRPr="00CD46B6">
        <w:rPr>
          <w:rFonts w:hint="eastAsia"/>
        </w:rPr>
        <w:t>億玻利維亞諾支出，財政赤字減少三分之一目標已經實現。</w:t>
      </w:r>
      <w:proofErr w:type="gramStart"/>
      <w:r w:rsidRPr="00CD46B6">
        <w:rPr>
          <w:rFonts w:hint="eastAsia"/>
        </w:rPr>
        <w:t>玻</w:t>
      </w:r>
      <w:proofErr w:type="gramEnd"/>
      <w:r w:rsidRPr="00CD46B6">
        <w:rPr>
          <w:rFonts w:hint="eastAsia"/>
        </w:rPr>
        <w:t>國政府為抵消物價上漲的影響，在</w:t>
      </w:r>
      <w:r w:rsidRPr="00CD46B6">
        <w:rPr>
          <w:rFonts w:hint="eastAsia"/>
        </w:rPr>
        <w:t>2026</w:t>
      </w:r>
      <w:r w:rsidRPr="00CD46B6">
        <w:rPr>
          <w:rFonts w:hint="eastAsia"/>
        </w:rPr>
        <w:t>年</w:t>
      </w:r>
      <w:proofErr w:type="gramStart"/>
      <w:r w:rsidRPr="00CD46B6">
        <w:rPr>
          <w:rFonts w:hint="eastAsia"/>
        </w:rPr>
        <w:t>第一季分三期</w:t>
      </w:r>
      <w:proofErr w:type="gramEnd"/>
      <w:r w:rsidRPr="00CD46B6">
        <w:rPr>
          <w:rFonts w:hint="eastAsia"/>
        </w:rPr>
        <w:t>提供國家援助</w:t>
      </w:r>
      <w:r w:rsidR="00606061" w:rsidRPr="00CD46B6">
        <w:rPr>
          <w:rFonts w:hint="eastAsia"/>
        </w:rPr>
        <w:t>計畫</w:t>
      </w:r>
      <w:r w:rsidRPr="00CD46B6">
        <w:rPr>
          <w:rFonts w:hint="eastAsia"/>
        </w:rPr>
        <w:t>適用者</w:t>
      </w:r>
      <w:r w:rsidRPr="00CD46B6">
        <w:rPr>
          <w:rFonts w:hint="eastAsia"/>
        </w:rPr>
        <w:t>50</w:t>
      </w:r>
      <w:r w:rsidRPr="00CD46B6">
        <w:rPr>
          <w:rFonts w:hint="eastAsia"/>
        </w:rPr>
        <w:t>美元補助，並增加長者「尊嚴津貼」每月</w:t>
      </w:r>
      <w:r w:rsidRPr="00CD46B6">
        <w:rPr>
          <w:rFonts w:hint="eastAsia"/>
        </w:rPr>
        <w:t>20</w:t>
      </w:r>
      <w:r w:rsidRPr="00CD46B6">
        <w:rPr>
          <w:rFonts w:hint="eastAsia"/>
        </w:rPr>
        <w:t>美元。未來將對油氣、採礦、外國投資和能源領域進行立法改革，以吸引外國投資者並提振經濟。</w:t>
      </w:r>
    </w:p>
    <w:p w14:paraId="7F3DF6C3" w14:textId="049EED17" w:rsidR="0058636D" w:rsidRPr="00CD46B6" w:rsidRDefault="00D15F82" w:rsidP="005A15FD">
      <w:pPr>
        <w:pStyle w:val="af0"/>
        <w:ind w:left="944" w:firstLine="472"/>
      </w:pPr>
      <w:r w:rsidRPr="00CD46B6">
        <w:rPr>
          <w:rFonts w:hint="eastAsia"/>
        </w:rPr>
        <w:t>依據玻利維亞統計局資料，受到各類進口消費財物價上漲、大眾運輸票價上漲、燃料缺乏、極端</w:t>
      </w:r>
      <w:r w:rsidR="008B433D" w:rsidRPr="00CD46B6">
        <w:rPr>
          <w:rFonts w:hint="eastAsia"/>
        </w:rPr>
        <w:t>氣</w:t>
      </w:r>
      <w:r w:rsidRPr="00CD46B6">
        <w:rPr>
          <w:rFonts w:hint="eastAsia"/>
        </w:rPr>
        <w:t>後等影響，</w:t>
      </w:r>
      <w:r w:rsidRPr="00CD46B6">
        <w:t>202</w:t>
      </w:r>
      <w:r w:rsidR="004C7831" w:rsidRPr="00CD46B6">
        <w:rPr>
          <w:rFonts w:hint="eastAsia"/>
        </w:rPr>
        <w:t>6</w:t>
      </w:r>
      <w:r w:rsidRPr="00CD46B6">
        <w:rPr>
          <w:rFonts w:hint="eastAsia"/>
        </w:rPr>
        <w:t>年</w:t>
      </w:r>
      <w:r w:rsidRPr="00CD46B6">
        <w:t>3</w:t>
      </w:r>
      <w:r w:rsidRPr="00CD46B6">
        <w:rPr>
          <w:rFonts w:hint="eastAsia"/>
        </w:rPr>
        <w:t>月累積年通膨率高達</w:t>
      </w:r>
      <w:r w:rsidRPr="00CD46B6">
        <w:t>1</w:t>
      </w:r>
      <w:r w:rsidR="004C7831" w:rsidRPr="00CD46B6">
        <w:rPr>
          <w:rFonts w:hint="eastAsia"/>
        </w:rPr>
        <w:t>9</w:t>
      </w:r>
      <w:r w:rsidRPr="00CD46B6">
        <w:t>.6</w:t>
      </w:r>
      <w:r w:rsidR="004C7831" w:rsidRPr="00CD46B6">
        <w:rPr>
          <w:rFonts w:hint="eastAsia"/>
        </w:rPr>
        <w:t>4</w:t>
      </w:r>
      <w:r w:rsidRPr="00CD46B6">
        <w:t>%</w:t>
      </w:r>
      <w:r w:rsidRPr="00CD46B6">
        <w:rPr>
          <w:rFonts w:hint="eastAsia"/>
        </w:rPr>
        <w:t>，創下</w:t>
      </w:r>
      <w:r w:rsidRPr="00CD46B6">
        <w:t>33</w:t>
      </w:r>
      <w:r w:rsidRPr="00CD46B6">
        <w:rPr>
          <w:rFonts w:hint="eastAsia"/>
        </w:rPr>
        <w:t>年來新高，如何穩定物價將係</w:t>
      </w:r>
      <w:proofErr w:type="gramStart"/>
      <w:r w:rsidRPr="00CD46B6">
        <w:rPr>
          <w:rFonts w:hint="eastAsia"/>
        </w:rPr>
        <w:t>玻</w:t>
      </w:r>
      <w:proofErr w:type="gramEnd"/>
      <w:r w:rsidRPr="00CD46B6">
        <w:rPr>
          <w:rFonts w:hint="eastAsia"/>
        </w:rPr>
        <w:t>國政府</w:t>
      </w:r>
      <w:r w:rsidRPr="00CD46B6">
        <w:t>202</w:t>
      </w:r>
      <w:r w:rsidR="004C7831" w:rsidRPr="00CD46B6">
        <w:rPr>
          <w:rFonts w:hint="eastAsia"/>
        </w:rPr>
        <w:t>6</w:t>
      </w:r>
      <w:r w:rsidRPr="00CD46B6">
        <w:rPr>
          <w:rFonts w:hint="eastAsia"/>
        </w:rPr>
        <w:t>年亟需解決之問題。</w:t>
      </w:r>
    </w:p>
    <w:p w14:paraId="54030054" w14:textId="4AA6B01D" w:rsidR="00CC5AE4" w:rsidRPr="00CD46B6" w:rsidRDefault="0058325C" w:rsidP="00B06829">
      <w:pPr>
        <w:pStyle w:val="af0"/>
        <w:ind w:left="944" w:firstLine="472"/>
      </w:pPr>
      <w:proofErr w:type="gramStart"/>
      <w:r w:rsidRPr="00CD46B6">
        <w:rPr>
          <w:rFonts w:hint="eastAsia"/>
        </w:rPr>
        <w:t>玻</w:t>
      </w:r>
      <w:proofErr w:type="gramEnd"/>
      <w:r w:rsidRPr="00CD46B6">
        <w:rPr>
          <w:rFonts w:hint="eastAsia"/>
        </w:rPr>
        <w:t>國在拉美地區</w:t>
      </w:r>
      <w:r w:rsidR="00FA548E" w:rsidRPr="00CD46B6">
        <w:rPr>
          <w:rFonts w:hint="eastAsia"/>
        </w:rPr>
        <w:t>展仍</w:t>
      </w:r>
      <w:r w:rsidRPr="00CD46B6">
        <w:rPr>
          <w:rFonts w:hint="eastAsia"/>
        </w:rPr>
        <w:t>屬</w:t>
      </w:r>
      <w:r w:rsidR="00FA548E" w:rsidRPr="00CD46B6">
        <w:rPr>
          <w:rFonts w:hint="eastAsia"/>
        </w:rPr>
        <w:t>落後，可用之</w:t>
      </w:r>
      <w:r w:rsidR="00CC5AE4" w:rsidRPr="00CD46B6">
        <w:rPr>
          <w:rFonts w:hint="eastAsia"/>
        </w:rPr>
        <w:t>總體經濟措施</w:t>
      </w:r>
      <w:r w:rsidR="00776BA3" w:rsidRPr="00CD46B6">
        <w:rPr>
          <w:rFonts w:hint="eastAsia"/>
        </w:rPr>
        <w:t>之資源</w:t>
      </w:r>
      <w:r w:rsidR="00CC5AE4" w:rsidRPr="00CD46B6">
        <w:rPr>
          <w:rFonts w:hint="eastAsia"/>
        </w:rPr>
        <w:t>十分有限，</w:t>
      </w:r>
      <w:proofErr w:type="gramStart"/>
      <w:r w:rsidRPr="00CD46B6">
        <w:rPr>
          <w:rFonts w:hint="eastAsia"/>
        </w:rPr>
        <w:t>此外，</w:t>
      </w:r>
      <w:proofErr w:type="gramEnd"/>
      <w:r w:rsidRPr="00CD46B6">
        <w:rPr>
          <w:rFonts w:hint="eastAsia"/>
        </w:rPr>
        <w:t>面對有限的天然氣儲量、高額燃料補貼、日益嚴峻的國際天然氣市場以及全球積極</w:t>
      </w:r>
      <w:proofErr w:type="gramStart"/>
      <w:r w:rsidRPr="00CD46B6">
        <w:rPr>
          <w:rFonts w:hint="eastAsia"/>
        </w:rPr>
        <w:t>減碳，使得玻</w:t>
      </w:r>
      <w:proofErr w:type="gramEnd"/>
      <w:r w:rsidRPr="00CD46B6">
        <w:rPr>
          <w:rFonts w:hint="eastAsia"/>
        </w:rPr>
        <w:t>國勢必尋求天然氣出口的替代方案。</w:t>
      </w:r>
      <w:r w:rsidR="00CC5AE4" w:rsidRPr="00CD46B6">
        <w:rPr>
          <w:rFonts w:hint="eastAsia"/>
        </w:rPr>
        <w:t>長期</w:t>
      </w:r>
      <w:r w:rsidR="00E5604C" w:rsidRPr="00CD46B6">
        <w:rPr>
          <w:rFonts w:hint="eastAsia"/>
        </w:rPr>
        <w:t>而言，</w:t>
      </w:r>
      <w:r w:rsidR="00CC5AE4" w:rsidRPr="00CD46B6">
        <w:rPr>
          <w:rFonts w:hint="eastAsia"/>
        </w:rPr>
        <w:t>玻利維亞需要減少財政赤字和外部赤字、促進私人投資的發展、提高經濟多樣化、創造優質的</w:t>
      </w:r>
      <w:r w:rsidR="00776BA3" w:rsidRPr="00CD46B6">
        <w:rPr>
          <w:rFonts w:hint="eastAsia"/>
        </w:rPr>
        <w:t>工作以及建立保護最弱勢群體和使家庭更具韌性的機制，以</w:t>
      </w:r>
      <w:r w:rsidR="00E5604C" w:rsidRPr="00CD46B6">
        <w:rPr>
          <w:rFonts w:hint="eastAsia"/>
        </w:rPr>
        <w:t>穩定經濟</w:t>
      </w:r>
      <w:r w:rsidR="00776BA3" w:rsidRPr="00CD46B6">
        <w:rPr>
          <w:rFonts w:hint="eastAsia"/>
        </w:rPr>
        <w:t>發展，並強化面對</w:t>
      </w:r>
      <w:r w:rsidR="00E5604C" w:rsidRPr="00CD46B6">
        <w:rPr>
          <w:rFonts w:hint="eastAsia"/>
        </w:rPr>
        <w:t>經濟</w:t>
      </w:r>
      <w:r w:rsidR="00CC5AE4" w:rsidRPr="00CD46B6">
        <w:rPr>
          <w:rFonts w:hint="eastAsia"/>
        </w:rPr>
        <w:t>衝擊</w:t>
      </w:r>
      <w:r w:rsidR="00776BA3" w:rsidRPr="00CD46B6">
        <w:rPr>
          <w:rFonts w:hint="eastAsia"/>
        </w:rPr>
        <w:t>之能力</w:t>
      </w:r>
      <w:r w:rsidRPr="00CD46B6">
        <w:rPr>
          <w:rFonts w:hint="eastAsia"/>
        </w:rPr>
        <w:t>。</w:t>
      </w:r>
    </w:p>
    <w:p w14:paraId="12308615" w14:textId="77777777" w:rsidR="00CC5AE4" w:rsidRPr="00CD46B6" w:rsidRDefault="00CC5AE4" w:rsidP="00B66794">
      <w:pPr>
        <w:pStyle w:val="a5"/>
        <w:pageBreakBefore/>
        <w:spacing w:before="257" w:after="257"/>
      </w:pPr>
      <w:r w:rsidRPr="00CD46B6">
        <w:rPr>
          <w:rFonts w:hint="eastAsia"/>
        </w:rPr>
        <w:lastRenderedPageBreak/>
        <w:t>五、市場環境分析及概況</w:t>
      </w:r>
    </w:p>
    <w:p w14:paraId="6A9485C1" w14:textId="77777777" w:rsidR="00CC5AE4" w:rsidRPr="00CD46B6" w:rsidRDefault="00CC5AE4" w:rsidP="00CC5AE4">
      <w:pPr>
        <w:pStyle w:val="a6"/>
        <w:ind w:left="944" w:hanging="708"/>
      </w:pPr>
      <w:r w:rsidRPr="00CD46B6">
        <w:rPr>
          <w:rFonts w:hint="eastAsia"/>
        </w:rPr>
        <w:t>（一）市場具潛力</w:t>
      </w:r>
    </w:p>
    <w:p w14:paraId="5EDC2ACF" w14:textId="77777777" w:rsidR="00CC5AE4" w:rsidRPr="00CD46B6" w:rsidRDefault="00CC5AE4" w:rsidP="00CC5AE4">
      <w:pPr>
        <w:pStyle w:val="af0"/>
        <w:ind w:left="944" w:firstLine="472"/>
      </w:pPr>
      <w:r w:rsidRPr="00CD46B6">
        <w:rPr>
          <w:rFonts w:hint="eastAsia"/>
        </w:rPr>
        <w:t>玻利維亞發展程度較低，</w:t>
      </w:r>
      <w:r w:rsidR="00E5604C" w:rsidRPr="00CD46B6">
        <w:rPr>
          <w:rFonts w:hint="eastAsia"/>
        </w:rPr>
        <w:t>但</w:t>
      </w:r>
      <w:r w:rsidRPr="00CD46B6">
        <w:rPr>
          <w:rFonts w:hint="eastAsia"/>
        </w:rPr>
        <w:t>隨著近</w:t>
      </w:r>
      <w:r w:rsidRPr="00CD46B6">
        <w:t>10</w:t>
      </w:r>
      <w:r w:rsidRPr="00CD46B6">
        <w:rPr>
          <w:rFonts w:hint="eastAsia"/>
        </w:rPr>
        <w:t>年之經濟成長，人民消費及購買力逐漸提高</w:t>
      </w:r>
      <w:r w:rsidR="00E5604C" w:rsidRPr="00CD46B6">
        <w:rPr>
          <w:rFonts w:hint="eastAsia"/>
        </w:rPr>
        <w:t>，貧窮人口大量減少，</w:t>
      </w:r>
      <w:r w:rsidRPr="00CD46B6">
        <w:rPr>
          <w:rFonts w:hint="eastAsia"/>
        </w:rPr>
        <w:t>且</w:t>
      </w:r>
      <w:proofErr w:type="gramStart"/>
      <w:r w:rsidRPr="00CD46B6">
        <w:rPr>
          <w:rFonts w:hint="eastAsia"/>
        </w:rPr>
        <w:t>玻</w:t>
      </w:r>
      <w:proofErr w:type="gramEnd"/>
      <w:r w:rsidRPr="00CD46B6">
        <w:rPr>
          <w:rFonts w:hint="eastAsia"/>
        </w:rPr>
        <w:t>國天然資源豐富，尤其是各類礦產，</w:t>
      </w:r>
      <w:proofErr w:type="gramStart"/>
      <w:r w:rsidRPr="00CD46B6">
        <w:rPr>
          <w:rFonts w:hint="eastAsia"/>
        </w:rPr>
        <w:t>均有開採</w:t>
      </w:r>
      <w:proofErr w:type="gramEnd"/>
      <w:r w:rsidR="00776BA3" w:rsidRPr="00CD46B6">
        <w:rPr>
          <w:rFonts w:hint="eastAsia"/>
        </w:rPr>
        <w:t>及發展潛力。另外，玻利維亞農業部門亦</w:t>
      </w:r>
      <w:r w:rsidR="00E5604C" w:rsidRPr="00CD46B6">
        <w:rPr>
          <w:rFonts w:hint="eastAsia"/>
        </w:rPr>
        <w:t>穩定成長，需要引進新技術及生產機具</w:t>
      </w:r>
      <w:r w:rsidR="00776BA3" w:rsidRPr="00CD46B6">
        <w:rPr>
          <w:rFonts w:hint="eastAsia"/>
        </w:rPr>
        <w:t>，以</w:t>
      </w:r>
      <w:r w:rsidRPr="00CD46B6">
        <w:rPr>
          <w:rFonts w:hint="eastAsia"/>
        </w:rPr>
        <w:t>提高其生產力</w:t>
      </w:r>
      <w:r w:rsidR="00776BA3" w:rsidRPr="00CD46B6">
        <w:rPr>
          <w:rFonts w:hint="eastAsia"/>
        </w:rPr>
        <w:t>。整體而言，</w:t>
      </w:r>
      <w:r w:rsidRPr="00CD46B6">
        <w:rPr>
          <w:rFonts w:hint="eastAsia"/>
        </w:rPr>
        <w:t>玻利維亞是具潛力的市場，農、工、礦及其他民生相關</w:t>
      </w:r>
      <w:proofErr w:type="gramStart"/>
      <w:r w:rsidRPr="00CD46B6">
        <w:rPr>
          <w:rFonts w:hint="eastAsia"/>
        </w:rPr>
        <w:t>行業均有發展</w:t>
      </w:r>
      <w:proofErr w:type="gramEnd"/>
      <w:r w:rsidRPr="00CD46B6">
        <w:rPr>
          <w:rFonts w:hint="eastAsia"/>
        </w:rPr>
        <w:t>機會。</w:t>
      </w:r>
    </w:p>
    <w:p w14:paraId="3F631E0B" w14:textId="77777777" w:rsidR="00CC5AE4" w:rsidRPr="00CD46B6" w:rsidRDefault="00E5604C" w:rsidP="00B06829">
      <w:pPr>
        <w:pStyle w:val="a6"/>
        <w:ind w:left="944" w:hanging="708"/>
      </w:pPr>
      <w:r w:rsidRPr="00CD46B6">
        <w:rPr>
          <w:rFonts w:hint="eastAsia"/>
        </w:rPr>
        <w:t>（二）經商環境仍不完善</w:t>
      </w:r>
    </w:p>
    <w:p w14:paraId="5884537A" w14:textId="131C2208" w:rsidR="00CC5AE4" w:rsidRPr="00CD46B6" w:rsidRDefault="00CC5AE4" w:rsidP="00B06829">
      <w:pPr>
        <w:pStyle w:val="af0"/>
        <w:ind w:left="944" w:firstLine="472"/>
      </w:pPr>
      <w:r w:rsidRPr="00CD46B6">
        <w:rPr>
          <w:rFonts w:hint="eastAsia"/>
        </w:rPr>
        <w:t>根據世界銀行所發布之</w:t>
      </w:r>
      <w:r w:rsidR="008F2F61" w:rsidRPr="00CD46B6">
        <w:rPr>
          <w:rFonts w:hint="eastAsia"/>
        </w:rPr>
        <w:t>最新</w:t>
      </w:r>
      <w:r w:rsidRPr="00CD46B6">
        <w:rPr>
          <w:rFonts w:hint="eastAsia"/>
        </w:rPr>
        <w:t>經商環境報告</w:t>
      </w:r>
      <w:r w:rsidR="00B308A1" w:rsidRPr="00CD46B6">
        <w:rPr>
          <w:rFonts w:hint="eastAsia"/>
        </w:rPr>
        <w:t>（</w:t>
      </w:r>
      <w:r w:rsidR="00B308A1" w:rsidRPr="00CD46B6">
        <w:t>2021</w:t>
      </w:r>
      <w:r w:rsidR="00B308A1" w:rsidRPr="00CD46B6">
        <w:rPr>
          <w:rFonts w:hint="eastAsia"/>
        </w:rPr>
        <w:t>年起停止發行）</w:t>
      </w:r>
      <w:r w:rsidRPr="00CD46B6">
        <w:rPr>
          <w:rFonts w:hint="eastAsia"/>
        </w:rPr>
        <w:t>，玻利維亞在全球</w:t>
      </w:r>
      <w:r w:rsidRPr="00CD46B6">
        <w:t>190</w:t>
      </w:r>
      <w:r w:rsidRPr="00CD46B6">
        <w:rPr>
          <w:rFonts w:hint="eastAsia"/>
        </w:rPr>
        <w:t>個經濟體中排名第</w:t>
      </w:r>
      <w:r w:rsidRPr="00CD46B6">
        <w:t>150</w:t>
      </w:r>
      <w:r w:rsidRPr="00CD46B6">
        <w:rPr>
          <w:rFonts w:hint="eastAsia"/>
        </w:rPr>
        <w:t>名。在該報告之</w:t>
      </w:r>
      <w:r w:rsidRPr="00CD46B6">
        <w:t>10</w:t>
      </w:r>
      <w:r w:rsidRPr="00CD46B6">
        <w:rPr>
          <w:rFonts w:hint="eastAsia"/>
        </w:rPr>
        <w:t>項評比指標排名，分別為：公司設立（</w:t>
      </w:r>
      <w:r w:rsidRPr="00CD46B6">
        <w:t>175</w:t>
      </w:r>
      <w:r w:rsidRPr="00CD46B6">
        <w:rPr>
          <w:rFonts w:hint="eastAsia"/>
        </w:rPr>
        <w:t>）、申請建築許可（</w:t>
      </w:r>
      <w:r w:rsidRPr="00CD46B6">
        <w:t>139</w:t>
      </w:r>
      <w:r w:rsidRPr="00CD46B6">
        <w:rPr>
          <w:rFonts w:hint="eastAsia"/>
        </w:rPr>
        <w:t>）、電力取得（</w:t>
      </w:r>
      <w:r w:rsidRPr="00CD46B6">
        <w:t>96</w:t>
      </w:r>
      <w:r w:rsidRPr="00CD46B6">
        <w:rPr>
          <w:rFonts w:hint="eastAsia"/>
        </w:rPr>
        <w:t>）、財產登記（</w:t>
      </w:r>
      <w:r w:rsidRPr="00CD46B6">
        <w:t>148</w:t>
      </w:r>
      <w:r w:rsidRPr="00CD46B6">
        <w:rPr>
          <w:rFonts w:hint="eastAsia"/>
        </w:rPr>
        <w:t>）、貸款取得（</w:t>
      </w:r>
      <w:r w:rsidRPr="00CD46B6">
        <w:t>144</w:t>
      </w:r>
      <w:r w:rsidRPr="00CD46B6">
        <w:rPr>
          <w:rFonts w:hint="eastAsia"/>
        </w:rPr>
        <w:t>）、保護少數股東（</w:t>
      </w:r>
      <w:r w:rsidRPr="00CD46B6">
        <w:t>136</w:t>
      </w:r>
      <w:r w:rsidRPr="00CD46B6">
        <w:rPr>
          <w:rFonts w:hint="eastAsia"/>
        </w:rPr>
        <w:t>）、繳納稅款（</w:t>
      </w:r>
      <w:r w:rsidRPr="00CD46B6">
        <w:t>186</w:t>
      </w:r>
      <w:r w:rsidRPr="00CD46B6">
        <w:rPr>
          <w:rFonts w:hint="eastAsia"/>
        </w:rPr>
        <w:t>）、跨境貿易（</w:t>
      </w:r>
      <w:r w:rsidRPr="00CD46B6">
        <w:t>100</w:t>
      </w:r>
      <w:r w:rsidRPr="00CD46B6">
        <w:rPr>
          <w:rFonts w:hint="eastAsia"/>
        </w:rPr>
        <w:t>）、契約執行（</w:t>
      </w:r>
      <w:r w:rsidRPr="00CD46B6">
        <w:t>109</w:t>
      </w:r>
      <w:r w:rsidRPr="00CD46B6">
        <w:rPr>
          <w:rFonts w:hint="eastAsia"/>
        </w:rPr>
        <w:t>）及破產處理（</w:t>
      </w:r>
      <w:r w:rsidRPr="00CD46B6">
        <w:t>103</w:t>
      </w:r>
      <w:r w:rsidRPr="00CD46B6">
        <w:rPr>
          <w:rFonts w:hint="eastAsia"/>
        </w:rPr>
        <w:t>）。</w:t>
      </w:r>
    </w:p>
    <w:p w14:paraId="67835419" w14:textId="6E2AC260" w:rsidR="00CC5AE4" w:rsidRPr="00CD46B6" w:rsidRDefault="00CC5AE4" w:rsidP="00B06829">
      <w:pPr>
        <w:pStyle w:val="af0"/>
        <w:ind w:left="944" w:firstLine="472"/>
      </w:pPr>
      <w:r w:rsidRPr="00CD46B6">
        <w:rPr>
          <w:rFonts w:hint="eastAsia"/>
        </w:rPr>
        <w:t>依據該報告，在玻利維亞成立公司平均需要</w:t>
      </w:r>
      <w:r w:rsidRPr="00CD46B6">
        <w:t>40</w:t>
      </w:r>
      <w:r w:rsidRPr="00CD46B6">
        <w:rPr>
          <w:rFonts w:hint="eastAsia"/>
        </w:rPr>
        <w:t>天才能完成，需透過多個政府部門，包括商業登記處、國家稅務局、市政府、商會及</w:t>
      </w:r>
      <w:proofErr w:type="gramStart"/>
      <w:r w:rsidRPr="00CD46B6">
        <w:rPr>
          <w:rFonts w:hint="eastAsia"/>
        </w:rPr>
        <w:t>勞工部等單位</w:t>
      </w:r>
      <w:proofErr w:type="gramEnd"/>
      <w:r w:rsidRPr="00CD46B6">
        <w:rPr>
          <w:rFonts w:hint="eastAsia"/>
        </w:rPr>
        <w:t>，且過程繁瑣。建築許可部分，需要約</w:t>
      </w:r>
      <w:r w:rsidRPr="00CD46B6">
        <w:t>235</w:t>
      </w:r>
      <w:r w:rsidRPr="00CD46B6">
        <w:rPr>
          <w:rFonts w:hint="eastAsia"/>
        </w:rPr>
        <w:t>天才能完成，尤其是獲得市政府許可及地籍證書。電力部分，玻利維亞的電力連接成本是其他拉丁美洲國家的兩倍，且許多程序須由公司自行負責，如購買配電儀器、獲得開挖許可證</w:t>
      </w:r>
      <w:r w:rsidR="00776BA3" w:rsidRPr="00CD46B6">
        <w:rPr>
          <w:rFonts w:hint="eastAsia"/>
        </w:rPr>
        <w:t>等</w:t>
      </w:r>
      <w:r w:rsidRPr="00CD46B6">
        <w:rPr>
          <w:rFonts w:hint="eastAsia"/>
        </w:rPr>
        <w:t>。</w:t>
      </w:r>
      <w:r w:rsidR="00776BA3" w:rsidRPr="00CD46B6">
        <w:rPr>
          <w:rFonts w:hint="eastAsia"/>
        </w:rPr>
        <w:t>另</w:t>
      </w:r>
      <w:r w:rsidRPr="00CD46B6">
        <w:rPr>
          <w:rFonts w:hint="eastAsia"/>
        </w:rPr>
        <w:t>財產登記約需</w:t>
      </w:r>
      <w:r w:rsidRPr="00CD46B6">
        <w:t>90</w:t>
      </w:r>
      <w:r w:rsidRPr="00CD46B6">
        <w:rPr>
          <w:rFonts w:hint="eastAsia"/>
        </w:rPr>
        <w:t>個工作天才能完成。納稅部分，企業每年約有</w:t>
      </w:r>
      <w:r w:rsidRPr="00CD46B6">
        <w:t>42</w:t>
      </w:r>
      <w:r w:rsidRPr="00CD46B6">
        <w:rPr>
          <w:rFonts w:hint="eastAsia"/>
        </w:rPr>
        <w:t>筆應納稅額，平均需要</w:t>
      </w:r>
      <w:r w:rsidRPr="00CD46B6">
        <w:t>1,025</w:t>
      </w:r>
      <w:r w:rsidRPr="00CD46B6">
        <w:rPr>
          <w:rFonts w:hint="eastAsia"/>
        </w:rPr>
        <w:t>個工作小時才能完成。跨境貿易部分，進、出口分別需要約</w:t>
      </w:r>
      <w:r w:rsidRPr="00CD46B6">
        <w:t>7.75</w:t>
      </w:r>
      <w:r w:rsidRPr="00CD46B6">
        <w:rPr>
          <w:rFonts w:hint="eastAsia"/>
        </w:rPr>
        <w:t>及</w:t>
      </w:r>
      <w:r w:rsidRPr="00CD46B6">
        <w:t>8</w:t>
      </w:r>
      <w:r w:rsidRPr="00CD46B6">
        <w:rPr>
          <w:rFonts w:hint="eastAsia"/>
        </w:rPr>
        <w:t>天時間，以完成所有文件及邊境程序</w:t>
      </w:r>
      <w:r w:rsidR="001C3E64" w:rsidRPr="00CD46B6">
        <w:rPr>
          <w:rFonts w:hint="eastAsia"/>
        </w:rPr>
        <w:t>，整體而言，行政程序繁瑣且耗時長，經商環境</w:t>
      </w:r>
      <w:proofErr w:type="gramStart"/>
      <w:r w:rsidR="00776BA3" w:rsidRPr="00CD46B6">
        <w:rPr>
          <w:rFonts w:hint="eastAsia"/>
        </w:rPr>
        <w:t>不</w:t>
      </w:r>
      <w:proofErr w:type="gramEnd"/>
      <w:r w:rsidR="00776BA3" w:rsidRPr="00CD46B6">
        <w:rPr>
          <w:rFonts w:hint="eastAsia"/>
        </w:rPr>
        <w:t>友善</w:t>
      </w:r>
      <w:r w:rsidRPr="00CD46B6">
        <w:rPr>
          <w:rFonts w:hint="eastAsia"/>
        </w:rPr>
        <w:t>。</w:t>
      </w:r>
    </w:p>
    <w:p w14:paraId="343E28B0" w14:textId="77777777" w:rsidR="00E5604C" w:rsidRPr="00CD46B6" w:rsidRDefault="00CC5AE4" w:rsidP="00B06829">
      <w:pPr>
        <w:pStyle w:val="a6"/>
        <w:ind w:left="944" w:hanging="708"/>
      </w:pPr>
      <w:r w:rsidRPr="00CD46B6">
        <w:rPr>
          <w:rFonts w:hint="eastAsia"/>
        </w:rPr>
        <w:t>（三）</w:t>
      </w:r>
      <w:proofErr w:type="gramStart"/>
      <w:r w:rsidR="00E5604C" w:rsidRPr="00CD46B6">
        <w:rPr>
          <w:rFonts w:hint="eastAsia"/>
        </w:rPr>
        <w:t>玻</w:t>
      </w:r>
      <w:proofErr w:type="gramEnd"/>
      <w:r w:rsidR="00E5604C" w:rsidRPr="00CD46B6">
        <w:rPr>
          <w:rFonts w:hint="eastAsia"/>
        </w:rPr>
        <w:t>國市場</w:t>
      </w:r>
      <w:r w:rsidR="009A6EEB" w:rsidRPr="00CD46B6">
        <w:rPr>
          <w:rFonts w:hint="eastAsia"/>
        </w:rPr>
        <w:t>自由度低且</w:t>
      </w:r>
      <w:r w:rsidR="00E5604C" w:rsidRPr="00CD46B6">
        <w:rPr>
          <w:rFonts w:hint="eastAsia"/>
        </w:rPr>
        <w:t>受政府控制</w:t>
      </w:r>
    </w:p>
    <w:p w14:paraId="4FABA71A" w14:textId="536D04B3" w:rsidR="000329ED" w:rsidRPr="00CD46B6" w:rsidRDefault="000329ED" w:rsidP="00B06829">
      <w:pPr>
        <w:pStyle w:val="af0"/>
        <w:ind w:left="944" w:firstLine="472"/>
      </w:pPr>
      <w:r w:rsidRPr="00CD46B6">
        <w:rPr>
          <w:rFonts w:hint="eastAsia"/>
        </w:rPr>
        <w:t>依據美國傳統基金會年度報告發表</w:t>
      </w:r>
      <w:r w:rsidRPr="00CD46B6">
        <w:t>202</w:t>
      </w:r>
      <w:r w:rsidR="00D437D4" w:rsidRPr="00CD46B6">
        <w:rPr>
          <w:rFonts w:hint="eastAsia"/>
        </w:rPr>
        <w:t>6</w:t>
      </w:r>
      <w:r w:rsidRPr="00CD46B6">
        <w:rPr>
          <w:rFonts w:hint="eastAsia"/>
        </w:rPr>
        <w:t>年經濟自由度年度報告</w:t>
      </w:r>
      <w:r w:rsidRPr="00CD46B6">
        <w:rPr>
          <w:rFonts w:hint="eastAsia"/>
        </w:rPr>
        <w:lastRenderedPageBreak/>
        <w:t>（</w:t>
      </w:r>
      <w:r w:rsidRPr="00CD46B6">
        <w:t>Index of Economic Freedom</w:t>
      </w:r>
      <w:r w:rsidRPr="00CD46B6">
        <w:rPr>
          <w:rFonts w:hint="eastAsia"/>
        </w:rPr>
        <w:t>），</w:t>
      </w:r>
      <w:r w:rsidR="00B17897" w:rsidRPr="00CD46B6">
        <w:rPr>
          <w:rFonts w:hint="eastAsia"/>
        </w:rPr>
        <w:t>玻利維亞經濟自由度自</w:t>
      </w:r>
      <w:r w:rsidR="00B17897" w:rsidRPr="00CD46B6">
        <w:t>2019</w:t>
      </w:r>
      <w:r w:rsidR="00B17897" w:rsidRPr="00CD46B6">
        <w:rPr>
          <w:rFonts w:hint="eastAsia"/>
        </w:rPr>
        <w:t>年來有些許改善，</w:t>
      </w:r>
      <w:r w:rsidRPr="00CD46B6">
        <w:rPr>
          <w:rFonts w:hint="eastAsia"/>
        </w:rPr>
        <w:t>於全球經濟自由度位居第</w:t>
      </w:r>
      <w:r w:rsidRPr="00CD46B6">
        <w:t>16</w:t>
      </w:r>
      <w:r w:rsidR="00D437D4" w:rsidRPr="00CD46B6">
        <w:rPr>
          <w:rFonts w:hint="eastAsia"/>
        </w:rPr>
        <w:t>8</w:t>
      </w:r>
      <w:r w:rsidRPr="00CD46B6">
        <w:rPr>
          <w:rFonts w:hint="eastAsia"/>
        </w:rPr>
        <w:t>位</w:t>
      </w:r>
      <w:r w:rsidR="00B17897" w:rsidRPr="00CD46B6">
        <w:rPr>
          <w:rFonts w:hint="eastAsia"/>
        </w:rPr>
        <w:t>較</w:t>
      </w:r>
      <w:r w:rsidR="00B17897" w:rsidRPr="00CD46B6">
        <w:t>202</w:t>
      </w:r>
      <w:r w:rsidR="00D15F82" w:rsidRPr="00CD46B6">
        <w:t>4</w:t>
      </w:r>
      <w:r w:rsidR="00B17897" w:rsidRPr="00CD46B6">
        <w:rPr>
          <w:rFonts w:hint="eastAsia"/>
        </w:rPr>
        <w:t>年</w:t>
      </w:r>
      <w:r w:rsidR="00D437D4" w:rsidRPr="00CD46B6">
        <w:rPr>
          <w:rFonts w:hint="eastAsia"/>
        </w:rPr>
        <w:t>下滑</w:t>
      </w:r>
      <w:r w:rsidR="00D437D4" w:rsidRPr="00CD46B6">
        <w:rPr>
          <w:rFonts w:hint="eastAsia"/>
        </w:rPr>
        <w:t>4</w:t>
      </w:r>
      <w:r w:rsidR="00B17897" w:rsidRPr="00CD46B6">
        <w:rPr>
          <w:rFonts w:hint="eastAsia"/>
        </w:rPr>
        <w:t>名</w:t>
      </w:r>
      <w:r w:rsidRPr="00CD46B6">
        <w:rPr>
          <w:rFonts w:hint="eastAsia"/>
        </w:rPr>
        <w:t>，在美</w:t>
      </w:r>
      <w:r w:rsidR="00D02CC7" w:rsidRPr="00CD46B6">
        <w:rPr>
          <w:rFonts w:hint="eastAsia"/>
        </w:rPr>
        <w:t>洲</w:t>
      </w:r>
      <w:r w:rsidRPr="00CD46B6">
        <w:t>32</w:t>
      </w:r>
      <w:r w:rsidRPr="00CD46B6">
        <w:rPr>
          <w:rFonts w:hint="eastAsia"/>
        </w:rPr>
        <w:t>國中排名</w:t>
      </w:r>
      <w:r w:rsidRPr="00CD46B6">
        <w:t>30</w:t>
      </w:r>
      <w:r w:rsidRPr="00CD46B6">
        <w:rPr>
          <w:rFonts w:hint="eastAsia"/>
        </w:rPr>
        <w:t>，</w:t>
      </w:r>
      <w:r w:rsidR="00B17897" w:rsidRPr="00CD46B6">
        <w:rPr>
          <w:rFonts w:hint="eastAsia"/>
        </w:rPr>
        <w:t>然而</w:t>
      </w:r>
      <w:r w:rsidRPr="00CD46B6">
        <w:rPr>
          <w:rFonts w:hint="eastAsia"/>
        </w:rPr>
        <w:t>分數</w:t>
      </w:r>
      <w:r w:rsidR="00B17897" w:rsidRPr="00CD46B6">
        <w:rPr>
          <w:rFonts w:hint="eastAsia"/>
        </w:rPr>
        <w:t>仍</w:t>
      </w:r>
      <w:r w:rsidR="00D02CC7" w:rsidRPr="00CD46B6">
        <w:rPr>
          <w:rFonts w:hint="eastAsia"/>
        </w:rPr>
        <w:t>遠</w:t>
      </w:r>
      <w:r w:rsidRPr="00CD46B6">
        <w:rPr>
          <w:rFonts w:hint="eastAsia"/>
        </w:rPr>
        <w:t>低於全球及地區水準，依據該報告，</w:t>
      </w:r>
      <w:proofErr w:type="gramStart"/>
      <w:r w:rsidR="00B17897" w:rsidRPr="00CD46B6">
        <w:rPr>
          <w:rFonts w:hint="eastAsia"/>
        </w:rPr>
        <w:t>玻</w:t>
      </w:r>
      <w:proofErr w:type="gramEnd"/>
      <w:r w:rsidR="00B17897" w:rsidRPr="00CD46B6">
        <w:rPr>
          <w:rFonts w:hint="eastAsia"/>
        </w:rPr>
        <w:t>國</w:t>
      </w:r>
      <w:r w:rsidRPr="00CD46B6">
        <w:rPr>
          <w:rFonts w:hint="eastAsia"/>
        </w:rPr>
        <w:t>為經濟受</w:t>
      </w:r>
      <w:r w:rsidR="00865FE7" w:rsidRPr="00CD46B6">
        <w:rPr>
          <w:rFonts w:hint="eastAsia"/>
        </w:rPr>
        <w:t>政府</w:t>
      </w:r>
      <w:r w:rsidRPr="00CD46B6">
        <w:rPr>
          <w:rFonts w:hint="eastAsia"/>
        </w:rPr>
        <w:t>嚴密控制國家之一</w:t>
      </w:r>
      <w:r w:rsidR="00D15F82" w:rsidRPr="00CD46B6">
        <w:rPr>
          <w:rFonts w:hint="eastAsia"/>
        </w:rPr>
        <w:t>，</w:t>
      </w:r>
      <w:r w:rsidR="00D33458" w:rsidRPr="00CD46B6">
        <w:rPr>
          <w:rFonts w:hint="eastAsia"/>
        </w:rPr>
        <w:t>在</w:t>
      </w:r>
      <w:r w:rsidRPr="00CD46B6">
        <w:rPr>
          <w:rFonts w:hint="eastAsia"/>
        </w:rPr>
        <w:t>法治、投資及財政健全程度</w:t>
      </w:r>
      <w:r w:rsidR="008E0072" w:rsidRPr="00CD46B6">
        <w:rPr>
          <w:rFonts w:hint="eastAsia"/>
        </w:rPr>
        <w:t>仍需大幅改善</w:t>
      </w:r>
      <w:r w:rsidR="00D02CC7" w:rsidRPr="00CD46B6">
        <w:rPr>
          <w:rFonts w:hint="eastAsia"/>
        </w:rPr>
        <w:t>，值得注意係</w:t>
      </w:r>
      <w:proofErr w:type="gramStart"/>
      <w:r w:rsidR="00D02CC7" w:rsidRPr="00CD46B6">
        <w:rPr>
          <w:rFonts w:hint="eastAsia"/>
        </w:rPr>
        <w:t>玻</w:t>
      </w:r>
      <w:proofErr w:type="gramEnd"/>
      <w:r w:rsidR="00D02CC7" w:rsidRPr="00CD46B6">
        <w:rPr>
          <w:rFonts w:hint="eastAsia"/>
        </w:rPr>
        <w:t>國擁有</w:t>
      </w:r>
      <w:proofErr w:type="gramStart"/>
      <w:r w:rsidR="00D02CC7" w:rsidRPr="00CD46B6">
        <w:rPr>
          <w:rFonts w:hint="eastAsia"/>
        </w:rPr>
        <w:t>豐富鋰礦蘊藏量</w:t>
      </w:r>
      <w:proofErr w:type="gramEnd"/>
      <w:r w:rsidR="00D02CC7" w:rsidRPr="00CD46B6">
        <w:rPr>
          <w:rFonts w:hint="eastAsia"/>
        </w:rPr>
        <w:t>，</w:t>
      </w:r>
      <w:r w:rsidR="00DB1849" w:rsidRPr="00CD46B6">
        <w:rPr>
          <w:rFonts w:hint="eastAsia"/>
        </w:rPr>
        <w:t>中國大陸</w:t>
      </w:r>
      <w:r w:rsidR="00D02CC7" w:rsidRPr="00CD46B6">
        <w:rPr>
          <w:rFonts w:hint="eastAsia"/>
        </w:rPr>
        <w:t>、俄羅斯、伊朗等在</w:t>
      </w:r>
      <w:proofErr w:type="gramStart"/>
      <w:r w:rsidR="00D02CC7" w:rsidRPr="00CD46B6">
        <w:rPr>
          <w:rFonts w:hint="eastAsia"/>
        </w:rPr>
        <w:t>玻</w:t>
      </w:r>
      <w:proofErr w:type="gramEnd"/>
      <w:r w:rsidR="00D02CC7" w:rsidRPr="00CD46B6">
        <w:rPr>
          <w:rFonts w:hint="eastAsia"/>
        </w:rPr>
        <w:t>國之相關經濟活動逐漸增加</w:t>
      </w:r>
      <w:r w:rsidRPr="00CD46B6">
        <w:rPr>
          <w:rFonts w:hint="eastAsia"/>
        </w:rPr>
        <w:t>。</w:t>
      </w:r>
    </w:p>
    <w:p w14:paraId="07366F02" w14:textId="31CFDF00" w:rsidR="00CC5AE4" w:rsidRPr="00CD46B6" w:rsidRDefault="000329ED" w:rsidP="000329ED">
      <w:pPr>
        <w:pStyle w:val="af0"/>
        <w:ind w:left="944" w:firstLine="472"/>
      </w:pPr>
      <w:proofErr w:type="gramStart"/>
      <w:r w:rsidRPr="00CD46B6">
        <w:rPr>
          <w:rFonts w:hint="eastAsia"/>
        </w:rPr>
        <w:t>玻</w:t>
      </w:r>
      <w:proofErr w:type="gramEnd"/>
      <w:r w:rsidR="00CC5AE4" w:rsidRPr="00CD46B6">
        <w:rPr>
          <w:rFonts w:hint="eastAsia"/>
        </w:rPr>
        <w:t>國</w:t>
      </w:r>
      <w:r w:rsidR="008E0072" w:rsidRPr="00CD46B6">
        <w:rPr>
          <w:rFonts w:hint="eastAsia"/>
        </w:rPr>
        <w:t>經濟受到</w:t>
      </w:r>
      <w:r w:rsidR="0058636D" w:rsidRPr="00CD46B6">
        <w:rPr>
          <w:rFonts w:hint="eastAsia"/>
        </w:rPr>
        <w:t>政府及經濟結構性問題負面影響，其中法治基礎薄弱，司法部門受到政治力量影響且貪污嚴重</w:t>
      </w:r>
      <w:r w:rsidR="00BB5539" w:rsidRPr="00CD46B6">
        <w:rPr>
          <w:rFonts w:hint="eastAsia"/>
        </w:rPr>
        <w:t>，市場機制仍</w:t>
      </w:r>
      <w:r w:rsidR="00776BA3" w:rsidRPr="00CD46B6">
        <w:rPr>
          <w:rFonts w:hint="eastAsia"/>
        </w:rPr>
        <w:t>不</w:t>
      </w:r>
      <w:proofErr w:type="gramStart"/>
      <w:r w:rsidR="00776BA3" w:rsidRPr="00CD46B6">
        <w:rPr>
          <w:rFonts w:hint="eastAsia"/>
        </w:rPr>
        <w:t>健全</w:t>
      </w:r>
      <w:r w:rsidR="007029B0" w:rsidRPr="00CD46B6">
        <w:rPr>
          <w:rFonts w:hint="eastAsia"/>
        </w:rPr>
        <w:t>，</w:t>
      </w:r>
      <w:proofErr w:type="gramEnd"/>
      <w:r w:rsidR="007029B0" w:rsidRPr="00CD46B6">
        <w:rPr>
          <w:rFonts w:hint="eastAsia"/>
        </w:rPr>
        <w:t>勞工法規過時且繁複</w:t>
      </w:r>
      <w:r w:rsidR="00B308A1" w:rsidRPr="00CD46B6">
        <w:rPr>
          <w:rFonts w:hint="eastAsia"/>
        </w:rPr>
        <w:t>，</w:t>
      </w:r>
      <w:r w:rsidR="00776BA3" w:rsidRPr="00CD46B6">
        <w:rPr>
          <w:rFonts w:hint="eastAsia"/>
        </w:rPr>
        <w:t>政府</w:t>
      </w:r>
      <w:r w:rsidR="007029B0" w:rsidRPr="00CD46B6">
        <w:rPr>
          <w:rFonts w:hint="eastAsia"/>
        </w:rPr>
        <w:t>掌控基礎物資價格</w:t>
      </w:r>
      <w:r w:rsidR="00CC5AE4" w:rsidRPr="00CD46B6">
        <w:rPr>
          <w:rFonts w:hint="eastAsia"/>
        </w:rPr>
        <w:t>，</w:t>
      </w:r>
      <w:r w:rsidR="007029B0" w:rsidRPr="00CD46B6">
        <w:rPr>
          <w:rFonts w:hint="eastAsia"/>
        </w:rPr>
        <w:t>並對投資監控</w:t>
      </w:r>
      <w:proofErr w:type="gramStart"/>
      <w:r w:rsidR="007029B0" w:rsidRPr="00CD46B6">
        <w:rPr>
          <w:rFonts w:hint="eastAsia"/>
        </w:rPr>
        <w:t>嚴格，</w:t>
      </w:r>
      <w:proofErr w:type="gramEnd"/>
      <w:r w:rsidR="00CC5AE4" w:rsidRPr="00CD46B6">
        <w:rPr>
          <w:rFonts w:hint="eastAsia"/>
        </w:rPr>
        <w:t>因此</w:t>
      </w:r>
      <w:r w:rsidR="00776BA3" w:rsidRPr="00CD46B6">
        <w:rPr>
          <w:rFonts w:hint="eastAsia"/>
        </w:rPr>
        <w:t>倘有意</w:t>
      </w:r>
      <w:r w:rsidR="00CC5AE4" w:rsidRPr="00CD46B6">
        <w:rPr>
          <w:rFonts w:hint="eastAsia"/>
        </w:rPr>
        <w:t>進入</w:t>
      </w:r>
      <w:proofErr w:type="gramStart"/>
      <w:r w:rsidR="00CC5AE4" w:rsidRPr="00CD46B6">
        <w:rPr>
          <w:rFonts w:hint="eastAsia"/>
        </w:rPr>
        <w:t>玻</w:t>
      </w:r>
      <w:proofErr w:type="gramEnd"/>
      <w:r w:rsidR="00CC5AE4" w:rsidRPr="00CD46B6">
        <w:rPr>
          <w:rFonts w:hint="eastAsia"/>
        </w:rPr>
        <w:t>國市場</w:t>
      </w:r>
      <w:r w:rsidR="00776BA3" w:rsidRPr="00CD46B6">
        <w:rPr>
          <w:rFonts w:hint="eastAsia"/>
        </w:rPr>
        <w:t>，</w:t>
      </w:r>
      <w:r w:rsidR="008E0072" w:rsidRPr="00CD46B6">
        <w:rPr>
          <w:rFonts w:hint="eastAsia"/>
        </w:rPr>
        <w:t>建議宜</w:t>
      </w:r>
      <w:r w:rsidR="00CC5AE4" w:rsidRPr="00CD46B6">
        <w:rPr>
          <w:rFonts w:hint="eastAsia"/>
        </w:rPr>
        <w:t>與</w:t>
      </w:r>
      <w:proofErr w:type="gramStart"/>
      <w:r w:rsidR="00776BA3" w:rsidRPr="00CD46B6">
        <w:rPr>
          <w:rFonts w:hint="eastAsia"/>
        </w:rPr>
        <w:t>玻</w:t>
      </w:r>
      <w:proofErr w:type="gramEnd"/>
      <w:r w:rsidR="00776BA3" w:rsidRPr="00CD46B6">
        <w:rPr>
          <w:rFonts w:hint="eastAsia"/>
        </w:rPr>
        <w:t>國</w:t>
      </w:r>
      <w:r w:rsidR="00CC5AE4" w:rsidRPr="00CD46B6">
        <w:rPr>
          <w:rFonts w:hint="eastAsia"/>
        </w:rPr>
        <w:t>當地業者合作</w:t>
      </w:r>
      <w:r w:rsidR="00776BA3" w:rsidRPr="00CD46B6">
        <w:rPr>
          <w:rFonts w:hint="eastAsia"/>
        </w:rPr>
        <w:t>，以與</w:t>
      </w:r>
      <w:proofErr w:type="gramStart"/>
      <w:r w:rsidR="00776BA3" w:rsidRPr="00CD46B6">
        <w:rPr>
          <w:rFonts w:hint="eastAsia"/>
        </w:rPr>
        <w:t>玻</w:t>
      </w:r>
      <w:proofErr w:type="gramEnd"/>
      <w:r w:rsidR="00776BA3" w:rsidRPr="00CD46B6">
        <w:rPr>
          <w:rFonts w:hint="eastAsia"/>
        </w:rPr>
        <w:t>國行政機關</w:t>
      </w:r>
      <w:r w:rsidR="00ED210A" w:rsidRPr="00CD46B6">
        <w:rPr>
          <w:rFonts w:hint="eastAsia"/>
        </w:rPr>
        <w:t>及相關單位</w:t>
      </w:r>
      <w:r w:rsidR="00776BA3" w:rsidRPr="00CD46B6">
        <w:rPr>
          <w:rFonts w:hint="eastAsia"/>
        </w:rPr>
        <w:t>順利溝通</w:t>
      </w:r>
      <w:r w:rsidR="00CC5AE4" w:rsidRPr="00CD46B6">
        <w:rPr>
          <w:rFonts w:hint="eastAsia"/>
        </w:rPr>
        <w:t>，惟事前亦須慎選合作廠商，了解其信譽後進行合作，以降低風險。</w:t>
      </w:r>
    </w:p>
    <w:p w14:paraId="4E4D5C0B" w14:textId="77777777" w:rsidR="00776BA3" w:rsidRPr="00CD46B6" w:rsidRDefault="00CC5AE4" w:rsidP="00B66794">
      <w:pPr>
        <w:pStyle w:val="a5"/>
        <w:spacing w:before="257" w:after="257"/>
      </w:pPr>
      <w:r w:rsidRPr="00CD46B6">
        <w:rPr>
          <w:rFonts w:hint="eastAsia"/>
        </w:rPr>
        <w:t>六、投資環境風險</w:t>
      </w:r>
    </w:p>
    <w:p w14:paraId="08D0F44E" w14:textId="77777777" w:rsidR="00CC5AE4" w:rsidRPr="00CD46B6" w:rsidRDefault="008E44E1" w:rsidP="00CC5AE4">
      <w:pPr>
        <w:pStyle w:val="a6"/>
        <w:ind w:left="944" w:hanging="708"/>
      </w:pPr>
      <w:r w:rsidRPr="00CD46B6">
        <w:rPr>
          <w:rFonts w:hint="eastAsia"/>
        </w:rPr>
        <w:t>（</w:t>
      </w:r>
      <w:r w:rsidR="00CC5AE4" w:rsidRPr="00CD46B6">
        <w:rPr>
          <w:rFonts w:hint="eastAsia"/>
        </w:rPr>
        <w:t>一</w:t>
      </w:r>
      <w:r w:rsidRPr="00CD46B6">
        <w:rPr>
          <w:rFonts w:hint="eastAsia"/>
        </w:rPr>
        <w:t>）</w:t>
      </w:r>
      <w:r w:rsidR="00CC5AE4" w:rsidRPr="00CD46B6">
        <w:rPr>
          <w:rFonts w:hint="eastAsia"/>
        </w:rPr>
        <w:t>國家對經濟控制程度高，導致不公平競爭</w:t>
      </w:r>
    </w:p>
    <w:p w14:paraId="533913CD" w14:textId="08234830" w:rsidR="00CC5AE4" w:rsidRPr="00CD46B6" w:rsidRDefault="00CC5AE4" w:rsidP="00CC5AE4">
      <w:pPr>
        <w:pStyle w:val="af0"/>
        <w:ind w:left="944" w:firstLine="472"/>
      </w:pPr>
      <w:proofErr w:type="gramStart"/>
      <w:r w:rsidRPr="00CD46B6">
        <w:rPr>
          <w:rFonts w:hint="eastAsia"/>
        </w:rPr>
        <w:t>玻</w:t>
      </w:r>
      <w:proofErr w:type="gramEnd"/>
      <w:r w:rsidRPr="00CD46B6">
        <w:rPr>
          <w:rFonts w:hint="eastAsia"/>
        </w:rPr>
        <w:t>國</w:t>
      </w:r>
      <w:r w:rsidR="00FD7670" w:rsidRPr="00CD46B6">
        <w:rPr>
          <w:rFonts w:hint="eastAsia"/>
        </w:rPr>
        <w:t>政府過去幾年</w:t>
      </w:r>
      <w:r w:rsidR="00776BA3" w:rsidRPr="00CD46B6">
        <w:rPr>
          <w:rFonts w:hint="eastAsia"/>
        </w:rPr>
        <w:t>強調戰略企業的國有權，為了控制重要產業</w:t>
      </w:r>
      <w:r w:rsidRPr="00CD46B6">
        <w:rPr>
          <w:rFonts w:hint="eastAsia"/>
        </w:rPr>
        <w:t>，</w:t>
      </w:r>
      <w:r w:rsidR="00776BA3" w:rsidRPr="00CD46B6">
        <w:rPr>
          <w:rFonts w:hint="eastAsia"/>
        </w:rPr>
        <w:t>已取得</w:t>
      </w:r>
      <w:r w:rsidRPr="00CD46B6">
        <w:rPr>
          <w:rFonts w:hint="eastAsia"/>
        </w:rPr>
        <w:t>油氣、電力、採礦和電信部門等多家公司</w:t>
      </w:r>
      <w:r w:rsidR="00817FDC" w:rsidRPr="00CD46B6">
        <w:rPr>
          <w:rFonts w:hint="eastAsia"/>
        </w:rPr>
        <w:t>之多數股權，</w:t>
      </w:r>
      <w:r w:rsidR="00ED210A" w:rsidRPr="00CD46B6">
        <w:rPr>
          <w:rFonts w:hint="eastAsia"/>
        </w:rPr>
        <w:t>持續成立國有企業，</w:t>
      </w:r>
      <w:r w:rsidR="009B5A66" w:rsidRPr="00CD46B6">
        <w:rPr>
          <w:rFonts w:hint="eastAsia"/>
        </w:rPr>
        <w:t>迄今</w:t>
      </w:r>
      <w:r w:rsidR="00ED210A" w:rsidRPr="00CD46B6">
        <w:rPr>
          <w:rFonts w:hint="eastAsia"/>
        </w:rPr>
        <w:t>已有</w:t>
      </w:r>
      <w:r w:rsidR="002F5415" w:rsidRPr="00CD46B6">
        <w:t>66</w:t>
      </w:r>
      <w:r w:rsidR="00817FDC" w:rsidRPr="00CD46B6">
        <w:rPr>
          <w:rFonts w:hint="eastAsia"/>
        </w:rPr>
        <w:t>家國營企業</w:t>
      </w:r>
      <w:r w:rsidR="00B06829" w:rsidRPr="00CD46B6">
        <w:rPr>
          <w:rFonts w:hint="eastAsia"/>
        </w:rPr>
        <w:t>（</w:t>
      </w:r>
      <w:r w:rsidR="00817FDC" w:rsidRPr="00CD46B6">
        <w:t>2013</w:t>
      </w:r>
      <w:r w:rsidR="00817FDC" w:rsidRPr="00CD46B6">
        <w:rPr>
          <w:rFonts w:hint="eastAsia"/>
        </w:rPr>
        <w:t>年僅有</w:t>
      </w:r>
      <w:r w:rsidR="00817FDC" w:rsidRPr="00CD46B6">
        <w:t>12</w:t>
      </w:r>
      <w:r w:rsidR="00817FDC" w:rsidRPr="00CD46B6">
        <w:rPr>
          <w:rFonts w:hint="eastAsia"/>
        </w:rPr>
        <w:t>家</w:t>
      </w:r>
      <w:r w:rsidR="00B06829" w:rsidRPr="00CD46B6">
        <w:rPr>
          <w:rFonts w:hint="eastAsia"/>
        </w:rPr>
        <w:t>）</w:t>
      </w:r>
      <w:r w:rsidR="00817FDC" w:rsidRPr="00CD46B6">
        <w:rPr>
          <w:rFonts w:hint="eastAsia"/>
        </w:rPr>
        <w:t>，涵蓋</w:t>
      </w:r>
      <w:r w:rsidRPr="00CD46B6">
        <w:rPr>
          <w:rFonts w:hint="eastAsia"/>
        </w:rPr>
        <w:t>食品生產、自然資源工業化、空運、銀行及採礦業</w:t>
      </w:r>
      <w:r w:rsidR="00817FDC" w:rsidRPr="00CD46B6">
        <w:rPr>
          <w:rFonts w:hint="eastAsia"/>
        </w:rPr>
        <w:t>等</w:t>
      </w:r>
      <w:r w:rsidR="00ED210A" w:rsidRPr="00CD46B6">
        <w:rPr>
          <w:rFonts w:hint="eastAsia"/>
        </w:rPr>
        <w:t>各</w:t>
      </w:r>
      <w:r w:rsidR="00364942" w:rsidRPr="00CD46B6">
        <w:rPr>
          <w:rFonts w:hint="eastAsia"/>
        </w:rPr>
        <w:t>產業，最重要</w:t>
      </w:r>
      <w:r w:rsidR="00817FDC" w:rsidRPr="00CD46B6">
        <w:rPr>
          <w:rFonts w:hint="eastAsia"/>
        </w:rPr>
        <w:t>包括</w:t>
      </w:r>
      <w:r w:rsidRPr="00CD46B6">
        <w:rPr>
          <w:rFonts w:hint="eastAsia"/>
        </w:rPr>
        <w:t>國家石油天然氣公司</w:t>
      </w:r>
      <w:r w:rsidR="008E44E1" w:rsidRPr="00CD46B6">
        <w:rPr>
          <w:rFonts w:hint="eastAsia"/>
        </w:rPr>
        <w:t>（</w:t>
      </w:r>
      <w:r w:rsidRPr="00CD46B6">
        <w:t>YPFB</w:t>
      </w:r>
      <w:r w:rsidR="008E44E1" w:rsidRPr="00CD46B6">
        <w:rPr>
          <w:rFonts w:hint="eastAsia"/>
        </w:rPr>
        <w:t>）</w:t>
      </w:r>
      <w:r w:rsidRPr="00CD46B6">
        <w:rPr>
          <w:rFonts w:hint="eastAsia"/>
        </w:rPr>
        <w:t>、國家電力公司</w:t>
      </w:r>
      <w:r w:rsidR="008E44E1" w:rsidRPr="00CD46B6">
        <w:rPr>
          <w:rFonts w:hint="eastAsia"/>
        </w:rPr>
        <w:t>（</w:t>
      </w:r>
      <w:r w:rsidRPr="00CD46B6">
        <w:t>ENDE</w:t>
      </w:r>
      <w:r w:rsidR="008E44E1" w:rsidRPr="00CD46B6">
        <w:rPr>
          <w:rFonts w:hint="eastAsia"/>
        </w:rPr>
        <w:t>）</w:t>
      </w:r>
      <w:r w:rsidRPr="00CD46B6">
        <w:rPr>
          <w:rFonts w:hint="eastAsia"/>
        </w:rPr>
        <w:t>、國家電信公司</w:t>
      </w:r>
      <w:r w:rsidR="008E44E1" w:rsidRPr="00CD46B6">
        <w:rPr>
          <w:rFonts w:hint="eastAsia"/>
        </w:rPr>
        <w:t>（</w:t>
      </w:r>
      <w:r w:rsidRPr="00CD46B6">
        <w:t>ENTEL</w:t>
      </w:r>
      <w:r w:rsidR="008E44E1" w:rsidRPr="00CD46B6">
        <w:rPr>
          <w:rFonts w:hint="eastAsia"/>
        </w:rPr>
        <w:t>）</w:t>
      </w:r>
      <w:r w:rsidRPr="00CD46B6">
        <w:rPr>
          <w:rFonts w:hint="eastAsia"/>
        </w:rPr>
        <w:t>、國家航空公司</w:t>
      </w:r>
      <w:r w:rsidR="008E44E1" w:rsidRPr="00CD46B6">
        <w:rPr>
          <w:rFonts w:hint="eastAsia"/>
        </w:rPr>
        <w:t>（</w:t>
      </w:r>
      <w:r w:rsidRPr="00CD46B6">
        <w:t>BOA</w:t>
      </w:r>
      <w:r w:rsidR="008E44E1" w:rsidRPr="00CD46B6">
        <w:rPr>
          <w:rFonts w:hint="eastAsia"/>
        </w:rPr>
        <w:t>）</w:t>
      </w:r>
      <w:r w:rsidRPr="00CD46B6">
        <w:rPr>
          <w:rFonts w:hint="eastAsia"/>
        </w:rPr>
        <w:t>、玻利維亞礦業公司</w:t>
      </w:r>
      <w:r w:rsidR="008E44E1" w:rsidRPr="00CD46B6">
        <w:rPr>
          <w:rFonts w:hint="eastAsia"/>
        </w:rPr>
        <w:t>（</w:t>
      </w:r>
      <w:r w:rsidRPr="00CD46B6">
        <w:t>COMIBOL</w:t>
      </w:r>
      <w:r w:rsidR="008E44E1" w:rsidRPr="00CD46B6">
        <w:rPr>
          <w:rFonts w:hint="eastAsia"/>
        </w:rPr>
        <w:t>）</w:t>
      </w:r>
      <w:r w:rsidRPr="00CD46B6">
        <w:rPr>
          <w:rFonts w:hint="eastAsia"/>
        </w:rPr>
        <w:t>和</w:t>
      </w:r>
      <w:proofErr w:type="gramStart"/>
      <w:r w:rsidR="00FD4FE0" w:rsidRPr="00CD46B6">
        <w:rPr>
          <w:rFonts w:hint="eastAsia"/>
        </w:rPr>
        <w:t>國家</w:t>
      </w:r>
      <w:r w:rsidRPr="00CD46B6">
        <w:rPr>
          <w:rFonts w:hint="eastAsia"/>
        </w:rPr>
        <w:t>鋰礦</w:t>
      </w:r>
      <w:r w:rsidR="00FD4FE0" w:rsidRPr="00CD46B6">
        <w:rPr>
          <w:rFonts w:hint="eastAsia"/>
        </w:rPr>
        <w:t>公司</w:t>
      </w:r>
      <w:proofErr w:type="gramEnd"/>
      <w:r w:rsidR="008E44E1" w:rsidRPr="00CD46B6">
        <w:rPr>
          <w:rFonts w:hint="eastAsia"/>
        </w:rPr>
        <w:t>（</w:t>
      </w:r>
      <w:r w:rsidRPr="00CD46B6">
        <w:t>YLB</w:t>
      </w:r>
      <w:r w:rsidR="008E44E1" w:rsidRPr="00CD46B6">
        <w:rPr>
          <w:rFonts w:hint="eastAsia"/>
        </w:rPr>
        <w:t>）</w:t>
      </w:r>
      <w:r w:rsidR="00ED210A" w:rsidRPr="00CD46B6">
        <w:rPr>
          <w:rFonts w:hint="eastAsia"/>
        </w:rPr>
        <w:t>。民營</w:t>
      </w:r>
      <w:r w:rsidRPr="00CD46B6">
        <w:rPr>
          <w:rFonts w:hint="eastAsia"/>
        </w:rPr>
        <w:t>企業對</w:t>
      </w:r>
      <w:r w:rsidR="00ED210A" w:rsidRPr="00CD46B6">
        <w:rPr>
          <w:rFonts w:hint="eastAsia"/>
        </w:rPr>
        <w:t>於</w:t>
      </w:r>
      <w:r w:rsidRPr="00CD46B6">
        <w:rPr>
          <w:rFonts w:hint="eastAsia"/>
        </w:rPr>
        <w:t>大量新國營企業造成的不公平的競爭及補貼</w:t>
      </w:r>
      <w:r w:rsidR="00ED210A" w:rsidRPr="00CD46B6">
        <w:rPr>
          <w:rFonts w:hint="eastAsia"/>
        </w:rPr>
        <w:t>非常關切</w:t>
      </w:r>
      <w:r w:rsidRPr="00CD46B6">
        <w:rPr>
          <w:rFonts w:hint="eastAsia"/>
        </w:rPr>
        <w:t>，</w:t>
      </w:r>
      <w:r w:rsidR="00364942" w:rsidRPr="00CD46B6">
        <w:rPr>
          <w:rFonts w:hint="eastAsia"/>
        </w:rPr>
        <w:t>認為</w:t>
      </w:r>
      <w:r w:rsidR="00ED210A" w:rsidRPr="00CD46B6">
        <w:rPr>
          <w:rFonts w:hint="eastAsia"/>
        </w:rPr>
        <w:t>對</w:t>
      </w:r>
      <w:r w:rsidRPr="00CD46B6">
        <w:rPr>
          <w:rFonts w:hint="eastAsia"/>
        </w:rPr>
        <w:t>經濟體系</w:t>
      </w:r>
      <w:r w:rsidR="00817FDC" w:rsidRPr="00CD46B6">
        <w:rPr>
          <w:rFonts w:hint="eastAsia"/>
        </w:rPr>
        <w:t>造成</w:t>
      </w:r>
      <w:r w:rsidRPr="00CD46B6">
        <w:rPr>
          <w:rFonts w:hint="eastAsia"/>
        </w:rPr>
        <w:t>扭曲。</w:t>
      </w:r>
    </w:p>
    <w:p w14:paraId="4FB9738B" w14:textId="77777777" w:rsidR="00CC5AE4" w:rsidRPr="00CD46B6" w:rsidRDefault="008E44E1" w:rsidP="00CC5AE4">
      <w:pPr>
        <w:pStyle w:val="a6"/>
        <w:ind w:left="944" w:hanging="708"/>
      </w:pPr>
      <w:r w:rsidRPr="00CD46B6">
        <w:rPr>
          <w:rFonts w:hint="eastAsia"/>
        </w:rPr>
        <w:t>（</w:t>
      </w:r>
      <w:r w:rsidR="00CC5AE4" w:rsidRPr="00CD46B6">
        <w:rPr>
          <w:rFonts w:hint="eastAsia"/>
        </w:rPr>
        <w:t>二</w:t>
      </w:r>
      <w:r w:rsidRPr="00CD46B6">
        <w:rPr>
          <w:rFonts w:hint="eastAsia"/>
        </w:rPr>
        <w:t>）</w:t>
      </w:r>
      <w:r w:rsidR="00CC5AE4" w:rsidRPr="00CD46B6">
        <w:rPr>
          <w:rFonts w:hint="eastAsia"/>
        </w:rPr>
        <w:t>政治及社會不穩定</w:t>
      </w:r>
    </w:p>
    <w:p w14:paraId="18926DB2" w14:textId="1FB42691" w:rsidR="00CC5AE4" w:rsidRPr="00CD46B6" w:rsidRDefault="004719FC" w:rsidP="00CC5AE4">
      <w:pPr>
        <w:pStyle w:val="af0"/>
        <w:ind w:left="944" w:firstLine="472"/>
      </w:pPr>
      <w:r w:rsidRPr="00CD46B6">
        <w:rPr>
          <w:rFonts w:hint="eastAsia"/>
        </w:rPr>
        <w:t>玻利維亞近年</w:t>
      </w:r>
      <w:r w:rsidR="00817FDC" w:rsidRPr="00CD46B6">
        <w:rPr>
          <w:rFonts w:hint="eastAsia"/>
        </w:rPr>
        <w:t>政治不穩定，社會衝突日增，</w:t>
      </w:r>
      <w:proofErr w:type="gramStart"/>
      <w:r w:rsidR="00ED210A" w:rsidRPr="00CD46B6">
        <w:rPr>
          <w:rFonts w:hint="eastAsia"/>
        </w:rPr>
        <w:t>玻</w:t>
      </w:r>
      <w:proofErr w:type="gramEnd"/>
      <w:r w:rsidR="00ED210A" w:rsidRPr="00CD46B6">
        <w:rPr>
          <w:rFonts w:hint="eastAsia"/>
        </w:rPr>
        <w:t>國地處</w:t>
      </w:r>
      <w:proofErr w:type="gramStart"/>
      <w:r w:rsidR="00ED210A" w:rsidRPr="00CD46B6">
        <w:rPr>
          <w:rFonts w:hint="eastAsia"/>
        </w:rPr>
        <w:t>內陸且</w:t>
      </w:r>
      <w:proofErr w:type="gramEnd"/>
      <w:r w:rsidR="00ED210A" w:rsidRPr="00CD46B6">
        <w:rPr>
          <w:rFonts w:hint="eastAsia"/>
        </w:rPr>
        <w:t>交通運輸</w:t>
      </w:r>
      <w:r w:rsidR="00ED210A" w:rsidRPr="00CD46B6">
        <w:rPr>
          <w:rFonts w:hint="eastAsia"/>
        </w:rPr>
        <w:lastRenderedPageBreak/>
        <w:t>仍未完善，商業活動依賴特定物流通路</w:t>
      </w:r>
      <w:r w:rsidR="00817FDC" w:rsidRPr="00CD46B6">
        <w:rPr>
          <w:rFonts w:hint="eastAsia"/>
        </w:rPr>
        <w:t>，但抗議活動</w:t>
      </w:r>
      <w:r w:rsidRPr="00CD46B6">
        <w:rPr>
          <w:rFonts w:hint="eastAsia"/>
        </w:rPr>
        <w:t>經常</w:t>
      </w:r>
      <w:r w:rsidR="00CC5AE4" w:rsidRPr="00CD46B6">
        <w:rPr>
          <w:rFonts w:hint="eastAsia"/>
        </w:rPr>
        <w:t>破壞運輸和分銷網絡</w:t>
      </w:r>
      <w:r w:rsidR="00817FDC" w:rsidRPr="00CD46B6">
        <w:rPr>
          <w:rFonts w:hint="eastAsia"/>
        </w:rPr>
        <w:t>，不利</w:t>
      </w:r>
      <w:r w:rsidR="00ED210A" w:rsidRPr="00CD46B6">
        <w:rPr>
          <w:rFonts w:hint="eastAsia"/>
        </w:rPr>
        <w:t>商業</w:t>
      </w:r>
      <w:r w:rsidR="00817FDC" w:rsidRPr="00CD46B6">
        <w:rPr>
          <w:rFonts w:hint="eastAsia"/>
        </w:rPr>
        <w:t>營運，</w:t>
      </w:r>
      <w:proofErr w:type="gramStart"/>
      <w:r w:rsidR="00ED210A" w:rsidRPr="00CD46B6">
        <w:rPr>
          <w:rFonts w:hint="eastAsia"/>
        </w:rPr>
        <w:t>玻</w:t>
      </w:r>
      <w:proofErr w:type="gramEnd"/>
      <w:r w:rsidR="00ED210A" w:rsidRPr="00CD46B6">
        <w:rPr>
          <w:rFonts w:hint="eastAsia"/>
        </w:rPr>
        <w:t>國</w:t>
      </w:r>
      <w:r w:rsidR="00CC5AE4" w:rsidRPr="00CD46B6">
        <w:rPr>
          <w:rFonts w:hint="eastAsia"/>
        </w:rPr>
        <w:t>社會問題</w:t>
      </w:r>
      <w:r w:rsidRPr="00CD46B6">
        <w:rPr>
          <w:rFonts w:hint="eastAsia"/>
        </w:rPr>
        <w:t>通</w:t>
      </w:r>
      <w:r w:rsidR="00ED210A" w:rsidRPr="00CD46B6">
        <w:rPr>
          <w:rFonts w:hint="eastAsia"/>
        </w:rPr>
        <w:t>常以工人</w:t>
      </w:r>
      <w:r w:rsidR="00CC5AE4" w:rsidRPr="00CD46B6">
        <w:rPr>
          <w:rFonts w:hint="eastAsia"/>
        </w:rPr>
        <w:t>集會遊行或</w:t>
      </w:r>
      <w:r w:rsidR="008E44E1" w:rsidRPr="00CD46B6">
        <w:rPr>
          <w:rFonts w:hint="eastAsia"/>
        </w:rPr>
        <w:t>占</w:t>
      </w:r>
      <w:r w:rsidR="00CC5AE4" w:rsidRPr="00CD46B6">
        <w:rPr>
          <w:rFonts w:hint="eastAsia"/>
        </w:rPr>
        <w:t>領主要交通要道等方式對政府施壓，</w:t>
      </w:r>
      <w:r w:rsidR="00075372" w:rsidRPr="00CD46B6">
        <w:rPr>
          <w:rFonts w:hint="eastAsia"/>
        </w:rPr>
        <w:t>對商業運作造成影響</w:t>
      </w:r>
      <w:r w:rsidR="00ED210A" w:rsidRPr="00CD46B6">
        <w:rPr>
          <w:rFonts w:hint="eastAsia"/>
        </w:rPr>
        <w:t>，貧窮人口生活困頓，</w:t>
      </w:r>
      <w:proofErr w:type="gramStart"/>
      <w:r w:rsidR="00ED210A" w:rsidRPr="00CD46B6">
        <w:rPr>
          <w:rFonts w:hint="eastAsia"/>
        </w:rPr>
        <w:t>玻</w:t>
      </w:r>
      <w:proofErr w:type="gramEnd"/>
      <w:r w:rsidR="00ED210A" w:rsidRPr="00CD46B6">
        <w:rPr>
          <w:rFonts w:hint="eastAsia"/>
        </w:rPr>
        <w:t>國社會福利支出不足，亦使</w:t>
      </w:r>
      <w:proofErr w:type="gramStart"/>
      <w:r w:rsidR="00075372" w:rsidRPr="00CD46B6">
        <w:rPr>
          <w:rFonts w:hint="eastAsia"/>
        </w:rPr>
        <w:t>玻</w:t>
      </w:r>
      <w:proofErr w:type="gramEnd"/>
      <w:r w:rsidR="00075372" w:rsidRPr="00CD46B6">
        <w:rPr>
          <w:rFonts w:hint="eastAsia"/>
        </w:rPr>
        <w:t>國社會更加不穩定。</w:t>
      </w:r>
    </w:p>
    <w:p w14:paraId="4487031B" w14:textId="77777777" w:rsidR="00CC5AE4" w:rsidRPr="00CD46B6" w:rsidRDefault="008E44E1" w:rsidP="00CC5AE4">
      <w:pPr>
        <w:pStyle w:val="a6"/>
        <w:ind w:left="944" w:hanging="708"/>
      </w:pPr>
      <w:r w:rsidRPr="00CD46B6">
        <w:rPr>
          <w:rFonts w:hint="eastAsia"/>
        </w:rPr>
        <w:t>（</w:t>
      </w:r>
      <w:r w:rsidR="00CC5AE4" w:rsidRPr="00CD46B6">
        <w:rPr>
          <w:rFonts w:hint="eastAsia"/>
        </w:rPr>
        <w:t>三</w:t>
      </w:r>
      <w:r w:rsidRPr="00CD46B6">
        <w:rPr>
          <w:rFonts w:hint="eastAsia"/>
        </w:rPr>
        <w:t>）</w:t>
      </w:r>
      <w:r w:rsidR="00CC5AE4" w:rsidRPr="00CD46B6">
        <w:rPr>
          <w:rFonts w:hint="eastAsia"/>
        </w:rPr>
        <w:t>貪腐情形嚴重</w:t>
      </w:r>
    </w:p>
    <w:p w14:paraId="0A8EFA8E" w14:textId="736B8E9E" w:rsidR="00CC5AE4" w:rsidRPr="00CD46B6" w:rsidRDefault="00CC5AE4" w:rsidP="00CC5AE4">
      <w:pPr>
        <w:pStyle w:val="af0"/>
        <w:ind w:left="944" w:firstLine="472"/>
      </w:pPr>
      <w:r w:rsidRPr="00CD46B6">
        <w:rPr>
          <w:rFonts w:hint="eastAsia"/>
        </w:rPr>
        <w:t>依據國際透明組織</w:t>
      </w:r>
      <w:r w:rsidR="00A23865" w:rsidRPr="00CD46B6">
        <w:t>20</w:t>
      </w:r>
      <w:r w:rsidR="00FC160D" w:rsidRPr="00CD46B6">
        <w:t>2</w:t>
      </w:r>
      <w:r w:rsidR="00D437D4" w:rsidRPr="00CD46B6">
        <w:rPr>
          <w:rFonts w:hint="eastAsia"/>
        </w:rPr>
        <w:t>6</w:t>
      </w:r>
      <w:r w:rsidRPr="00CD46B6">
        <w:rPr>
          <w:rFonts w:hint="eastAsia"/>
        </w:rPr>
        <w:t>年國際腐敗印象指數</w:t>
      </w:r>
      <w:r w:rsidR="00B06829" w:rsidRPr="00CD46B6">
        <w:rPr>
          <w:rFonts w:hint="eastAsia"/>
        </w:rPr>
        <w:t>（</w:t>
      </w:r>
      <w:r w:rsidR="00A23865" w:rsidRPr="00CD46B6">
        <w:t>Corruption Index</w:t>
      </w:r>
      <w:r w:rsidR="00B06829" w:rsidRPr="00CD46B6">
        <w:rPr>
          <w:rFonts w:hint="eastAsia"/>
        </w:rPr>
        <w:t>）</w:t>
      </w:r>
      <w:r w:rsidRPr="00CD46B6">
        <w:rPr>
          <w:rFonts w:hint="eastAsia"/>
        </w:rPr>
        <w:t>，</w:t>
      </w:r>
      <w:r w:rsidR="002F5415" w:rsidRPr="00CD46B6">
        <w:t>202</w:t>
      </w:r>
      <w:r w:rsidR="00D437D4" w:rsidRPr="00CD46B6">
        <w:rPr>
          <w:rFonts w:hint="eastAsia"/>
        </w:rPr>
        <w:t>5</w:t>
      </w:r>
      <w:r w:rsidRPr="00CD46B6">
        <w:rPr>
          <w:rFonts w:hint="eastAsia"/>
        </w:rPr>
        <w:t>玻利維亞在</w:t>
      </w:r>
      <w:r w:rsidRPr="00CD46B6">
        <w:t>180</w:t>
      </w:r>
      <w:r w:rsidRPr="00CD46B6">
        <w:rPr>
          <w:rFonts w:hint="eastAsia"/>
        </w:rPr>
        <w:t>個國家中排名第</w:t>
      </w:r>
      <w:r w:rsidR="002F5415" w:rsidRPr="00CD46B6">
        <w:t>13</w:t>
      </w:r>
      <w:r w:rsidR="00D437D4" w:rsidRPr="00CD46B6">
        <w:rPr>
          <w:rFonts w:hint="eastAsia"/>
        </w:rPr>
        <w:t>6</w:t>
      </w:r>
      <w:r w:rsidRPr="00CD46B6">
        <w:rPr>
          <w:rFonts w:hint="eastAsia"/>
        </w:rPr>
        <w:t>位</w:t>
      </w:r>
      <w:r w:rsidR="00FC160D" w:rsidRPr="00CD46B6">
        <w:rPr>
          <w:rFonts w:hint="eastAsia"/>
        </w:rPr>
        <w:t>，較</w:t>
      </w:r>
      <w:r w:rsidR="002F5415" w:rsidRPr="00CD46B6">
        <w:t>202</w:t>
      </w:r>
      <w:r w:rsidR="00D437D4" w:rsidRPr="00CD46B6">
        <w:rPr>
          <w:rFonts w:hint="eastAsia"/>
        </w:rPr>
        <w:t>4</w:t>
      </w:r>
      <w:r w:rsidR="00FC160D" w:rsidRPr="00CD46B6">
        <w:rPr>
          <w:rFonts w:hint="eastAsia"/>
        </w:rPr>
        <w:t>年</w:t>
      </w:r>
      <w:r w:rsidR="002F5415" w:rsidRPr="00CD46B6">
        <w:rPr>
          <w:rFonts w:hint="eastAsia"/>
        </w:rPr>
        <w:t>退步</w:t>
      </w:r>
      <w:r w:rsidR="00D437D4" w:rsidRPr="00CD46B6">
        <w:rPr>
          <w:rFonts w:hint="eastAsia"/>
        </w:rPr>
        <w:t>3</w:t>
      </w:r>
      <w:r w:rsidR="00FC160D" w:rsidRPr="00CD46B6">
        <w:rPr>
          <w:rFonts w:hint="eastAsia"/>
        </w:rPr>
        <w:t>名</w:t>
      </w:r>
      <w:r w:rsidR="00A23865" w:rsidRPr="00CD46B6">
        <w:rPr>
          <w:rFonts w:hint="eastAsia"/>
        </w:rPr>
        <w:t>，</w:t>
      </w:r>
      <w:r w:rsidR="00817FDC" w:rsidRPr="00CD46B6">
        <w:rPr>
          <w:rFonts w:hint="eastAsia"/>
        </w:rPr>
        <w:t>法治</w:t>
      </w:r>
      <w:proofErr w:type="gramStart"/>
      <w:r w:rsidR="00817FDC" w:rsidRPr="00CD46B6">
        <w:rPr>
          <w:rFonts w:hint="eastAsia"/>
        </w:rPr>
        <w:t>不</w:t>
      </w:r>
      <w:proofErr w:type="gramEnd"/>
      <w:r w:rsidR="00817FDC" w:rsidRPr="00CD46B6">
        <w:rPr>
          <w:rFonts w:hint="eastAsia"/>
        </w:rPr>
        <w:t>彰。據調查，</w:t>
      </w:r>
      <w:r w:rsidRPr="00CD46B6">
        <w:rPr>
          <w:rFonts w:hint="eastAsia"/>
        </w:rPr>
        <w:t>玻利維亞人民</w:t>
      </w:r>
      <w:r w:rsidR="00A23865" w:rsidRPr="00CD46B6">
        <w:rPr>
          <w:rFonts w:hint="eastAsia"/>
        </w:rPr>
        <w:t>普遍</w:t>
      </w:r>
      <w:r w:rsidRPr="00CD46B6">
        <w:rPr>
          <w:rStyle w:val="af1"/>
          <w:rFonts w:hint="eastAsia"/>
          <w:lang w:eastAsia="zh-TW"/>
        </w:rPr>
        <w:t>認</w:t>
      </w:r>
      <w:r w:rsidRPr="00CD46B6">
        <w:rPr>
          <w:rFonts w:hint="eastAsia"/>
        </w:rPr>
        <w:t>為該國司法部門、警察和行政部門貪腐情形嚴重。玻利維亞法律雖已明</w:t>
      </w:r>
      <w:proofErr w:type="gramStart"/>
      <w:r w:rsidRPr="00CD46B6">
        <w:rPr>
          <w:rFonts w:hint="eastAsia"/>
        </w:rPr>
        <w:t>定對貪腐</w:t>
      </w:r>
      <w:proofErr w:type="gramEnd"/>
      <w:r w:rsidRPr="00CD46B6">
        <w:rPr>
          <w:rFonts w:hint="eastAsia"/>
        </w:rPr>
        <w:t>行為處以刑事處罰，但由於缺乏有效執法，官員的貪腐行為大多不會受到懲罰</w:t>
      </w:r>
      <w:r w:rsidR="00817FDC" w:rsidRPr="00CD46B6">
        <w:rPr>
          <w:rFonts w:hint="eastAsia"/>
        </w:rPr>
        <w:t>，</w:t>
      </w:r>
      <w:r w:rsidRPr="00CD46B6">
        <w:rPr>
          <w:rFonts w:hint="eastAsia"/>
        </w:rPr>
        <w:t>另外</w:t>
      </w:r>
      <w:proofErr w:type="gramStart"/>
      <w:r w:rsidR="00817FDC" w:rsidRPr="00CD46B6">
        <w:rPr>
          <w:rFonts w:hint="eastAsia"/>
        </w:rPr>
        <w:t>玻</w:t>
      </w:r>
      <w:proofErr w:type="gramEnd"/>
      <w:r w:rsidR="00817FDC" w:rsidRPr="00CD46B6">
        <w:rPr>
          <w:rFonts w:hint="eastAsia"/>
        </w:rPr>
        <w:t>國</w:t>
      </w:r>
      <w:r w:rsidRPr="00CD46B6">
        <w:rPr>
          <w:rFonts w:hint="eastAsia"/>
        </w:rPr>
        <w:t>政府透明度低、警察</w:t>
      </w:r>
      <w:r w:rsidR="00667FD5" w:rsidRPr="00CD46B6">
        <w:rPr>
          <w:rFonts w:hint="eastAsia"/>
        </w:rPr>
        <w:t>、</w:t>
      </w:r>
      <w:r w:rsidRPr="00CD46B6">
        <w:rPr>
          <w:rFonts w:hint="eastAsia"/>
        </w:rPr>
        <w:t>司法腐敗</w:t>
      </w:r>
      <w:r w:rsidR="00667FD5" w:rsidRPr="00CD46B6">
        <w:rPr>
          <w:rFonts w:hint="eastAsia"/>
        </w:rPr>
        <w:t>、犯罪及人權侵犯</w:t>
      </w:r>
      <w:r w:rsidRPr="00CD46B6">
        <w:rPr>
          <w:rFonts w:hint="eastAsia"/>
        </w:rPr>
        <w:t>仍然是嚴重問題。</w:t>
      </w:r>
    </w:p>
    <w:p w14:paraId="4A44C090" w14:textId="77777777" w:rsidR="007173BB" w:rsidRPr="00CD46B6" w:rsidRDefault="007173BB" w:rsidP="00554FA9">
      <w:pPr>
        <w:ind w:firstLineChars="0" w:firstLine="0"/>
      </w:pPr>
    </w:p>
    <w:p w14:paraId="6538D91D" w14:textId="77777777" w:rsidR="00B66794" w:rsidRPr="00CD46B6" w:rsidRDefault="00B66794" w:rsidP="00554FA9">
      <w:pPr>
        <w:ind w:firstLineChars="0" w:firstLine="0"/>
      </w:pPr>
    </w:p>
    <w:p w14:paraId="18EA714F" w14:textId="77777777" w:rsidR="00B66794" w:rsidRPr="00CD46B6" w:rsidRDefault="00B66794" w:rsidP="00554FA9">
      <w:pPr>
        <w:ind w:firstLineChars="0" w:firstLine="0"/>
        <w:sectPr w:rsidR="00B66794" w:rsidRPr="00CD46B6" w:rsidSect="00A738ED">
          <w:headerReference w:type="default" r:id="rId25"/>
          <w:pgSz w:w="11906" w:h="16838" w:code="9"/>
          <w:pgMar w:top="2268" w:right="1701" w:bottom="1701" w:left="1701" w:header="1134" w:footer="851" w:gutter="0"/>
          <w:cols w:space="425"/>
          <w:docGrid w:type="linesAndChars" w:linePitch="514" w:charSpace="-819"/>
        </w:sectPr>
      </w:pPr>
    </w:p>
    <w:p w14:paraId="75099021" w14:textId="77777777" w:rsidR="007173BB" w:rsidRPr="00CD46B6" w:rsidRDefault="007173BB" w:rsidP="00E12086">
      <w:pPr>
        <w:pStyle w:val="a3"/>
        <w:spacing w:before="514" w:after="771"/>
      </w:pPr>
      <w:bookmarkStart w:id="2" w:name="_Toc230731932"/>
      <w:r w:rsidRPr="00CD46B6">
        <w:rPr>
          <w:rFonts w:hint="eastAsia"/>
        </w:rPr>
        <w:lastRenderedPageBreak/>
        <w:t>第參章　外商在當地經營現況及投資機會</w:t>
      </w:r>
      <w:bookmarkEnd w:id="2"/>
    </w:p>
    <w:p w14:paraId="0AEB372E" w14:textId="77777777" w:rsidR="00842557" w:rsidRPr="00CD46B6" w:rsidRDefault="00842557" w:rsidP="00842557">
      <w:pPr>
        <w:pStyle w:val="a5"/>
        <w:spacing w:before="257" w:after="257"/>
      </w:pPr>
      <w:r w:rsidRPr="00CD46B6">
        <w:rPr>
          <w:rFonts w:hint="eastAsia"/>
        </w:rPr>
        <w:t>一、外商在當地經營現況</w:t>
      </w:r>
    </w:p>
    <w:p w14:paraId="29FCC41D" w14:textId="0C1A2CAB" w:rsidR="00D437D4" w:rsidRPr="00CD46B6" w:rsidRDefault="00E5604C" w:rsidP="00D437D4">
      <w:pPr>
        <w:ind w:firstLine="472"/>
      </w:pPr>
      <w:r w:rsidRPr="00CD46B6">
        <w:rPr>
          <w:rFonts w:hint="eastAsia"/>
        </w:rPr>
        <w:t>外人直接投資</w:t>
      </w:r>
      <w:proofErr w:type="gramStart"/>
      <w:r w:rsidRPr="00CD46B6">
        <w:rPr>
          <w:rFonts w:hint="eastAsia"/>
        </w:rPr>
        <w:t>玻</w:t>
      </w:r>
      <w:proofErr w:type="gramEnd"/>
      <w:r w:rsidRPr="00CD46B6">
        <w:rPr>
          <w:rFonts w:hint="eastAsia"/>
        </w:rPr>
        <w:t>國產業以天然氣最</w:t>
      </w:r>
      <w:proofErr w:type="gramStart"/>
      <w:r w:rsidRPr="00CD46B6">
        <w:rPr>
          <w:rFonts w:hint="eastAsia"/>
        </w:rPr>
        <w:t>大宗，</w:t>
      </w:r>
      <w:proofErr w:type="gramEnd"/>
      <w:r w:rsidRPr="00CD46B6">
        <w:rPr>
          <w:rFonts w:hint="eastAsia"/>
        </w:rPr>
        <w:t>其後為礦業、</w:t>
      </w:r>
      <w:r w:rsidR="00533290" w:rsidRPr="00CD46B6">
        <w:rPr>
          <w:rFonts w:hint="eastAsia"/>
        </w:rPr>
        <w:t>製造業和</w:t>
      </w:r>
      <w:r w:rsidRPr="00CD46B6">
        <w:rPr>
          <w:rFonts w:hint="eastAsia"/>
        </w:rPr>
        <w:t>其他服務業等，主要投資來源包括西班牙、</w:t>
      </w:r>
      <w:r w:rsidR="00397581" w:rsidRPr="00CD46B6">
        <w:rPr>
          <w:rFonts w:hint="eastAsia"/>
        </w:rPr>
        <w:t>巴西</w:t>
      </w:r>
      <w:r w:rsidRPr="00CD46B6">
        <w:rPr>
          <w:rFonts w:hint="eastAsia"/>
        </w:rPr>
        <w:t>、</w:t>
      </w:r>
      <w:r w:rsidR="00397581" w:rsidRPr="00CD46B6">
        <w:rPr>
          <w:rFonts w:hint="eastAsia"/>
        </w:rPr>
        <w:t>墨西哥、</w:t>
      </w:r>
      <w:r w:rsidRPr="00CD46B6">
        <w:rPr>
          <w:rFonts w:hint="eastAsia"/>
        </w:rPr>
        <w:t>荷蘭、美國及法國等。</w:t>
      </w:r>
      <w:r w:rsidR="004B4ADC" w:rsidRPr="00CD46B6">
        <w:rPr>
          <w:rFonts w:hint="eastAsia"/>
        </w:rPr>
        <w:t>依據</w:t>
      </w:r>
      <w:proofErr w:type="gramStart"/>
      <w:r w:rsidR="004B4ADC" w:rsidRPr="00CD46B6">
        <w:rPr>
          <w:rFonts w:hint="eastAsia"/>
        </w:rPr>
        <w:t>玻</w:t>
      </w:r>
      <w:proofErr w:type="gramEnd"/>
      <w:r w:rsidR="004B4ADC" w:rsidRPr="00CD46B6">
        <w:rPr>
          <w:rFonts w:hint="eastAsia"/>
        </w:rPr>
        <w:t>國中央銀行最新發布之外國私人資本投資年報（</w:t>
      </w:r>
      <w:proofErr w:type="spellStart"/>
      <w:r w:rsidR="004B4ADC" w:rsidRPr="00CD46B6">
        <w:t>Reporte</w:t>
      </w:r>
      <w:proofErr w:type="spellEnd"/>
      <w:r w:rsidR="004B4ADC" w:rsidRPr="00CD46B6">
        <w:t xml:space="preserve"> de Capital Privado </w:t>
      </w:r>
      <w:proofErr w:type="spellStart"/>
      <w:r w:rsidR="004B4ADC" w:rsidRPr="00CD46B6">
        <w:t>Extranjero</w:t>
      </w:r>
      <w:proofErr w:type="spellEnd"/>
      <w:r w:rsidR="004B4ADC" w:rsidRPr="00CD46B6">
        <w:t xml:space="preserve"> </w:t>
      </w:r>
      <w:proofErr w:type="spellStart"/>
      <w:r w:rsidR="004B4ADC" w:rsidRPr="00CD46B6">
        <w:t>en</w:t>
      </w:r>
      <w:proofErr w:type="spellEnd"/>
      <w:r w:rsidR="004B4ADC" w:rsidRPr="00CD46B6">
        <w:t xml:space="preserve"> Bolivia</w:t>
      </w:r>
      <w:r w:rsidR="004B4ADC" w:rsidRPr="00CD46B6">
        <w:rPr>
          <w:rFonts w:hint="eastAsia"/>
        </w:rPr>
        <w:t>），外人直接投資是</w:t>
      </w:r>
      <w:proofErr w:type="gramStart"/>
      <w:r w:rsidR="004B4ADC" w:rsidRPr="00CD46B6">
        <w:rPr>
          <w:rFonts w:hint="eastAsia"/>
        </w:rPr>
        <w:t>玻</w:t>
      </w:r>
      <w:proofErr w:type="gramEnd"/>
      <w:r w:rsidR="004B4ADC" w:rsidRPr="00CD46B6">
        <w:rPr>
          <w:rFonts w:hint="eastAsia"/>
        </w:rPr>
        <w:t>國主要投資來源，</w:t>
      </w:r>
      <w:r w:rsidR="004B4ADC" w:rsidRPr="00CD46B6">
        <w:t>202</w:t>
      </w:r>
      <w:r w:rsidR="00D437D4" w:rsidRPr="00CD46B6">
        <w:rPr>
          <w:rFonts w:hint="eastAsia"/>
        </w:rPr>
        <w:t>5</w:t>
      </w:r>
      <w:r w:rsidR="004B4ADC" w:rsidRPr="00CD46B6">
        <w:rPr>
          <w:rFonts w:hint="eastAsia"/>
        </w:rPr>
        <w:t>年第一季外人直接投資金額達</w:t>
      </w:r>
      <w:r w:rsidR="00E43F28" w:rsidRPr="00CD46B6">
        <w:rPr>
          <w:rFonts w:hint="eastAsia"/>
        </w:rPr>
        <w:t>1.64</w:t>
      </w:r>
      <w:r w:rsidR="004B4ADC" w:rsidRPr="00CD46B6">
        <w:rPr>
          <w:rFonts w:hint="eastAsia"/>
        </w:rPr>
        <w:t>億美元，主要是</w:t>
      </w:r>
      <w:r w:rsidR="00D437D4" w:rsidRPr="00CD46B6">
        <w:t>San Cristóbal, Pan American Silver</w:t>
      </w:r>
      <w:r w:rsidR="00D437D4" w:rsidRPr="00CD46B6">
        <w:t>等現有大型礦業計畫營運維持與利潤再投資</w:t>
      </w:r>
      <w:r w:rsidR="00D437D4" w:rsidRPr="00CD46B6">
        <w:rPr>
          <w:rFonts w:hint="eastAsia"/>
        </w:rPr>
        <w:t>，其次為碳氫化合物</w:t>
      </w:r>
      <w:r w:rsidR="00D437D4" w:rsidRPr="00CD46B6">
        <w:rPr>
          <w:rFonts w:hint="eastAsia"/>
        </w:rPr>
        <w:t>5</w:t>
      </w:r>
      <w:r w:rsidR="00D437D4" w:rsidRPr="00CD46B6">
        <w:t>,</w:t>
      </w:r>
      <w:r w:rsidR="00D437D4" w:rsidRPr="00CD46B6">
        <w:rPr>
          <w:rFonts w:hint="eastAsia"/>
        </w:rPr>
        <w:t>800</w:t>
      </w:r>
      <w:r w:rsidR="00D437D4" w:rsidRPr="00CD46B6">
        <w:rPr>
          <w:rFonts w:hint="eastAsia"/>
        </w:rPr>
        <w:t>萬美元、商業</w:t>
      </w:r>
      <w:r w:rsidR="00D437D4" w:rsidRPr="00CD46B6">
        <w:rPr>
          <w:rFonts w:hint="eastAsia"/>
        </w:rPr>
        <w:t>2,900</w:t>
      </w:r>
      <w:r w:rsidR="00D437D4" w:rsidRPr="00CD46B6">
        <w:rPr>
          <w:rFonts w:hint="eastAsia"/>
        </w:rPr>
        <w:t>萬美元、金融中心</w:t>
      </w:r>
      <w:r w:rsidR="00D437D4" w:rsidRPr="00CD46B6">
        <w:rPr>
          <w:rFonts w:hint="eastAsia"/>
        </w:rPr>
        <w:t>1,300</w:t>
      </w:r>
      <w:r w:rsidR="00D437D4" w:rsidRPr="00CD46B6">
        <w:rPr>
          <w:rFonts w:hint="eastAsia"/>
        </w:rPr>
        <w:t>萬美元，製造業</w:t>
      </w:r>
      <w:r w:rsidR="00D437D4" w:rsidRPr="00CD46B6">
        <w:rPr>
          <w:rFonts w:hint="eastAsia"/>
        </w:rPr>
        <w:t>400</w:t>
      </w:r>
      <w:r w:rsidR="00D437D4" w:rsidRPr="00CD46B6">
        <w:rPr>
          <w:rFonts w:hint="eastAsia"/>
        </w:rPr>
        <w:t>萬美元</w:t>
      </w:r>
      <w:r w:rsidR="004B4ADC" w:rsidRPr="00CD46B6">
        <w:rPr>
          <w:rFonts w:hint="eastAsia"/>
        </w:rPr>
        <w:t>。</w:t>
      </w:r>
      <w:r w:rsidR="00D437D4" w:rsidRPr="00CD46B6">
        <w:rPr>
          <w:rFonts w:hint="eastAsia"/>
        </w:rPr>
        <w:t>202</w:t>
      </w:r>
      <w:r w:rsidR="00E43F28" w:rsidRPr="00CD46B6">
        <w:rPr>
          <w:rFonts w:hint="eastAsia"/>
        </w:rPr>
        <w:t>4</w:t>
      </w:r>
      <w:r w:rsidR="00D437D4" w:rsidRPr="00CD46B6">
        <w:rPr>
          <w:rFonts w:hint="eastAsia"/>
        </w:rPr>
        <w:t>年第一季</w:t>
      </w:r>
      <w:proofErr w:type="gramStart"/>
      <w:r w:rsidR="00D437D4" w:rsidRPr="00CD46B6">
        <w:rPr>
          <w:rFonts w:hint="eastAsia"/>
        </w:rPr>
        <w:t>玻</w:t>
      </w:r>
      <w:proofErr w:type="gramEnd"/>
      <w:r w:rsidR="00D437D4" w:rsidRPr="00CD46B6">
        <w:rPr>
          <w:rFonts w:hint="eastAsia"/>
        </w:rPr>
        <w:t>國外人直接投資主要來源國依序瑞典（投資</w:t>
      </w:r>
      <w:r w:rsidR="00D437D4" w:rsidRPr="00CD46B6">
        <w:rPr>
          <w:rFonts w:hint="eastAsia"/>
        </w:rPr>
        <w:t>1.2</w:t>
      </w:r>
      <w:r w:rsidR="00D437D4" w:rsidRPr="00CD46B6">
        <w:rPr>
          <w:rFonts w:hint="eastAsia"/>
        </w:rPr>
        <w:t>億美元於採礦業）、西班牙（投資</w:t>
      </w:r>
      <w:r w:rsidR="00D437D4" w:rsidRPr="00CD46B6">
        <w:t>5,</w:t>
      </w:r>
      <w:r w:rsidR="00D437D4" w:rsidRPr="00CD46B6">
        <w:rPr>
          <w:rFonts w:hint="eastAsia"/>
        </w:rPr>
        <w:t>4</w:t>
      </w:r>
      <w:r w:rsidR="00D437D4" w:rsidRPr="00CD46B6">
        <w:t>00</w:t>
      </w:r>
      <w:r w:rsidR="00D437D4" w:rsidRPr="00CD46B6">
        <w:rPr>
          <w:rFonts w:hint="eastAsia"/>
        </w:rPr>
        <w:t>萬美元於碳氫化合物業）、巴拿馬（投資</w:t>
      </w:r>
      <w:r w:rsidR="005878F5" w:rsidRPr="00CD46B6">
        <w:rPr>
          <w:rFonts w:hint="eastAsia"/>
        </w:rPr>
        <w:t>1,80</w:t>
      </w:r>
      <w:r w:rsidR="00D437D4" w:rsidRPr="00CD46B6">
        <w:t>0</w:t>
      </w:r>
      <w:r w:rsidR="00D437D4" w:rsidRPr="00CD46B6">
        <w:rPr>
          <w:rFonts w:hint="eastAsia"/>
        </w:rPr>
        <w:t>萬美元於</w:t>
      </w:r>
      <w:r w:rsidR="005878F5" w:rsidRPr="00CD46B6">
        <w:rPr>
          <w:rFonts w:hint="eastAsia"/>
        </w:rPr>
        <w:t>金融仲</w:t>
      </w:r>
      <w:r w:rsidR="00D437D4" w:rsidRPr="00CD46B6">
        <w:rPr>
          <w:rFonts w:hint="eastAsia"/>
        </w:rPr>
        <w:t>業）、加拿大（投資</w:t>
      </w:r>
      <w:r w:rsidR="005878F5" w:rsidRPr="00CD46B6">
        <w:rPr>
          <w:rFonts w:hint="eastAsia"/>
        </w:rPr>
        <w:t>1</w:t>
      </w:r>
      <w:r w:rsidR="00D437D4" w:rsidRPr="00CD46B6">
        <w:t>,</w:t>
      </w:r>
      <w:r w:rsidR="005878F5" w:rsidRPr="00CD46B6">
        <w:rPr>
          <w:rFonts w:hint="eastAsia"/>
        </w:rPr>
        <w:t>2</w:t>
      </w:r>
      <w:r w:rsidR="00D437D4" w:rsidRPr="00CD46B6">
        <w:t>00</w:t>
      </w:r>
      <w:r w:rsidR="00D437D4" w:rsidRPr="00CD46B6">
        <w:rPr>
          <w:rFonts w:hint="eastAsia"/>
        </w:rPr>
        <w:t>萬美元於礦業）。</w:t>
      </w:r>
    </w:p>
    <w:p w14:paraId="1D89E46C" w14:textId="08F43BB4" w:rsidR="002036E9" w:rsidRPr="00CD46B6" w:rsidRDefault="004B4ADC" w:rsidP="004B4ADC">
      <w:pPr>
        <w:ind w:firstLine="472"/>
      </w:pPr>
      <w:r w:rsidRPr="00CD46B6">
        <w:t>2024</w:t>
      </w:r>
      <w:r w:rsidRPr="00CD46B6">
        <w:rPr>
          <w:rFonts w:hint="eastAsia"/>
        </w:rPr>
        <w:t>年</w:t>
      </w:r>
      <w:proofErr w:type="gramStart"/>
      <w:r w:rsidRPr="00CD46B6">
        <w:rPr>
          <w:rFonts w:hint="eastAsia"/>
        </w:rPr>
        <w:t>玻</w:t>
      </w:r>
      <w:proofErr w:type="gramEnd"/>
      <w:r w:rsidRPr="00CD46B6">
        <w:rPr>
          <w:rFonts w:hint="eastAsia"/>
        </w:rPr>
        <w:t>國外人直接投資</w:t>
      </w:r>
      <w:r w:rsidR="005878F5" w:rsidRPr="00CD46B6">
        <w:rPr>
          <w:rFonts w:hint="eastAsia"/>
        </w:rPr>
        <w:t>部分，</w:t>
      </w:r>
      <w:r w:rsidRPr="00CD46B6">
        <w:rPr>
          <w:rFonts w:hint="eastAsia"/>
        </w:rPr>
        <w:t>西班牙（投資</w:t>
      </w:r>
      <w:r w:rsidRPr="00CD46B6">
        <w:t>9,300</w:t>
      </w:r>
      <w:r w:rsidRPr="00CD46B6">
        <w:rPr>
          <w:rFonts w:hint="eastAsia"/>
        </w:rPr>
        <w:t>萬美元於碳氫化合物產業）、瑞典（投資</w:t>
      </w:r>
      <w:r w:rsidRPr="00CD46B6">
        <w:t>5,200</w:t>
      </w:r>
      <w:r w:rsidRPr="00CD46B6">
        <w:rPr>
          <w:rFonts w:hint="eastAsia"/>
        </w:rPr>
        <w:t>萬美元於製造業）、法國（投資</w:t>
      </w:r>
      <w:r w:rsidRPr="00CD46B6">
        <w:t>3,200</w:t>
      </w:r>
      <w:r w:rsidRPr="00CD46B6">
        <w:rPr>
          <w:rFonts w:hint="eastAsia"/>
        </w:rPr>
        <w:t>萬美元於碳氫化合物產業）、加拿大（投資</w:t>
      </w:r>
      <w:r w:rsidRPr="00CD46B6">
        <w:t>2,400</w:t>
      </w:r>
      <w:r w:rsidRPr="00CD46B6">
        <w:rPr>
          <w:rFonts w:hint="eastAsia"/>
        </w:rPr>
        <w:t>萬美元於礦業）。</w:t>
      </w:r>
    </w:p>
    <w:p w14:paraId="4E0CC0E6" w14:textId="7DDB2891" w:rsidR="00C76BBF" w:rsidRPr="00CD46B6" w:rsidRDefault="00214A78" w:rsidP="00B06829">
      <w:pPr>
        <w:ind w:firstLine="472"/>
      </w:pPr>
      <w:r w:rsidRPr="00CD46B6">
        <w:rPr>
          <w:rFonts w:hint="eastAsia"/>
        </w:rPr>
        <w:t>重要</w:t>
      </w:r>
      <w:r w:rsidR="002036E9" w:rsidRPr="00CD46B6">
        <w:rPr>
          <w:rFonts w:hint="eastAsia"/>
        </w:rPr>
        <w:t>外人</w:t>
      </w:r>
      <w:r w:rsidR="00C76BBF" w:rsidRPr="00CD46B6">
        <w:rPr>
          <w:rFonts w:hint="eastAsia"/>
        </w:rPr>
        <w:t>投資</w:t>
      </w:r>
      <w:r w:rsidR="002036E9" w:rsidRPr="00CD46B6">
        <w:rPr>
          <w:rFonts w:hint="eastAsia"/>
        </w:rPr>
        <w:t>包括</w:t>
      </w:r>
      <w:r w:rsidR="00250D4C" w:rsidRPr="00CD46B6">
        <w:rPr>
          <w:rFonts w:hint="eastAsia"/>
        </w:rPr>
        <w:t>：</w:t>
      </w:r>
      <w:r w:rsidRPr="00CD46B6">
        <w:rPr>
          <w:rFonts w:hint="eastAsia"/>
        </w:rPr>
        <w:t>日本住友商事</w:t>
      </w:r>
      <w:r w:rsidR="00C76BBF" w:rsidRPr="00CD46B6">
        <w:rPr>
          <w:rFonts w:hint="eastAsia"/>
        </w:rPr>
        <w:t>投資</w:t>
      </w:r>
      <w:r w:rsidR="00C76BBF" w:rsidRPr="00CD46B6">
        <w:t>San Cristobal</w:t>
      </w:r>
      <w:r w:rsidR="00C76BBF" w:rsidRPr="00CD46B6">
        <w:rPr>
          <w:rFonts w:hint="eastAsia"/>
        </w:rPr>
        <w:t>礦場、墨西哥</w:t>
      </w:r>
      <w:proofErr w:type="spellStart"/>
      <w:r w:rsidR="00C76BBF" w:rsidRPr="00CD46B6">
        <w:t>Empresa</w:t>
      </w:r>
      <w:proofErr w:type="spellEnd"/>
      <w:r w:rsidR="00C76BBF" w:rsidRPr="00CD46B6">
        <w:t xml:space="preserve"> Minera </w:t>
      </w:r>
      <w:proofErr w:type="spellStart"/>
      <w:r w:rsidR="00C76BBF" w:rsidRPr="00CD46B6">
        <w:t>Manquiri</w:t>
      </w:r>
      <w:proofErr w:type="spellEnd"/>
      <w:r w:rsidR="00C76BBF" w:rsidRPr="00CD46B6">
        <w:t xml:space="preserve"> SA</w:t>
      </w:r>
      <w:r w:rsidR="00C76BBF" w:rsidRPr="00CD46B6">
        <w:rPr>
          <w:rFonts w:hint="eastAsia"/>
        </w:rPr>
        <w:t>投資</w:t>
      </w:r>
      <w:r w:rsidR="00C76BBF" w:rsidRPr="00CD46B6">
        <w:t>Potosi</w:t>
      </w:r>
      <w:r w:rsidR="00C76BBF" w:rsidRPr="00CD46B6">
        <w:rPr>
          <w:rFonts w:hint="eastAsia"/>
        </w:rPr>
        <w:t>礦場、加拿大</w:t>
      </w:r>
      <w:r w:rsidR="00C76BBF" w:rsidRPr="00CD46B6">
        <w:t>Pan American Silver</w:t>
      </w:r>
      <w:r w:rsidR="00C76BBF" w:rsidRPr="00CD46B6">
        <w:rPr>
          <w:rFonts w:hint="eastAsia"/>
        </w:rPr>
        <w:t>投資</w:t>
      </w:r>
      <w:r w:rsidR="00C76BBF" w:rsidRPr="00CD46B6">
        <w:t>San Vicente</w:t>
      </w:r>
      <w:r w:rsidR="00C76BBF" w:rsidRPr="00CD46B6">
        <w:rPr>
          <w:rFonts w:hint="eastAsia"/>
        </w:rPr>
        <w:t>礦場、瑞士</w:t>
      </w:r>
      <w:r w:rsidR="00C76BBF" w:rsidRPr="00CD46B6">
        <w:t>Glencore</w:t>
      </w:r>
      <w:r w:rsidR="00C76BBF" w:rsidRPr="00CD46B6">
        <w:rPr>
          <w:rFonts w:hint="eastAsia"/>
        </w:rPr>
        <w:t>集團子公司投資</w:t>
      </w:r>
      <w:r w:rsidR="00C76BBF" w:rsidRPr="00CD46B6">
        <w:t>Bolivar</w:t>
      </w:r>
      <w:r w:rsidR="00C76BBF" w:rsidRPr="00CD46B6">
        <w:rPr>
          <w:rFonts w:hint="eastAsia"/>
        </w:rPr>
        <w:t>礦場</w:t>
      </w:r>
      <w:r w:rsidR="00355E1E" w:rsidRPr="00CD46B6">
        <w:rPr>
          <w:rFonts w:hint="eastAsia"/>
        </w:rPr>
        <w:t>、</w:t>
      </w:r>
      <w:r w:rsidR="00355E1E" w:rsidRPr="00CD46B6">
        <w:rPr>
          <w:rFonts w:hint="eastAsia"/>
          <w:kern w:val="0"/>
        </w:rPr>
        <w:t>寧德時代領頭的中資企業聯盟</w:t>
      </w:r>
      <w:proofErr w:type="spellStart"/>
      <w:r w:rsidR="00355E1E" w:rsidRPr="00CD46B6">
        <w:rPr>
          <w:kern w:val="0"/>
        </w:rPr>
        <w:t>Catl</w:t>
      </w:r>
      <w:proofErr w:type="spellEnd"/>
      <w:r w:rsidR="00355E1E" w:rsidRPr="00CD46B6">
        <w:rPr>
          <w:kern w:val="0"/>
        </w:rPr>
        <w:t xml:space="preserve"> </w:t>
      </w:r>
      <w:proofErr w:type="spellStart"/>
      <w:r w:rsidR="00355E1E" w:rsidRPr="00CD46B6">
        <w:rPr>
          <w:kern w:val="0"/>
        </w:rPr>
        <w:t>Brunp</w:t>
      </w:r>
      <w:proofErr w:type="spellEnd"/>
      <w:r w:rsidR="00355E1E" w:rsidRPr="00CD46B6">
        <w:rPr>
          <w:kern w:val="0"/>
        </w:rPr>
        <w:t xml:space="preserve"> &amp; CMOC</w:t>
      </w:r>
      <w:r w:rsidR="00DB1849" w:rsidRPr="00CD46B6">
        <w:rPr>
          <w:rFonts w:hint="eastAsia"/>
          <w:kern w:val="0"/>
        </w:rPr>
        <w:t>（</w:t>
      </w:r>
      <w:r w:rsidR="00355E1E" w:rsidRPr="00CD46B6">
        <w:rPr>
          <w:kern w:val="0"/>
        </w:rPr>
        <w:t>CBC</w:t>
      </w:r>
      <w:r w:rsidR="00DB1849" w:rsidRPr="00CD46B6">
        <w:rPr>
          <w:rFonts w:hint="eastAsia"/>
          <w:kern w:val="0"/>
        </w:rPr>
        <w:t>）</w:t>
      </w:r>
      <w:r w:rsidR="00355E1E" w:rsidRPr="00CD46B6">
        <w:rPr>
          <w:rFonts w:hint="eastAsia"/>
          <w:kern w:val="0"/>
        </w:rPr>
        <w:t>投資</w:t>
      </w:r>
      <w:r w:rsidR="00355E1E" w:rsidRPr="00CD46B6">
        <w:rPr>
          <w:kern w:val="0"/>
        </w:rPr>
        <w:t>Potosi</w:t>
      </w:r>
      <w:r w:rsidR="00355E1E" w:rsidRPr="00CD46B6">
        <w:rPr>
          <w:rFonts w:hint="eastAsia"/>
          <w:kern w:val="0"/>
        </w:rPr>
        <w:t>省及</w:t>
      </w:r>
      <w:r w:rsidR="00355E1E" w:rsidRPr="00CD46B6">
        <w:rPr>
          <w:kern w:val="0"/>
        </w:rPr>
        <w:t>Oruro</w:t>
      </w:r>
      <w:r w:rsidR="00355E1E" w:rsidRPr="00CD46B6">
        <w:rPr>
          <w:rFonts w:hint="eastAsia"/>
          <w:kern w:val="0"/>
        </w:rPr>
        <w:t>省碳酸</w:t>
      </w:r>
      <w:proofErr w:type="gramStart"/>
      <w:r w:rsidR="00355E1E" w:rsidRPr="00CD46B6">
        <w:rPr>
          <w:rFonts w:hint="eastAsia"/>
          <w:kern w:val="0"/>
        </w:rPr>
        <w:t>鋰</w:t>
      </w:r>
      <w:proofErr w:type="gramEnd"/>
      <w:r w:rsidR="00355E1E" w:rsidRPr="00CD46B6">
        <w:rPr>
          <w:rFonts w:hint="eastAsia"/>
          <w:kern w:val="0"/>
        </w:rPr>
        <w:t>生產廠</w:t>
      </w:r>
      <w:r w:rsidR="004C4563" w:rsidRPr="00CD46B6">
        <w:rPr>
          <w:rFonts w:hint="eastAsia"/>
          <w:kern w:val="0"/>
        </w:rPr>
        <w:t>、</w:t>
      </w:r>
      <w:r w:rsidR="004C4563" w:rsidRPr="00CD46B6">
        <w:rPr>
          <w:rFonts w:hint="eastAsia"/>
        </w:rPr>
        <w:t>俄羅斯原子能巨擘</w:t>
      </w:r>
      <w:r w:rsidR="004C4563" w:rsidRPr="00CD46B6">
        <w:t>Rosatom</w:t>
      </w:r>
      <w:r w:rsidR="004C4563" w:rsidRPr="00CD46B6">
        <w:rPr>
          <w:rFonts w:hint="eastAsia"/>
        </w:rPr>
        <w:t>子公司</w:t>
      </w:r>
      <w:r w:rsidR="004C4563" w:rsidRPr="00CD46B6">
        <w:t>Uranium One Group</w:t>
      </w:r>
      <w:proofErr w:type="gramStart"/>
      <w:r w:rsidR="004C4563" w:rsidRPr="00CD46B6">
        <w:rPr>
          <w:rFonts w:hint="eastAsia"/>
        </w:rPr>
        <w:t>鋰礦廠</w:t>
      </w:r>
      <w:proofErr w:type="gramEnd"/>
      <w:r w:rsidR="00C76BBF" w:rsidRPr="00CD46B6">
        <w:rPr>
          <w:rFonts w:hint="eastAsia"/>
        </w:rPr>
        <w:t>、巴西石油公司（</w:t>
      </w:r>
      <w:r w:rsidR="00C76BBF" w:rsidRPr="00CD46B6">
        <w:t>Petrobras</w:t>
      </w:r>
      <w:r w:rsidR="00C76BBF" w:rsidRPr="00CD46B6">
        <w:rPr>
          <w:rFonts w:hint="eastAsia"/>
        </w:rPr>
        <w:t>）、雷普索爾石油（</w:t>
      </w:r>
      <w:r w:rsidR="00C76BBF" w:rsidRPr="00CD46B6">
        <w:t>Repsol</w:t>
      </w:r>
      <w:r w:rsidR="00C76BBF" w:rsidRPr="00CD46B6">
        <w:rPr>
          <w:rFonts w:hint="eastAsia"/>
        </w:rPr>
        <w:t>）、英國天然氣公司（</w:t>
      </w:r>
      <w:r w:rsidR="00C76BBF" w:rsidRPr="00CD46B6">
        <w:t>British Gas</w:t>
      </w:r>
      <w:r w:rsidR="00C76BBF" w:rsidRPr="00CD46B6">
        <w:rPr>
          <w:rFonts w:hint="eastAsia"/>
        </w:rPr>
        <w:t>）、英國石油</w:t>
      </w:r>
      <w:r w:rsidR="00B06829" w:rsidRPr="00CD46B6">
        <w:rPr>
          <w:rFonts w:hint="eastAsia"/>
        </w:rPr>
        <w:t>（</w:t>
      </w:r>
      <w:r w:rsidR="00C76BBF" w:rsidRPr="00CD46B6">
        <w:t>British Petroleum</w:t>
      </w:r>
      <w:r w:rsidR="00B06829" w:rsidRPr="00CD46B6">
        <w:rPr>
          <w:rFonts w:hint="eastAsia"/>
        </w:rPr>
        <w:t>）</w:t>
      </w:r>
      <w:r w:rsidR="00C76BBF" w:rsidRPr="00CD46B6">
        <w:rPr>
          <w:rFonts w:hint="eastAsia"/>
        </w:rPr>
        <w:t>及美國埃克森美</w:t>
      </w:r>
      <w:proofErr w:type="gramStart"/>
      <w:r w:rsidR="00C76BBF" w:rsidRPr="00CD46B6">
        <w:rPr>
          <w:rFonts w:hint="eastAsia"/>
        </w:rPr>
        <w:t>孚</w:t>
      </w:r>
      <w:proofErr w:type="gramEnd"/>
      <w:r w:rsidR="00C76BBF" w:rsidRPr="00CD46B6">
        <w:rPr>
          <w:rFonts w:hint="eastAsia"/>
        </w:rPr>
        <w:t>公司</w:t>
      </w:r>
      <w:proofErr w:type="gramStart"/>
      <w:r w:rsidR="00C76BBF" w:rsidRPr="00CD46B6">
        <w:rPr>
          <w:rFonts w:hint="eastAsia"/>
        </w:rPr>
        <w:t>（</w:t>
      </w:r>
      <w:proofErr w:type="gramEnd"/>
      <w:r w:rsidR="00C76BBF" w:rsidRPr="00CD46B6">
        <w:t>Exxon Mobil Corp.</w:t>
      </w:r>
      <w:r w:rsidR="00C76BBF" w:rsidRPr="00CD46B6">
        <w:rPr>
          <w:rFonts w:hint="eastAsia"/>
        </w:rPr>
        <w:t>）等投資於天然氣</w:t>
      </w:r>
      <w:r w:rsidR="00044CB1" w:rsidRPr="00CD46B6">
        <w:rPr>
          <w:rFonts w:hint="eastAsia"/>
        </w:rPr>
        <w:t>勘探、生產及</w:t>
      </w:r>
      <w:r w:rsidR="00C76BBF" w:rsidRPr="00CD46B6">
        <w:rPr>
          <w:rFonts w:hint="eastAsia"/>
        </w:rPr>
        <w:t>分銷。</w:t>
      </w:r>
    </w:p>
    <w:p w14:paraId="5A512433" w14:textId="77777777" w:rsidR="00842557" w:rsidRPr="00CD46B6" w:rsidRDefault="00842557" w:rsidP="00AB0B36">
      <w:pPr>
        <w:pStyle w:val="a5"/>
        <w:pageBreakBefore/>
        <w:spacing w:before="257" w:after="257"/>
      </w:pPr>
      <w:r w:rsidRPr="00CD46B6">
        <w:rPr>
          <w:rFonts w:hint="eastAsia"/>
        </w:rPr>
        <w:lastRenderedPageBreak/>
        <w:t>二、</w:t>
      </w:r>
      <w:proofErr w:type="gramStart"/>
      <w:r w:rsidRPr="00CD46B6">
        <w:rPr>
          <w:rFonts w:hint="eastAsia"/>
        </w:rPr>
        <w:t>臺</w:t>
      </w:r>
      <w:proofErr w:type="gramEnd"/>
      <w:r w:rsidRPr="00CD46B6">
        <w:rPr>
          <w:rFonts w:hint="eastAsia"/>
        </w:rPr>
        <w:t>（華）商在當地經營現況</w:t>
      </w:r>
    </w:p>
    <w:p w14:paraId="75E6A0E6" w14:textId="1ACF1958" w:rsidR="00842557" w:rsidRPr="00CD46B6" w:rsidRDefault="009B5A66" w:rsidP="00842557">
      <w:pPr>
        <w:ind w:firstLine="472"/>
      </w:pPr>
      <w:proofErr w:type="gramStart"/>
      <w:r w:rsidRPr="00CD46B6">
        <w:rPr>
          <w:rFonts w:hint="eastAsia"/>
        </w:rPr>
        <w:t>玻</w:t>
      </w:r>
      <w:proofErr w:type="gramEnd"/>
      <w:r w:rsidRPr="00CD46B6">
        <w:rPr>
          <w:rFonts w:hint="eastAsia"/>
        </w:rPr>
        <w:t>國位處拉丁美洲內陸，並未臨海，且地理位置距</w:t>
      </w:r>
      <w:r w:rsidR="00842557" w:rsidRPr="00CD46B6">
        <w:rPr>
          <w:rFonts w:hint="eastAsia"/>
        </w:rPr>
        <w:t>臺灣遙遠，加以該國投資經商環境並不友善，相較其他拉丁美洲國家僑胞及</w:t>
      </w:r>
      <w:proofErr w:type="gramStart"/>
      <w:r w:rsidR="00842557" w:rsidRPr="00CD46B6">
        <w:rPr>
          <w:rFonts w:hint="eastAsia"/>
        </w:rPr>
        <w:t>臺</w:t>
      </w:r>
      <w:proofErr w:type="gramEnd"/>
      <w:r w:rsidR="00842557" w:rsidRPr="00CD46B6">
        <w:rPr>
          <w:rFonts w:hint="eastAsia"/>
        </w:rPr>
        <w:t>商數目較少。目前</w:t>
      </w:r>
      <w:r w:rsidR="002036E9" w:rsidRPr="00CD46B6">
        <w:rPr>
          <w:rFonts w:hint="eastAsia"/>
        </w:rPr>
        <w:t>居住玻利維亞之</w:t>
      </w:r>
      <w:r w:rsidR="00842557" w:rsidRPr="00CD46B6">
        <w:rPr>
          <w:rFonts w:hint="eastAsia"/>
        </w:rPr>
        <w:t>我國僑胞</w:t>
      </w:r>
      <w:r w:rsidR="00355E1E" w:rsidRPr="00CD46B6">
        <w:rPr>
          <w:rFonts w:hint="eastAsia"/>
        </w:rPr>
        <w:t>約</w:t>
      </w:r>
      <w:r w:rsidR="00364942" w:rsidRPr="00CD46B6">
        <w:t>70</w:t>
      </w:r>
      <w:r w:rsidR="00364942" w:rsidRPr="00CD46B6">
        <w:rPr>
          <w:rFonts w:hint="eastAsia"/>
        </w:rPr>
        <w:t>戶</w:t>
      </w:r>
      <w:r w:rsidR="00842557" w:rsidRPr="00CD46B6">
        <w:t>180</w:t>
      </w:r>
      <w:r w:rsidR="002036E9" w:rsidRPr="00CD46B6">
        <w:rPr>
          <w:rFonts w:hint="eastAsia"/>
        </w:rPr>
        <w:t>人</w:t>
      </w:r>
      <w:r w:rsidR="00842557" w:rsidRPr="00CD46B6">
        <w:rPr>
          <w:rFonts w:hint="eastAsia"/>
        </w:rPr>
        <w:t>，其中聖克魯茲約有</w:t>
      </w:r>
      <w:r w:rsidR="00842557" w:rsidRPr="00CD46B6">
        <w:t>40</w:t>
      </w:r>
      <w:r w:rsidR="00842557" w:rsidRPr="00CD46B6">
        <w:rPr>
          <w:rFonts w:hint="eastAsia"/>
        </w:rPr>
        <w:t>戶我國僑胞，</w:t>
      </w:r>
      <w:r w:rsidR="008E44E1" w:rsidRPr="00CD46B6">
        <w:rPr>
          <w:rFonts w:hint="eastAsia"/>
        </w:rPr>
        <w:t>占</w:t>
      </w:r>
      <w:r w:rsidR="00FC4661" w:rsidRPr="00CD46B6">
        <w:rPr>
          <w:rFonts w:hint="eastAsia"/>
        </w:rPr>
        <w:t>我國於</w:t>
      </w:r>
      <w:proofErr w:type="gramStart"/>
      <w:r w:rsidR="00842557" w:rsidRPr="00CD46B6">
        <w:rPr>
          <w:rFonts w:hint="eastAsia"/>
        </w:rPr>
        <w:t>玻</w:t>
      </w:r>
      <w:proofErr w:type="gramEnd"/>
      <w:r w:rsidR="00842557" w:rsidRPr="00CD46B6">
        <w:rPr>
          <w:rFonts w:hint="eastAsia"/>
        </w:rPr>
        <w:t>國僑胞</w:t>
      </w:r>
      <w:r w:rsidR="00FC4661" w:rsidRPr="00CD46B6">
        <w:rPr>
          <w:rFonts w:hint="eastAsia"/>
        </w:rPr>
        <w:t>之</w:t>
      </w:r>
      <w:r w:rsidR="00842557" w:rsidRPr="00CD46B6">
        <w:rPr>
          <w:rFonts w:hint="eastAsia"/>
        </w:rPr>
        <w:t>半數以上，其餘僑胞大部分僑居於首都拉巴斯，少數定居於</w:t>
      </w:r>
      <w:proofErr w:type="gramStart"/>
      <w:r w:rsidR="00842557" w:rsidRPr="00CD46B6">
        <w:rPr>
          <w:rFonts w:hint="eastAsia"/>
        </w:rPr>
        <w:t>玻</w:t>
      </w:r>
      <w:proofErr w:type="gramEnd"/>
      <w:r w:rsidR="00842557" w:rsidRPr="00CD46B6">
        <w:rPr>
          <w:rFonts w:hint="eastAsia"/>
        </w:rPr>
        <w:t>國第</w:t>
      </w:r>
      <w:r w:rsidR="00842557" w:rsidRPr="00CD46B6">
        <w:t>3</w:t>
      </w:r>
      <w:r w:rsidR="00842557" w:rsidRPr="00CD46B6">
        <w:rPr>
          <w:rFonts w:hint="eastAsia"/>
        </w:rPr>
        <w:t>大城</w:t>
      </w:r>
      <w:r w:rsidR="00842557" w:rsidRPr="00CD46B6">
        <w:t>Cochabamba</w:t>
      </w:r>
      <w:r w:rsidR="00842557" w:rsidRPr="00CD46B6">
        <w:rPr>
          <w:rFonts w:hint="eastAsia"/>
        </w:rPr>
        <w:t>，相較於全盛時期之百戶，已有許多人口遷出</w:t>
      </w:r>
      <w:r w:rsidR="00FC4661" w:rsidRPr="00CD46B6">
        <w:rPr>
          <w:rFonts w:hint="eastAsia"/>
        </w:rPr>
        <w:t>返</w:t>
      </w:r>
      <w:proofErr w:type="gramStart"/>
      <w:r w:rsidR="00FC4661" w:rsidRPr="00CD46B6">
        <w:rPr>
          <w:rFonts w:hint="eastAsia"/>
        </w:rPr>
        <w:t>臺</w:t>
      </w:r>
      <w:proofErr w:type="gramEnd"/>
      <w:r w:rsidR="00FC4661" w:rsidRPr="00CD46B6">
        <w:rPr>
          <w:rFonts w:hint="eastAsia"/>
        </w:rPr>
        <w:t>或移民其他拉美國家</w:t>
      </w:r>
      <w:r w:rsidR="00842557" w:rsidRPr="00CD46B6">
        <w:rPr>
          <w:rFonts w:hint="eastAsia"/>
        </w:rPr>
        <w:t>，</w:t>
      </w:r>
      <w:proofErr w:type="gramStart"/>
      <w:r w:rsidR="00842557" w:rsidRPr="00CD46B6">
        <w:rPr>
          <w:rFonts w:hint="eastAsia"/>
        </w:rPr>
        <w:t>臺</w:t>
      </w:r>
      <w:proofErr w:type="gramEnd"/>
      <w:r w:rsidR="00842557" w:rsidRPr="00CD46B6">
        <w:rPr>
          <w:rFonts w:hint="eastAsia"/>
        </w:rPr>
        <w:t>商在</w:t>
      </w:r>
      <w:proofErr w:type="gramStart"/>
      <w:r w:rsidR="00842557" w:rsidRPr="00CD46B6">
        <w:rPr>
          <w:rFonts w:hint="eastAsia"/>
        </w:rPr>
        <w:t>玻</w:t>
      </w:r>
      <w:proofErr w:type="gramEnd"/>
      <w:r w:rsidR="00842557" w:rsidRPr="00CD46B6">
        <w:rPr>
          <w:rFonts w:hint="eastAsia"/>
        </w:rPr>
        <w:t>國早期多從事進出口貿易，包括</w:t>
      </w:r>
      <w:r w:rsidR="00397581" w:rsidRPr="00CD46B6">
        <w:rPr>
          <w:rFonts w:hint="eastAsia"/>
        </w:rPr>
        <w:t>汽車零配件、</w:t>
      </w:r>
      <w:r w:rsidR="00842557" w:rsidRPr="00CD46B6">
        <w:rPr>
          <w:rFonts w:hint="eastAsia"/>
        </w:rPr>
        <w:t>雜貨、布料、手工</w:t>
      </w:r>
      <w:r w:rsidR="002036E9" w:rsidRPr="00CD46B6">
        <w:rPr>
          <w:rFonts w:hint="eastAsia"/>
        </w:rPr>
        <w:t>具等，之後面臨中國大陸產品的價格競爭，我國產品雖然品質較佳，但</w:t>
      </w:r>
      <w:proofErr w:type="gramStart"/>
      <w:r w:rsidR="00842557" w:rsidRPr="00CD46B6">
        <w:rPr>
          <w:rFonts w:hint="eastAsia"/>
        </w:rPr>
        <w:t>玻</w:t>
      </w:r>
      <w:proofErr w:type="gramEnd"/>
      <w:r w:rsidR="00842557" w:rsidRPr="00CD46B6">
        <w:rPr>
          <w:rFonts w:hint="eastAsia"/>
        </w:rPr>
        <w:t>國</w:t>
      </w:r>
      <w:r w:rsidR="002036E9" w:rsidRPr="00CD46B6">
        <w:rPr>
          <w:rFonts w:hint="eastAsia"/>
        </w:rPr>
        <w:t>民眾購買力較弱</w:t>
      </w:r>
      <w:r w:rsidR="00842557" w:rsidRPr="00CD46B6">
        <w:rPr>
          <w:rFonts w:hint="eastAsia"/>
        </w:rPr>
        <w:t>，</w:t>
      </w:r>
      <w:r w:rsidR="002036E9" w:rsidRPr="00CD46B6">
        <w:rPr>
          <w:rFonts w:hint="eastAsia"/>
        </w:rPr>
        <w:t>我國商品較不具價格優勢</w:t>
      </w:r>
      <w:r w:rsidR="00842557" w:rsidRPr="00CD46B6">
        <w:rPr>
          <w:rFonts w:hint="eastAsia"/>
        </w:rPr>
        <w:t>，目前僅有少數</w:t>
      </w:r>
      <w:proofErr w:type="gramStart"/>
      <w:r w:rsidR="00842557" w:rsidRPr="00CD46B6">
        <w:rPr>
          <w:rFonts w:hint="eastAsia"/>
        </w:rPr>
        <w:t>臺</w:t>
      </w:r>
      <w:proofErr w:type="gramEnd"/>
      <w:r w:rsidR="00842557" w:rsidRPr="00CD46B6">
        <w:rPr>
          <w:rFonts w:hint="eastAsia"/>
        </w:rPr>
        <w:t>商仍繼續在</w:t>
      </w:r>
      <w:proofErr w:type="gramStart"/>
      <w:r w:rsidR="00842557" w:rsidRPr="00CD46B6">
        <w:rPr>
          <w:rFonts w:hint="eastAsia"/>
        </w:rPr>
        <w:t>玻</w:t>
      </w:r>
      <w:proofErr w:type="gramEnd"/>
      <w:r w:rsidR="00842557" w:rsidRPr="00CD46B6">
        <w:rPr>
          <w:rFonts w:hint="eastAsia"/>
        </w:rPr>
        <w:t>國從事百貨</w:t>
      </w:r>
      <w:r w:rsidR="002036E9" w:rsidRPr="00CD46B6">
        <w:rPr>
          <w:rFonts w:hint="eastAsia"/>
        </w:rPr>
        <w:t>進出口</w:t>
      </w:r>
      <w:r w:rsidR="00842557" w:rsidRPr="00CD46B6">
        <w:rPr>
          <w:rFonts w:hint="eastAsia"/>
        </w:rPr>
        <w:t>、食品、餐飲</w:t>
      </w:r>
      <w:r w:rsidR="001B2200" w:rsidRPr="00CD46B6">
        <w:rPr>
          <w:rFonts w:hint="eastAsia"/>
        </w:rPr>
        <w:t>及旅行社</w:t>
      </w:r>
      <w:r w:rsidR="00842557" w:rsidRPr="00CD46B6">
        <w:rPr>
          <w:rFonts w:hint="eastAsia"/>
        </w:rPr>
        <w:t>等商業活動，另由於</w:t>
      </w:r>
      <w:proofErr w:type="gramStart"/>
      <w:r w:rsidR="00842557" w:rsidRPr="00CD46B6">
        <w:rPr>
          <w:rFonts w:hint="eastAsia"/>
        </w:rPr>
        <w:t>玻</w:t>
      </w:r>
      <w:proofErr w:type="gramEnd"/>
      <w:r w:rsidR="00842557" w:rsidRPr="00CD46B6">
        <w:rPr>
          <w:rFonts w:hint="eastAsia"/>
        </w:rPr>
        <w:t>國經濟較其他拉美國家落後，</w:t>
      </w:r>
      <w:proofErr w:type="gramStart"/>
      <w:r w:rsidR="00842557" w:rsidRPr="00CD46B6">
        <w:rPr>
          <w:rFonts w:hint="eastAsia"/>
        </w:rPr>
        <w:t>臺</w:t>
      </w:r>
      <w:proofErr w:type="gramEnd"/>
      <w:r w:rsidR="00842557" w:rsidRPr="00CD46B6">
        <w:rPr>
          <w:rFonts w:hint="eastAsia"/>
        </w:rPr>
        <w:t>商多於經商有成生活穩定之後，</w:t>
      </w:r>
      <w:r w:rsidR="002036E9" w:rsidRPr="00CD46B6">
        <w:rPr>
          <w:rFonts w:hint="eastAsia"/>
        </w:rPr>
        <w:t>轉</w:t>
      </w:r>
      <w:r w:rsidR="00842557" w:rsidRPr="00CD46B6">
        <w:rPr>
          <w:rFonts w:hint="eastAsia"/>
        </w:rPr>
        <w:t>赴其他環境較好之國家定居及經商。</w:t>
      </w:r>
    </w:p>
    <w:p w14:paraId="2BB798BC" w14:textId="77777777" w:rsidR="00842557" w:rsidRPr="00CD46B6" w:rsidRDefault="00842557" w:rsidP="00842557">
      <w:pPr>
        <w:ind w:firstLine="472"/>
      </w:pPr>
      <w:proofErr w:type="gramStart"/>
      <w:r w:rsidRPr="00CD46B6">
        <w:rPr>
          <w:rFonts w:hint="eastAsia"/>
        </w:rPr>
        <w:t>臺</w:t>
      </w:r>
      <w:proofErr w:type="gramEnd"/>
      <w:r w:rsidRPr="00CD46B6">
        <w:rPr>
          <w:rFonts w:hint="eastAsia"/>
        </w:rPr>
        <w:t>商及僑胞人數雖少，仍成立相關聯誼組織以維繫</w:t>
      </w:r>
      <w:r w:rsidR="002036E9" w:rsidRPr="00CD46B6">
        <w:rPr>
          <w:rFonts w:hint="eastAsia"/>
        </w:rPr>
        <w:t>情感</w:t>
      </w:r>
      <w:r w:rsidRPr="00CD46B6">
        <w:rPr>
          <w:rFonts w:hint="eastAsia"/>
        </w:rPr>
        <w:t>，在拉巴斯及聖克魯茲分別有中華總會及中華商會等</w:t>
      </w:r>
      <w:r w:rsidRPr="00CD46B6">
        <w:t>2</w:t>
      </w:r>
      <w:r w:rsidRPr="00CD46B6">
        <w:rPr>
          <w:rFonts w:hint="eastAsia"/>
        </w:rPr>
        <w:t>個</w:t>
      </w:r>
      <w:r w:rsidR="002036E9" w:rsidRPr="00CD46B6">
        <w:rPr>
          <w:rFonts w:hint="eastAsia"/>
        </w:rPr>
        <w:t>僑</w:t>
      </w:r>
      <w:r w:rsidRPr="00CD46B6">
        <w:rPr>
          <w:rFonts w:hint="eastAsia"/>
        </w:rPr>
        <w:t>商團體，其中聖克魯茲的中華商會成立逾</w:t>
      </w:r>
      <w:r w:rsidRPr="00CD46B6">
        <w:t>20</w:t>
      </w:r>
      <w:r w:rsidRPr="00CD46B6">
        <w:rPr>
          <w:rFonts w:hint="eastAsia"/>
        </w:rPr>
        <w:t>年，並為登記有案之組織，且設有會館供僑胞於年節時團聚並辦理各項活動，惟由於僑胞人數較少，且許多僑胞均往返臺灣或其他國家，並未頻繁聚會交流。</w:t>
      </w:r>
    </w:p>
    <w:p w14:paraId="3D6B1D78" w14:textId="77777777" w:rsidR="00842557" w:rsidRPr="00CD46B6" w:rsidRDefault="00842557" w:rsidP="00842557">
      <w:pPr>
        <w:pStyle w:val="a5"/>
        <w:spacing w:before="257" w:after="257"/>
      </w:pPr>
      <w:r w:rsidRPr="00CD46B6">
        <w:rPr>
          <w:rFonts w:hint="eastAsia"/>
        </w:rPr>
        <w:t>三、投資機會</w:t>
      </w:r>
    </w:p>
    <w:p w14:paraId="51564EC6" w14:textId="77777777" w:rsidR="00044CB1" w:rsidRPr="00CD46B6" w:rsidRDefault="00842557" w:rsidP="00EB62DF">
      <w:pPr>
        <w:ind w:firstLine="472"/>
      </w:pPr>
      <w:r w:rsidRPr="00CD46B6">
        <w:rPr>
          <w:rFonts w:hint="eastAsia"/>
        </w:rPr>
        <w:t>玻利維亞政府</w:t>
      </w:r>
      <w:r w:rsidR="002036E9" w:rsidRPr="00CD46B6">
        <w:rPr>
          <w:rFonts w:hint="eastAsia"/>
        </w:rPr>
        <w:t>之政策係吸引</w:t>
      </w:r>
      <w:r w:rsidRPr="00CD46B6">
        <w:rPr>
          <w:rFonts w:hint="eastAsia"/>
        </w:rPr>
        <w:t>合作夥伴，認為投資者除</w:t>
      </w:r>
      <w:r w:rsidR="00FC4661" w:rsidRPr="00CD46B6">
        <w:rPr>
          <w:rFonts w:hint="eastAsia"/>
        </w:rPr>
        <w:t>商業</w:t>
      </w:r>
      <w:r w:rsidRPr="00CD46B6">
        <w:rPr>
          <w:rFonts w:hint="eastAsia"/>
        </w:rPr>
        <w:t>獲利外，亦應對促進</w:t>
      </w:r>
      <w:proofErr w:type="gramStart"/>
      <w:r w:rsidRPr="00CD46B6">
        <w:rPr>
          <w:rFonts w:hint="eastAsia"/>
        </w:rPr>
        <w:t>玻</w:t>
      </w:r>
      <w:proofErr w:type="gramEnd"/>
      <w:r w:rsidRPr="00CD46B6">
        <w:rPr>
          <w:rFonts w:hint="eastAsia"/>
        </w:rPr>
        <w:t>國經濟發展作出貢獻，特別是</w:t>
      </w:r>
      <w:r w:rsidR="00FC4661" w:rsidRPr="00CD46B6">
        <w:rPr>
          <w:rFonts w:hint="eastAsia"/>
        </w:rPr>
        <w:t>在</w:t>
      </w:r>
      <w:r w:rsidRPr="00CD46B6">
        <w:rPr>
          <w:rFonts w:hint="eastAsia"/>
        </w:rPr>
        <w:t>碳氫化合物、電力</w:t>
      </w:r>
      <w:r w:rsidR="009B5A66" w:rsidRPr="00CD46B6">
        <w:rPr>
          <w:rFonts w:hint="eastAsia"/>
        </w:rPr>
        <w:t>及礦業</w:t>
      </w:r>
      <w:r w:rsidR="00044CB1" w:rsidRPr="00CD46B6">
        <w:rPr>
          <w:rFonts w:hint="eastAsia"/>
        </w:rPr>
        <w:t>等</w:t>
      </w:r>
      <w:r w:rsidR="002036E9" w:rsidRPr="00CD46B6">
        <w:rPr>
          <w:rFonts w:hint="eastAsia"/>
        </w:rPr>
        <w:t>重點投資。</w:t>
      </w:r>
      <w:proofErr w:type="gramStart"/>
      <w:r w:rsidR="00EB62DF" w:rsidRPr="00CD46B6">
        <w:rPr>
          <w:rFonts w:hint="eastAsia"/>
        </w:rPr>
        <w:t>玻</w:t>
      </w:r>
      <w:proofErr w:type="gramEnd"/>
      <w:r w:rsidR="00EB62DF" w:rsidRPr="00CD46B6">
        <w:rPr>
          <w:rFonts w:hint="eastAsia"/>
        </w:rPr>
        <w:t>國</w:t>
      </w:r>
      <w:proofErr w:type="gramStart"/>
      <w:r w:rsidR="002036E9" w:rsidRPr="00CD46B6">
        <w:rPr>
          <w:rFonts w:hint="eastAsia"/>
        </w:rPr>
        <w:t>採</w:t>
      </w:r>
      <w:proofErr w:type="gramEnd"/>
      <w:r w:rsidR="002036E9" w:rsidRPr="00CD46B6">
        <w:rPr>
          <w:rFonts w:hint="eastAsia"/>
        </w:rPr>
        <w:t>行</w:t>
      </w:r>
      <w:r w:rsidR="00EB62DF" w:rsidRPr="00CD46B6">
        <w:rPr>
          <w:rFonts w:hint="eastAsia"/>
        </w:rPr>
        <w:t>國有化政策，</w:t>
      </w:r>
      <w:r w:rsidRPr="00CD46B6">
        <w:rPr>
          <w:rFonts w:hint="eastAsia"/>
        </w:rPr>
        <w:t>許多投資者將玻利維亞視為投資</w:t>
      </w:r>
      <w:r w:rsidR="00FC4661" w:rsidRPr="00CD46B6">
        <w:rPr>
          <w:rFonts w:hint="eastAsia"/>
        </w:rPr>
        <w:t>困難度較高之</w:t>
      </w:r>
      <w:r w:rsidRPr="00CD46B6">
        <w:rPr>
          <w:rFonts w:hint="eastAsia"/>
        </w:rPr>
        <w:t>國家，</w:t>
      </w:r>
      <w:r w:rsidR="002036E9" w:rsidRPr="00CD46B6">
        <w:rPr>
          <w:rFonts w:hint="eastAsia"/>
        </w:rPr>
        <w:t>但由於</w:t>
      </w:r>
      <w:r w:rsidR="00044CB1" w:rsidRPr="00CD46B6">
        <w:rPr>
          <w:rFonts w:hint="eastAsia"/>
        </w:rPr>
        <w:t>市場受政府控制，</w:t>
      </w:r>
      <w:r w:rsidR="002036E9" w:rsidRPr="00CD46B6">
        <w:rPr>
          <w:rFonts w:hint="eastAsia"/>
        </w:rPr>
        <w:t>相對</w:t>
      </w:r>
      <w:r w:rsidR="00EB62DF" w:rsidRPr="00CD46B6">
        <w:rPr>
          <w:rFonts w:hint="eastAsia"/>
        </w:rPr>
        <w:t>投資</w:t>
      </w:r>
      <w:r w:rsidRPr="00CD46B6">
        <w:rPr>
          <w:rFonts w:hint="eastAsia"/>
        </w:rPr>
        <w:t>競爭</w:t>
      </w:r>
      <w:r w:rsidR="00044CB1" w:rsidRPr="00CD46B6">
        <w:rPr>
          <w:rFonts w:hint="eastAsia"/>
        </w:rPr>
        <w:t>較少</w:t>
      </w:r>
      <w:r w:rsidRPr="00CD46B6">
        <w:rPr>
          <w:rFonts w:hint="eastAsia"/>
        </w:rPr>
        <w:t>。</w:t>
      </w:r>
    </w:p>
    <w:p w14:paraId="7718D506" w14:textId="358F3582" w:rsidR="007173BB" w:rsidRPr="00CD46B6" w:rsidRDefault="00842557" w:rsidP="00EB62DF">
      <w:pPr>
        <w:ind w:firstLine="472"/>
      </w:pPr>
      <w:r w:rsidRPr="00CD46B6">
        <w:rPr>
          <w:rFonts w:hint="eastAsia"/>
        </w:rPr>
        <w:t>依據玻利維亞官方建議</w:t>
      </w:r>
      <w:r w:rsidR="00442007" w:rsidRPr="00CD46B6">
        <w:rPr>
          <w:rFonts w:hint="eastAsia"/>
        </w:rPr>
        <w:t>之</w:t>
      </w:r>
      <w:r w:rsidRPr="00CD46B6">
        <w:rPr>
          <w:rFonts w:hint="eastAsia"/>
        </w:rPr>
        <w:t>投資策略</w:t>
      </w:r>
      <w:r w:rsidR="00442007" w:rsidRPr="00CD46B6">
        <w:rPr>
          <w:rFonts w:hint="eastAsia"/>
        </w:rPr>
        <w:t>，</w:t>
      </w:r>
      <w:proofErr w:type="gramStart"/>
      <w:r w:rsidR="00442007" w:rsidRPr="00CD46B6">
        <w:rPr>
          <w:rFonts w:hint="eastAsia"/>
        </w:rPr>
        <w:t>玻國盼</w:t>
      </w:r>
      <w:proofErr w:type="gramEnd"/>
      <w:r w:rsidR="00442007" w:rsidRPr="00CD46B6">
        <w:rPr>
          <w:rFonts w:hint="eastAsia"/>
        </w:rPr>
        <w:t>吸引外資</w:t>
      </w:r>
      <w:r w:rsidRPr="00CD46B6">
        <w:rPr>
          <w:rFonts w:hint="eastAsia"/>
        </w:rPr>
        <w:t>產</w:t>
      </w:r>
      <w:r w:rsidR="00EB62DF" w:rsidRPr="00CD46B6">
        <w:rPr>
          <w:rFonts w:hint="eastAsia"/>
        </w:rPr>
        <w:t>業包括碳氫化合物、採礦業</w:t>
      </w:r>
      <w:r w:rsidR="00077D27" w:rsidRPr="00CD46B6">
        <w:t>（</w:t>
      </w:r>
      <w:r w:rsidR="004B4ADC" w:rsidRPr="00CD46B6">
        <w:rPr>
          <w:rFonts w:hint="eastAsia"/>
        </w:rPr>
        <w:t>鋰礦</w:t>
      </w:r>
      <w:r w:rsidR="00077D27" w:rsidRPr="00CD46B6">
        <w:t>）</w:t>
      </w:r>
      <w:r w:rsidR="00EB62DF" w:rsidRPr="00CD46B6">
        <w:rPr>
          <w:rFonts w:hint="eastAsia"/>
        </w:rPr>
        <w:t>、基礎建設、能源、工業、科技、觀光等</w:t>
      </w:r>
      <w:r w:rsidRPr="00CD46B6">
        <w:rPr>
          <w:rFonts w:hint="eastAsia"/>
        </w:rPr>
        <w:t>。</w:t>
      </w:r>
      <w:r w:rsidR="00EB62DF" w:rsidRPr="00CD46B6">
        <w:rPr>
          <w:rFonts w:hint="eastAsia"/>
        </w:rPr>
        <w:t>在</w:t>
      </w:r>
      <w:r w:rsidR="002036E9" w:rsidRPr="00CD46B6">
        <w:rPr>
          <w:rFonts w:hint="eastAsia"/>
        </w:rPr>
        <w:t>我商擅長之</w:t>
      </w:r>
      <w:r w:rsidR="00EB62DF" w:rsidRPr="00CD46B6">
        <w:rPr>
          <w:rFonts w:hint="eastAsia"/>
        </w:rPr>
        <w:t>製造業</w:t>
      </w:r>
      <w:r w:rsidR="00B06829" w:rsidRPr="00CD46B6">
        <w:rPr>
          <w:rFonts w:hint="eastAsia"/>
        </w:rPr>
        <w:t>部分</w:t>
      </w:r>
      <w:r w:rsidR="00EB62DF" w:rsidRPr="00CD46B6">
        <w:rPr>
          <w:rFonts w:hint="eastAsia"/>
        </w:rPr>
        <w:t>，</w:t>
      </w:r>
      <w:proofErr w:type="gramStart"/>
      <w:r w:rsidR="00EB62DF" w:rsidRPr="00CD46B6">
        <w:rPr>
          <w:rFonts w:hint="eastAsia"/>
        </w:rPr>
        <w:t>玻</w:t>
      </w:r>
      <w:proofErr w:type="gramEnd"/>
      <w:r w:rsidR="00EB62DF" w:rsidRPr="00CD46B6">
        <w:rPr>
          <w:rFonts w:hint="eastAsia"/>
        </w:rPr>
        <w:t>國製造業基礎薄弱，勞工素質</w:t>
      </w:r>
      <w:r w:rsidR="000C0AE8" w:rsidRPr="00CD46B6">
        <w:rPr>
          <w:rFonts w:hint="eastAsia"/>
        </w:rPr>
        <w:t>偏低</w:t>
      </w:r>
      <w:r w:rsidR="00044CB1" w:rsidRPr="00CD46B6">
        <w:rPr>
          <w:rFonts w:hint="eastAsia"/>
        </w:rPr>
        <w:t>，現有製造業多屬低階製造</w:t>
      </w:r>
      <w:r w:rsidR="002036E9" w:rsidRPr="00CD46B6">
        <w:rPr>
          <w:rFonts w:hint="eastAsia"/>
        </w:rPr>
        <w:t>，且無完整供</w:t>
      </w:r>
      <w:r w:rsidR="002036E9" w:rsidRPr="00CD46B6">
        <w:rPr>
          <w:rFonts w:hint="eastAsia"/>
        </w:rPr>
        <w:lastRenderedPageBreak/>
        <w:t>應鏈及產業</w:t>
      </w:r>
      <w:r w:rsidR="00F216B7" w:rsidRPr="00CD46B6">
        <w:rPr>
          <w:rFonts w:hint="eastAsia"/>
        </w:rPr>
        <w:t>聚</w:t>
      </w:r>
      <w:r w:rsidR="002036E9" w:rsidRPr="00CD46B6">
        <w:rPr>
          <w:rFonts w:hint="eastAsia"/>
        </w:rPr>
        <w:t>落，又</w:t>
      </w:r>
      <w:proofErr w:type="gramStart"/>
      <w:r w:rsidR="00044CB1" w:rsidRPr="00CD46B6">
        <w:rPr>
          <w:rFonts w:hint="eastAsia"/>
        </w:rPr>
        <w:t>玻</w:t>
      </w:r>
      <w:proofErr w:type="gramEnd"/>
      <w:r w:rsidR="00044CB1" w:rsidRPr="00CD46B6">
        <w:rPr>
          <w:rFonts w:hint="eastAsia"/>
        </w:rPr>
        <w:t>國政府</w:t>
      </w:r>
      <w:r w:rsidR="000C0AE8" w:rsidRPr="00CD46B6">
        <w:rPr>
          <w:rFonts w:hint="eastAsia"/>
        </w:rPr>
        <w:t>未有吸引及促進投資配套措施</w:t>
      </w:r>
      <w:r w:rsidR="002036E9" w:rsidRPr="00CD46B6">
        <w:rPr>
          <w:rFonts w:hint="eastAsia"/>
        </w:rPr>
        <w:t>，</w:t>
      </w:r>
      <w:proofErr w:type="gramStart"/>
      <w:r w:rsidR="002036E9" w:rsidRPr="00CD46B6">
        <w:rPr>
          <w:rFonts w:hint="eastAsia"/>
        </w:rPr>
        <w:t>國內</w:t>
      </w:r>
      <w:r w:rsidR="00044CB1" w:rsidRPr="00CD46B6">
        <w:rPr>
          <w:rFonts w:hint="eastAsia"/>
        </w:rPr>
        <w:t>貪</w:t>
      </w:r>
      <w:proofErr w:type="gramEnd"/>
      <w:r w:rsidR="00044CB1" w:rsidRPr="00CD46B6">
        <w:rPr>
          <w:rFonts w:hint="eastAsia"/>
        </w:rPr>
        <w:t>腐嚴重，法制基礎薄弱</w:t>
      </w:r>
      <w:r w:rsidR="002036E9" w:rsidRPr="00CD46B6">
        <w:rPr>
          <w:rFonts w:hint="eastAsia"/>
        </w:rPr>
        <w:t>，我商</w:t>
      </w:r>
      <w:proofErr w:type="gramStart"/>
      <w:r w:rsidR="002036E9" w:rsidRPr="00CD46B6">
        <w:rPr>
          <w:rFonts w:hint="eastAsia"/>
        </w:rPr>
        <w:t>投資前宜</w:t>
      </w:r>
      <w:r w:rsidR="000C0AE8" w:rsidRPr="00CD46B6">
        <w:rPr>
          <w:rFonts w:hint="eastAsia"/>
        </w:rPr>
        <w:t>審慎</w:t>
      </w:r>
      <w:proofErr w:type="gramEnd"/>
      <w:r w:rsidR="002036E9" w:rsidRPr="00CD46B6">
        <w:rPr>
          <w:rFonts w:hint="eastAsia"/>
        </w:rPr>
        <w:t>評估</w:t>
      </w:r>
      <w:r w:rsidR="000C0AE8" w:rsidRPr="00CD46B6">
        <w:rPr>
          <w:rFonts w:hint="eastAsia"/>
        </w:rPr>
        <w:t>。</w:t>
      </w:r>
    </w:p>
    <w:p w14:paraId="0EB131E2" w14:textId="77777777" w:rsidR="004D0D1C" w:rsidRPr="00CD46B6" w:rsidRDefault="004D0D1C" w:rsidP="00B06829">
      <w:pPr>
        <w:ind w:firstLine="472"/>
      </w:pPr>
    </w:p>
    <w:p w14:paraId="5E4EAE10" w14:textId="77777777" w:rsidR="00AB0B36" w:rsidRPr="00CD46B6" w:rsidRDefault="00AB0B36" w:rsidP="00B06829">
      <w:pPr>
        <w:ind w:firstLine="472"/>
      </w:pPr>
    </w:p>
    <w:p w14:paraId="0B788025" w14:textId="28D8C73C" w:rsidR="00AB0B36" w:rsidRPr="00CD46B6" w:rsidRDefault="00AB0B36">
      <w:pPr>
        <w:widowControl/>
        <w:overflowPunct/>
        <w:autoSpaceDE/>
        <w:autoSpaceDN/>
        <w:ind w:firstLineChars="0" w:firstLine="0"/>
        <w:jc w:val="left"/>
      </w:pPr>
      <w:r w:rsidRPr="00CD46B6">
        <w:br w:type="page"/>
      </w:r>
    </w:p>
    <w:p w14:paraId="398669C5" w14:textId="77777777" w:rsidR="00B66794" w:rsidRPr="00CD46B6" w:rsidRDefault="00B66794">
      <w:pPr>
        <w:widowControl/>
        <w:overflowPunct/>
        <w:autoSpaceDE/>
        <w:autoSpaceDN/>
        <w:ind w:firstLineChars="0" w:firstLine="0"/>
        <w:jc w:val="left"/>
      </w:pPr>
    </w:p>
    <w:p w14:paraId="3ED35164" w14:textId="77777777" w:rsidR="007173BB" w:rsidRPr="00CD46B6" w:rsidRDefault="007173BB" w:rsidP="00554FA9">
      <w:pPr>
        <w:ind w:left="472" w:firstLineChars="0" w:firstLine="0"/>
        <w:sectPr w:rsidR="007173BB" w:rsidRPr="00CD46B6" w:rsidSect="00A738ED">
          <w:headerReference w:type="default" r:id="rId26"/>
          <w:pgSz w:w="11906" w:h="16838" w:code="9"/>
          <w:pgMar w:top="2268" w:right="1701" w:bottom="1701" w:left="1701" w:header="1134" w:footer="851" w:gutter="0"/>
          <w:cols w:space="425"/>
          <w:docGrid w:type="linesAndChars" w:linePitch="514" w:charSpace="-819"/>
        </w:sectPr>
      </w:pPr>
    </w:p>
    <w:p w14:paraId="4BE63C33" w14:textId="77777777" w:rsidR="007173BB" w:rsidRPr="00CD46B6" w:rsidRDefault="007173BB" w:rsidP="00E12086">
      <w:pPr>
        <w:pStyle w:val="a3"/>
        <w:spacing w:before="514" w:after="771"/>
      </w:pPr>
      <w:bookmarkStart w:id="3" w:name="_Toc230731933"/>
      <w:r w:rsidRPr="00CD46B6">
        <w:rPr>
          <w:rFonts w:hint="eastAsia"/>
        </w:rPr>
        <w:lastRenderedPageBreak/>
        <w:t>第肆章　投資法規及程序</w:t>
      </w:r>
      <w:bookmarkEnd w:id="3"/>
    </w:p>
    <w:p w14:paraId="5AA04652" w14:textId="77777777" w:rsidR="00842557" w:rsidRPr="00CD46B6" w:rsidRDefault="00842557" w:rsidP="00842557">
      <w:pPr>
        <w:pStyle w:val="a5"/>
        <w:spacing w:before="257" w:after="257"/>
      </w:pPr>
      <w:r w:rsidRPr="00CD46B6">
        <w:rPr>
          <w:rFonts w:hint="eastAsia"/>
        </w:rPr>
        <w:t>一、主要投資法令</w:t>
      </w:r>
    </w:p>
    <w:p w14:paraId="51B690CE" w14:textId="77777777" w:rsidR="00842557" w:rsidRPr="00CD46B6" w:rsidRDefault="00842557" w:rsidP="00842557">
      <w:pPr>
        <w:ind w:firstLine="472"/>
      </w:pPr>
      <w:r w:rsidRPr="00CD46B6">
        <w:rPr>
          <w:rFonts w:hint="eastAsia"/>
        </w:rPr>
        <w:t>玻利維亞投資主要法令為</w:t>
      </w:r>
      <w:r w:rsidRPr="00CD46B6">
        <w:t>2014</w:t>
      </w:r>
      <w:r w:rsidRPr="00CD46B6">
        <w:rPr>
          <w:rFonts w:hint="eastAsia"/>
        </w:rPr>
        <w:t>年投資促進法</w:t>
      </w:r>
      <w:r w:rsidR="008E44E1" w:rsidRPr="00CD46B6">
        <w:rPr>
          <w:rFonts w:hint="eastAsia"/>
        </w:rPr>
        <w:t>（</w:t>
      </w:r>
      <w:r w:rsidRPr="00CD46B6">
        <w:t xml:space="preserve">Ley N.516, Ley de </w:t>
      </w:r>
      <w:proofErr w:type="spellStart"/>
      <w:r w:rsidRPr="00CD46B6">
        <w:t>Promoción</w:t>
      </w:r>
      <w:proofErr w:type="spellEnd"/>
      <w:r w:rsidRPr="00CD46B6">
        <w:t xml:space="preserve"> de </w:t>
      </w:r>
      <w:proofErr w:type="spellStart"/>
      <w:r w:rsidRPr="00CD46B6">
        <w:t>Inversiones</w:t>
      </w:r>
      <w:proofErr w:type="spellEnd"/>
      <w:r w:rsidR="008E44E1" w:rsidRPr="00CD46B6">
        <w:rPr>
          <w:rFonts w:hint="eastAsia"/>
        </w:rPr>
        <w:t>）</w:t>
      </w:r>
      <w:r w:rsidRPr="00CD46B6">
        <w:rPr>
          <w:rFonts w:hint="eastAsia"/>
        </w:rPr>
        <w:t>及</w:t>
      </w:r>
      <w:r w:rsidRPr="00CD46B6">
        <w:t>2009</w:t>
      </w:r>
      <w:r w:rsidRPr="00CD46B6">
        <w:rPr>
          <w:rFonts w:hint="eastAsia"/>
        </w:rPr>
        <w:t>年新版憲法中對投資</w:t>
      </w:r>
      <w:r w:rsidR="002036E9" w:rsidRPr="00CD46B6">
        <w:rPr>
          <w:rFonts w:hint="eastAsia"/>
        </w:rPr>
        <w:t>之</w:t>
      </w:r>
      <w:r w:rsidRPr="00CD46B6">
        <w:rPr>
          <w:rFonts w:hint="eastAsia"/>
        </w:rPr>
        <w:t>相關規定。</w:t>
      </w:r>
    </w:p>
    <w:p w14:paraId="63DE0095" w14:textId="77777777" w:rsidR="00842557" w:rsidRPr="00CD46B6" w:rsidRDefault="00842557" w:rsidP="00842557">
      <w:pPr>
        <w:pStyle w:val="a6"/>
        <w:ind w:left="944" w:hanging="708"/>
        <w:rPr>
          <w:lang w:val="en-US"/>
        </w:rPr>
      </w:pPr>
      <w:r w:rsidRPr="00CD46B6">
        <w:rPr>
          <w:rFonts w:hint="eastAsia"/>
          <w:lang w:val="en-US"/>
        </w:rPr>
        <w:t>（</w:t>
      </w:r>
      <w:r w:rsidRPr="00CD46B6">
        <w:rPr>
          <w:rFonts w:hint="eastAsia"/>
        </w:rPr>
        <w:t>一</w:t>
      </w:r>
      <w:r w:rsidRPr="00CD46B6">
        <w:rPr>
          <w:rFonts w:hint="eastAsia"/>
          <w:lang w:val="en-US"/>
        </w:rPr>
        <w:t>）</w:t>
      </w:r>
      <w:r w:rsidRPr="00CD46B6">
        <w:rPr>
          <w:lang w:val="en-US"/>
        </w:rPr>
        <w:tab/>
      </w:r>
      <w:r w:rsidRPr="00CD46B6">
        <w:rPr>
          <w:rFonts w:hint="eastAsia"/>
        </w:rPr>
        <w:t>玻利維亞投資促進法</w:t>
      </w:r>
      <w:r w:rsidRPr="00CD46B6">
        <w:rPr>
          <w:rFonts w:hint="eastAsia"/>
          <w:lang w:val="en-US"/>
        </w:rPr>
        <w:t>：</w:t>
      </w:r>
    </w:p>
    <w:p w14:paraId="56C9347C" w14:textId="77777777" w:rsidR="00842557" w:rsidRPr="00CD46B6" w:rsidRDefault="00842557" w:rsidP="00842557">
      <w:pPr>
        <w:pStyle w:val="af0"/>
        <w:ind w:left="944" w:firstLine="472"/>
      </w:pPr>
      <w:proofErr w:type="gramStart"/>
      <w:r w:rsidRPr="00CD46B6">
        <w:rPr>
          <w:rFonts w:hint="eastAsia"/>
        </w:rPr>
        <w:t>玻</w:t>
      </w:r>
      <w:proofErr w:type="gramEnd"/>
      <w:r w:rsidRPr="00CD46B6">
        <w:rPr>
          <w:rFonts w:hint="eastAsia"/>
        </w:rPr>
        <w:t>國</w:t>
      </w:r>
      <w:r w:rsidRPr="00CD46B6">
        <w:t>2014</w:t>
      </w:r>
      <w:r w:rsidRPr="00CD46B6">
        <w:rPr>
          <w:rFonts w:hint="eastAsia"/>
        </w:rPr>
        <w:t>年投資促進法保障外資與國內公司之平等待遇，但該法亦規定，</w:t>
      </w:r>
      <w:r w:rsidR="00044CB1" w:rsidRPr="00CD46B6">
        <w:rPr>
          <w:rFonts w:hint="eastAsia"/>
        </w:rPr>
        <w:t>公共投資優先於私人投資（無論本國和外國），玻利維亞政府可決定需要私人投資之部門</w:t>
      </w:r>
      <w:r w:rsidRPr="00CD46B6">
        <w:rPr>
          <w:rFonts w:hint="eastAsia"/>
        </w:rPr>
        <w:t>。</w:t>
      </w:r>
      <w:r w:rsidRPr="00CD46B6">
        <w:t>2014</w:t>
      </w:r>
      <w:r w:rsidRPr="00CD46B6">
        <w:rPr>
          <w:rFonts w:hint="eastAsia"/>
        </w:rPr>
        <w:t>年投資促進法強調，玻利維亞政府將制定社會和經濟</w:t>
      </w:r>
      <w:r w:rsidR="007813E4" w:rsidRPr="00CD46B6">
        <w:rPr>
          <w:rFonts w:ascii="計畫" w:hint="eastAsia"/>
        </w:rPr>
        <w:t>計畫</w:t>
      </w:r>
      <w:r w:rsidRPr="00CD46B6">
        <w:rPr>
          <w:rFonts w:hint="eastAsia"/>
        </w:rPr>
        <w:t>，以指導經濟並控制其戰略部門，而依據玻利維亞憲法戰略部門包括礦產、碳氫化合物、電磁頻譜、</w:t>
      </w:r>
      <w:r w:rsidR="00044CB1" w:rsidRPr="00CD46B6">
        <w:rPr>
          <w:rFonts w:hint="eastAsia"/>
        </w:rPr>
        <w:t>水、</w:t>
      </w:r>
      <w:r w:rsidRPr="00CD46B6">
        <w:rPr>
          <w:rFonts w:hint="eastAsia"/>
        </w:rPr>
        <w:t>能源</w:t>
      </w:r>
      <w:r w:rsidR="00044CB1" w:rsidRPr="00CD46B6">
        <w:rPr>
          <w:rFonts w:hint="eastAsia"/>
        </w:rPr>
        <w:t>及文化遺產</w:t>
      </w:r>
      <w:r w:rsidRPr="00CD46B6">
        <w:rPr>
          <w:rFonts w:hint="eastAsia"/>
        </w:rPr>
        <w:t>。另外，投資促進法確立投資者與國家關係的原則，包括</w:t>
      </w:r>
      <w:r w:rsidR="00044CB1" w:rsidRPr="00CD46B6">
        <w:rPr>
          <w:rFonts w:hint="eastAsia"/>
        </w:rPr>
        <w:t>應</w:t>
      </w:r>
      <w:r w:rsidRPr="00CD46B6">
        <w:rPr>
          <w:rFonts w:hint="eastAsia"/>
        </w:rPr>
        <w:t>加強非傳統行業的發展、工業化、獨立、相互尊重、公平、法律確定性及透明度。</w:t>
      </w:r>
    </w:p>
    <w:p w14:paraId="7FEF6983" w14:textId="568E6F54" w:rsidR="00842557" w:rsidRPr="00CD46B6" w:rsidRDefault="00842557" w:rsidP="00842557">
      <w:pPr>
        <w:pStyle w:val="af0"/>
        <w:ind w:left="944" w:firstLine="472"/>
      </w:pPr>
      <w:r w:rsidRPr="00CD46B6">
        <w:rPr>
          <w:rFonts w:hint="eastAsia"/>
        </w:rPr>
        <w:t>另外根據該法，玻利維亞中央銀行負責登記及註冊所有外人投資，投資活動則由玻利維亞</w:t>
      </w:r>
      <w:r w:rsidR="00A528AE" w:rsidRPr="00CD46B6">
        <w:rPr>
          <w:rFonts w:ascii="計畫" w:hint="eastAsia"/>
        </w:rPr>
        <w:t>計畫</w:t>
      </w:r>
      <w:r w:rsidRPr="00CD46B6">
        <w:rPr>
          <w:rFonts w:hint="eastAsia"/>
        </w:rPr>
        <w:t>及</w:t>
      </w:r>
      <w:proofErr w:type="gramStart"/>
      <w:r w:rsidRPr="00CD46B6">
        <w:rPr>
          <w:rFonts w:hint="eastAsia"/>
        </w:rPr>
        <w:t>發展部與各</w:t>
      </w:r>
      <w:proofErr w:type="gramEnd"/>
      <w:r w:rsidRPr="00CD46B6">
        <w:rPr>
          <w:rFonts w:hint="eastAsia"/>
        </w:rPr>
        <w:t>投資業別主管部門負責管理。例如，礦業部負責監督所有公共和私人採礦投資，各部會並應制定相關法令。</w:t>
      </w:r>
    </w:p>
    <w:p w14:paraId="1EAFB915" w14:textId="77777777" w:rsidR="00842557" w:rsidRPr="00CD46B6" w:rsidRDefault="00842557" w:rsidP="00842557">
      <w:pPr>
        <w:pStyle w:val="a6"/>
        <w:ind w:left="944" w:hanging="708"/>
      </w:pPr>
      <w:r w:rsidRPr="00CD46B6">
        <w:rPr>
          <w:rFonts w:hint="eastAsia"/>
        </w:rPr>
        <w:t>（二）</w:t>
      </w:r>
      <w:r w:rsidRPr="00CD46B6">
        <w:tab/>
      </w:r>
      <w:r w:rsidR="00044CB1" w:rsidRPr="00CD46B6">
        <w:rPr>
          <w:rFonts w:hint="eastAsia"/>
        </w:rPr>
        <w:t>玻利維亞憲法與投資相關規定：</w:t>
      </w:r>
      <w:r w:rsidRPr="00CD46B6">
        <w:t>2009</w:t>
      </w:r>
      <w:r w:rsidR="00044CB1" w:rsidRPr="00CD46B6">
        <w:rPr>
          <w:rFonts w:hint="eastAsia"/>
        </w:rPr>
        <w:t>年憲法規定自然資源屬於玻利維亞人民的直接、不可分割及</w:t>
      </w:r>
      <w:r w:rsidRPr="00CD46B6">
        <w:rPr>
          <w:rFonts w:hint="eastAsia"/>
        </w:rPr>
        <w:t>不可剝奪的所有權，國家有責基於集體利益對其進行管理，因此在相關部門國內投資將優先於外國投資；並規定水和污水處理設施不得私有化；</w:t>
      </w:r>
      <w:r w:rsidR="00044CB1" w:rsidRPr="00CD46B6">
        <w:rPr>
          <w:rFonts w:hint="eastAsia"/>
        </w:rPr>
        <w:t>該法主要</w:t>
      </w:r>
      <w:r w:rsidRPr="00CD46B6">
        <w:rPr>
          <w:rFonts w:hint="eastAsia"/>
        </w:rPr>
        <w:t>規定包括：</w:t>
      </w:r>
    </w:p>
    <w:p w14:paraId="565C2315" w14:textId="77777777" w:rsidR="009E54B2" w:rsidRPr="00CD46B6" w:rsidRDefault="009E54B2" w:rsidP="0043058F">
      <w:pPr>
        <w:pStyle w:val="af3"/>
        <w:ind w:leftChars="169" w:left="597" w:hangingChars="84" w:hanging="198"/>
        <w:rPr>
          <w:lang w:eastAsia="zh-TW"/>
        </w:rPr>
      </w:pPr>
    </w:p>
    <w:p w14:paraId="27BACF45" w14:textId="77777777" w:rsidR="00842557" w:rsidRPr="00CD46B6" w:rsidRDefault="00842557" w:rsidP="00842557">
      <w:pPr>
        <w:pStyle w:val="af3"/>
        <w:ind w:left="1416" w:hanging="472"/>
      </w:pPr>
      <w:r w:rsidRPr="00CD46B6">
        <w:rPr>
          <w:rFonts w:hint="eastAsia"/>
        </w:rPr>
        <w:lastRenderedPageBreak/>
        <w:t>１、</w:t>
      </w:r>
      <w:r w:rsidRPr="00CD46B6">
        <w:tab/>
      </w:r>
      <w:r w:rsidRPr="00CD46B6">
        <w:rPr>
          <w:rFonts w:hint="eastAsia"/>
        </w:rPr>
        <w:t>第</w:t>
      </w:r>
      <w:r w:rsidRPr="00CD46B6">
        <w:t>320</w:t>
      </w:r>
      <w:r w:rsidRPr="00CD46B6">
        <w:rPr>
          <w:rFonts w:hint="eastAsia"/>
        </w:rPr>
        <w:t>條：</w:t>
      </w:r>
    </w:p>
    <w:p w14:paraId="44AE6075" w14:textId="77777777" w:rsidR="00842557" w:rsidRPr="00CD46B6" w:rsidRDefault="00842557" w:rsidP="00842557">
      <w:pPr>
        <w:pStyle w:val="11"/>
        <w:ind w:left="1770" w:hanging="590"/>
      </w:pPr>
      <w:r w:rsidRPr="00CD46B6">
        <w:rPr>
          <w:rFonts w:hint="eastAsia"/>
        </w:rPr>
        <w:t>（</w:t>
      </w:r>
      <w:r w:rsidRPr="00CD46B6">
        <w:t>1</w:t>
      </w:r>
      <w:r w:rsidRPr="00CD46B6">
        <w:rPr>
          <w:rFonts w:hint="eastAsia"/>
        </w:rPr>
        <w:t>）</w:t>
      </w:r>
      <w:r w:rsidRPr="00CD46B6">
        <w:tab/>
      </w:r>
      <w:r w:rsidRPr="00CD46B6">
        <w:rPr>
          <w:rFonts w:hint="eastAsia"/>
        </w:rPr>
        <w:t>玻利維亞本國投資優先於外人投資。</w:t>
      </w:r>
    </w:p>
    <w:p w14:paraId="70B752E6" w14:textId="77777777" w:rsidR="00842557" w:rsidRPr="00CD46B6" w:rsidRDefault="00842557" w:rsidP="00842557">
      <w:pPr>
        <w:pStyle w:val="11"/>
        <w:ind w:left="1770" w:hanging="590"/>
      </w:pPr>
      <w:r w:rsidRPr="00CD46B6">
        <w:rPr>
          <w:rFonts w:hint="eastAsia"/>
        </w:rPr>
        <w:t>（</w:t>
      </w:r>
      <w:r w:rsidRPr="00CD46B6">
        <w:t>2</w:t>
      </w:r>
      <w:r w:rsidRPr="00CD46B6">
        <w:rPr>
          <w:rFonts w:hint="eastAsia"/>
        </w:rPr>
        <w:t>）</w:t>
      </w:r>
      <w:r w:rsidR="00044CB1" w:rsidRPr="00CD46B6">
        <w:rPr>
          <w:rFonts w:hint="eastAsia"/>
        </w:rPr>
        <w:t>所有</w:t>
      </w:r>
      <w:r w:rsidR="002036E9" w:rsidRPr="00CD46B6">
        <w:rPr>
          <w:rFonts w:hint="eastAsia"/>
        </w:rPr>
        <w:t>外國</w:t>
      </w:r>
      <w:proofErr w:type="gramStart"/>
      <w:r w:rsidR="002036E9" w:rsidRPr="00CD46B6">
        <w:rPr>
          <w:rFonts w:hint="eastAsia"/>
        </w:rPr>
        <w:t>投資均</w:t>
      </w:r>
      <w:r w:rsidRPr="00CD46B6">
        <w:rPr>
          <w:rFonts w:hint="eastAsia"/>
        </w:rPr>
        <w:t>受玻利維亞</w:t>
      </w:r>
      <w:proofErr w:type="gramEnd"/>
      <w:r w:rsidRPr="00CD46B6">
        <w:rPr>
          <w:rFonts w:hint="eastAsia"/>
        </w:rPr>
        <w:t>管轄，受</w:t>
      </w:r>
      <w:proofErr w:type="gramStart"/>
      <w:r w:rsidR="00044CB1" w:rsidRPr="00CD46B6">
        <w:rPr>
          <w:rFonts w:hint="eastAsia"/>
        </w:rPr>
        <w:t>玻</w:t>
      </w:r>
      <w:proofErr w:type="gramEnd"/>
      <w:r w:rsidR="00044CB1" w:rsidRPr="00CD46B6">
        <w:rPr>
          <w:rFonts w:hint="eastAsia"/>
        </w:rPr>
        <w:t>國</w:t>
      </w:r>
      <w:r w:rsidRPr="00CD46B6">
        <w:rPr>
          <w:rFonts w:hint="eastAsia"/>
        </w:rPr>
        <w:t>法律及主管機關之管理</w:t>
      </w:r>
      <w:r w:rsidR="00044CB1" w:rsidRPr="00CD46B6">
        <w:rPr>
          <w:rFonts w:hint="eastAsia"/>
        </w:rPr>
        <w:t>，</w:t>
      </w:r>
      <w:r w:rsidRPr="00CD46B6">
        <w:rPr>
          <w:rFonts w:hint="eastAsia"/>
        </w:rPr>
        <w:t>不得以外交理由要求獲得更優惠待遇。</w:t>
      </w:r>
    </w:p>
    <w:p w14:paraId="43F43F0F" w14:textId="77777777" w:rsidR="00842557" w:rsidRPr="00CD46B6" w:rsidRDefault="00842557" w:rsidP="00842557">
      <w:pPr>
        <w:pStyle w:val="11"/>
        <w:ind w:left="1770" w:hanging="590"/>
      </w:pPr>
      <w:r w:rsidRPr="00CD46B6">
        <w:rPr>
          <w:rFonts w:hint="eastAsia"/>
        </w:rPr>
        <w:t>（</w:t>
      </w:r>
      <w:r w:rsidRPr="00CD46B6">
        <w:t>3</w:t>
      </w:r>
      <w:r w:rsidRPr="00CD46B6">
        <w:rPr>
          <w:rFonts w:hint="eastAsia"/>
        </w:rPr>
        <w:t>）</w:t>
      </w:r>
      <w:r w:rsidRPr="00CD46B6">
        <w:tab/>
      </w:r>
      <w:r w:rsidRPr="00CD46B6">
        <w:rPr>
          <w:rFonts w:hint="eastAsia"/>
        </w:rPr>
        <w:t>外國企業的商業及投資關係應在獨立、相互尊重及平等的條件下進行。與玻利維亞人當地投資條件相比，外資並未獲得更優惠的條件。</w:t>
      </w:r>
    </w:p>
    <w:p w14:paraId="0C2405E2" w14:textId="77777777" w:rsidR="00842557" w:rsidRPr="00CD46B6" w:rsidRDefault="00842557" w:rsidP="00842557">
      <w:pPr>
        <w:pStyle w:val="11"/>
        <w:ind w:left="1770" w:hanging="590"/>
      </w:pPr>
      <w:r w:rsidRPr="00CD46B6">
        <w:rPr>
          <w:rFonts w:hint="eastAsia"/>
        </w:rPr>
        <w:t>（</w:t>
      </w:r>
      <w:r w:rsidRPr="00CD46B6">
        <w:t>4</w:t>
      </w:r>
      <w:r w:rsidRPr="00CD46B6">
        <w:rPr>
          <w:rFonts w:hint="eastAsia"/>
        </w:rPr>
        <w:t>）</w:t>
      </w:r>
      <w:r w:rsidRPr="00CD46B6">
        <w:tab/>
      </w:r>
      <w:proofErr w:type="gramStart"/>
      <w:r w:rsidRPr="00CD46B6">
        <w:rPr>
          <w:rFonts w:hint="eastAsia"/>
        </w:rPr>
        <w:t>玻</w:t>
      </w:r>
      <w:proofErr w:type="gramEnd"/>
      <w:r w:rsidRPr="00CD46B6">
        <w:rPr>
          <w:rFonts w:hint="eastAsia"/>
        </w:rPr>
        <w:t>國獨立制定內部經濟政策，並且不接受其他國家、銀行、多邊體系或跨國企業對過內經濟政策施加的要求或條件。</w:t>
      </w:r>
    </w:p>
    <w:p w14:paraId="5D026400" w14:textId="77777777" w:rsidR="00842557" w:rsidRPr="00CD46B6" w:rsidRDefault="00842557" w:rsidP="00842557">
      <w:pPr>
        <w:pStyle w:val="11"/>
        <w:ind w:left="1770" w:hanging="590"/>
      </w:pPr>
      <w:r w:rsidRPr="00CD46B6">
        <w:rPr>
          <w:rFonts w:hint="eastAsia"/>
        </w:rPr>
        <w:t>（</w:t>
      </w:r>
      <w:r w:rsidRPr="00CD46B6">
        <w:t>5</w:t>
      </w:r>
      <w:r w:rsidRPr="00CD46B6">
        <w:rPr>
          <w:rFonts w:hint="eastAsia"/>
        </w:rPr>
        <w:t>）</w:t>
      </w:r>
      <w:r w:rsidRPr="00CD46B6">
        <w:tab/>
      </w:r>
      <w:r w:rsidRPr="00CD46B6">
        <w:rPr>
          <w:rFonts w:hint="eastAsia"/>
        </w:rPr>
        <w:t>公共政策將促進消費玻利維亞製造的產品。</w:t>
      </w:r>
    </w:p>
    <w:p w14:paraId="3FC336FB" w14:textId="77777777" w:rsidR="00842557" w:rsidRPr="00CD46B6" w:rsidRDefault="00842557" w:rsidP="00842557">
      <w:pPr>
        <w:pStyle w:val="af3"/>
        <w:ind w:left="1416" w:hanging="472"/>
      </w:pPr>
      <w:r w:rsidRPr="00CD46B6">
        <w:rPr>
          <w:rFonts w:hint="eastAsia"/>
        </w:rPr>
        <w:t>２、</w:t>
      </w:r>
      <w:r w:rsidRPr="00CD46B6">
        <w:tab/>
      </w:r>
      <w:r w:rsidRPr="00CD46B6">
        <w:rPr>
          <w:rFonts w:hint="eastAsia"/>
        </w:rPr>
        <w:t>第</w:t>
      </w:r>
      <w:r w:rsidRPr="00CD46B6">
        <w:t>262</w:t>
      </w:r>
      <w:r w:rsidRPr="00CD46B6">
        <w:rPr>
          <w:rFonts w:hint="eastAsia"/>
        </w:rPr>
        <w:t>條：距玻國邊境五十公里之邊境安全區，外國人</w:t>
      </w:r>
      <w:r w:rsidR="008E44E1" w:rsidRPr="00CD46B6">
        <w:rPr>
          <w:rFonts w:hint="eastAsia"/>
        </w:rPr>
        <w:t>（</w:t>
      </w:r>
      <w:r w:rsidRPr="00CD46B6">
        <w:rPr>
          <w:rFonts w:hint="eastAsia"/>
        </w:rPr>
        <w:t>無論個人或公司</w:t>
      </w:r>
      <w:r w:rsidR="008E44E1" w:rsidRPr="00CD46B6">
        <w:rPr>
          <w:rFonts w:hint="eastAsia"/>
        </w:rPr>
        <w:t>）</w:t>
      </w:r>
      <w:r w:rsidRPr="00CD46B6">
        <w:rPr>
          <w:rFonts w:hint="eastAsia"/>
        </w:rPr>
        <w:t>不得在此範圍內直接或間接獲得財產，也不得在水域，土地或地下土壤中擁有任何財產權，除非經國會同意，在不遵守此規定下投資的利益將歸國家所有。</w:t>
      </w:r>
    </w:p>
    <w:p w14:paraId="3F211300" w14:textId="77777777" w:rsidR="00842557" w:rsidRPr="00CD46B6" w:rsidRDefault="00842557" w:rsidP="00842557">
      <w:pPr>
        <w:pStyle w:val="a5"/>
        <w:spacing w:before="257" w:after="257"/>
      </w:pPr>
      <w:r w:rsidRPr="00CD46B6">
        <w:rPr>
          <w:rFonts w:hint="eastAsia"/>
        </w:rPr>
        <w:t>二、投資申請之規定、程序、應準備文件及審查流程</w:t>
      </w:r>
    </w:p>
    <w:p w14:paraId="72E2BC57" w14:textId="77777777" w:rsidR="00842557" w:rsidRPr="00CD46B6" w:rsidRDefault="008E44E1" w:rsidP="00842557">
      <w:pPr>
        <w:pStyle w:val="a6"/>
        <w:ind w:left="944" w:hanging="708"/>
      </w:pPr>
      <w:r w:rsidRPr="00CD46B6">
        <w:rPr>
          <w:rFonts w:hint="eastAsia"/>
        </w:rPr>
        <w:t>（</w:t>
      </w:r>
      <w:r w:rsidR="00842557" w:rsidRPr="00CD46B6">
        <w:rPr>
          <w:rFonts w:hint="eastAsia"/>
        </w:rPr>
        <w:t>一</w:t>
      </w:r>
      <w:r w:rsidRPr="00CD46B6">
        <w:rPr>
          <w:rFonts w:hint="eastAsia"/>
        </w:rPr>
        <w:t>）</w:t>
      </w:r>
      <w:r w:rsidR="00842557" w:rsidRPr="00CD46B6">
        <w:rPr>
          <w:rFonts w:hint="eastAsia"/>
        </w:rPr>
        <w:t>公司類型：依據玻利維亞「商業法」，玻利維亞公司類型包括</w:t>
      </w:r>
    </w:p>
    <w:p w14:paraId="7F605189" w14:textId="77777777" w:rsidR="00842557" w:rsidRPr="00CD46B6" w:rsidRDefault="00842557" w:rsidP="00842557">
      <w:pPr>
        <w:pStyle w:val="af3"/>
        <w:ind w:left="1416" w:hanging="472"/>
      </w:pPr>
      <w:r w:rsidRPr="00CD46B6">
        <w:rPr>
          <w:rFonts w:hint="eastAsia"/>
        </w:rPr>
        <w:t>１、</w:t>
      </w:r>
      <w:r w:rsidRPr="00CD46B6">
        <w:tab/>
      </w:r>
      <w:r w:rsidRPr="00CD46B6">
        <w:rPr>
          <w:rFonts w:hint="eastAsia"/>
        </w:rPr>
        <w:t>股份有限公司（</w:t>
      </w:r>
      <w:r w:rsidRPr="00CD46B6">
        <w:t>Sociedad Anonima S.A.</w:t>
      </w:r>
      <w:r w:rsidR="003442A5" w:rsidRPr="00CD46B6">
        <w:rPr>
          <w:rFonts w:hint="eastAsia"/>
        </w:rPr>
        <w:t>）：公司的普通股</w:t>
      </w:r>
      <w:r w:rsidRPr="00CD46B6">
        <w:rPr>
          <w:rFonts w:hint="eastAsia"/>
        </w:rPr>
        <w:t>本由可轉讓股份組成，並且每個股東的責任限於所持股份數。公司董事會負管理責任，該董事會由股東選舉</w:t>
      </w:r>
      <w:r w:rsidRPr="00CD46B6">
        <w:t>3</w:t>
      </w:r>
      <w:r w:rsidRPr="00CD46B6">
        <w:rPr>
          <w:rFonts w:hint="eastAsia"/>
        </w:rPr>
        <w:t>到</w:t>
      </w:r>
      <w:r w:rsidRPr="00CD46B6">
        <w:t>12</w:t>
      </w:r>
      <w:r w:rsidRPr="00CD46B6">
        <w:rPr>
          <w:rFonts w:hint="eastAsia"/>
        </w:rPr>
        <w:t>個人（可能是股東）組成。</w:t>
      </w:r>
    </w:p>
    <w:p w14:paraId="2D24DF65" w14:textId="77777777" w:rsidR="00842557" w:rsidRPr="00CD46B6" w:rsidRDefault="00842557" w:rsidP="00842557">
      <w:pPr>
        <w:pStyle w:val="af3"/>
        <w:ind w:left="1416" w:hanging="472"/>
      </w:pPr>
      <w:r w:rsidRPr="00CD46B6">
        <w:rPr>
          <w:rFonts w:hint="eastAsia"/>
        </w:rPr>
        <w:t>２、</w:t>
      </w:r>
      <w:r w:rsidRPr="00CD46B6">
        <w:tab/>
      </w:r>
      <w:r w:rsidRPr="00CD46B6">
        <w:rPr>
          <w:rFonts w:hint="eastAsia"/>
        </w:rPr>
        <w:t>部分國有公司（</w:t>
      </w:r>
      <w:r w:rsidRPr="00CD46B6">
        <w:t>Sociedad Anonima Mixta S.A.M.</w:t>
      </w:r>
      <w:r w:rsidRPr="00CD46B6">
        <w:rPr>
          <w:rFonts w:hint="eastAsia"/>
        </w:rPr>
        <w:t>）：類似於股份公司或股份有限公司，但玻利維亞政府為股東之一。</w:t>
      </w:r>
    </w:p>
    <w:p w14:paraId="7A9AEB72" w14:textId="77777777" w:rsidR="00842557" w:rsidRPr="00CD46B6" w:rsidRDefault="00842557" w:rsidP="00842557">
      <w:pPr>
        <w:pStyle w:val="af3"/>
        <w:ind w:left="1416" w:hanging="472"/>
      </w:pPr>
      <w:r w:rsidRPr="00CD46B6">
        <w:rPr>
          <w:rFonts w:hint="eastAsia"/>
        </w:rPr>
        <w:t>３、</w:t>
      </w:r>
      <w:r w:rsidRPr="00CD46B6">
        <w:tab/>
      </w:r>
      <w:r w:rsidRPr="00CD46B6">
        <w:rPr>
          <w:rFonts w:hint="eastAsia"/>
        </w:rPr>
        <w:t>有限責任公司（</w:t>
      </w:r>
      <w:r w:rsidRPr="00CD46B6">
        <w:t xml:space="preserve">Sociedad de </w:t>
      </w:r>
      <w:proofErr w:type="spellStart"/>
      <w:r w:rsidRPr="00CD46B6">
        <w:t>Responsabilidad</w:t>
      </w:r>
      <w:proofErr w:type="spellEnd"/>
      <w:r w:rsidRPr="00CD46B6">
        <w:t xml:space="preserve"> </w:t>
      </w:r>
      <w:proofErr w:type="spellStart"/>
      <w:r w:rsidRPr="00CD46B6">
        <w:t>Limitada</w:t>
      </w:r>
      <w:proofErr w:type="spellEnd"/>
      <w:r w:rsidRPr="00CD46B6">
        <w:t xml:space="preserve"> S.R.L.</w:t>
      </w:r>
      <w:r w:rsidRPr="00CD46B6">
        <w:rPr>
          <w:rFonts w:hint="eastAsia"/>
        </w:rPr>
        <w:t>）：合夥人的責任僅限於其投資之金額。該公司可有</w:t>
      </w:r>
      <w:r w:rsidRPr="00CD46B6">
        <w:t>2</w:t>
      </w:r>
      <w:r w:rsidRPr="00CD46B6">
        <w:rPr>
          <w:rFonts w:hint="eastAsia"/>
        </w:rPr>
        <w:t>到</w:t>
      </w:r>
      <w:r w:rsidRPr="00CD46B6">
        <w:t>25</w:t>
      </w:r>
      <w:r w:rsidRPr="00CD46B6">
        <w:rPr>
          <w:rFonts w:hint="eastAsia"/>
        </w:rPr>
        <w:t>個合夥人</w:t>
      </w:r>
      <w:r w:rsidR="003442A5" w:rsidRPr="00CD46B6">
        <w:rPr>
          <w:rFonts w:hint="eastAsia"/>
        </w:rPr>
        <w:t>，</w:t>
      </w:r>
      <w:r w:rsidRPr="00CD46B6">
        <w:rPr>
          <w:rFonts w:hint="eastAsia"/>
        </w:rPr>
        <w:t>股本必須在註冊成立時全額支付。</w:t>
      </w:r>
    </w:p>
    <w:p w14:paraId="244778BD" w14:textId="77777777" w:rsidR="00842557" w:rsidRPr="00CD46B6" w:rsidRDefault="00842557" w:rsidP="00842557">
      <w:pPr>
        <w:pStyle w:val="af3"/>
        <w:ind w:left="1416" w:hanging="472"/>
      </w:pPr>
      <w:r w:rsidRPr="00CD46B6">
        <w:rPr>
          <w:rFonts w:hint="eastAsia"/>
        </w:rPr>
        <w:lastRenderedPageBreak/>
        <w:t>４、</w:t>
      </w:r>
      <w:r w:rsidRPr="00CD46B6">
        <w:tab/>
      </w:r>
      <w:r w:rsidRPr="00CD46B6">
        <w:rPr>
          <w:rFonts w:hint="eastAsia"/>
        </w:rPr>
        <w:t>普通合夥企業（</w:t>
      </w:r>
      <w:r w:rsidRPr="00CD46B6">
        <w:t xml:space="preserve">Sociedad </w:t>
      </w:r>
      <w:proofErr w:type="spellStart"/>
      <w:r w:rsidRPr="00CD46B6">
        <w:t>Colectiva</w:t>
      </w:r>
      <w:proofErr w:type="spellEnd"/>
      <w:r w:rsidRPr="00CD46B6">
        <w:t xml:space="preserve"> S.C.</w:t>
      </w:r>
      <w:r w:rsidRPr="00CD46B6">
        <w:rPr>
          <w:rFonts w:hint="eastAsia"/>
        </w:rPr>
        <w:t>）：合夥人同時承擔連帶責任和個人責任的公司。</w:t>
      </w:r>
    </w:p>
    <w:p w14:paraId="64EFBC1B" w14:textId="77777777" w:rsidR="00842557" w:rsidRPr="00CD46B6" w:rsidRDefault="00842557" w:rsidP="00842557">
      <w:pPr>
        <w:pStyle w:val="af3"/>
        <w:ind w:left="1416" w:hanging="472"/>
      </w:pPr>
      <w:r w:rsidRPr="00CD46B6">
        <w:rPr>
          <w:rFonts w:hint="eastAsia"/>
        </w:rPr>
        <w:t>５、</w:t>
      </w:r>
      <w:r w:rsidRPr="00CD46B6">
        <w:tab/>
      </w:r>
      <w:r w:rsidRPr="00CD46B6">
        <w:rPr>
          <w:rFonts w:hint="eastAsia"/>
        </w:rPr>
        <w:t>有限合夥制（</w:t>
      </w:r>
      <w:r w:rsidRPr="00CD46B6">
        <w:t xml:space="preserve">Sociedad </w:t>
      </w:r>
      <w:proofErr w:type="spellStart"/>
      <w:r w:rsidRPr="00CD46B6">
        <w:t>en</w:t>
      </w:r>
      <w:proofErr w:type="spellEnd"/>
      <w:r w:rsidRPr="00CD46B6">
        <w:t xml:space="preserve"> </w:t>
      </w:r>
      <w:proofErr w:type="spellStart"/>
      <w:r w:rsidRPr="00CD46B6">
        <w:t>Comandita</w:t>
      </w:r>
      <w:proofErr w:type="spellEnd"/>
      <w:r w:rsidRPr="00CD46B6">
        <w:t xml:space="preserve"> Simple</w:t>
      </w:r>
      <w:r w:rsidRPr="00CD46B6">
        <w:rPr>
          <w:rFonts w:hint="eastAsia"/>
        </w:rPr>
        <w:t>）：由一個或多個普通合夥人（共同負責普通合夥人）和一個或多個有限合夥人組成的公司，這些合夥人對合夥企業的債務承擔的責任不超過普通股出資額。</w:t>
      </w:r>
    </w:p>
    <w:p w14:paraId="5C1042A8" w14:textId="77777777" w:rsidR="00842557" w:rsidRPr="00CD46B6" w:rsidRDefault="00842557" w:rsidP="00842557">
      <w:pPr>
        <w:pStyle w:val="af3"/>
        <w:ind w:left="1416" w:hanging="472"/>
      </w:pPr>
      <w:r w:rsidRPr="00CD46B6">
        <w:rPr>
          <w:rFonts w:hint="eastAsia"/>
        </w:rPr>
        <w:t>６、</w:t>
      </w:r>
      <w:r w:rsidRPr="00CD46B6">
        <w:tab/>
      </w:r>
      <w:r w:rsidRPr="00CD46B6">
        <w:rPr>
          <w:rFonts w:hint="eastAsia"/>
        </w:rPr>
        <w:t>股份公司（</w:t>
      </w:r>
      <w:r w:rsidRPr="00CD46B6">
        <w:t xml:space="preserve">Sociedad </w:t>
      </w:r>
      <w:proofErr w:type="spellStart"/>
      <w:r w:rsidRPr="00CD46B6">
        <w:t>en</w:t>
      </w:r>
      <w:proofErr w:type="spellEnd"/>
      <w:r w:rsidRPr="00CD46B6">
        <w:t xml:space="preserve"> </w:t>
      </w:r>
      <w:proofErr w:type="spellStart"/>
      <w:r w:rsidRPr="00CD46B6">
        <w:t>Comandita</w:t>
      </w:r>
      <w:proofErr w:type="spellEnd"/>
      <w:r w:rsidRPr="00CD46B6">
        <w:t xml:space="preserve"> </w:t>
      </w:r>
      <w:proofErr w:type="spellStart"/>
      <w:r w:rsidRPr="00CD46B6">
        <w:t>por</w:t>
      </w:r>
      <w:proofErr w:type="spellEnd"/>
      <w:r w:rsidRPr="00CD46B6">
        <w:t xml:space="preserve"> Acciones</w:t>
      </w:r>
      <w:r w:rsidRPr="00CD46B6">
        <w:rPr>
          <w:rFonts w:hint="eastAsia"/>
        </w:rPr>
        <w:t>）：</w:t>
      </w:r>
      <w:r w:rsidR="0043361F" w:rsidRPr="00CD46B6">
        <w:rPr>
          <w:rFonts w:hint="eastAsia"/>
          <w:lang w:eastAsia="zh-TW"/>
        </w:rPr>
        <w:t>股東包括普通合作夥人及有限合夥人</w:t>
      </w:r>
      <w:r w:rsidRPr="00CD46B6">
        <w:rPr>
          <w:rFonts w:hint="eastAsia"/>
        </w:rPr>
        <w:t>，</w:t>
      </w:r>
      <w:r w:rsidR="0043361F" w:rsidRPr="00CD46B6">
        <w:rPr>
          <w:rFonts w:hint="eastAsia"/>
        </w:rPr>
        <w:t>普通合夥</w:t>
      </w:r>
      <w:r w:rsidR="0043361F" w:rsidRPr="00CD46B6">
        <w:rPr>
          <w:rFonts w:hint="eastAsia"/>
          <w:lang w:eastAsia="zh-TW"/>
        </w:rPr>
        <w:t>人之</w:t>
      </w:r>
      <w:r w:rsidRPr="00CD46B6">
        <w:rPr>
          <w:rFonts w:hint="eastAsia"/>
        </w:rPr>
        <w:t>義務</w:t>
      </w:r>
      <w:r w:rsidR="003442A5" w:rsidRPr="00CD46B6">
        <w:rPr>
          <w:rFonts w:hint="eastAsia"/>
          <w:lang w:eastAsia="zh-TW"/>
        </w:rPr>
        <w:t>與</w:t>
      </w:r>
      <w:r w:rsidR="0043361F" w:rsidRPr="00CD46B6">
        <w:rPr>
          <w:rFonts w:hint="eastAsia"/>
        </w:rPr>
        <w:t>普通合夥企業</w:t>
      </w:r>
      <w:r w:rsidR="003442A5" w:rsidRPr="00CD46B6">
        <w:rPr>
          <w:rFonts w:hint="eastAsia"/>
        </w:rPr>
        <w:t>相同</w:t>
      </w:r>
      <w:r w:rsidRPr="00CD46B6">
        <w:rPr>
          <w:rFonts w:hint="eastAsia"/>
        </w:rPr>
        <w:t>，</w:t>
      </w:r>
      <w:r w:rsidR="0043361F" w:rsidRPr="00CD46B6">
        <w:rPr>
          <w:rFonts w:hint="eastAsia"/>
          <w:lang w:eastAsia="zh-TW"/>
        </w:rPr>
        <w:t>但</w:t>
      </w:r>
      <w:r w:rsidR="003442A5" w:rsidRPr="00CD46B6">
        <w:rPr>
          <w:rFonts w:hint="eastAsia"/>
          <w:lang w:eastAsia="zh-TW"/>
        </w:rPr>
        <w:t>有</w:t>
      </w:r>
      <w:r w:rsidRPr="00CD46B6">
        <w:rPr>
          <w:rFonts w:hint="eastAsia"/>
        </w:rPr>
        <w:t>限合夥人則不承擔所持股份數量以外的任何責任。</w:t>
      </w:r>
    </w:p>
    <w:p w14:paraId="76DA019E" w14:textId="77777777" w:rsidR="00842557" w:rsidRPr="00CD46B6" w:rsidRDefault="00842557" w:rsidP="00842557">
      <w:pPr>
        <w:pStyle w:val="af3"/>
        <w:ind w:left="1416" w:hanging="472"/>
      </w:pPr>
      <w:r w:rsidRPr="00CD46B6">
        <w:rPr>
          <w:rFonts w:hint="eastAsia"/>
        </w:rPr>
        <w:t>７、</w:t>
      </w:r>
      <w:r w:rsidRPr="00CD46B6">
        <w:tab/>
      </w:r>
      <w:r w:rsidRPr="00CD46B6">
        <w:rPr>
          <w:rFonts w:hint="eastAsia"/>
        </w:rPr>
        <w:t>臨時協會（</w:t>
      </w:r>
      <w:proofErr w:type="spellStart"/>
      <w:r w:rsidRPr="00CD46B6">
        <w:t>Asociación</w:t>
      </w:r>
      <w:proofErr w:type="spellEnd"/>
      <w:r w:rsidRPr="00CD46B6">
        <w:t xml:space="preserve"> Accidental</w:t>
      </w:r>
      <w:r w:rsidR="0043361F" w:rsidRPr="00CD46B6">
        <w:rPr>
          <w:rFonts w:hint="eastAsia"/>
        </w:rPr>
        <w:t>）：</w:t>
      </w:r>
      <w:r w:rsidRPr="00CD46B6">
        <w:rPr>
          <w:rFonts w:hint="eastAsia"/>
        </w:rPr>
        <w:t>短期商業協議，沒有正式的合夥關係，其中兩個或兩個以上的人共同進行一個或多個臨時或特定的業務。</w:t>
      </w:r>
    </w:p>
    <w:p w14:paraId="247CFB64" w14:textId="77777777" w:rsidR="00842557" w:rsidRPr="00CD46B6" w:rsidRDefault="00842557" w:rsidP="00842557">
      <w:pPr>
        <w:pStyle w:val="af3"/>
        <w:ind w:left="1416" w:hanging="472"/>
      </w:pPr>
      <w:r w:rsidRPr="00CD46B6">
        <w:rPr>
          <w:rFonts w:hint="eastAsia"/>
        </w:rPr>
        <w:t>８、</w:t>
      </w:r>
      <w:r w:rsidRPr="00CD46B6">
        <w:tab/>
      </w:r>
      <w:r w:rsidRPr="00CD46B6">
        <w:rPr>
          <w:rFonts w:hint="eastAsia"/>
        </w:rPr>
        <w:t>個人公司（</w:t>
      </w:r>
      <w:r w:rsidRPr="00CD46B6">
        <w:t>Empresa Unipersonal</w:t>
      </w:r>
      <w:r w:rsidRPr="00CD46B6">
        <w:rPr>
          <w:rFonts w:hint="eastAsia"/>
        </w:rPr>
        <w:t>）：</w:t>
      </w:r>
      <w:r w:rsidR="0043361F" w:rsidRPr="00CD46B6">
        <w:rPr>
          <w:rFonts w:hint="eastAsia"/>
          <w:lang w:eastAsia="zh-TW"/>
        </w:rPr>
        <w:t>由</w:t>
      </w:r>
      <w:r w:rsidRPr="00CD46B6">
        <w:rPr>
          <w:rFonts w:hint="eastAsia"/>
        </w:rPr>
        <w:t>個人</w:t>
      </w:r>
      <w:r w:rsidR="0043361F" w:rsidRPr="00CD46B6">
        <w:rPr>
          <w:rFonts w:hint="eastAsia"/>
          <w:lang w:eastAsia="zh-TW"/>
        </w:rPr>
        <w:t>單獨持有</w:t>
      </w:r>
      <w:r w:rsidRPr="00CD46B6">
        <w:rPr>
          <w:rFonts w:hint="eastAsia"/>
        </w:rPr>
        <w:t>公司。</w:t>
      </w:r>
    </w:p>
    <w:p w14:paraId="69C501DE" w14:textId="77777777" w:rsidR="00842557" w:rsidRPr="00CD46B6" w:rsidRDefault="008E44E1" w:rsidP="00842557">
      <w:pPr>
        <w:pStyle w:val="a6"/>
        <w:ind w:left="944" w:hanging="708"/>
      </w:pPr>
      <w:r w:rsidRPr="00CD46B6">
        <w:rPr>
          <w:rFonts w:hint="eastAsia"/>
          <w:lang w:val="en-US"/>
        </w:rPr>
        <w:t>（</w:t>
      </w:r>
      <w:r w:rsidR="00842557" w:rsidRPr="00CD46B6">
        <w:rPr>
          <w:rFonts w:hint="eastAsia"/>
        </w:rPr>
        <w:t>二</w:t>
      </w:r>
      <w:r w:rsidRPr="00CD46B6">
        <w:rPr>
          <w:rFonts w:hint="eastAsia"/>
          <w:lang w:val="en-US"/>
        </w:rPr>
        <w:t>）</w:t>
      </w:r>
      <w:r w:rsidR="00842557" w:rsidRPr="00CD46B6">
        <w:rPr>
          <w:rFonts w:hint="eastAsia"/>
        </w:rPr>
        <w:t>設立程序</w:t>
      </w:r>
      <w:r w:rsidR="00842557" w:rsidRPr="00CD46B6">
        <w:rPr>
          <w:rFonts w:hint="eastAsia"/>
          <w:lang w:val="en-US"/>
        </w:rPr>
        <w:t>：</w:t>
      </w:r>
      <w:r w:rsidR="00842557" w:rsidRPr="00CD46B6">
        <w:rPr>
          <w:rFonts w:hint="eastAsia"/>
        </w:rPr>
        <w:t>外國企業在玻利維亞成立公司</w:t>
      </w:r>
      <w:r w:rsidR="00842557" w:rsidRPr="00CD46B6">
        <w:rPr>
          <w:rFonts w:hint="eastAsia"/>
          <w:lang w:val="en-US"/>
        </w:rPr>
        <w:t>，</w:t>
      </w:r>
      <w:r w:rsidR="00842557" w:rsidRPr="00CD46B6">
        <w:rPr>
          <w:rFonts w:hint="eastAsia"/>
        </w:rPr>
        <w:t>註冊過程與本地公司不同。至少需要</w:t>
      </w:r>
      <w:r w:rsidR="00842557" w:rsidRPr="00CD46B6">
        <w:t>1</w:t>
      </w:r>
      <w:r w:rsidR="00842557" w:rsidRPr="00CD46B6">
        <w:rPr>
          <w:rFonts w:hint="eastAsia"/>
        </w:rPr>
        <w:t>到</w:t>
      </w:r>
      <w:r w:rsidR="00842557" w:rsidRPr="00CD46B6">
        <w:t>2</w:t>
      </w:r>
      <w:r w:rsidR="00842557" w:rsidRPr="00CD46B6">
        <w:rPr>
          <w:rFonts w:hint="eastAsia"/>
        </w:rPr>
        <w:t>個月的時間，基本流程如下：</w:t>
      </w:r>
    </w:p>
    <w:p w14:paraId="45E599FC" w14:textId="747BA0D9" w:rsidR="00842557" w:rsidRPr="00CD46B6" w:rsidRDefault="00842557" w:rsidP="00842557">
      <w:pPr>
        <w:pStyle w:val="af3"/>
        <w:ind w:left="1416" w:hanging="472"/>
      </w:pPr>
      <w:r w:rsidRPr="00CD46B6">
        <w:rPr>
          <w:rFonts w:hint="eastAsia"/>
        </w:rPr>
        <w:t>１、</w:t>
      </w:r>
      <w:r w:rsidRPr="00CD46B6">
        <w:tab/>
      </w:r>
      <w:r w:rsidRPr="00CD46B6">
        <w:rPr>
          <w:rFonts w:hint="eastAsia"/>
        </w:rPr>
        <w:t>在</w:t>
      </w:r>
      <w:r w:rsidR="00C4197A" w:rsidRPr="00CD46B6">
        <w:rPr>
          <w:rFonts w:hint="eastAsia"/>
          <w:lang w:eastAsia="zh-TW"/>
        </w:rPr>
        <w:t>多元經濟及生產發展部下之</w:t>
      </w:r>
      <w:r w:rsidRPr="00CD46B6">
        <w:rPr>
          <w:rFonts w:hint="eastAsia"/>
        </w:rPr>
        <w:t>商業註冊處（</w:t>
      </w:r>
      <w:r w:rsidR="00C4197A" w:rsidRPr="00CD46B6">
        <w:t>SERPEC</w:t>
      </w:r>
      <w:r w:rsidRPr="00CD46B6">
        <w:rPr>
          <w:rFonts w:hint="eastAsia"/>
        </w:rPr>
        <w:t>）檢查公司名稱的唯一性</w:t>
      </w:r>
      <w:r w:rsidR="00C4197A" w:rsidRPr="00CD46B6">
        <w:rPr>
          <w:rFonts w:hint="eastAsia"/>
        </w:rPr>
        <w:t>並註冊</w:t>
      </w:r>
      <w:r w:rsidRPr="00CD46B6">
        <w:rPr>
          <w:rFonts w:hint="eastAsia"/>
        </w:rPr>
        <w:t>；</w:t>
      </w:r>
    </w:p>
    <w:p w14:paraId="14512773" w14:textId="77777777" w:rsidR="00842557" w:rsidRPr="00CD46B6" w:rsidRDefault="00842557" w:rsidP="00842557">
      <w:pPr>
        <w:pStyle w:val="af3"/>
        <w:ind w:left="1416" w:hanging="472"/>
      </w:pPr>
      <w:r w:rsidRPr="00CD46B6">
        <w:rPr>
          <w:rFonts w:hint="eastAsia"/>
        </w:rPr>
        <w:t>２、</w:t>
      </w:r>
      <w:r w:rsidRPr="00CD46B6">
        <w:tab/>
      </w:r>
      <w:r w:rsidRPr="00CD46B6">
        <w:rPr>
          <w:rFonts w:hint="eastAsia"/>
        </w:rPr>
        <w:t>聘請律師起草公司章程並任命監事會；</w:t>
      </w:r>
    </w:p>
    <w:p w14:paraId="08632486" w14:textId="77777777" w:rsidR="00842557" w:rsidRPr="00CD46B6" w:rsidRDefault="00842557" w:rsidP="00842557">
      <w:pPr>
        <w:pStyle w:val="af3"/>
        <w:ind w:left="1416" w:hanging="472"/>
      </w:pPr>
      <w:r w:rsidRPr="00CD46B6">
        <w:rPr>
          <w:rFonts w:hint="eastAsia"/>
        </w:rPr>
        <w:t>３、</w:t>
      </w:r>
      <w:r w:rsidRPr="00CD46B6">
        <w:tab/>
      </w:r>
      <w:r w:rsidRPr="00CD46B6">
        <w:rPr>
          <w:rFonts w:hint="eastAsia"/>
        </w:rPr>
        <w:t>公證公司章程</w:t>
      </w:r>
      <w:r w:rsidR="008E44E1" w:rsidRPr="00CD46B6">
        <w:rPr>
          <w:rFonts w:hint="eastAsia"/>
        </w:rPr>
        <w:t>（</w:t>
      </w:r>
      <w:r w:rsidRPr="00CD46B6">
        <w:t>Escritura de Constitución</w:t>
      </w:r>
      <w:r w:rsidR="008E44E1" w:rsidRPr="00CD46B6">
        <w:rPr>
          <w:rFonts w:hint="eastAsia"/>
        </w:rPr>
        <w:t>）</w:t>
      </w:r>
      <w:r w:rsidRPr="00CD46B6">
        <w:rPr>
          <w:rFonts w:hint="eastAsia"/>
        </w:rPr>
        <w:t>；</w:t>
      </w:r>
    </w:p>
    <w:p w14:paraId="5E7CCF91" w14:textId="5859319B" w:rsidR="00842557" w:rsidRPr="00CD46B6" w:rsidRDefault="00842557" w:rsidP="00842557">
      <w:pPr>
        <w:pStyle w:val="af3"/>
        <w:ind w:left="1416" w:hanging="472"/>
      </w:pPr>
      <w:r w:rsidRPr="00CD46B6">
        <w:rPr>
          <w:rFonts w:hint="eastAsia"/>
        </w:rPr>
        <w:t>４、</w:t>
      </w:r>
      <w:r w:rsidRPr="00CD46B6">
        <w:tab/>
      </w:r>
      <w:r w:rsidRPr="00CD46B6">
        <w:rPr>
          <w:rFonts w:hint="eastAsia"/>
        </w:rPr>
        <w:t>在玻國</w:t>
      </w:r>
      <w:r w:rsidR="00D22272" w:rsidRPr="00CD46B6">
        <w:rPr>
          <w:rFonts w:hint="eastAsia"/>
        </w:rPr>
        <w:t>電子</w:t>
      </w:r>
      <w:r w:rsidR="00C4197A" w:rsidRPr="00CD46B6">
        <w:rPr>
          <w:rFonts w:hint="eastAsia"/>
        </w:rPr>
        <w:t>公報</w:t>
      </w:r>
      <w:r w:rsidR="00DB1849" w:rsidRPr="00CD46B6">
        <w:rPr>
          <w:rFonts w:hint="eastAsia"/>
        </w:rPr>
        <w:t>（</w:t>
      </w:r>
      <w:r w:rsidR="00D22272" w:rsidRPr="00CD46B6">
        <w:rPr>
          <w:lang w:eastAsia="zh-TW"/>
        </w:rPr>
        <w:t>Gaceta Electronica</w:t>
      </w:r>
      <w:r w:rsidR="00DB1849" w:rsidRPr="00CD46B6">
        <w:rPr>
          <w:rFonts w:hint="eastAsia"/>
        </w:rPr>
        <w:t>）</w:t>
      </w:r>
      <w:r w:rsidRPr="00CD46B6">
        <w:rPr>
          <w:rFonts w:hint="eastAsia"/>
        </w:rPr>
        <w:t>上刊登公司</w:t>
      </w:r>
      <w:r w:rsidR="003442A5" w:rsidRPr="00CD46B6">
        <w:rPr>
          <w:rFonts w:hint="eastAsia"/>
        </w:rPr>
        <w:t>章程</w:t>
      </w:r>
      <w:r w:rsidRPr="00CD46B6">
        <w:rPr>
          <w:rFonts w:hint="eastAsia"/>
        </w:rPr>
        <w:t>；</w:t>
      </w:r>
    </w:p>
    <w:p w14:paraId="7533D1ED" w14:textId="77777777" w:rsidR="00842557" w:rsidRPr="00CD46B6" w:rsidRDefault="00842557" w:rsidP="00842557">
      <w:pPr>
        <w:pStyle w:val="af3"/>
        <w:ind w:left="1416" w:hanging="472"/>
      </w:pPr>
      <w:r w:rsidRPr="00CD46B6">
        <w:rPr>
          <w:rFonts w:hint="eastAsia"/>
        </w:rPr>
        <w:t>５、</w:t>
      </w:r>
      <w:r w:rsidRPr="00CD46B6">
        <w:tab/>
      </w:r>
      <w:r w:rsidRPr="00CD46B6">
        <w:rPr>
          <w:rFonts w:hint="eastAsia"/>
          <w:spacing w:val="-2"/>
        </w:rPr>
        <w:t>會計師準備期初資產負債表，由會計師協會（</w:t>
      </w:r>
      <w:r w:rsidRPr="00CD46B6">
        <w:rPr>
          <w:spacing w:val="-2"/>
        </w:rPr>
        <w:t xml:space="preserve">Colegio de </w:t>
      </w:r>
      <w:proofErr w:type="spellStart"/>
      <w:r w:rsidRPr="00CD46B6">
        <w:rPr>
          <w:spacing w:val="-2"/>
        </w:rPr>
        <w:t>Contadores</w:t>
      </w:r>
      <w:proofErr w:type="spellEnd"/>
      <w:r w:rsidRPr="00CD46B6">
        <w:rPr>
          <w:rFonts w:hint="eastAsia"/>
          <w:spacing w:val="-2"/>
        </w:rPr>
        <w:t>）</w:t>
      </w:r>
      <w:r w:rsidRPr="00CD46B6">
        <w:rPr>
          <w:rFonts w:hint="eastAsia"/>
        </w:rPr>
        <w:t>認證；</w:t>
      </w:r>
    </w:p>
    <w:p w14:paraId="600972A6" w14:textId="77777777" w:rsidR="00842557" w:rsidRPr="00CD46B6" w:rsidRDefault="00842557" w:rsidP="00842557">
      <w:pPr>
        <w:pStyle w:val="af3"/>
        <w:ind w:left="1416" w:hanging="472"/>
      </w:pPr>
      <w:r w:rsidRPr="00CD46B6">
        <w:rPr>
          <w:rFonts w:hint="eastAsia"/>
        </w:rPr>
        <w:t>６、</w:t>
      </w:r>
      <w:r w:rsidRPr="00CD46B6">
        <w:tab/>
      </w:r>
      <w:r w:rsidRPr="00CD46B6">
        <w:rPr>
          <w:rFonts w:hint="eastAsia"/>
        </w:rPr>
        <w:t>向國家稅務服務局註冊以獲得稅務識別號（</w:t>
      </w:r>
      <w:r w:rsidRPr="00CD46B6">
        <w:t>NIT</w:t>
      </w:r>
      <w:r w:rsidRPr="00CD46B6">
        <w:rPr>
          <w:rFonts w:hint="eastAsia"/>
        </w:rPr>
        <w:t>）；</w:t>
      </w:r>
    </w:p>
    <w:p w14:paraId="65802664" w14:textId="79C3E9E8" w:rsidR="00842557" w:rsidRPr="00CD46B6" w:rsidRDefault="00842557" w:rsidP="00842557">
      <w:pPr>
        <w:pStyle w:val="af3"/>
        <w:ind w:left="1416" w:hanging="472"/>
        <w:rPr>
          <w:lang w:eastAsia="zh-TW"/>
        </w:rPr>
      </w:pPr>
      <w:r w:rsidRPr="00CD46B6">
        <w:rPr>
          <w:rFonts w:hint="eastAsia"/>
        </w:rPr>
        <w:t>７、</w:t>
      </w:r>
      <w:r w:rsidRPr="00CD46B6">
        <w:tab/>
      </w:r>
      <w:r w:rsidRPr="00CD46B6">
        <w:rPr>
          <w:rFonts w:hint="eastAsia"/>
        </w:rPr>
        <w:t>向公司所在地城市獲得市政營業執照和市政註冊卡（</w:t>
      </w:r>
      <w:proofErr w:type="spellStart"/>
      <w:r w:rsidR="00D22272" w:rsidRPr="00CD46B6">
        <w:t>Licencia</w:t>
      </w:r>
      <w:proofErr w:type="spellEnd"/>
      <w:r w:rsidR="00D22272" w:rsidRPr="00CD46B6">
        <w:t xml:space="preserve"> De </w:t>
      </w:r>
      <w:proofErr w:type="spellStart"/>
      <w:r w:rsidR="00D22272" w:rsidRPr="00CD46B6">
        <w:t>Funcionamiento</w:t>
      </w:r>
      <w:proofErr w:type="spellEnd"/>
      <w:r w:rsidRPr="00CD46B6">
        <w:rPr>
          <w:rFonts w:hint="eastAsia"/>
        </w:rPr>
        <w:t>）；</w:t>
      </w:r>
    </w:p>
    <w:p w14:paraId="7DC2BCD1" w14:textId="77777777" w:rsidR="00B66794" w:rsidRPr="00CD46B6" w:rsidRDefault="00B66794" w:rsidP="00842557">
      <w:pPr>
        <w:pStyle w:val="af3"/>
        <w:ind w:left="1416" w:hanging="472"/>
        <w:rPr>
          <w:rFonts w:eastAsia="MS Mincho"/>
        </w:rPr>
      </w:pPr>
    </w:p>
    <w:p w14:paraId="004DAD3D" w14:textId="74947112" w:rsidR="00842557" w:rsidRPr="00CD46B6" w:rsidRDefault="00842557" w:rsidP="00842557">
      <w:pPr>
        <w:pStyle w:val="af3"/>
        <w:ind w:left="1416" w:hanging="472"/>
      </w:pPr>
      <w:r w:rsidRPr="00CD46B6">
        <w:rPr>
          <w:rFonts w:hint="eastAsia"/>
        </w:rPr>
        <w:lastRenderedPageBreak/>
        <w:t>８、</w:t>
      </w:r>
      <w:r w:rsidRPr="00CD46B6">
        <w:tab/>
      </w:r>
      <w:r w:rsidRPr="00CD46B6">
        <w:rPr>
          <w:rFonts w:hint="eastAsia"/>
        </w:rPr>
        <w:t>提出銀行存款應至少等於認購額的</w:t>
      </w:r>
      <w:r w:rsidRPr="00CD46B6">
        <w:t>25</w:t>
      </w:r>
      <w:r w:rsidR="008E44E1" w:rsidRPr="00CD46B6">
        <w:t>%</w:t>
      </w:r>
      <w:r w:rsidRPr="00CD46B6">
        <w:rPr>
          <w:rFonts w:hint="eastAsia"/>
        </w:rPr>
        <w:t>，且不低於法定資本的</w:t>
      </w:r>
      <w:r w:rsidRPr="00CD46B6">
        <w:t>50%</w:t>
      </w:r>
      <w:r w:rsidRPr="00CD46B6">
        <w:rPr>
          <w:rFonts w:hint="eastAsia"/>
        </w:rPr>
        <w:t>的證明；</w:t>
      </w:r>
    </w:p>
    <w:p w14:paraId="575B3E68" w14:textId="455854B2" w:rsidR="00842557" w:rsidRPr="00CD46B6" w:rsidRDefault="00AB0B36" w:rsidP="00842557">
      <w:pPr>
        <w:pStyle w:val="af3"/>
        <w:ind w:left="1416" w:hanging="472"/>
      </w:pPr>
      <w:r w:rsidRPr="00CD46B6">
        <w:rPr>
          <w:rFonts w:ascii="華康細圓體" w:hint="eastAsia"/>
          <w:lang w:eastAsia="zh-TW"/>
        </w:rPr>
        <w:t>９</w:t>
      </w:r>
      <w:r w:rsidR="00842557" w:rsidRPr="00CD46B6">
        <w:rPr>
          <w:rFonts w:hint="eastAsia"/>
        </w:rPr>
        <w:t>、</w:t>
      </w:r>
      <w:r w:rsidR="00842557" w:rsidRPr="00CD46B6">
        <w:tab/>
      </w:r>
      <w:r w:rsidR="00842557" w:rsidRPr="00CD46B6">
        <w:rPr>
          <w:rFonts w:hint="eastAsia"/>
        </w:rPr>
        <w:t>在適當的商會註冊（非必要程序）；</w:t>
      </w:r>
    </w:p>
    <w:p w14:paraId="6275FF5C" w14:textId="11055CF3" w:rsidR="00842557" w:rsidRPr="00CD46B6" w:rsidRDefault="002036E9" w:rsidP="002036E9">
      <w:pPr>
        <w:pStyle w:val="af3"/>
        <w:ind w:left="1416" w:hanging="472"/>
      </w:pPr>
      <w:r w:rsidRPr="00CD46B6">
        <w:rPr>
          <w:rFonts w:ascii="華康細圓體"/>
        </w:rPr>
        <w:t>1</w:t>
      </w:r>
      <w:r w:rsidR="00D22272" w:rsidRPr="00CD46B6">
        <w:rPr>
          <w:rFonts w:ascii="華康細圓體"/>
          <w:lang w:eastAsia="zh-TW"/>
        </w:rPr>
        <w:t>0</w:t>
      </w:r>
      <w:r w:rsidRPr="00CD46B6">
        <w:rPr>
          <w:rFonts w:hint="eastAsia"/>
          <w:lang w:eastAsia="zh-TW"/>
        </w:rPr>
        <w:t>、</w:t>
      </w:r>
      <w:r w:rsidR="00842557" w:rsidRPr="00CD46B6">
        <w:rPr>
          <w:rFonts w:hint="eastAsia"/>
        </w:rPr>
        <w:t>向勞工部登記參加國家健康保險（</w:t>
      </w:r>
      <w:r w:rsidR="00842557" w:rsidRPr="00CD46B6">
        <w:t>Caja Nacional de Salud</w:t>
      </w:r>
      <w:r w:rsidR="00842557" w:rsidRPr="00CD46B6">
        <w:rPr>
          <w:rFonts w:hint="eastAsia"/>
        </w:rPr>
        <w:t>）；</w:t>
      </w:r>
    </w:p>
    <w:p w14:paraId="63D2559F" w14:textId="1A849374" w:rsidR="00842557" w:rsidRPr="00CD46B6" w:rsidRDefault="002036E9" w:rsidP="00842557">
      <w:pPr>
        <w:pStyle w:val="af3"/>
        <w:ind w:left="1416" w:hanging="472"/>
      </w:pPr>
      <w:r w:rsidRPr="00CD46B6">
        <w:rPr>
          <w:rFonts w:ascii="華康細圓體"/>
        </w:rPr>
        <w:t>1</w:t>
      </w:r>
      <w:r w:rsidR="00D22272" w:rsidRPr="00CD46B6">
        <w:rPr>
          <w:rFonts w:ascii="華康細圓體"/>
          <w:lang w:eastAsia="zh-TW"/>
        </w:rPr>
        <w:t>1</w:t>
      </w:r>
      <w:r w:rsidR="00842557" w:rsidRPr="00CD46B6">
        <w:rPr>
          <w:rFonts w:hint="eastAsia"/>
        </w:rPr>
        <w:t>、向退休基金（</w:t>
      </w:r>
      <w:proofErr w:type="spellStart"/>
      <w:r w:rsidR="00842557" w:rsidRPr="00CD46B6">
        <w:t>Fundes</w:t>
      </w:r>
      <w:proofErr w:type="spellEnd"/>
      <w:r w:rsidR="00842557" w:rsidRPr="00CD46B6">
        <w:t xml:space="preserve"> de </w:t>
      </w:r>
      <w:proofErr w:type="spellStart"/>
      <w:r w:rsidR="00842557" w:rsidRPr="00CD46B6">
        <w:t>Pensiones</w:t>
      </w:r>
      <w:proofErr w:type="spellEnd"/>
      <w:r w:rsidR="00842557" w:rsidRPr="00CD46B6">
        <w:t xml:space="preserve"> / AFP</w:t>
      </w:r>
      <w:r w:rsidR="00842557" w:rsidRPr="00CD46B6">
        <w:rPr>
          <w:rFonts w:hint="eastAsia"/>
        </w:rPr>
        <w:t>）登記員工資料；</w:t>
      </w:r>
    </w:p>
    <w:p w14:paraId="172B8F81" w14:textId="6B198FCC" w:rsidR="00842557" w:rsidRPr="00CD46B6" w:rsidRDefault="002036E9">
      <w:pPr>
        <w:pStyle w:val="af3"/>
        <w:ind w:left="1416" w:hanging="472"/>
      </w:pPr>
      <w:r w:rsidRPr="00CD46B6">
        <w:rPr>
          <w:rFonts w:ascii="華康細圓體"/>
        </w:rPr>
        <w:t>1</w:t>
      </w:r>
      <w:r w:rsidR="00D22272" w:rsidRPr="00CD46B6">
        <w:rPr>
          <w:rFonts w:ascii="華康細圓體"/>
          <w:lang w:eastAsia="zh-TW"/>
        </w:rPr>
        <w:t>2</w:t>
      </w:r>
      <w:r w:rsidR="00842557" w:rsidRPr="00CD46B6">
        <w:rPr>
          <w:rFonts w:hint="eastAsia"/>
        </w:rPr>
        <w:t>、在國家智慧財產局（</w:t>
      </w:r>
      <w:proofErr w:type="spellStart"/>
      <w:r w:rsidR="00842557" w:rsidRPr="00CD46B6">
        <w:t>Servicio</w:t>
      </w:r>
      <w:proofErr w:type="spellEnd"/>
      <w:r w:rsidR="00842557" w:rsidRPr="00CD46B6">
        <w:t xml:space="preserve"> Nacional de </w:t>
      </w:r>
      <w:proofErr w:type="spellStart"/>
      <w:r w:rsidR="00842557" w:rsidRPr="00CD46B6">
        <w:t>Propiedad</w:t>
      </w:r>
      <w:proofErr w:type="spellEnd"/>
      <w:r w:rsidR="00842557" w:rsidRPr="00CD46B6">
        <w:t xml:space="preserve"> </w:t>
      </w:r>
      <w:proofErr w:type="spellStart"/>
      <w:r w:rsidR="00842557" w:rsidRPr="00CD46B6">
        <w:t>Intelectual</w:t>
      </w:r>
      <w:proofErr w:type="spellEnd"/>
      <w:r w:rsidR="00842557" w:rsidRPr="00CD46B6">
        <w:t xml:space="preserve"> / SENAPI</w:t>
      </w:r>
      <w:r w:rsidR="00842557" w:rsidRPr="00CD46B6">
        <w:rPr>
          <w:rFonts w:hint="eastAsia"/>
        </w:rPr>
        <w:t>）註冊公司</w:t>
      </w:r>
      <w:r w:rsidR="00D22272" w:rsidRPr="00CD46B6">
        <w:rPr>
          <w:rFonts w:hint="eastAsia"/>
        </w:rPr>
        <w:t>名稱及商標</w:t>
      </w:r>
      <w:r w:rsidR="00842557" w:rsidRPr="00CD46B6">
        <w:rPr>
          <w:rFonts w:hint="eastAsia"/>
        </w:rPr>
        <w:t>。</w:t>
      </w:r>
    </w:p>
    <w:p w14:paraId="7D2CFA10" w14:textId="77777777" w:rsidR="00842557" w:rsidRPr="00CD46B6" w:rsidRDefault="00842557" w:rsidP="000A5832">
      <w:pPr>
        <w:pStyle w:val="a5"/>
        <w:spacing w:before="257" w:after="257"/>
      </w:pPr>
      <w:r w:rsidRPr="00CD46B6">
        <w:rPr>
          <w:rFonts w:hint="eastAsia"/>
        </w:rPr>
        <w:t>三、投資相關機關</w:t>
      </w:r>
    </w:p>
    <w:p w14:paraId="41822C7A" w14:textId="2C132574" w:rsidR="00842557" w:rsidRPr="00CD46B6" w:rsidRDefault="00842557">
      <w:pPr>
        <w:ind w:firstLine="472"/>
      </w:pPr>
      <w:r w:rsidRPr="00CD46B6">
        <w:rPr>
          <w:rFonts w:hint="eastAsia"/>
        </w:rPr>
        <w:t>依玻利維亞投資促進法規定，玻利維亞</w:t>
      </w:r>
      <w:r w:rsidR="00A528AE" w:rsidRPr="00CD46B6">
        <w:rPr>
          <w:rFonts w:ascii="計畫" w:hint="eastAsia"/>
        </w:rPr>
        <w:t>計畫</w:t>
      </w:r>
      <w:r w:rsidRPr="00CD46B6">
        <w:rPr>
          <w:rFonts w:hint="eastAsia"/>
        </w:rPr>
        <w:t>及發展部（</w:t>
      </w:r>
      <w:r w:rsidRPr="00CD46B6">
        <w:t>MPD</w:t>
      </w:r>
      <w:r w:rsidRPr="00CD46B6">
        <w:rPr>
          <w:rFonts w:hint="eastAsia"/>
        </w:rPr>
        <w:t>）為負責制定投資發展及融資策略的專責單位，多元經濟及生產發展部負責與其他主管機構協調及確保投資依照國家現行法規，另中央銀行負責登記外人投資和外部金融交易。</w:t>
      </w:r>
    </w:p>
    <w:p w14:paraId="39F1171E" w14:textId="1B5D5BC5" w:rsidR="00842557" w:rsidRPr="00CD46B6" w:rsidRDefault="00C12D64">
      <w:pPr>
        <w:ind w:firstLine="472"/>
      </w:pPr>
      <w:r w:rsidRPr="00CD46B6">
        <w:rPr>
          <w:rFonts w:hint="eastAsia"/>
        </w:rPr>
        <w:t>此外玻利維亞政府於</w:t>
      </w:r>
      <w:r w:rsidRPr="00CD46B6">
        <w:t>2020</w:t>
      </w:r>
      <w:r w:rsidRPr="00CD46B6">
        <w:rPr>
          <w:rFonts w:hint="eastAsia"/>
        </w:rPr>
        <w:t>年宣布於外交部下設</w:t>
      </w:r>
      <w:r w:rsidRPr="00CD46B6">
        <w:t>PROEXPORT BOLIVIA</w:t>
      </w:r>
      <w:r w:rsidR="00B1141B" w:rsidRPr="00CD46B6">
        <w:rPr>
          <w:rFonts w:hint="eastAsia"/>
        </w:rPr>
        <w:t>貿易暨投資機構</w:t>
      </w:r>
      <w:r w:rsidR="003442A5" w:rsidRPr="00CD46B6">
        <w:rPr>
          <w:rFonts w:hint="eastAsia"/>
        </w:rPr>
        <w:t>，</w:t>
      </w:r>
      <w:r w:rsidRPr="00CD46B6">
        <w:rPr>
          <w:rFonts w:hint="eastAsia"/>
        </w:rPr>
        <w:t>負責貿易推廣、觀光及投資招商等業務</w:t>
      </w:r>
      <w:r w:rsidR="00842557" w:rsidRPr="00CD46B6">
        <w:rPr>
          <w:rFonts w:hint="eastAsia"/>
        </w:rPr>
        <w:t>。</w:t>
      </w:r>
    </w:p>
    <w:p w14:paraId="7110A8B8" w14:textId="77777777" w:rsidR="00842557" w:rsidRPr="00CD46B6" w:rsidRDefault="00842557" w:rsidP="000A5832">
      <w:pPr>
        <w:pStyle w:val="a5"/>
        <w:spacing w:before="257" w:after="257"/>
      </w:pPr>
      <w:r w:rsidRPr="00CD46B6">
        <w:rPr>
          <w:rFonts w:hint="eastAsia"/>
        </w:rPr>
        <w:t>四、投資獎勵措施</w:t>
      </w:r>
    </w:p>
    <w:p w14:paraId="27259E58" w14:textId="2A9C008F" w:rsidR="00842557" w:rsidRPr="00CD46B6" w:rsidRDefault="00842557">
      <w:pPr>
        <w:ind w:firstLine="472"/>
      </w:pPr>
      <w:r w:rsidRPr="00CD46B6">
        <w:rPr>
          <w:rFonts w:hint="eastAsia"/>
        </w:rPr>
        <w:t>依據</w:t>
      </w:r>
      <w:r w:rsidRPr="00CD46B6">
        <w:t>2014</w:t>
      </w:r>
      <w:r w:rsidRPr="00CD46B6">
        <w:rPr>
          <w:rFonts w:hint="eastAsia"/>
        </w:rPr>
        <w:t>年投資促進法，玻利維亞針對特定優惠投資之獎勵措施，針對相關投資活動，給予臨時（</w:t>
      </w:r>
      <w:r w:rsidRPr="00CD46B6">
        <w:t>1</w:t>
      </w:r>
      <w:r w:rsidRPr="00CD46B6">
        <w:rPr>
          <w:rFonts w:hint="eastAsia"/>
        </w:rPr>
        <w:t>年至</w:t>
      </w:r>
      <w:r w:rsidRPr="00CD46B6">
        <w:t>20</w:t>
      </w:r>
      <w:r w:rsidR="002036E9" w:rsidRPr="00CD46B6">
        <w:rPr>
          <w:rFonts w:hint="eastAsia"/>
        </w:rPr>
        <w:t>年）財政或財務優惠，</w:t>
      </w:r>
      <w:r w:rsidRPr="00CD46B6">
        <w:rPr>
          <w:rFonts w:hint="eastAsia"/>
        </w:rPr>
        <w:t>包括減稅、免稅以及生產補助</w:t>
      </w:r>
      <w:r w:rsidR="002036E9" w:rsidRPr="00CD46B6">
        <w:rPr>
          <w:rFonts w:hint="eastAsia"/>
        </w:rPr>
        <w:t>等。</w:t>
      </w:r>
      <w:r w:rsidRPr="00CD46B6">
        <w:rPr>
          <w:rFonts w:hint="eastAsia"/>
        </w:rPr>
        <w:t>投資者須向</w:t>
      </w:r>
      <w:r w:rsidR="00A528AE" w:rsidRPr="00CD46B6">
        <w:rPr>
          <w:rFonts w:ascii="計畫" w:hint="eastAsia"/>
        </w:rPr>
        <w:t>計畫</w:t>
      </w:r>
      <w:r w:rsidR="002036E9" w:rsidRPr="00CD46B6">
        <w:rPr>
          <w:rFonts w:hint="eastAsia"/>
        </w:rPr>
        <w:t>及發展部提出申請，經評估確定其具</w:t>
      </w:r>
      <w:r w:rsidRPr="00CD46B6">
        <w:rPr>
          <w:rFonts w:hint="eastAsia"/>
        </w:rPr>
        <w:t>優惠</w:t>
      </w:r>
      <w:proofErr w:type="gramStart"/>
      <w:r w:rsidRPr="00CD46B6">
        <w:rPr>
          <w:rFonts w:hint="eastAsia"/>
        </w:rPr>
        <w:t>投資</w:t>
      </w:r>
      <w:r w:rsidR="002036E9" w:rsidRPr="00CD46B6">
        <w:rPr>
          <w:rFonts w:hint="eastAsia"/>
        </w:rPr>
        <w:t>格後</w:t>
      </w:r>
      <w:proofErr w:type="gramEnd"/>
      <w:r w:rsidR="002036E9" w:rsidRPr="00CD46B6">
        <w:rPr>
          <w:rFonts w:hint="eastAsia"/>
        </w:rPr>
        <w:t>，需</w:t>
      </w:r>
      <w:r w:rsidRPr="00CD46B6">
        <w:rPr>
          <w:rFonts w:hint="eastAsia"/>
        </w:rPr>
        <w:t>與該部簽約，若投資者不遵守有關合約之義務，</w:t>
      </w:r>
      <w:r w:rsidR="00A528AE" w:rsidRPr="00CD46B6">
        <w:rPr>
          <w:rFonts w:ascii="計畫" w:hint="eastAsia"/>
        </w:rPr>
        <w:t>計畫</w:t>
      </w:r>
      <w:r w:rsidRPr="00CD46B6">
        <w:rPr>
          <w:rFonts w:hint="eastAsia"/>
        </w:rPr>
        <w:t>及</w:t>
      </w:r>
      <w:proofErr w:type="gramStart"/>
      <w:r w:rsidRPr="00CD46B6">
        <w:rPr>
          <w:rFonts w:hint="eastAsia"/>
        </w:rPr>
        <w:t>發展部可中止</w:t>
      </w:r>
      <w:proofErr w:type="gramEnd"/>
      <w:r w:rsidRPr="00CD46B6">
        <w:rPr>
          <w:rFonts w:hint="eastAsia"/>
        </w:rPr>
        <w:t>或取消獎勵措施。</w:t>
      </w:r>
      <w:r w:rsidR="002036E9" w:rsidRPr="00CD46B6">
        <w:rPr>
          <w:rFonts w:hint="eastAsia"/>
        </w:rPr>
        <w:t>且依</w:t>
      </w:r>
      <w:r w:rsidRPr="00CD46B6">
        <w:t>2014</w:t>
      </w:r>
      <w:r w:rsidRPr="00CD46B6">
        <w:rPr>
          <w:rFonts w:hint="eastAsia"/>
        </w:rPr>
        <w:t>年投資促進法第</w:t>
      </w:r>
      <w:r w:rsidRPr="00CD46B6">
        <w:t>22</w:t>
      </w:r>
      <w:r w:rsidRPr="00CD46B6">
        <w:rPr>
          <w:rFonts w:hint="eastAsia"/>
        </w:rPr>
        <w:t>條規定，</w:t>
      </w:r>
      <w:r w:rsidR="005B2F14" w:rsidRPr="00CD46B6">
        <w:rPr>
          <w:rFonts w:hint="eastAsia"/>
        </w:rPr>
        <w:t>僅有下列業別業者有資格獲投資獎勵，且</w:t>
      </w:r>
      <w:r w:rsidRPr="00CD46B6">
        <w:rPr>
          <w:rFonts w:hint="eastAsia"/>
        </w:rPr>
        <w:t>必須進行技術移轉並創造就業機會：</w:t>
      </w:r>
    </w:p>
    <w:p w14:paraId="33E4385B" w14:textId="77777777" w:rsidR="00842557" w:rsidRPr="00CD46B6" w:rsidRDefault="008E44E1">
      <w:pPr>
        <w:pStyle w:val="a6"/>
        <w:ind w:left="944" w:hanging="708"/>
      </w:pPr>
      <w:r w:rsidRPr="00CD46B6">
        <w:rPr>
          <w:rFonts w:hint="eastAsia"/>
        </w:rPr>
        <w:t>（</w:t>
      </w:r>
      <w:r w:rsidR="00842557" w:rsidRPr="00CD46B6">
        <w:rPr>
          <w:rFonts w:hint="eastAsia"/>
        </w:rPr>
        <w:t>一</w:t>
      </w:r>
      <w:r w:rsidRPr="00CD46B6">
        <w:rPr>
          <w:rFonts w:hint="eastAsia"/>
        </w:rPr>
        <w:t>）</w:t>
      </w:r>
      <w:r w:rsidR="00842557" w:rsidRPr="00CD46B6">
        <w:rPr>
          <w:rFonts w:hint="eastAsia"/>
        </w:rPr>
        <w:t>石油、</w:t>
      </w:r>
      <w:r w:rsidR="005B2F14" w:rsidRPr="00CD46B6">
        <w:rPr>
          <w:rFonts w:hint="eastAsia"/>
        </w:rPr>
        <w:t>天然氣、</w:t>
      </w:r>
      <w:r w:rsidR="00842557" w:rsidRPr="00CD46B6">
        <w:rPr>
          <w:rFonts w:hint="eastAsia"/>
        </w:rPr>
        <w:t>礦</w:t>
      </w:r>
      <w:r w:rsidR="005B2F14" w:rsidRPr="00CD46B6">
        <w:rPr>
          <w:rFonts w:hint="eastAsia"/>
        </w:rPr>
        <w:t>業</w:t>
      </w:r>
      <w:r w:rsidR="00842557" w:rsidRPr="00CD46B6">
        <w:rPr>
          <w:rFonts w:hint="eastAsia"/>
        </w:rPr>
        <w:t>、能源或運輸部門之具加值的活動；</w:t>
      </w:r>
    </w:p>
    <w:p w14:paraId="5552D5A5" w14:textId="77777777" w:rsidR="00842557" w:rsidRPr="00CD46B6" w:rsidRDefault="008E44E1">
      <w:pPr>
        <w:pStyle w:val="a6"/>
        <w:ind w:left="944" w:hanging="708"/>
      </w:pPr>
      <w:r w:rsidRPr="00CD46B6">
        <w:rPr>
          <w:rFonts w:hint="eastAsia"/>
        </w:rPr>
        <w:t>（</w:t>
      </w:r>
      <w:r w:rsidR="00842557" w:rsidRPr="00CD46B6">
        <w:rPr>
          <w:rFonts w:hint="eastAsia"/>
        </w:rPr>
        <w:t>二</w:t>
      </w:r>
      <w:r w:rsidRPr="00CD46B6">
        <w:rPr>
          <w:rFonts w:hint="eastAsia"/>
        </w:rPr>
        <w:t>）</w:t>
      </w:r>
      <w:r w:rsidR="00842557" w:rsidRPr="00CD46B6">
        <w:rPr>
          <w:rFonts w:hint="eastAsia"/>
        </w:rPr>
        <w:t>旅遊業、農業、工業或紡織部門具加值之活動，具有創新和人力資源開發的潛力；</w:t>
      </w:r>
    </w:p>
    <w:p w14:paraId="65DB0BEE" w14:textId="77777777" w:rsidR="00842557" w:rsidRPr="00CD46B6" w:rsidRDefault="008E44E1">
      <w:pPr>
        <w:pStyle w:val="a6"/>
        <w:ind w:left="944" w:hanging="708"/>
      </w:pPr>
      <w:r w:rsidRPr="00CD46B6">
        <w:rPr>
          <w:rFonts w:hint="eastAsia"/>
        </w:rPr>
        <w:lastRenderedPageBreak/>
        <w:t>（</w:t>
      </w:r>
      <w:r w:rsidR="00842557" w:rsidRPr="00CD46B6">
        <w:rPr>
          <w:rFonts w:hint="eastAsia"/>
        </w:rPr>
        <w:t>三</w:t>
      </w:r>
      <w:r w:rsidRPr="00CD46B6">
        <w:rPr>
          <w:rFonts w:hint="eastAsia"/>
        </w:rPr>
        <w:t>）</w:t>
      </w:r>
      <w:r w:rsidR="005B2F14" w:rsidRPr="00CD46B6">
        <w:rPr>
          <w:rFonts w:hint="eastAsia"/>
        </w:rPr>
        <w:t>促進發展及並減少社會經濟不平等之經濟</w:t>
      </w:r>
      <w:r w:rsidR="00842557" w:rsidRPr="00CD46B6">
        <w:rPr>
          <w:rFonts w:hint="eastAsia"/>
        </w:rPr>
        <w:t>活動；</w:t>
      </w:r>
    </w:p>
    <w:p w14:paraId="1F65A65E" w14:textId="2B8E3A1C" w:rsidR="00842557" w:rsidRPr="00CD46B6" w:rsidRDefault="00842557">
      <w:pPr>
        <w:ind w:leftChars="100" w:left="236" w:firstLine="472"/>
      </w:pPr>
      <w:r w:rsidRPr="00CD46B6">
        <w:rPr>
          <w:rFonts w:hint="eastAsia"/>
        </w:rPr>
        <w:t>另依據該法第</w:t>
      </w:r>
      <w:r w:rsidRPr="00CD46B6">
        <w:t>22</w:t>
      </w:r>
      <w:r w:rsidRPr="00CD46B6">
        <w:rPr>
          <w:rFonts w:hint="eastAsia"/>
        </w:rPr>
        <w:t>條規定，對玻利維亞</w:t>
      </w:r>
      <w:r w:rsidR="003442A5" w:rsidRPr="00CD46B6">
        <w:rPr>
          <w:rFonts w:hint="eastAsia"/>
        </w:rPr>
        <w:t>國內投資者之</w:t>
      </w:r>
      <w:r w:rsidRPr="00CD46B6">
        <w:rPr>
          <w:rFonts w:hint="eastAsia"/>
        </w:rPr>
        <w:t>特定獎勵將優先於對外國投資者的獎勵</w:t>
      </w:r>
      <w:r w:rsidR="003442A5" w:rsidRPr="00CD46B6">
        <w:rPr>
          <w:rFonts w:hint="eastAsia"/>
        </w:rPr>
        <w:t>，各</w:t>
      </w:r>
      <w:r w:rsidRPr="00CD46B6">
        <w:rPr>
          <w:rFonts w:hint="eastAsia"/>
        </w:rPr>
        <w:t>相關部會將評估投資效益，定期評估投資是否仍符合獎勵的條件，並向</w:t>
      </w:r>
      <w:r w:rsidR="00A528AE" w:rsidRPr="00CD46B6">
        <w:rPr>
          <w:rFonts w:ascii="計畫" w:hint="eastAsia"/>
        </w:rPr>
        <w:t>計畫</w:t>
      </w:r>
      <w:r w:rsidRPr="00CD46B6">
        <w:rPr>
          <w:rFonts w:hint="eastAsia"/>
        </w:rPr>
        <w:t>及發展部提交評估報告。</w:t>
      </w:r>
    </w:p>
    <w:p w14:paraId="19AC361F" w14:textId="77777777" w:rsidR="00842557" w:rsidRPr="00CD46B6" w:rsidRDefault="00842557" w:rsidP="000A5832">
      <w:pPr>
        <w:pStyle w:val="a5"/>
        <w:spacing w:before="257" w:after="257"/>
      </w:pPr>
      <w:r w:rsidRPr="00CD46B6">
        <w:rPr>
          <w:rFonts w:hint="eastAsia"/>
        </w:rPr>
        <w:t>五、其他投資相關法令</w:t>
      </w:r>
    </w:p>
    <w:p w14:paraId="7EA51228" w14:textId="5614DB4D" w:rsidR="00842557" w:rsidRPr="00CD46B6" w:rsidRDefault="008E44E1">
      <w:pPr>
        <w:pStyle w:val="a6"/>
        <w:ind w:left="944" w:hanging="708"/>
      </w:pPr>
      <w:r w:rsidRPr="00CD46B6">
        <w:rPr>
          <w:rFonts w:hint="eastAsia"/>
        </w:rPr>
        <w:t>（</w:t>
      </w:r>
      <w:r w:rsidR="00842557" w:rsidRPr="00CD46B6">
        <w:rPr>
          <w:rFonts w:hint="eastAsia"/>
        </w:rPr>
        <w:t>一</w:t>
      </w:r>
      <w:r w:rsidRPr="00CD46B6">
        <w:rPr>
          <w:rFonts w:hint="eastAsia"/>
        </w:rPr>
        <w:t>）</w:t>
      </w:r>
      <w:r w:rsidR="00842557" w:rsidRPr="00CD46B6">
        <w:rPr>
          <w:rFonts w:hint="eastAsia"/>
        </w:rPr>
        <w:t>玻利維亞</w:t>
      </w:r>
      <w:r w:rsidR="007F1ACA" w:rsidRPr="00CD46B6">
        <w:rPr>
          <w:rFonts w:hint="eastAsia"/>
        </w:rPr>
        <w:t>調解暨</w:t>
      </w:r>
      <w:r w:rsidR="00842557" w:rsidRPr="00CD46B6">
        <w:rPr>
          <w:rFonts w:hint="eastAsia"/>
        </w:rPr>
        <w:t>仲裁法</w:t>
      </w:r>
      <w:r w:rsidRPr="00CD46B6">
        <w:rPr>
          <w:rFonts w:hint="eastAsia"/>
        </w:rPr>
        <w:t>（</w:t>
      </w:r>
      <w:r w:rsidR="00842557" w:rsidRPr="00CD46B6">
        <w:t xml:space="preserve">Ley </w:t>
      </w:r>
      <w:r w:rsidR="007F1ACA" w:rsidRPr="00CD46B6">
        <w:t>708</w:t>
      </w:r>
      <w:r w:rsidRPr="00CD46B6">
        <w:rPr>
          <w:rFonts w:hint="eastAsia"/>
        </w:rPr>
        <w:t>）</w:t>
      </w:r>
      <w:r w:rsidR="00842557" w:rsidRPr="00CD46B6">
        <w:rPr>
          <w:rFonts w:hint="eastAsia"/>
        </w:rPr>
        <w:t>：依據該法第</w:t>
      </w:r>
      <w:r w:rsidR="00842557" w:rsidRPr="00CD46B6">
        <w:t>129</w:t>
      </w:r>
      <w:r w:rsidR="00842557" w:rsidRPr="00CD46B6">
        <w:rPr>
          <w:rFonts w:hint="eastAsia"/>
        </w:rPr>
        <w:t>條規定，所有玻利維亞投資的爭議都必須在玻利維亞國內解決，不允許進行國際仲裁。</w:t>
      </w:r>
    </w:p>
    <w:p w14:paraId="1DB69300" w14:textId="71562CD4" w:rsidR="00842557" w:rsidRPr="00CD46B6" w:rsidRDefault="008E44E1">
      <w:pPr>
        <w:pStyle w:val="a6"/>
        <w:ind w:left="944" w:hanging="708"/>
      </w:pPr>
      <w:r w:rsidRPr="00CD46B6">
        <w:rPr>
          <w:rFonts w:hint="eastAsia"/>
        </w:rPr>
        <w:t>（</w:t>
      </w:r>
      <w:r w:rsidR="00842557" w:rsidRPr="00CD46B6">
        <w:rPr>
          <w:rFonts w:hint="eastAsia"/>
        </w:rPr>
        <w:t>二</w:t>
      </w:r>
      <w:r w:rsidRPr="00CD46B6">
        <w:rPr>
          <w:rFonts w:hint="eastAsia"/>
        </w:rPr>
        <w:t>）</w:t>
      </w:r>
      <w:r w:rsidR="00842557" w:rsidRPr="00CD46B6">
        <w:t>2005</w:t>
      </w:r>
      <w:r w:rsidR="00842557" w:rsidRPr="00CD46B6">
        <w:rPr>
          <w:rFonts w:hint="eastAsia"/>
        </w:rPr>
        <w:t>年碳氫化合物法（</w:t>
      </w:r>
      <w:r w:rsidR="00842557" w:rsidRPr="00CD46B6">
        <w:t>Hydrocarbons Law</w:t>
      </w:r>
      <w:r w:rsidR="00842557" w:rsidRPr="00CD46B6">
        <w:rPr>
          <w:rFonts w:hint="eastAsia"/>
        </w:rPr>
        <w:t>）：碳氫化合物有關的活動，並規定投資於該產業的原則，旨在維護和促進玻利維亞現有和</w:t>
      </w:r>
      <w:r w:rsidR="00A528AE" w:rsidRPr="00CD46B6">
        <w:rPr>
          <w:rFonts w:ascii="計畫" w:hint="eastAsia"/>
        </w:rPr>
        <w:t>計畫</w:t>
      </w:r>
      <w:r w:rsidR="00842557" w:rsidRPr="00CD46B6">
        <w:rPr>
          <w:rFonts w:hint="eastAsia"/>
        </w:rPr>
        <w:t>中的投資，以促進所有與石油及天然氣相關的活動。</w:t>
      </w:r>
    </w:p>
    <w:p w14:paraId="00323441" w14:textId="77777777" w:rsidR="00842557" w:rsidRPr="00CD46B6" w:rsidRDefault="008E44E1">
      <w:pPr>
        <w:pStyle w:val="a6"/>
        <w:ind w:left="944" w:hanging="708"/>
      </w:pPr>
      <w:r w:rsidRPr="00CD46B6">
        <w:rPr>
          <w:rFonts w:hint="eastAsia"/>
        </w:rPr>
        <w:t>（</w:t>
      </w:r>
      <w:r w:rsidR="00842557" w:rsidRPr="00CD46B6">
        <w:rPr>
          <w:rFonts w:hint="eastAsia"/>
        </w:rPr>
        <w:t>三</w:t>
      </w:r>
      <w:r w:rsidRPr="00CD46B6">
        <w:rPr>
          <w:rFonts w:hint="eastAsia"/>
        </w:rPr>
        <w:t>）</w:t>
      </w:r>
      <w:r w:rsidR="00842557" w:rsidRPr="00CD46B6">
        <w:t>2011</w:t>
      </w:r>
      <w:r w:rsidR="003442A5" w:rsidRPr="00CD46B6">
        <w:rPr>
          <w:rFonts w:hint="eastAsia"/>
        </w:rPr>
        <w:t>年電信法規定，外資</w:t>
      </w:r>
      <w:r w:rsidR="00842557" w:rsidRPr="00CD46B6">
        <w:rPr>
          <w:rFonts w:hint="eastAsia"/>
        </w:rPr>
        <w:t>對廣播公司的投資不得超過</w:t>
      </w:r>
      <w:r w:rsidR="00842557" w:rsidRPr="00CD46B6">
        <w:t>25%</w:t>
      </w:r>
      <w:r w:rsidR="00842557" w:rsidRPr="00CD46B6">
        <w:rPr>
          <w:rFonts w:hint="eastAsia"/>
        </w:rPr>
        <w:t>，並且不得將廣播許可授予外國人。</w:t>
      </w:r>
    </w:p>
    <w:p w14:paraId="210B5F82" w14:textId="77777777" w:rsidR="00842557" w:rsidRPr="00CD46B6" w:rsidRDefault="008E44E1">
      <w:pPr>
        <w:pStyle w:val="a6"/>
        <w:ind w:left="944" w:hanging="708"/>
      </w:pPr>
      <w:r w:rsidRPr="00CD46B6">
        <w:rPr>
          <w:rFonts w:hint="eastAsia"/>
        </w:rPr>
        <w:t>（</w:t>
      </w:r>
      <w:r w:rsidR="00842557" w:rsidRPr="00CD46B6">
        <w:rPr>
          <w:rFonts w:hint="eastAsia"/>
        </w:rPr>
        <w:t>四</w:t>
      </w:r>
      <w:r w:rsidRPr="00CD46B6">
        <w:rPr>
          <w:rFonts w:hint="eastAsia"/>
        </w:rPr>
        <w:t>）</w:t>
      </w:r>
      <w:r w:rsidR="00842557" w:rsidRPr="00CD46B6">
        <w:rPr>
          <w:rFonts w:hint="eastAsia"/>
        </w:rPr>
        <w:t>玻利維亞旅遊法（</w:t>
      </w:r>
      <w:r w:rsidR="00842557" w:rsidRPr="00CD46B6">
        <w:t>General Law on tourism Bolivia Te Espera</w:t>
      </w:r>
      <w:r w:rsidR="00842557" w:rsidRPr="00CD46B6">
        <w:rPr>
          <w:rFonts w:hint="eastAsia"/>
        </w:rPr>
        <w:t>）：規範玻利維亞總體旅遊政策和制度，並允許私人投資</w:t>
      </w:r>
      <w:r w:rsidR="007813E4" w:rsidRPr="00CD46B6">
        <w:rPr>
          <w:rFonts w:ascii="計畫" w:hint="eastAsia"/>
        </w:rPr>
        <w:t>計畫</w:t>
      </w:r>
      <w:r w:rsidR="00842557" w:rsidRPr="00CD46B6">
        <w:rPr>
          <w:rFonts w:hint="eastAsia"/>
        </w:rPr>
        <w:t>。</w:t>
      </w:r>
    </w:p>
    <w:p w14:paraId="4C5BB30D" w14:textId="792DF31C" w:rsidR="00842557" w:rsidRPr="00CD46B6" w:rsidRDefault="008E44E1">
      <w:pPr>
        <w:pStyle w:val="a6"/>
        <w:ind w:left="944" w:hanging="708"/>
      </w:pPr>
      <w:r w:rsidRPr="00CD46B6">
        <w:rPr>
          <w:rFonts w:hint="eastAsia"/>
        </w:rPr>
        <w:t>（</w:t>
      </w:r>
      <w:r w:rsidR="00842557" w:rsidRPr="00CD46B6">
        <w:rPr>
          <w:rFonts w:hint="eastAsia"/>
        </w:rPr>
        <w:t>五</w:t>
      </w:r>
      <w:r w:rsidRPr="00CD46B6">
        <w:rPr>
          <w:rFonts w:hint="eastAsia"/>
        </w:rPr>
        <w:t>）</w:t>
      </w:r>
      <w:r w:rsidR="00842557" w:rsidRPr="00CD46B6">
        <w:t>2013</w:t>
      </w:r>
      <w:r w:rsidR="00842557" w:rsidRPr="00CD46B6">
        <w:rPr>
          <w:rFonts w:hint="eastAsia"/>
        </w:rPr>
        <w:t>年公共企業法（</w:t>
      </w:r>
      <w:r w:rsidR="007F1ACA" w:rsidRPr="00CD46B6">
        <w:t>Ley 466, Ley de la Empresa Pública</w:t>
      </w:r>
      <w:r w:rsidR="00842557" w:rsidRPr="00CD46B6">
        <w:rPr>
          <w:rFonts w:hint="eastAsia"/>
        </w:rPr>
        <w:t>）：建立中央層</w:t>
      </w:r>
      <w:r w:rsidR="003442A5" w:rsidRPr="00CD46B6">
        <w:rPr>
          <w:rFonts w:hint="eastAsia"/>
        </w:rPr>
        <w:t>級對公共企業之監管制度，以</w:t>
      </w:r>
      <w:r w:rsidR="00842557" w:rsidRPr="00CD46B6">
        <w:rPr>
          <w:rFonts w:hint="eastAsia"/>
        </w:rPr>
        <w:t>對投資進行管理，並規範公共投資和公私夥伴關係（國內及國外）。</w:t>
      </w:r>
    </w:p>
    <w:p w14:paraId="74F0E41E" w14:textId="77777777" w:rsidR="00842557" w:rsidRPr="00CD46B6" w:rsidRDefault="008E44E1" w:rsidP="001151E9">
      <w:pPr>
        <w:pStyle w:val="a6"/>
        <w:ind w:left="944" w:hanging="708"/>
      </w:pPr>
      <w:r w:rsidRPr="00CD46B6">
        <w:rPr>
          <w:rFonts w:hint="eastAsia"/>
        </w:rPr>
        <w:t>（</w:t>
      </w:r>
      <w:r w:rsidR="00842557" w:rsidRPr="00CD46B6">
        <w:rPr>
          <w:rFonts w:hint="eastAsia"/>
        </w:rPr>
        <w:t>六</w:t>
      </w:r>
      <w:r w:rsidRPr="00CD46B6">
        <w:rPr>
          <w:rFonts w:hint="eastAsia"/>
        </w:rPr>
        <w:t>）</w:t>
      </w:r>
      <w:r w:rsidR="00842557" w:rsidRPr="00CD46B6">
        <w:t>2014</w:t>
      </w:r>
      <w:r w:rsidR="003442A5" w:rsidRPr="00CD46B6">
        <w:rPr>
          <w:rFonts w:hint="eastAsia"/>
        </w:rPr>
        <w:t>年礦業法，要求</w:t>
      </w:r>
      <w:r w:rsidR="00842557" w:rsidRPr="00CD46B6">
        <w:rPr>
          <w:rFonts w:hint="eastAsia"/>
        </w:rPr>
        <w:t>礦業公司須與國有礦業公司</w:t>
      </w:r>
      <w:r w:rsidRPr="00CD46B6">
        <w:rPr>
          <w:rFonts w:hint="eastAsia"/>
        </w:rPr>
        <w:t>（</w:t>
      </w:r>
      <w:r w:rsidR="00842557" w:rsidRPr="00CD46B6">
        <w:t>Corporación Minera de Bolivia</w:t>
      </w:r>
      <w:r w:rsidRPr="00CD46B6">
        <w:rPr>
          <w:rFonts w:hint="eastAsia"/>
        </w:rPr>
        <w:t>）</w:t>
      </w:r>
      <w:r w:rsidR="00842557" w:rsidRPr="00CD46B6">
        <w:rPr>
          <w:rFonts w:hint="eastAsia"/>
        </w:rPr>
        <w:t>成立合資企業。</w:t>
      </w:r>
    </w:p>
    <w:p w14:paraId="586C5067" w14:textId="77777777" w:rsidR="00842557" w:rsidRPr="00CD46B6" w:rsidRDefault="008E44E1" w:rsidP="00842557">
      <w:pPr>
        <w:pStyle w:val="a6"/>
        <w:ind w:left="944" w:hanging="708"/>
      </w:pPr>
      <w:r w:rsidRPr="00CD46B6">
        <w:rPr>
          <w:rFonts w:hint="eastAsia"/>
        </w:rPr>
        <w:t>（</w:t>
      </w:r>
      <w:r w:rsidR="00842557" w:rsidRPr="00CD46B6">
        <w:rPr>
          <w:rFonts w:hint="eastAsia"/>
        </w:rPr>
        <w:t>七</w:t>
      </w:r>
      <w:r w:rsidRPr="00CD46B6">
        <w:rPr>
          <w:rFonts w:hint="eastAsia"/>
        </w:rPr>
        <w:t>）</w:t>
      </w:r>
      <w:r w:rsidR="00842557" w:rsidRPr="00CD46B6">
        <w:t>2015</w:t>
      </w:r>
      <w:r w:rsidR="00842557" w:rsidRPr="00CD46B6">
        <w:rPr>
          <w:rFonts w:hint="eastAsia"/>
        </w:rPr>
        <w:t>年促進對碳氫化合物勘探和開發投資法（</w:t>
      </w:r>
      <w:r w:rsidR="00842557" w:rsidRPr="00CD46B6">
        <w:t>Law on the promotion of investment in hydrocarbon exploration and exploitation</w:t>
      </w:r>
      <w:r w:rsidR="00842557" w:rsidRPr="00CD46B6">
        <w:rPr>
          <w:rFonts w:hint="eastAsia"/>
        </w:rPr>
        <w:t>）：促進對油氣勘探和開發投資的獎勵措施。</w:t>
      </w:r>
    </w:p>
    <w:p w14:paraId="4E5562D9" w14:textId="0107301B" w:rsidR="006F315A" w:rsidRPr="00CD46B6" w:rsidRDefault="006F315A">
      <w:pPr>
        <w:widowControl/>
        <w:overflowPunct/>
        <w:autoSpaceDE/>
        <w:autoSpaceDN/>
        <w:ind w:firstLineChars="0" w:firstLine="0"/>
        <w:jc w:val="left"/>
      </w:pPr>
      <w:r w:rsidRPr="00CD46B6">
        <w:br w:type="page"/>
      </w:r>
    </w:p>
    <w:p w14:paraId="53543D64" w14:textId="77777777" w:rsidR="00B66794" w:rsidRPr="00CD46B6" w:rsidRDefault="00B66794">
      <w:pPr>
        <w:widowControl/>
        <w:overflowPunct/>
        <w:autoSpaceDE/>
        <w:autoSpaceDN/>
        <w:ind w:firstLineChars="0" w:firstLine="0"/>
        <w:jc w:val="left"/>
      </w:pPr>
    </w:p>
    <w:p w14:paraId="5B21A3D8" w14:textId="77777777" w:rsidR="007173BB" w:rsidRPr="00CD46B6" w:rsidRDefault="007173BB" w:rsidP="006F315A">
      <w:pPr>
        <w:ind w:left="472" w:firstLineChars="0" w:firstLine="0"/>
        <w:sectPr w:rsidR="007173BB" w:rsidRPr="00CD46B6" w:rsidSect="00A738ED">
          <w:headerReference w:type="default" r:id="rId27"/>
          <w:pgSz w:w="11906" w:h="16838" w:code="9"/>
          <w:pgMar w:top="2268" w:right="1701" w:bottom="1701" w:left="1701" w:header="1134" w:footer="851" w:gutter="0"/>
          <w:cols w:space="425"/>
          <w:docGrid w:type="linesAndChars" w:linePitch="514" w:charSpace="-819"/>
        </w:sectPr>
      </w:pPr>
    </w:p>
    <w:p w14:paraId="34976AD0" w14:textId="77777777" w:rsidR="007173BB" w:rsidRPr="00CD46B6" w:rsidRDefault="007173BB" w:rsidP="006F315A">
      <w:pPr>
        <w:pStyle w:val="a3"/>
        <w:spacing w:before="514" w:after="771"/>
      </w:pPr>
      <w:bookmarkStart w:id="4" w:name="_Toc230731934"/>
      <w:r w:rsidRPr="00CD46B6">
        <w:rPr>
          <w:rFonts w:hint="eastAsia"/>
        </w:rPr>
        <w:lastRenderedPageBreak/>
        <w:t>第伍章　租稅及金融制度</w:t>
      </w:r>
      <w:bookmarkEnd w:id="4"/>
    </w:p>
    <w:p w14:paraId="2FE98322" w14:textId="77777777" w:rsidR="00842557" w:rsidRPr="00CD46B6" w:rsidRDefault="00842557" w:rsidP="000A5832">
      <w:pPr>
        <w:pStyle w:val="a5"/>
        <w:spacing w:before="257" w:after="257"/>
      </w:pPr>
      <w:r w:rsidRPr="00CD46B6">
        <w:rPr>
          <w:rFonts w:hint="eastAsia"/>
        </w:rPr>
        <w:t>一、租稅</w:t>
      </w:r>
    </w:p>
    <w:p w14:paraId="2C587377" w14:textId="77777777" w:rsidR="00842557" w:rsidRPr="00CD46B6" w:rsidRDefault="00842557" w:rsidP="000A5832">
      <w:pPr>
        <w:pStyle w:val="a6"/>
        <w:ind w:left="944" w:hanging="708"/>
      </w:pPr>
      <w:r w:rsidRPr="00CD46B6">
        <w:rPr>
          <w:rFonts w:hint="eastAsia"/>
        </w:rPr>
        <w:t>（一）稅制介紹</w:t>
      </w:r>
    </w:p>
    <w:p w14:paraId="585253FA" w14:textId="656EFBCF" w:rsidR="00842557" w:rsidRPr="00CD46B6" w:rsidRDefault="00842557" w:rsidP="000A5832">
      <w:pPr>
        <w:pStyle w:val="af0"/>
        <w:ind w:left="944" w:firstLine="472"/>
      </w:pPr>
      <w:r w:rsidRPr="00CD46B6">
        <w:rPr>
          <w:rFonts w:hint="eastAsia"/>
        </w:rPr>
        <w:t>玻利維亞的租稅項目</w:t>
      </w:r>
      <w:proofErr w:type="gramStart"/>
      <w:r w:rsidRPr="00CD46B6">
        <w:rPr>
          <w:rFonts w:hint="eastAsia"/>
        </w:rPr>
        <w:t>眾多，</w:t>
      </w:r>
      <w:proofErr w:type="gramEnd"/>
      <w:r w:rsidRPr="00CD46B6">
        <w:rPr>
          <w:rFonts w:hint="eastAsia"/>
        </w:rPr>
        <w:t>依據世界銀行發布之</w:t>
      </w:r>
      <w:r w:rsidR="006F47BF" w:rsidRPr="00CD46B6">
        <w:t>2020</w:t>
      </w:r>
      <w:r w:rsidRPr="00CD46B6">
        <w:rPr>
          <w:rFonts w:hint="eastAsia"/>
        </w:rPr>
        <w:t>經商環境報告（</w:t>
      </w:r>
      <w:r w:rsidRPr="00CD46B6">
        <w:t xml:space="preserve">Doing Business </w:t>
      </w:r>
      <w:r w:rsidR="006F47BF" w:rsidRPr="00CD46B6">
        <w:t>2020</w:t>
      </w:r>
      <w:r w:rsidRPr="00CD46B6">
        <w:rPr>
          <w:rFonts w:hint="eastAsia"/>
        </w:rPr>
        <w:t>），玻利維亞在繳納稅款方面，在全球</w:t>
      </w:r>
      <w:r w:rsidRPr="00CD46B6">
        <w:t>190</w:t>
      </w:r>
      <w:r w:rsidRPr="00CD46B6">
        <w:rPr>
          <w:rFonts w:hint="eastAsia"/>
        </w:rPr>
        <w:t>個國家中排名第</w:t>
      </w:r>
      <w:r w:rsidRPr="00CD46B6">
        <w:t>186</w:t>
      </w:r>
      <w:r w:rsidRPr="00CD46B6">
        <w:rPr>
          <w:rFonts w:hint="eastAsia"/>
        </w:rPr>
        <w:t>位，企業每年約有</w:t>
      </w:r>
      <w:r w:rsidRPr="00CD46B6">
        <w:t>42</w:t>
      </w:r>
      <w:r w:rsidRPr="00CD46B6">
        <w:rPr>
          <w:rFonts w:hint="eastAsia"/>
        </w:rPr>
        <w:t>筆應納稅額，平均需要</w:t>
      </w:r>
      <w:r w:rsidRPr="00CD46B6">
        <w:t>1,025</w:t>
      </w:r>
      <w:r w:rsidRPr="00CD46B6">
        <w:rPr>
          <w:rFonts w:hint="eastAsia"/>
        </w:rPr>
        <w:t>個工作小時才能完成納稅。主要租稅項目包括所得稅、加值稅（</w:t>
      </w:r>
      <w:r w:rsidRPr="00CD46B6">
        <w:t>IVA</w:t>
      </w:r>
      <w:r w:rsidRPr="00CD46B6">
        <w:rPr>
          <w:rFonts w:hint="eastAsia"/>
        </w:rPr>
        <w:t>）、特別銷售稅（酒及非酒精性飲料、汽車）及其他稅捐。各租稅項目、稅率規定整理如下表：</w:t>
      </w:r>
      <w:r w:rsidR="00A528AE" w:rsidRPr="00CD46B6">
        <w:rPr>
          <w:rFonts w:hint="eastAsia"/>
        </w:rPr>
        <w:t>（</w:t>
      </w:r>
      <w:r w:rsidR="00914EF4" w:rsidRPr="00CD46B6">
        <w:t>https://taxsummaries.pwc.com/bolivia/corporate/taxes-on-corporate-income</w:t>
      </w:r>
      <w:r w:rsidR="00A528AE" w:rsidRPr="00CD46B6">
        <w:rPr>
          <w:rFonts w:hint="eastAsia"/>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24"/>
        <w:gridCol w:w="540"/>
        <w:gridCol w:w="162"/>
        <w:gridCol w:w="1993"/>
        <w:gridCol w:w="2360"/>
        <w:gridCol w:w="2141"/>
      </w:tblGrid>
      <w:tr w:rsidR="00CD46B6" w:rsidRPr="00CD46B6" w14:paraId="1C892881" w14:textId="77777777" w:rsidTr="00D45DA7">
        <w:trPr>
          <w:tblHeader/>
        </w:trPr>
        <w:tc>
          <w:tcPr>
            <w:tcW w:w="4219" w:type="dxa"/>
            <w:gridSpan w:val="4"/>
            <w:vAlign w:val="center"/>
          </w:tcPr>
          <w:p w14:paraId="696C7D0D" w14:textId="77777777" w:rsidR="00842557" w:rsidRPr="00CD46B6" w:rsidRDefault="00842557" w:rsidP="005B1773">
            <w:pPr>
              <w:pStyle w:val="afe"/>
            </w:pPr>
            <w:r w:rsidRPr="00CD46B6">
              <w:rPr>
                <w:rFonts w:hint="eastAsia"/>
              </w:rPr>
              <w:t>租稅種類</w:t>
            </w:r>
          </w:p>
        </w:tc>
        <w:tc>
          <w:tcPr>
            <w:tcW w:w="2360" w:type="dxa"/>
            <w:vAlign w:val="center"/>
          </w:tcPr>
          <w:p w14:paraId="020656C2" w14:textId="77777777" w:rsidR="00842557" w:rsidRPr="00CD46B6" w:rsidRDefault="00842557" w:rsidP="005B1773">
            <w:pPr>
              <w:pStyle w:val="afe"/>
            </w:pPr>
            <w:r w:rsidRPr="00CD46B6">
              <w:rPr>
                <w:rFonts w:hint="eastAsia"/>
              </w:rPr>
              <w:t>稅率</w:t>
            </w:r>
          </w:p>
        </w:tc>
        <w:tc>
          <w:tcPr>
            <w:tcW w:w="2141" w:type="dxa"/>
            <w:vAlign w:val="center"/>
          </w:tcPr>
          <w:p w14:paraId="483B0DB1" w14:textId="77777777" w:rsidR="00842557" w:rsidRPr="00CD46B6" w:rsidRDefault="00842557" w:rsidP="005B1773">
            <w:pPr>
              <w:pStyle w:val="afe"/>
            </w:pPr>
            <w:r w:rsidRPr="00CD46B6">
              <w:rPr>
                <w:rFonts w:hint="eastAsia"/>
              </w:rPr>
              <w:t>對象</w:t>
            </w:r>
          </w:p>
        </w:tc>
      </w:tr>
      <w:tr w:rsidR="00CD46B6" w:rsidRPr="00CD46B6" w14:paraId="1DFC8570" w14:textId="77777777" w:rsidTr="00D45DA7">
        <w:tc>
          <w:tcPr>
            <w:tcW w:w="1524" w:type="dxa"/>
            <w:vMerge w:val="restart"/>
            <w:vAlign w:val="center"/>
          </w:tcPr>
          <w:p w14:paraId="54E3A83D" w14:textId="77777777" w:rsidR="00426550" w:rsidRPr="00CD46B6" w:rsidRDefault="00842557" w:rsidP="008F2F61">
            <w:pPr>
              <w:pStyle w:val="afe"/>
            </w:pPr>
            <w:r w:rsidRPr="00CD46B6">
              <w:rPr>
                <w:rFonts w:hint="eastAsia"/>
              </w:rPr>
              <w:t>公司所得稅</w:t>
            </w:r>
          </w:p>
        </w:tc>
        <w:tc>
          <w:tcPr>
            <w:tcW w:w="2695" w:type="dxa"/>
            <w:gridSpan w:val="3"/>
            <w:vAlign w:val="center"/>
          </w:tcPr>
          <w:p w14:paraId="3CBA2206" w14:textId="77777777" w:rsidR="00842557" w:rsidRPr="00CD46B6" w:rsidRDefault="00842557" w:rsidP="005B1773">
            <w:pPr>
              <w:pStyle w:val="afe"/>
            </w:pPr>
            <w:r w:rsidRPr="00CD46B6">
              <w:rPr>
                <w:rFonts w:hint="eastAsia"/>
              </w:rPr>
              <w:t>一般企業</w:t>
            </w:r>
          </w:p>
        </w:tc>
        <w:tc>
          <w:tcPr>
            <w:tcW w:w="2360" w:type="dxa"/>
            <w:vAlign w:val="center"/>
          </w:tcPr>
          <w:p w14:paraId="4BB80F4E" w14:textId="77777777" w:rsidR="00842557" w:rsidRPr="00CD46B6" w:rsidRDefault="00842557" w:rsidP="005B1773">
            <w:pPr>
              <w:pStyle w:val="afe"/>
            </w:pPr>
            <w:r w:rsidRPr="00CD46B6">
              <w:t>25%</w:t>
            </w:r>
          </w:p>
        </w:tc>
        <w:tc>
          <w:tcPr>
            <w:tcW w:w="2141" w:type="dxa"/>
            <w:vAlign w:val="center"/>
          </w:tcPr>
          <w:p w14:paraId="6F2FF5FB" w14:textId="77777777" w:rsidR="00842557" w:rsidRPr="00CD46B6" w:rsidRDefault="00842557" w:rsidP="005B1773">
            <w:pPr>
              <w:pStyle w:val="afe"/>
            </w:pPr>
            <w:r w:rsidRPr="00CD46B6">
              <w:rPr>
                <w:rFonts w:hint="eastAsia"/>
              </w:rPr>
              <w:t>公司</w:t>
            </w:r>
          </w:p>
        </w:tc>
      </w:tr>
      <w:tr w:rsidR="00CD46B6" w:rsidRPr="00CD46B6" w14:paraId="3113D80D" w14:textId="77777777" w:rsidTr="00D45DA7">
        <w:trPr>
          <w:trHeight w:val="420"/>
        </w:trPr>
        <w:tc>
          <w:tcPr>
            <w:tcW w:w="1524" w:type="dxa"/>
            <w:vMerge/>
            <w:vAlign w:val="center"/>
          </w:tcPr>
          <w:p w14:paraId="7B97D8D9" w14:textId="77777777" w:rsidR="00842557" w:rsidRPr="00CD46B6" w:rsidRDefault="00842557" w:rsidP="005B1773">
            <w:pPr>
              <w:pStyle w:val="afe"/>
            </w:pPr>
          </w:p>
        </w:tc>
        <w:tc>
          <w:tcPr>
            <w:tcW w:w="702" w:type="dxa"/>
            <w:gridSpan w:val="2"/>
            <w:vMerge w:val="restart"/>
            <w:vAlign w:val="center"/>
          </w:tcPr>
          <w:p w14:paraId="0B6701C2" w14:textId="77777777" w:rsidR="00842557" w:rsidRPr="00CD46B6" w:rsidRDefault="00842557" w:rsidP="005B1773">
            <w:pPr>
              <w:pStyle w:val="afe"/>
            </w:pPr>
            <w:r w:rsidRPr="00CD46B6">
              <w:rPr>
                <w:rFonts w:hint="eastAsia"/>
              </w:rPr>
              <w:t>礦業</w:t>
            </w:r>
          </w:p>
        </w:tc>
        <w:tc>
          <w:tcPr>
            <w:tcW w:w="1993" w:type="dxa"/>
            <w:vAlign w:val="center"/>
          </w:tcPr>
          <w:p w14:paraId="09BB2BF3" w14:textId="77777777" w:rsidR="00842557" w:rsidRPr="00CD46B6" w:rsidRDefault="00842557" w:rsidP="005B1773">
            <w:pPr>
              <w:pStyle w:val="afe"/>
            </w:pPr>
            <w:r w:rsidRPr="00CD46B6">
              <w:rPr>
                <w:rFonts w:hint="eastAsia"/>
              </w:rPr>
              <w:t>一般所得稅</w:t>
            </w:r>
          </w:p>
        </w:tc>
        <w:tc>
          <w:tcPr>
            <w:tcW w:w="2360" w:type="dxa"/>
            <w:vAlign w:val="center"/>
          </w:tcPr>
          <w:p w14:paraId="6C91ACCA" w14:textId="77777777" w:rsidR="00842557" w:rsidRPr="00CD46B6" w:rsidRDefault="00842557" w:rsidP="005B1773">
            <w:pPr>
              <w:pStyle w:val="afe"/>
            </w:pPr>
            <w:r w:rsidRPr="00CD46B6">
              <w:t>25%</w:t>
            </w:r>
          </w:p>
        </w:tc>
        <w:tc>
          <w:tcPr>
            <w:tcW w:w="2141" w:type="dxa"/>
            <w:vMerge w:val="restart"/>
            <w:vAlign w:val="center"/>
          </w:tcPr>
          <w:p w14:paraId="2B9EC555" w14:textId="77777777" w:rsidR="005B2F14" w:rsidRPr="00CD46B6" w:rsidRDefault="005B2F14" w:rsidP="005B2F14">
            <w:pPr>
              <w:pStyle w:val="afe"/>
              <w:jc w:val="both"/>
            </w:pPr>
            <w:r w:rsidRPr="00CD46B6">
              <w:rPr>
                <w:rFonts w:hint="eastAsia"/>
              </w:rPr>
              <w:t>公司。</w:t>
            </w:r>
          </w:p>
          <w:p w14:paraId="050522C7" w14:textId="77777777" w:rsidR="00842557" w:rsidRPr="00CD46B6" w:rsidRDefault="005B2F14" w:rsidP="005B2F14">
            <w:pPr>
              <w:pStyle w:val="afe"/>
              <w:jc w:val="both"/>
            </w:pPr>
            <w:r w:rsidRPr="00CD46B6">
              <w:rPr>
                <w:rFonts w:hint="eastAsia"/>
              </w:rPr>
              <w:t>在一般所得稅外，</w:t>
            </w:r>
            <w:r w:rsidR="00842557" w:rsidRPr="00CD46B6">
              <w:rPr>
                <w:rFonts w:hint="eastAsia"/>
              </w:rPr>
              <w:t>對採礦活動所得另課徵</w:t>
            </w:r>
            <w:r w:rsidR="00842557" w:rsidRPr="00CD46B6">
              <w:t>25%</w:t>
            </w:r>
            <w:r w:rsidR="00842557" w:rsidRPr="00CD46B6">
              <w:rPr>
                <w:rFonts w:hint="eastAsia"/>
              </w:rPr>
              <w:t>附加稅，</w:t>
            </w:r>
            <w:proofErr w:type="gramStart"/>
            <w:r w:rsidR="00842557" w:rsidRPr="00CD46B6">
              <w:rPr>
                <w:rFonts w:hint="eastAsia"/>
              </w:rPr>
              <w:t>倘僅從事</w:t>
            </w:r>
            <w:proofErr w:type="gramEnd"/>
            <w:r w:rsidR="00842557" w:rsidRPr="00CD46B6">
              <w:rPr>
                <w:rFonts w:hint="eastAsia"/>
              </w:rPr>
              <w:t>探</w:t>
            </w:r>
            <w:proofErr w:type="gramStart"/>
            <w:r w:rsidR="00842557" w:rsidRPr="00CD46B6">
              <w:rPr>
                <w:rFonts w:hint="eastAsia"/>
              </w:rPr>
              <w:t>勘</w:t>
            </w:r>
            <w:proofErr w:type="gramEnd"/>
            <w:r w:rsidR="00842557" w:rsidRPr="00CD46B6">
              <w:rPr>
                <w:rFonts w:hint="eastAsia"/>
              </w:rPr>
              <w:t>或加工，需繳納</w:t>
            </w:r>
            <w:r w:rsidR="00842557" w:rsidRPr="00CD46B6">
              <w:t>12.5%</w:t>
            </w:r>
            <w:r w:rsidR="00842557" w:rsidRPr="00CD46B6">
              <w:rPr>
                <w:rFonts w:hint="eastAsia"/>
              </w:rPr>
              <w:t>或</w:t>
            </w:r>
            <w:r w:rsidR="00842557" w:rsidRPr="00CD46B6">
              <w:t>7%</w:t>
            </w:r>
            <w:r w:rsidR="00842557" w:rsidRPr="00CD46B6">
              <w:rPr>
                <w:rFonts w:hint="eastAsia"/>
              </w:rPr>
              <w:t>之附加稅。</w:t>
            </w:r>
          </w:p>
        </w:tc>
      </w:tr>
      <w:tr w:rsidR="00CD46B6" w:rsidRPr="00CD46B6" w14:paraId="42DA0C77" w14:textId="77777777" w:rsidTr="00D45DA7">
        <w:trPr>
          <w:trHeight w:val="420"/>
        </w:trPr>
        <w:tc>
          <w:tcPr>
            <w:tcW w:w="1524" w:type="dxa"/>
            <w:vMerge/>
            <w:vAlign w:val="center"/>
          </w:tcPr>
          <w:p w14:paraId="6154478F" w14:textId="77777777" w:rsidR="00842557" w:rsidRPr="00CD46B6" w:rsidRDefault="00842557" w:rsidP="005B1773">
            <w:pPr>
              <w:pStyle w:val="afe"/>
            </w:pPr>
          </w:p>
        </w:tc>
        <w:tc>
          <w:tcPr>
            <w:tcW w:w="702" w:type="dxa"/>
            <w:gridSpan w:val="2"/>
            <w:vMerge/>
            <w:vAlign w:val="center"/>
          </w:tcPr>
          <w:p w14:paraId="794A14CF" w14:textId="77777777" w:rsidR="00842557" w:rsidRPr="00CD46B6" w:rsidRDefault="00842557" w:rsidP="005B1773">
            <w:pPr>
              <w:pStyle w:val="afe"/>
            </w:pPr>
          </w:p>
        </w:tc>
        <w:tc>
          <w:tcPr>
            <w:tcW w:w="1993" w:type="dxa"/>
            <w:vAlign w:val="center"/>
          </w:tcPr>
          <w:p w14:paraId="2A0D3D91" w14:textId="77777777" w:rsidR="00842557" w:rsidRPr="00CD46B6" w:rsidRDefault="005B2F14" w:rsidP="005B1773">
            <w:pPr>
              <w:pStyle w:val="afe"/>
            </w:pPr>
            <w:r w:rsidRPr="00CD46B6">
              <w:rPr>
                <w:rFonts w:hint="eastAsia"/>
              </w:rPr>
              <w:t>開採</w:t>
            </w:r>
            <w:r w:rsidR="00842557" w:rsidRPr="00CD46B6">
              <w:rPr>
                <w:rFonts w:hint="eastAsia"/>
              </w:rPr>
              <w:t>活動</w:t>
            </w:r>
          </w:p>
        </w:tc>
        <w:tc>
          <w:tcPr>
            <w:tcW w:w="2360" w:type="dxa"/>
            <w:vAlign w:val="center"/>
          </w:tcPr>
          <w:p w14:paraId="58FF9A99" w14:textId="77777777" w:rsidR="00842557" w:rsidRPr="00CD46B6" w:rsidRDefault="00842557" w:rsidP="005B1773">
            <w:pPr>
              <w:pStyle w:val="afe"/>
            </w:pPr>
            <w:r w:rsidRPr="00CD46B6">
              <w:t>25%</w:t>
            </w:r>
            <w:r w:rsidRPr="00CD46B6">
              <w:rPr>
                <w:rFonts w:hint="eastAsia"/>
              </w:rPr>
              <w:t>附加稅</w:t>
            </w:r>
          </w:p>
        </w:tc>
        <w:tc>
          <w:tcPr>
            <w:tcW w:w="2141" w:type="dxa"/>
            <w:vMerge/>
            <w:vAlign w:val="center"/>
          </w:tcPr>
          <w:p w14:paraId="60DABEE4" w14:textId="77777777" w:rsidR="00842557" w:rsidRPr="00CD46B6" w:rsidRDefault="00842557" w:rsidP="005B1773">
            <w:pPr>
              <w:pStyle w:val="afe"/>
            </w:pPr>
          </w:p>
        </w:tc>
      </w:tr>
      <w:tr w:rsidR="00CD46B6" w:rsidRPr="00CD46B6" w14:paraId="349206A7" w14:textId="77777777" w:rsidTr="00D45DA7">
        <w:trPr>
          <w:trHeight w:val="420"/>
        </w:trPr>
        <w:tc>
          <w:tcPr>
            <w:tcW w:w="1524" w:type="dxa"/>
            <w:vMerge/>
            <w:vAlign w:val="center"/>
          </w:tcPr>
          <w:p w14:paraId="421D10B0" w14:textId="77777777" w:rsidR="00842557" w:rsidRPr="00CD46B6" w:rsidRDefault="00842557" w:rsidP="005B1773">
            <w:pPr>
              <w:pStyle w:val="afe"/>
            </w:pPr>
          </w:p>
        </w:tc>
        <w:tc>
          <w:tcPr>
            <w:tcW w:w="702" w:type="dxa"/>
            <w:gridSpan w:val="2"/>
            <w:vMerge/>
            <w:vAlign w:val="center"/>
          </w:tcPr>
          <w:p w14:paraId="70161982" w14:textId="77777777" w:rsidR="00842557" w:rsidRPr="00CD46B6" w:rsidRDefault="00842557" w:rsidP="005B1773">
            <w:pPr>
              <w:pStyle w:val="afe"/>
            </w:pPr>
          </w:p>
        </w:tc>
        <w:tc>
          <w:tcPr>
            <w:tcW w:w="1993" w:type="dxa"/>
            <w:vAlign w:val="center"/>
          </w:tcPr>
          <w:p w14:paraId="1ADD8DCF" w14:textId="77777777" w:rsidR="00842557" w:rsidRPr="00CD46B6" w:rsidRDefault="00842557" w:rsidP="005B1773">
            <w:pPr>
              <w:pStyle w:val="afe"/>
            </w:pPr>
            <w:r w:rsidRPr="00CD46B6">
              <w:rPr>
                <w:rFonts w:hint="eastAsia"/>
              </w:rPr>
              <w:t>探</w:t>
            </w:r>
            <w:proofErr w:type="gramStart"/>
            <w:r w:rsidRPr="00CD46B6">
              <w:rPr>
                <w:rFonts w:hint="eastAsia"/>
              </w:rPr>
              <w:t>勘</w:t>
            </w:r>
            <w:proofErr w:type="gramEnd"/>
            <w:r w:rsidRPr="00CD46B6">
              <w:rPr>
                <w:rFonts w:hint="eastAsia"/>
              </w:rPr>
              <w:t>活動</w:t>
            </w:r>
          </w:p>
        </w:tc>
        <w:tc>
          <w:tcPr>
            <w:tcW w:w="2360" w:type="dxa"/>
            <w:vAlign w:val="center"/>
          </w:tcPr>
          <w:p w14:paraId="40960229" w14:textId="77777777" w:rsidR="00842557" w:rsidRPr="00CD46B6" w:rsidRDefault="00842557" w:rsidP="005B1773">
            <w:pPr>
              <w:pStyle w:val="afe"/>
            </w:pPr>
            <w:r w:rsidRPr="00CD46B6">
              <w:t>12.5%</w:t>
            </w:r>
            <w:r w:rsidRPr="00CD46B6">
              <w:rPr>
                <w:rFonts w:hint="eastAsia"/>
              </w:rPr>
              <w:t>附加稅</w:t>
            </w:r>
          </w:p>
        </w:tc>
        <w:tc>
          <w:tcPr>
            <w:tcW w:w="2141" w:type="dxa"/>
            <w:vMerge/>
            <w:vAlign w:val="center"/>
          </w:tcPr>
          <w:p w14:paraId="55DDAF11" w14:textId="77777777" w:rsidR="00842557" w:rsidRPr="00CD46B6" w:rsidRDefault="00842557" w:rsidP="005B1773">
            <w:pPr>
              <w:pStyle w:val="afe"/>
            </w:pPr>
          </w:p>
        </w:tc>
      </w:tr>
      <w:tr w:rsidR="00CD46B6" w:rsidRPr="00CD46B6" w14:paraId="783C35BF" w14:textId="77777777" w:rsidTr="00D45DA7">
        <w:trPr>
          <w:trHeight w:val="420"/>
        </w:trPr>
        <w:tc>
          <w:tcPr>
            <w:tcW w:w="1524" w:type="dxa"/>
            <w:vMerge/>
            <w:vAlign w:val="center"/>
          </w:tcPr>
          <w:p w14:paraId="61160896" w14:textId="77777777" w:rsidR="00842557" w:rsidRPr="00CD46B6" w:rsidRDefault="00842557" w:rsidP="005B1773">
            <w:pPr>
              <w:pStyle w:val="afe"/>
            </w:pPr>
          </w:p>
        </w:tc>
        <w:tc>
          <w:tcPr>
            <w:tcW w:w="702" w:type="dxa"/>
            <w:gridSpan w:val="2"/>
            <w:vMerge/>
            <w:vAlign w:val="center"/>
          </w:tcPr>
          <w:p w14:paraId="25544D1E" w14:textId="77777777" w:rsidR="00842557" w:rsidRPr="00CD46B6" w:rsidRDefault="00842557" w:rsidP="005B1773">
            <w:pPr>
              <w:pStyle w:val="afe"/>
            </w:pPr>
          </w:p>
        </w:tc>
        <w:tc>
          <w:tcPr>
            <w:tcW w:w="1993" w:type="dxa"/>
            <w:vAlign w:val="center"/>
          </w:tcPr>
          <w:p w14:paraId="2E1F3D95" w14:textId="77777777" w:rsidR="00842557" w:rsidRPr="00CD46B6" w:rsidRDefault="00842557" w:rsidP="005B1773">
            <w:pPr>
              <w:pStyle w:val="afe"/>
            </w:pPr>
            <w:r w:rsidRPr="00CD46B6">
              <w:rPr>
                <w:rFonts w:hint="eastAsia"/>
              </w:rPr>
              <w:t>礦產加工</w:t>
            </w:r>
          </w:p>
        </w:tc>
        <w:tc>
          <w:tcPr>
            <w:tcW w:w="2360" w:type="dxa"/>
            <w:vAlign w:val="center"/>
          </w:tcPr>
          <w:p w14:paraId="7F8A541E" w14:textId="77777777" w:rsidR="00842557" w:rsidRPr="00CD46B6" w:rsidRDefault="00842557" w:rsidP="005B1773">
            <w:pPr>
              <w:pStyle w:val="afe"/>
            </w:pPr>
            <w:r w:rsidRPr="00CD46B6">
              <w:t>7.5%</w:t>
            </w:r>
            <w:r w:rsidRPr="00CD46B6">
              <w:rPr>
                <w:rFonts w:hint="eastAsia"/>
              </w:rPr>
              <w:t>附加稅</w:t>
            </w:r>
          </w:p>
        </w:tc>
        <w:tc>
          <w:tcPr>
            <w:tcW w:w="2141" w:type="dxa"/>
            <w:vMerge/>
            <w:vAlign w:val="center"/>
          </w:tcPr>
          <w:p w14:paraId="78C9FEAD" w14:textId="77777777" w:rsidR="00842557" w:rsidRPr="00CD46B6" w:rsidRDefault="00842557" w:rsidP="005B1773">
            <w:pPr>
              <w:pStyle w:val="afe"/>
            </w:pPr>
          </w:p>
        </w:tc>
      </w:tr>
      <w:tr w:rsidR="00CD46B6" w:rsidRPr="00CD46B6" w14:paraId="02553AB1" w14:textId="77777777" w:rsidTr="00D45DA7">
        <w:tc>
          <w:tcPr>
            <w:tcW w:w="4219" w:type="dxa"/>
            <w:gridSpan w:val="4"/>
            <w:vAlign w:val="center"/>
          </w:tcPr>
          <w:p w14:paraId="38E6C6D1" w14:textId="77777777" w:rsidR="00842557" w:rsidRPr="00CD46B6" w:rsidRDefault="00842557" w:rsidP="008F2F61">
            <w:pPr>
              <w:pStyle w:val="afe"/>
            </w:pPr>
            <w:r w:rsidRPr="00CD46B6">
              <w:rPr>
                <w:rFonts w:hint="eastAsia"/>
              </w:rPr>
              <w:t>個人所得稅</w:t>
            </w:r>
          </w:p>
        </w:tc>
        <w:tc>
          <w:tcPr>
            <w:tcW w:w="2360" w:type="dxa"/>
            <w:vAlign w:val="center"/>
          </w:tcPr>
          <w:p w14:paraId="0865FF18" w14:textId="77777777" w:rsidR="00842557" w:rsidRPr="00CD46B6" w:rsidRDefault="00842557" w:rsidP="005B1773">
            <w:pPr>
              <w:pStyle w:val="afe"/>
            </w:pPr>
            <w:r w:rsidRPr="00CD46B6">
              <w:t>13%</w:t>
            </w:r>
          </w:p>
        </w:tc>
        <w:tc>
          <w:tcPr>
            <w:tcW w:w="2141" w:type="dxa"/>
            <w:vAlign w:val="center"/>
          </w:tcPr>
          <w:p w14:paraId="4BF7F3EA" w14:textId="77777777" w:rsidR="00842557" w:rsidRPr="00CD46B6" w:rsidRDefault="00842557" w:rsidP="005B1773">
            <w:pPr>
              <w:pStyle w:val="afe"/>
            </w:pPr>
            <w:r w:rsidRPr="00CD46B6">
              <w:rPr>
                <w:rFonts w:hint="eastAsia"/>
              </w:rPr>
              <w:t>個人</w:t>
            </w:r>
          </w:p>
        </w:tc>
      </w:tr>
      <w:tr w:rsidR="00CD46B6" w:rsidRPr="00CD46B6" w14:paraId="60260DB2" w14:textId="77777777" w:rsidTr="00D45DA7">
        <w:tc>
          <w:tcPr>
            <w:tcW w:w="4219" w:type="dxa"/>
            <w:gridSpan w:val="4"/>
            <w:vAlign w:val="center"/>
          </w:tcPr>
          <w:p w14:paraId="1AB9543F" w14:textId="77777777" w:rsidR="00842557" w:rsidRPr="00CD46B6" w:rsidRDefault="00842557" w:rsidP="005B1773">
            <w:pPr>
              <w:pStyle w:val="afe"/>
            </w:pPr>
            <w:r w:rsidRPr="00CD46B6">
              <w:rPr>
                <w:rFonts w:hint="eastAsia"/>
              </w:rPr>
              <w:lastRenderedPageBreak/>
              <w:t>加值營業稅</w:t>
            </w:r>
            <w:r w:rsidR="008E44E1" w:rsidRPr="00CD46B6">
              <w:rPr>
                <w:rFonts w:hint="eastAsia"/>
              </w:rPr>
              <w:t>（</w:t>
            </w:r>
            <w:r w:rsidRPr="00CD46B6">
              <w:t>VAT</w:t>
            </w:r>
            <w:r w:rsidR="008E44E1" w:rsidRPr="00CD46B6">
              <w:rPr>
                <w:rFonts w:hint="eastAsia"/>
              </w:rPr>
              <w:t>）</w:t>
            </w:r>
          </w:p>
        </w:tc>
        <w:tc>
          <w:tcPr>
            <w:tcW w:w="2360" w:type="dxa"/>
            <w:vAlign w:val="center"/>
          </w:tcPr>
          <w:p w14:paraId="52E1B45A" w14:textId="77777777" w:rsidR="00842557" w:rsidRPr="00CD46B6" w:rsidRDefault="00842557" w:rsidP="005B1773">
            <w:pPr>
              <w:pStyle w:val="afe"/>
            </w:pPr>
            <w:r w:rsidRPr="00CD46B6">
              <w:t>13%</w:t>
            </w:r>
          </w:p>
        </w:tc>
        <w:tc>
          <w:tcPr>
            <w:tcW w:w="2141" w:type="dxa"/>
            <w:vAlign w:val="center"/>
          </w:tcPr>
          <w:p w14:paraId="37D0CBC5" w14:textId="77777777" w:rsidR="00842557" w:rsidRPr="00CD46B6" w:rsidRDefault="00842557" w:rsidP="005B1773">
            <w:pPr>
              <w:pStyle w:val="afe"/>
            </w:pPr>
            <w:r w:rsidRPr="00CD46B6">
              <w:rPr>
                <w:rFonts w:hint="eastAsia"/>
              </w:rPr>
              <w:t>所有（全面性）</w:t>
            </w:r>
          </w:p>
        </w:tc>
      </w:tr>
      <w:tr w:rsidR="00CD46B6" w:rsidRPr="00CD46B6" w14:paraId="60963326" w14:textId="77777777" w:rsidTr="00D45DA7">
        <w:tc>
          <w:tcPr>
            <w:tcW w:w="1524" w:type="dxa"/>
            <w:vMerge w:val="restart"/>
            <w:vAlign w:val="center"/>
          </w:tcPr>
          <w:p w14:paraId="2EE84A4B" w14:textId="77777777" w:rsidR="00842557" w:rsidRPr="00CD46B6" w:rsidRDefault="00842557" w:rsidP="005B1773">
            <w:pPr>
              <w:pStyle w:val="afe"/>
            </w:pPr>
            <w:r w:rsidRPr="00CD46B6">
              <w:rPr>
                <w:rFonts w:hint="eastAsia"/>
              </w:rPr>
              <w:t>特別銷售稅</w:t>
            </w:r>
          </w:p>
        </w:tc>
        <w:tc>
          <w:tcPr>
            <w:tcW w:w="2695" w:type="dxa"/>
            <w:gridSpan w:val="3"/>
            <w:vAlign w:val="center"/>
          </w:tcPr>
          <w:p w14:paraId="2076F6EA" w14:textId="77777777" w:rsidR="00842557" w:rsidRPr="00CD46B6" w:rsidRDefault="00842557" w:rsidP="005B1773">
            <w:pPr>
              <w:pStyle w:val="afe"/>
            </w:pPr>
            <w:r w:rsidRPr="00CD46B6">
              <w:rPr>
                <w:rFonts w:hint="eastAsia"/>
              </w:rPr>
              <w:t>香菸及菸草</w:t>
            </w:r>
            <w:r w:rsidR="00B06829" w:rsidRPr="00CD46B6">
              <w:rPr>
                <w:rFonts w:hint="eastAsia"/>
              </w:rPr>
              <w:t>（</w:t>
            </w:r>
            <w:r w:rsidR="00426550" w:rsidRPr="00CD46B6">
              <w:t>Tabaco</w:t>
            </w:r>
            <w:r w:rsidR="00B06829" w:rsidRPr="00CD46B6">
              <w:rPr>
                <w:rFonts w:hint="eastAsia"/>
              </w:rPr>
              <w:t>）</w:t>
            </w:r>
          </w:p>
        </w:tc>
        <w:tc>
          <w:tcPr>
            <w:tcW w:w="2360" w:type="dxa"/>
            <w:vAlign w:val="center"/>
          </w:tcPr>
          <w:p w14:paraId="0EEB366B" w14:textId="72D466B7" w:rsidR="00842557" w:rsidRPr="00CD46B6" w:rsidRDefault="00842557">
            <w:pPr>
              <w:pStyle w:val="afe"/>
            </w:pPr>
            <w:r w:rsidRPr="00CD46B6">
              <w:t>50%</w:t>
            </w:r>
          </w:p>
        </w:tc>
        <w:tc>
          <w:tcPr>
            <w:tcW w:w="2141" w:type="dxa"/>
            <w:vMerge w:val="restart"/>
            <w:vAlign w:val="center"/>
          </w:tcPr>
          <w:p w14:paraId="70935E51" w14:textId="77777777" w:rsidR="00842557" w:rsidRPr="00CD46B6" w:rsidRDefault="00842557" w:rsidP="005B1773">
            <w:pPr>
              <w:pStyle w:val="afe"/>
              <w:jc w:val="both"/>
            </w:pPr>
            <w:r w:rsidRPr="00CD46B6">
              <w:rPr>
                <w:rFonts w:hint="eastAsia"/>
              </w:rPr>
              <w:t>製造商、進口商及批發商</w:t>
            </w:r>
          </w:p>
        </w:tc>
      </w:tr>
      <w:tr w:rsidR="00CD46B6" w:rsidRPr="00CD46B6" w14:paraId="43EF07B4" w14:textId="77777777" w:rsidTr="00D45DA7">
        <w:tc>
          <w:tcPr>
            <w:tcW w:w="1524" w:type="dxa"/>
            <w:vMerge/>
            <w:vAlign w:val="center"/>
          </w:tcPr>
          <w:p w14:paraId="7D351E08" w14:textId="77777777" w:rsidR="00842557" w:rsidRPr="00CD46B6" w:rsidRDefault="00842557" w:rsidP="005B1773">
            <w:pPr>
              <w:pStyle w:val="afe"/>
            </w:pPr>
          </w:p>
        </w:tc>
        <w:tc>
          <w:tcPr>
            <w:tcW w:w="702" w:type="dxa"/>
            <w:gridSpan w:val="2"/>
            <w:vMerge w:val="restart"/>
            <w:vAlign w:val="center"/>
          </w:tcPr>
          <w:p w14:paraId="79CE01F4" w14:textId="77777777" w:rsidR="00842557" w:rsidRPr="00CD46B6" w:rsidRDefault="00842557" w:rsidP="005B1773">
            <w:pPr>
              <w:pStyle w:val="afe"/>
            </w:pPr>
            <w:r w:rsidRPr="00CD46B6">
              <w:rPr>
                <w:rFonts w:hint="eastAsia"/>
              </w:rPr>
              <w:t>車輛</w:t>
            </w:r>
          </w:p>
        </w:tc>
        <w:tc>
          <w:tcPr>
            <w:tcW w:w="1993" w:type="dxa"/>
            <w:vAlign w:val="center"/>
          </w:tcPr>
          <w:p w14:paraId="6F2DE0F4" w14:textId="77777777" w:rsidR="00842557" w:rsidRPr="00CD46B6" w:rsidRDefault="00842557" w:rsidP="005B1773">
            <w:pPr>
              <w:pStyle w:val="afe"/>
            </w:pPr>
            <w:r w:rsidRPr="00CD46B6">
              <w:rPr>
                <w:rFonts w:hint="eastAsia"/>
              </w:rPr>
              <w:t>柴油車</w:t>
            </w:r>
            <w:r w:rsidR="00B06829" w:rsidRPr="00CD46B6">
              <w:rPr>
                <w:rFonts w:hint="eastAsia"/>
              </w:rPr>
              <w:t>（</w:t>
            </w:r>
            <w:r w:rsidR="00426550" w:rsidRPr="00CD46B6">
              <w:t xml:space="preserve">Diesel </w:t>
            </w:r>
            <w:proofErr w:type="spellStart"/>
            <w:r w:rsidR="00426550" w:rsidRPr="00CD46B6">
              <w:t>viechle</w:t>
            </w:r>
            <w:proofErr w:type="spellEnd"/>
            <w:r w:rsidR="00B06829" w:rsidRPr="00CD46B6">
              <w:rPr>
                <w:rFonts w:hint="eastAsia"/>
              </w:rPr>
              <w:t>）</w:t>
            </w:r>
          </w:p>
        </w:tc>
        <w:tc>
          <w:tcPr>
            <w:tcW w:w="2360" w:type="dxa"/>
            <w:vAlign w:val="center"/>
          </w:tcPr>
          <w:p w14:paraId="4E1BDF76" w14:textId="77777777" w:rsidR="00842557" w:rsidRPr="00CD46B6" w:rsidRDefault="00842557" w:rsidP="005B1773">
            <w:pPr>
              <w:pStyle w:val="afe"/>
            </w:pPr>
            <w:r w:rsidRPr="00CD46B6">
              <w:t>15-80%</w:t>
            </w:r>
          </w:p>
        </w:tc>
        <w:tc>
          <w:tcPr>
            <w:tcW w:w="2141" w:type="dxa"/>
            <w:vMerge/>
            <w:vAlign w:val="center"/>
          </w:tcPr>
          <w:p w14:paraId="1E587E39" w14:textId="77777777" w:rsidR="00842557" w:rsidRPr="00CD46B6" w:rsidRDefault="00842557" w:rsidP="005B1773">
            <w:pPr>
              <w:pStyle w:val="afe"/>
            </w:pPr>
          </w:p>
        </w:tc>
      </w:tr>
      <w:tr w:rsidR="00CD46B6" w:rsidRPr="00CD46B6" w14:paraId="29115223" w14:textId="77777777" w:rsidTr="00D45DA7">
        <w:tc>
          <w:tcPr>
            <w:tcW w:w="1524" w:type="dxa"/>
            <w:vMerge/>
            <w:vAlign w:val="center"/>
          </w:tcPr>
          <w:p w14:paraId="44076AAB" w14:textId="77777777" w:rsidR="00842557" w:rsidRPr="00CD46B6" w:rsidRDefault="00842557" w:rsidP="005B1773">
            <w:pPr>
              <w:pStyle w:val="afe"/>
            </w:pPr>
          </w:p>
        </w:tc>
        <w:tc>
          <w:tcPr>
            <w:tcW w:w="702" w:type="dxa"/>
            <w:gridSpan w:val="2"/>
            <w:vMerge/>
            <w:vAlign w:val="center"/>
          </w:tcPr>
          <w:p w14:paraId="6B93F9A3" w14:textId="77777777" w:rsidR="00842557" w:rsidRPr="00CD46B6" w:rsidRDefault="00842557" w:rsidP="005B1773">
            <w:pPr>
              <w:pStyle w:val="afe"/>
            </w:pPr>
          </w:p>
        </w:tc>
        <w:tc>
          <w:tcPr>
            <w:tcW w:w="1993" w:type="dxa"/>
            <w:vAlign w:val="center"/>
          </w:tcPr>
          <w:p w14:paraId="26DCC20D" w14:textId="77777777" w:rsidR="00842557" w:rsidRPr="00CD46B6" w:rsidRDefault="00842557" w:rsidP="005B1773">
            <w:pPr>
              <w:pStyle w:val="afe"/>
            </w:pPr>
            <w:r w:rsidRPr="00CD46B6">
              <w:rPr>
                <w:rFonts w:hint="eastAsia"/>
              </w:rPr>
              <w:t>其他車輛</w:t>
            </w:r>
          </w:p>
        </w:tc>
        <w:tc>
          <w:tcPr>
            <w:tcW w:w="2360" w:type="dxa"/>
            <w:vAlign w:val="center"/>
          </w:tcPr>
          <w:p w14:paraId="7E0D2C7C" w14:textId="77777777" w:rsidR="00842557" w:rsidRPr="00CD46B6" w:rsidRDefault="00842557" w:rsidP="005B1773">
            <w:pPr>
              <w:pStyle w:val="afe"/>
            </w:pPr>
            <w:r w:rsidRPr="00CD46B6">
              <w:t>0-40%</w:t>
            </w:r>
          </w:p>
        </w:tc>
        <w:tc>
          <w:tcPr>
            <w:tcW w:w="2141" w:type="dxa"/>
            <w:vMerge/>
            <w:vAlign w:val="center"/>
          </w:tcPr>
          <w:p w14:paraId="5A7080FD" w14:textId="77777777" w:rsidR="00842557" w:rsidRPr="00CD46B6" w:rsidRDefault="00842557" w:rsidP="005B1773">
            <w:pPr>
              <w:pStyle w:val="afe"/>
            </w:pPr>
          </w:p>
        </w:tc>
      </w:tr>
      <w:tr w:rsidR="00CD46B6" w:rsidRPr="00CD46B6" w14:paraId="37E1A386" w14:textId="77777777" w:rsidTr="00D45DA7">
        <w:tc>
          <w:tcPr>
            <w:tcW w:w="1524" w:type="dxa"/>
            <w:vMerge/>
            <w:tcBorders>
              <w:bottom w:val="nil"/>
            </w:tcBorders>
            <w:vAlign w:val="center"/>
          </w:tcPr>
          <w:p w14:paraId="1888D598" w14:textId="77777777" w:rsidR="00842557" w:rsidRPr="00CD46B6" w:rsidRDefault="00842557" w:rsidP="005B1773">
            <w:pPr>
              <w:pStyle w:val="afe"/>
            </w:pPr>
          </w:p>
        </w:tc>
        <w:tc>
          <w:tcPr>
            <w:tcW w:w="702" w:type="dxa"/>
            <w:gridSpan w:val="2"/>
            <w:vMerge/>
            <w:tcBorders>
              <w:bottom w:val="single" w:sz="4" w:space="0" w:color="000000"/>
            </w:tcBorders>
            <w:vAlign w:val="center"/>
          </w:tcPr>
          <w:p w14:paraId="5476E9A1" w14:textId="77777777" w:rsidR="00842557" w:rsidRPr="00CD46B6" w:rsidRDefault="00842557" w:rsidP="005B1773">
            <w:pPr>
              <w:pStyle w:val="afe"/>
            </w:pPr>
          </w:p>
        </w:tc>
        <w:tc>
          <w:tcPr>
            <w:tcW w:w="1993" w:type="dxa"/>
            <w:vAlign w:val="center"/>
          </w:tcPr>
          <w:p w14:paraId="70EDB547" w14:textId="77777777" w:rsidR="00842557" w:rsidRPr="00CD46B6" w:rsidRDefault="00842557" w:rsidP="005B1773">
            <w:pPr>
              <w:pStyle w:val="afe"/>
            </w:pPr>
            <w:r w:rsidRPr="00CD46B6">
              <w:t>18</w:t>
            </w:r>
            <w:r w:rsidRPr="00CD46B6">
              <w:rPr>
                <w:rFonts w:hint="eastAsia"/>
              </w:rPr>
              <w:t>人以上大客車、</w:t>
            </w:r>
            <w:proofErr w:type="gramStart"/>
            <w:r w:rsidRPr="00CD46B6">
              <w:rPr>
                <w:rFonts w:hint="eastAsia"/>
              </w:rPr>
              <w:t>重載交通工具</w:t>
            </w:r>
            <w:proofErr w:type="gramEnd"/>
            <w:r w:rsidRPr="00CD46B6">
              <w:rPr>
                <w:rFonts w:hint="eastAsia"/>
              </w:rPr>
              <w:t>及救護車</w:t>
            </w:r>
          </w:p>
        </w:tc>
        <w:tc>
          <w:tcPr>
            <w:tcW w:w="2360" w:type="dxa"/>
            <w:vAlign w:val="center"/>
          </w:tcPr>
          <w:p w14:paraId="6A50654B" w14:textId="77777777" w:rsidR="00842557" w:rsidRPr="00CD46B6" w:rsidRDefault="00842557" w:rsidP="005B1773">
            <w:pPr>
              <w:pStyle w:val="afe"/>
            </w:pPr>
            <w:r w:rsidRPr="00CD46B6">
              <w:t>0%</w:t>
            </w:r>
          </w:p>
        </w:tc>
        <w:tc>
          <w:tcPr>
            <w:tcW w:w="2141" w:type="dxa"/>
            <w:vMerge/>
            <w:vAlign w:val="center"/>
          </w:tcPr>
          <w:p w14:paraId="294ADBDE" w14:textId="77777777" w:rsidR="00842557" w:rsidRPr="00CD46B6" w:rsidRDefault="00842557" w:rsidP="005B1773">
            <w:pPr>
              <w:pStyle w:val="afe"/>
            </w:pPr>
          </w:p>
        </w:tc>
      </w:tr>
      <w:tr w:rsidR="00CD46B6" w:rsidRPr="00CD46B6" w14:paraId="49FBB4E9" w14:textId="77777777" w:rsidTr="00D45DA7">
        <w:trPr>
          <w:trHeight w:val="42"/>
        </w:trPr>
        <w:tc>
          <w:tcPr>
            <w:tcW w:w="1524" w:type="dxa"/>
            <w:vMerge/>
            <w:tcBorders>
              <w:top w:val="nil"/>
              <w:bottom w:val="nil"/>
            </w:tcBorders>
            <w:vAlign w:val="center"/>
          </w:tcPr>
          <w:p w14:paraId="664B1748" w14:textId="77777777" w:rsidR="00842557" w:rsidRPr="00CD46B6" w:rsidRDefault="00842557" w:rsidP="005B1773">
            <w:pPr>
              <w:pStyle w:val="afe"/>
            </w:pPr>
          </w:p>
        </w:tc>
        <w:tc>
          <w:tcPr>
            <w:tcW w:w="702" w:type="dxa"/>
            <w:gridSpan w:val="2"/>
            <w:vMerge w:val="restart"/>
            <w:tcBorders>
              <w:top w:val="nil"/>
              <w:bottom w:val="single" w:sz="4" w:space="0" w:color="000000"/>
            </w:tcBorders>
            <w:vAlign w:val="center"/>
          </w:tcPr>
          <w:p w14:paraId="69C9098F" w14:textId="77777777" w:rsidR="00842557" w:rsidRPr="00CD46B6" w:rsidRDefault="00842557" w:rsidP="005B1773">
            <w:pPr>
              <w:pStyle w:val="afe"/>
            </w:pPr>
            <w:r w:rsidRPr="00CD46B6">
              <w:rPr>
                <w:rFonts w:hint="eastAsia"/>
              </w:rPr>
              <w:t>飲料及酒精</w:t>
            </w:r>
          </w:p>
        </w:tc>
        <w:tc>
          <w:tcPr>
            <w:tcW w:w="1993" w:type="dxa"/>
            <w:vAlign w:val="center"/>
          </w:tcPr>
          <w:p w14:paraId="60809C12" w14:textId="77777777" w:rsidR="00842557" w:rsidRPr="00CD46B6" w:rsidRDefault="00842557" w:rsidP="005B1773">
            <w:pPr>
              <w:pStyle w:val="afe"/>
            </w:pPr>
            <w:r w:rsidRPr="00CD46B6">
              <w:rPr>
                <w:rFonts w:hint="eastAsia"/>
              </w:rPr>
              <w:t>軟性飲料</w:t>
            </w:r>
          </w:p>
        </w:tc>
        <w:tc>
          <w:tcPr>
            <w:tcW w:w="2360" w:type="dxa"/>
            <w:vAlign w:val="center"/>
          </w:tcPr>
          <w:p w14:paraId="40F058AC" w14:textId="4D1CC2DE" w:rsidR="00842557" w:rsidRPr="00CD46B6" w:rsidRDefault="00842557" w:rsidP="005B1773">
            <w:pPr>
              <w:pStyle w:val="afe"/>
            </w:pPr>
            <w:r w:rsidRPr="00CD46B6">
              <w:t>0.</w:t>
            </w:r>
            <w:r w:rsidR="00523460" w:rsidRPr="00CD46B6">
              <w:t>51</w:t>
            </w:r>
            <w:proofErr w:type="gramStart"/>
            <w:r w:rsidRPr="00CD46B6">
              <w:rPr>
                <w:rFonts w:hint="eastAsia"/>
              </w:rPr>
              <w:t>玻</w:t>
            </w:r>
            <w:proofErr w:type="gramEnd"/>
            <w:r w:rsidRPr="00CD46B6">
              <w:rPr>
                <w:rFonts w:hint="eastAsia"/>
              </w:rPr>
              <w:t>幣</w:t>
            </w:r>
            <w:r w:rsidRPr="00CD46B6">
              <w:t>/</w:t>
            </w:r>
            <w:r w:rsidRPr="00CD46B6">
              <w:rPr>
                <w:rFonts w:hint="eastAsia"/>
              </w:rPr>
              <w:t>公升</w:t>
            </w:r>
          </w:p>
        </w:tc>
        <w:tc>
          <w:tcPr>
            <w:tcW w:w="2141" w:type="dxa"/>
            <w:vMerge/>
            <w:vAlign w:val="center"/>
          </w:tcPr>
          <w:p w14:paraId="5F869B2B" w14:textId="77777777" w:rsidR="00842557" w:rsidRPr="00CD46B6" w:rsidRDefault="00842557" w:rsidP="005B1773">
            <w:pPr>
              <w:pStyle w:val="afe"/>
            </w:pPr>
          </w:p>
        </w:tc>
      </w:tr>
      <w:tr w:rsidR="00CD46B6" w:rsidRPr="00CD46B6" w14:paraId="51CFF45E" w14:textId="77777777" w:rsidTr="00D45DA7">
        <w:tc>
          <w:tcPr>
            <w:tcW w:w="1524" w:type="dxa"/>
            <w:vMerge/>
            <w:tcBorders>
              <w:top w:val="nil"/>
              <w:bottom w:val="nil"/>
            </w:tcBorders>
            <w:vAlign w:val="center"/>
          </w:tcPr>
          <w:p w14:paraId="585824E3" w14:textId="77777777" w:rsidR="00842557" w:rsidRPr="00CD46B6" w:rsidRDefault="00842557" w:rsidP="005B1773">
            <w:pPr>
              <w:pStyle w:val="afe"/>
            </w:pPr>
          </w:p>
        </w:tc>
        <w:tc>
          <w:tcPr>
            <w:tcW w:w="702" w:type="dxa"/>
            <w:gridSpan w:val="2"/>
            <w:vMerge/>
            <w:tcBorders>
              <w:top w:val="nil"/>
              <w:bottom w:val="single" w:sz="4" w:space="0" w:color="000000"/>
            </w:tcBorders>
            <w:vAlign w:val="center"/>
          </w:tcPr>
          <w:p w14:paraId="488BF4ED" w14:textId="77777777" w:rsidR="00842557" w:rsidRPr="00CD46B6" w:rsidRDefault="00842557" w:rsidP="005B1773">
            <w:pPr>
              <w:pStyle w:val="afe"/>
            </w:pPr>
          </w:p>
        </w:tc>
        <w:tc>
          <w:tcPr>
            <w:tcW w:w="1993" w:type="dxa"/>
            <w:vAlign w:val="center"/>
          </w:tcPr>
          <w:p w14:paraId="3C40077B" w14:textId="77777777" w:rsidR="00842557" w:rsidRPr="00CD46B6" w:rsidRDefault="00842557" w:rsidP="005B1773">
            <w:pPr>
              <w:pStyle w:val="afe"/>
            </w:pPr>
            <w:r w:rsidRPr="00CD46B6">
              <w:rPr>
                <w:rFonts w:hint="eastAsia"/>
              </w:rPr>
              <w:t>能量飲料</w:t>
            </w:r>
          </w:p>
        </w:tc>
        <w:tc>
          <w:tcPr>
            <w:tcW w:w="2360" w:type="dxa"/>
            <w:vAlign w:val="center"/>
          </w:tcPr>
          <w:p w14:paraId="7F6BDC49" w14:textId="636C8CDF" w:rsidR="00842557" w:rsidRPr="00CD46B6" w:rsidRDefault="00842557" w:rsidP="005B1773">
            <w:pPr>
              <w:pStyle w:val="afe"/>
            </w:pPr>
            <w:r w:rsidRPr="00CD46B6">
              <w:t>5.</w:t>
            </w:r>
            <w:r w:rsidR="00523460" w:rsidRPr="00CD46B6">
              <w:t>74</w:t>
            </w:r>
            <w:proofErr w:type="gramStart"/>
            <w:r w:rsidRPr="00CD46B6">
              <w:rPr>
                <w:rFonts w:hint="eastAsia"/>
              </w:rPr>
              <w:t>玻</w:t>
            </w:r>
            <w:proofErr w:type="gramEnd"/>
            <w:r w:rsidRPr="00CD46B6">
              <w:rPr>
                <w:rFonts w:hint="eastAsia"/>
              </w:rPr>
              <w:t>幣</w:t>
            </w:r>
            <w:r w:rsidRPr="00CD46B6">
              <w:t>/</w:t>
            </w:r>
            <w:r w:rsidRPr="00CD46B6">
              <w:rPr>
                <w:rFonts w:hint="eastAsia"/>
              </w:rPr>
              <w:t>公升</w:t>
            </w:r>
          </w:p>
        </w:tc>
        <w:tc>
          <w:tcPr>
            <w:tcW w:w="2141" w:type="dxa"/>
            <w:vMerge/>
            <w:vAlign w:val="center"/>
          </w:tcPr>
          <w:p w14:paraId="67EEDE38" w14:textId="77777777" w:rsidR="00842557" w:rsidRPr="00CD46B6" w:rsidRDefault="00842557" w:rsidP="005B1773">
            <w:pPr>
              <w:pStyle w:val="afe"/>
            </w:pPr>
          </w:p>
        </w:tc>
      </w:tr>
      <w:tr w:rsidR="00CD46B6" w:rsidRPr="00CD46B6" w14:paraId="6C73A232" w14:textId="77777777" w:rsidTr="00D45DA7">
        <w:tc>
          <w:tcPr>
            <w:tcW w:w="1524" w:type="dxa"/>
            <w:vMerge/>
            <w:tcBorders>
              <w:top w:val="nil"/>
              <w:bottom w:val="nil"/>
            </w:tcBorders>
            <w:vAlign w:val="center"/>
          </w:tcPr>
          <w:p w14:paraId="31DE94D0" w14:textId="77777777" w:rsidR="00842557" w:rsidRPr="00CD46B6" w:rsidRDefault="00842557" w:rsidP="005B1773">
            <w:pPr>
              <w:pStyle w:val="afe"/>
            </w:pPr>
          </w:p>
        </w:tc>
        <w:tc>
          <w:tcPr>
            <w:tcW w:w="702" w:type="dxa"/>
            <w:gridSpan w:val="2"/>
            <w:vMerge/>
            <w:tcBorders>
              <w:top w:val="nil"/>
              <w:bottom w:val="single" w:sz="4" w:space="0" w:color="000000"/>
            </w:tcBorders>
            <w:vAlign w:val="center"/>
          </w:tcPr>
          <w:p w14:paraId="42FFC129" w14:textId="77777777" w:rsidR="00842557" w:rsidRPr="00CD46B6" w:rsidRDefault="00842557" w:rsidP="005B1773">
            <w:pPr>
              <w:pStyle w:val="afe"/>
            </w:pPr>
          </w:p>
        </w:tc>
        <w:tc>
          <w:tcPr>
            <w:tcW w:w="1993" w:type="dxa"/>
            <w:vAlign w:val="center"/>
          </w:tcPr>
          <w:p w14:paraId="68A21450" w14:textId="77777777" w:rsidR="00842557" w:rsidRPr="00CD46B6" w:rsidRDefault="00842557" w:rsidP="005B1773">
            <w:pPr>
              <w:pStyle w:val="afe"/>
            </w:pPr>
            <w:r w:rsidRPr="00CD46B6">
              <w:rPr>
                <w:rFonts w:hint="eastAsia"/>
              </w:rPr>
              <w:t>玉米酒</w:t>
            </w:r>
          </w:p>
        </w:tc>
        <w:tc>
          <w:tcPr>
            <w:tcW w:w="2360" w:type="dxa"/>
            <w:vAlign w:val="center"/>
          </w:tcPr>
          <w:p w14:paraId="2CF239C6" w14:textId="044D72F8" w:rsidR="00842557" w:rsidRPr="00CD46B6" w:rsidRDefault="00523460" w:rsidP="005B1773">
            <w:pPr>
              <w:pStyle w:val="afe"/>
            </w:pPr>
            <w:r w:rsidRPr="00CD46B6">
              <w:t>1.02</w:t>
            </w:r>
            <w:proofErr w:type="gramStart"/>
            <w:r w:rsidR="00842557" w:rsidRPr="00CD46B6">
              <w:rPr>
                <w:rFonts w:hint="eastAsia"/>
              </w:rPr>
              <w:t>玻</w:t>
            </w:r>
            <w:proofErr w:type="gramEnd"/>
            <w:r w:rsidR="00842557" w:rsidRPr="00CD46B6">
              <w:rPr>
                <w:rFonts w:hint="eastAsia"/>
              </w:rPr>
              <w:t>幣</w:t>
            </w:r>
            <w:r w:rsidR="00842557" w:rsidRPr="00CD46B6">
              <w:t>/</w:t>
            </w:r>
            <w:r w:rsidR="00842557" w:rsidRPr="00CD46B6">
              <w:rPr>
                <w:rFonts w:hint="eastAsia"/>
              </w:rPr>
              <w:t>公升</w:t>
            </w:r>
          </w:p>
        </w:tc>
        <w:tc>
          <w:tcPr>
            <w:tcW w:w="2141" w:type="dxa"/>
            <w:vMerge/>
            <w:vAlign w:val="center"/>
          </w:tcPr>
          <w:p w14:paraId="639F2C4E" w14:textId="77777777" w:rsidR="00842557" w:rsidRPr="00CD46B6" w:rsidRDefault="00842557" w:rsidP="005B1773">
            <w:pPr>
              <w:pStyle w:val="afe"/>
            </w:pPr>
          </w:p>
        </w:tc>
      </w:tr>
      <w:tr w:rsidR="00CD46B6" w:rsidRPr="00CD46B6" w14:paraId="01D16C69" w14:textId="77777777" w:rsidTr="00D45DA7">
        <w:tc>
          <w:tcPr>
            <w:tcW w:w="1524" w:type="dxa"/>
            <w:vMerge/>
            <w:tcBorders>
              <w:top w:val="nil"/>
              <w:bottom w:val="nil"/>
            </w:tcBorders>
            <w:vAlign w:val="center"/>
          </w:tcPr>
          <w:p w14:paraId="2B224DA7" w14:textId="77777777" w:rsidR="00842557" w:rsidRPr="00CD46B6" w:rsidRDefault="00842557" w:rsidP="005B1773">
            <w:pPr>
              <w:pStyle w:val="afe"/>
            </w:pPr>
          </w:p>
        </w:tc>
        <w:tc>
          <w:tcPr>
            <w:tcW w:w="702" w:type="dxa"/>
            <w:gridSpan w:val="2"/>
            <w:vMerge/>
            <w:tcBorders>
              <w:top w:val="nil"/>
              <w:bottom w:val="single" w:sz="4" w:space="0" w:color="000000"/>
            </w:tcBorders>
            <w:vAlign w:val="center"/>
          </w:tcPr>
          <w:p w14:paraId="5E09D250" w14:textId="77777777" w:rsidR="00842557" w:rsidRPr="00CD46B6" w:rsidRDefault="00842557" w:rsidP="005B1773">
            <w:pPr>
              <w:pStyle w:val="afe"/>
            </w:pPr>
          </w:p>
        </w:tc>
        <w:tc>
          <w:tcPr>
            <w:tcW w:w="1993" w:type="dxa"/>
            <w:vAlign w:val="center"/>
          </w:tcPr>
          <w:p w14:paraId="39D62E50" w14:textId="77777777" w:rsidR="00842557" w:rsidRPr="00CD46B6" w:rsidRDefault="00842557" w:rsidP="005B1773">
            <w:pPr>
              <w:pStyle w:val="afe"/>
            </w:pPr>
            <w:r w:rsidRPr="00CD46B6">
              <w:rPr>
                <w:rFonts w:hint="eastAsia"/>
              </w:rPr>
              <w:t>啤酒</w:t>
            </w:r>
          </w:p>
        </w:tc>
        <w:tc>
          <w:tcPr>
            <w:tcW w:w="2360" w:type="dxa"/>
            <w:vAlign w:val="center"/>
          </w:tcPr>
          <w:p w14:paraId="68BB9870" w14:textId="5EEFC59D" w:rsidR="00842557" w:rsidRPr="00CD46B6" w:rsidRDefault="002F5453" w:rsidP="00D45DA7">
            <w:pPr>
              <w:pStyle w:val="afe"/>
            </w:pPr>
            <w:r w:rsidRPr="00CD46B6">
              <w:t>4.</w:t>
            </w:r>
            <w:r w:rsidR="00C045BE" w:rsidRPr="00CD46B6">
              <w:rPr>
                <w:rFonts w:hint="eastAsia"/>
              </w:rPr>
              <w:t>0</w:t>
            </w:r>
            <w:r w:rsidR="00523460" w:rsidRPr="00CD46B6">
              <w:t>3</w:t>
            </w:r>
            <w:proofErr w:type="gramStart"/>
            <w:r w:rsidR="00842557" w:rsidRPr="00CD46B6">
              <w:rPr>
                <w:rFonts w:hint="eastAsia"/>
              </w:rPr>
              <w:t>玻</w:t>
            </w:r>
            <w:proofErr w:type="gramEnd"/>
            <w:r w:rsidR="00842557" w:rsidRPr="00CD46B6">
              <w:rPr>
                <w:rFonts w:hint="eastAsia"/>
              </w:rPr>
              <w:t>幣</w:t>
            </w:r>
            <w:r w:rsidR="00842557" w:rsidRPr="00CD46B6">
              <w:t>/</w:t>
            </w:r>
            <w:r w:rsidR="00842557" w:rsidRPr="00CD46B6">
              <w:rPr>
                <w:rFonts w:hint="eastAsia"/>
              </w:rPr>
              <w:t>公升</w:t>
            </w:r>
            <w:r w:rsidR="00842557" w:rsidRPr="00CD46B6">
              <w:t>+1%</w:t>
            </w:r>
          </w:p>
        </w:tc>
        <w:tc>
          <w:tcPr>
            <w:tcW w:w="2141" w:type="dxa"/>
            <w:vMerge/>
            <w:vAlign w:val="center"/>
          </w:tcPr>
          <w:p w14:paraId="7FD3F7AC" w14:textId="77777777" w:rsidR="00842557" w:rsidRPr="00CD46B6" w:rsidRDefault="00842557" w:rsidP="005B1773">
            <w:pPr>
              <w:pStyle w:val="afe"/>
            </w:pPr>
          </w:p>
        </w:tc>
      </w:tr>
      <w:tr w:rsidR="00CD46B6" w:rsidRPr="00CD46B6" w14:paraId="64FFD797" w14:textId="77777777" w:rsidTr="00D45DA7">
        <w:tc>
          <w:tcPr>
            <w:tcW w:w="1524" w:type="dxa"/>
            <w:vMerge/>
            <w:tcBorders>
              <w:top w:val="nil"/>
              <w:bottom w:val="nil"/>
            </w:tcBorders>
            <w:vAlign w:val="center"/>
          </w:tcPr>
          <w:p w14:paraId="5A38B369" w14:textId="77777777" w:rsidR="00842557" w:rsidRPr="00CD46B6" w:rsidRDefault="00842557" w:rsidP="005B1773">
            <w:pPr>
              <w:pStyle w:val="afe"/>
            </w:pPr>
          </w:p>
        </w:tc>
        <w:tc>
          <w:tcPr>
            <w:tcW w:w="702" w:type="dxa"/>
            <w:gridSpan w:val="2"/>
            <w:vMerge/>
            <w:tcBorders>
              <w:top w:val="nil"/>
              <w:bottom w:val="single" w:sz="4" w:space="0" w:color="000000"/>
            </w:tcBorders>
            <w:vAlign w:val="center"/>
          </w:tcPr>
          <w:p w14:paraId="4C47B6FC" w14:textId="77777777" w:rsidR="00842557" w:rsidRPr="00CD46B6" w:rsidRDefault="00842557" w:rsidP="005B1773">
            <w:pPr>
              <w:pStyle w:val="afe"/>
            </w:pPr>
          </w:p>
        </w:tc>
        <w:tc>
          <w:tcPr>
            <w:tcW w:w="1993" w:type="dxa"/>
            <w:vAlign w:val="center"/>
          </w:tcPr>
          <w:p w14:paraId="7643CB58" w14:textId="77777777" w:rsidR="00842557" w:rsidRPr="00CD46B6" w:rsidRDefault="00842557" w:rsidP="005B1773">
            <w:pPr>
              <w:pStyle w:val="afe"/>
            </w:pPr>
            <w:r w:rsidRPr="00CD46B6">
              <w:rPr>
                <w:rFonts w:hint="eastAsia"/>
              </w:rPr>
              <w:t>葡萄酒</w:t>
            </w:r>
          </w:p>
        </w:tc>
        <w:tc>
          <w:tcPr>
            <w:tcW w:w="2360" w:type="dxa"/>
            <w:vAlign w:val="center"/>
          </w:tcPr>
          <w:p w14:paraId="21DCDB18" w14:textId="28FA2E5F" w:rsidR="00842557" w:rsidRPr="00CD46B6" w:rsidRDefault="00842557" w:rsidP="00D45DA7">
            <w:pPr>
              <w:pStyle w:val="afe"/>
            </w:pPr>
            <w:r w:rsidRPr="00CD46B6">
              <w:t>3.</w:t>
            </w:r>
            <w:r w:rsidR="00523460" w:rsidRPr="00CD46B6">
              <w:t>94</w:t>
            </w:r>
            <w:proofErr w:type="gramStart"/>
            <w:r w:rsidRPr="00CD46B6">
              <w:rPr>
                <w:rFonts w:hint="eastAsia"/>
              </w:rPr>
              <w:t>玻</w:t>
            </w:r>
            <w:proofErr w:type="gramEnd"/>
            <w:r w:rsidRPr="00CD46B6">
              <w:rPr>
                <w:rFonts w:hint="eastAsia"/>
              </w:rPr>
              <w:t>幣</w:t>
            </w:r>
            <w:r w:rsidRPr="00CD46B6">
              <w:t>/</w:t>
            </w:r>
            <w:r w:rsidRPr="00CD46B6">
              <w:rPr>
                <w:rFonts w:hint="eastAsia"/>
              </w:rPr>
              <w:t>公升</w:t>
            </w:r>
            <w:r w:rsidRPr="00CD46B6">
              <w:t>+5%</w:t>
            </w:r>
          </w:p>
        </w:tc>
        <w:tc>
          <w:tcPr>
            <w:tcW w:w="2141" w:type="dxa"/>
            <w:vMerge/>
            <w:vAlign w:val="center"/>
          </w:tcPr>
          <w:p w14:paraId="30CDDF64" w14:textId="77777777" w:rsidR="00842557" w:rsidRPr="00CD46B6" w:rsidRDefault="00842557" w:rsidP="005B1773">
            <w:pPr>
              <w:pStyle w:val="afe"/>
            </w:pPr>
          </w:p>
        </w:tc>
      </w:tr>
      <w:tr w:rsidR="00CD46B6" w:rsidRPr="00CD46B6" w14:paraId="67EB29F1" w14:textId="77777777" w:rsidTr="00D45DA7">
        <w:tc>
          <w:tcPr>
            <w:tcW w:w="1524" w:type="dxa"/>
            <w:vMerge/>
            <w:tcBorders>
              <w:top w:val="nil"/>
              <w:bottom w:val="nil"/>
            </w:tcBorders>
            <w:vAlign w:val="center"/>
          </w:tcPr>
          <w:p w14:paraId="45FEBB02" w14:textId="77777777" w:rsidR="00842557" w:rsidRPr="00CD46B6" w:rsidRDefault="00842557" w:rsidP="005B1773">
            <w:pPr>
              <w:pStyle w:val="afe"/>
            </w:pPr>
          </w:p>
        </w:tc>
        <w:tc>
          <w:tcPr>
            <w:tcW w:w="702" w:type="dxa"/>
            <w:gridSpan w:val="2"/>
            <w:vMerge/>
            <w:tcBorders>
              <w:top w:val="nil"/>
              <w:bottom w:val="single" w:sz="4" w:space="0" w:color="000000"/>
            </w:tcBorders>
            <w:vAlign w:val="center"/>
          </w:tcPr>
          <w:p w14:paraId="58591EEE" w14:textId="77777777" w:rsidR="00842557" w:rsidRPr="00CD46B6" w:rsidRDefault="00842557" w:rsidP="005B1773">
            <w:pPr>
              <w:pStyle w:val="afe"/>
            </w:pPr>
          </w:p>
        </w:tc>
        <w:tc>
          <w:tcPr>
            <w:tcW w:w="1993" w:type="dxa"/>
            <w:vAlign w:val="center"/>
          </w:tcPr>
          <w:p w14:paraId="6E047D2E" w14:textId="77777777" w:rsidR="00842557" w:rsidRPr="00CD46B6" w:rsidRDefault="00842557" w:rsidP="005B1773">
            <w:pPr>
              <w:pStyle w:val="afe"/>
            </w:pPr>
            <w:r w:rsidRPr="00CD46B6">
              <w:rPr>
                <w:rFonts w:hint="eastAsia"/>
              </w:rPr>
              <w:t>氣泡酒</w:t>
            </w:r>
          </w:p>
        </w:tc>
        <w:tc>
          <w:tcPr>
            <w:tcW w:w="2360" w:type="dxa"/>
            <w:vAlign w:val="center"/>
          </w:tcPr>
          <w:p w14:paraId="3D433D0E" w14:textId="6E114E6A" w:rsidR="00842557" w:rsidRPr="00CD46B6" w:rsidRDefault="00842557" w:rsidP="00D45DA7">
            <w:pPr>
              <w:pStyle w:val="afe"/>
            </w:pPr>
            <w:r w:rsidRPr="00CD46B6">
              <w:t>3.</w:t>
            </w:r>
            <w:r w:rsidR="00523460" w:rsidRPr="00CD46B6">
              <w:t>94</w:t>
            </w:r>
            <w:proofErr w:type="gramStart"/>
            <w:r w:rsidRPr="00CD46B6">
              <w:rPr>
                <w:rFonts w:hint="eastAsia"/>
              </w:rPr>
              <w:t>玻</w:t>
            </w:r>
            <w:proofErr w:type="gramEnd"/>
            <w:r w:rsidRPr="00CD46B6">
              <w:rPr>
                <w:rFonts w:hint="eastAsia"/>
              </w:rPr>
              <w:t>幣</w:t>
            </w:r>
            <w:r w:rsidRPr="00CD46B6">
              <w:t>/</w:t>
            </w:r>
            <w:r w:rsidRPr="00CD46B6">
              <w:rPr>
                <w:rFonts w:hint="eastAsia"/>
              </w:rPr>
              <w:t>公升</w:t>
            </w:r>
            <w:r w:rsidRPr="00CD46B6">
              <w:t>+5%</w:t>
            </w:r>
          </w:p>
        </w:tc>
        <w:tc>
          <w:tcPr>
            <w:tcW w:w="2141" w:type="dxa"/>
            <w:vMerge/>
            <w:vAlign w:val="center"/>
          </w:tcPr>
          <w:p w14:paraId="578A18ED" w14:textId="77777777" w:rsidR="00842557" w:rsidRPr="00CD46B6" w:rsidRDefault="00842557" w:rsidP="005B1773">
            <w:pPr>
              <w:pStyle w:val="afe"/>
            </w:pPr>
          </w:p>
        </w:tc>
      </w:tr>
      <w:tr w:rsidR="00CD46B6" w:rsidRPr="00CD46B6" w14:paraId="57EF95EC" w14:textId="77777777" w:rsidTr="00D45DA7">
        <w:tc>
          <w:tcPr>
            <w:tcW w:w="1524" w:type="dxa"/>
            <w:vMerge w:val="restart"/>
            <w:tcBorders>
              <w:top w:val="nil"/>
            </w:tcBorders>
            <w:vAlign w:val="center"/>
          </w:tcPr>
          <w:p w14:paraId="43B4E754" w14:textId="77777777" w:rsidR="00842557" w:rsidRPr="00CD46B6" w:rsidRDefault="00842557" w:rsidP="005B1773">
            <w:pPr>
              <w:pStyle w:val="afe"/>
            </w:pPr>
          </w:p>
        </w:tc>
        <w:tc>
          <w:tcPr>
            <w:tcW w:w="702" w:type="dxa"/>
            <w:gridSpan w:val="2"/>
            <w:vMerge/>
            <w:tcBorders>
              <w:top w:val="nil"/>
            </w:tcBorders>
            <w:vAlign w:val="center"/>
          </w:tcPr>
          <w:p w14:paraId="0E1B671F" w14:textId="77777777" w:rsidR="00842557" w:rsidRPr="00CD46B6" w:rsidRDefault="00842557" w:rsidP="005B1773">
            <w:pPr>
              <w:pStyle w:val="afe"/>
            </w:pPr>
          </w:p>
        </w:tc>
        <w:tc>
          <w:tcPr>
            <w:tcW w:w="1993" w:type="dxa"/>
            <w:vAlign w:val="center"/>
          </w:tcPr>
          <w:p w14:paraId="4C4FCF6D" w14:textId="77777777" w:rsidR="00842557" w:rsidRPr="00CD46B6" w:rsidRDefault="00842557" w:rsidP="005B1773">
            <w:pPr>
              <w:pStyle w:val="afe"/>
            </w:pPr>
            <w:r w:rsidRPr="00CD46B6">
              <w:rPr>
                <w:rFonts w:hint="eastAsia"/>
              </w:rPr>
              <w:t>蘭</w:t>
            </w:r>
            <w:proofErr w:type="gramStart"/>
            <w:r w:rsidRPr="00CD46B6">
              <w:rPr>
                <w:rFonts w:hint="eastAsia"/>
              </w:rPr>
              <w:t>姆</w:t>
            </w:r>
            <w:proofErr w:type="gramEnd"/>
            <w:r w:rsidRPr="00CD46B6">
              <w:rPr>
                <w:rFonts w:hint="eastAsia"/>
              </w:rPr>
              <w:t>酒及伏特加</w:t>
            </w:r>
          </w:p>
        </w:tc>
        <w:tc>
          <w:tcPr>
            <w:tcW w:w="2360" w:type="dxa"/>
            <w:vAlign w:val="center"/>
          </w:tcPr>
          <w:p w14:paraId="2CD56729" w14:textId="423B0A92" w:rsidR="00842557" w:rsidRPr="00CD46B6" w:rsidRDefault="00842557" w:rsidP="00D45DA7">
            <w:pPr>
              <w:pStyle w:val="afe"/>
            </w:pPr>
            <w:r w:rsidRPr="00CD46B6">
              <w:t>3.</w:t>
            </w:r>
            <w:r w:rsidR="00523460" w:rsidRPr="00CD46B6">
              <w:t>94</w:t>
            </w:r>
            <w:proofErr w:type="gramStart"/>
            <w:r w:rsidRPr="00CD46B6">
              <w:rPr>
                <w:rFonts w:hint="eastAsia"/>
              </w:rPr>
              <w:t>玻</w:t>
            </w:r>
            <w:proofErr w:type="gramEnd"/>
            <w:r w:rsidRPr="00CD46B6">
              <w:rPr>
                <w:rFonts w:hint="eastAsia"/>
              </w:rPr>
              <w:t>幣</w:t>
            </w:r>
            <w:r w:rsidRPr="00CD46B6">
              <w:t>/</w:t>
            </w:r>
            <w:r w:rsidRPr="00CD46B6">
              <w:rPr>
                <w:rFonts w:hint="eastAsia"/>
              </w:rPr>
              <w:t>公升</w:t>
            </w:r>
            <w:r w:rsidRPr="00CD46B6">
              <w:t>+10%</w:t>
            </w:r>
          </w:p>
        </w:tc>
        <w:tc>
          <w:tcPr>
            <w:tcW w:w="2141" w:type="dxa"/>
            <w:vMerge/>
            <w:vAlign w:val="center"/>
          </w:tcPr>
          <w:p w14:paraId="11E34C37" w14:textId="77777777" w:rsidR="00842557" w:rsidRPr="00CD46B6" w:rsidRDefault="00842557" w:rsidP="005B1773">
            <w:pPr>
              <w:pStyle w:val="afe"/>
            </w:pPr>
          </w:p>
        </w:tc>
      </w:tr>
      <w:tr w:rsidR="00CD46B6" w:rsidRPr="00CD46B6" w14:paraId="7318BA1F" w14:textId="77777777" w:rsidTr="00D45DA7">
        <w:trPr>
          <w:trHeight w:val="407"/>
        </w:trPr>
        <w:tc>
          <w:tcPr>
            <w:tcW w:w="1524" w:type="dxa"/>
            <w:vMerge/>
            <w:tcBorders>
              <w:top w:val="nil"/>
            </w:tcBorders>
            <w:vAlign w:val="center"/>
          </w:tcPr>
          <w:p w14:paraId="1D576490" w14:textId="77777777" w:rsidR="00842557" w:rsidRPr="00CD46B6" w:rsidRDefault="00842557" w:rsidP="005B1773">
            <w:pPr>
              <w:pStyle w:val="afe"/>
            </w:pPr>
          </w:p>
        </w:tc>
        <w:tc>
          <w:tcPr>
            <w:tcW w:w="702" w:type="dxa"/>
            <w:gridSpan w:val="2"/>
            <w:vMerge/>
            <w:vAlign w:val="center"/>
          </w:tcPr>
          <w:p w14:paraId="3CB9BC62" w14:textId="77777777" w:rsidR="00842557" w:rsidRPr="00CD46B6" w:rsidRDefault="00842557" w:rsidP="005B1773">
            <w:pPr>
              <w:pStyle w:val="afe"/>
            </w:pPr>
          </w:p>
        </w:tc>
        <w:tc>
          <w:tcPr>
            <w:tcW w:w="1993" w:type="dxa"/>
            <w:vAlign w:val="center"/>
          </w:tcPr>
          <w:p w14:paraId="3C7CCDCC" w14:textId="77777777" w:rsidR="00842557" w:rsidRPr="00CD46B6" w:rsidRDefault="00842557" w:rsidP="005B1773">
            <w:pPr>
              <w:pStyle w:val="afe"/>
            </w:pPr>
            <w:r w:rsidRPr="00CD46B6">
              <w:rPr>
                <w:rFonts w:hint="eastAsia"/>
              </w:rPr>
              <w:t>白蘭地及其他</w:t>
            </w:r>
          </w:p>
        </w:tc>
        <w:tc>
          <w:tcPr>
            <w:tcW w:w="2360" w:type="dxa"/>
            <w:vAlign w:val="center"/>
          </w:tcPr>
          <w:p w14:paraId="1AEFEEEB" w14:textId="4ADE038D" w:rsidR="00842557" w:rsidRPr="00CD46B6" w:rsidRDefault="00842557" w:rsidP="00D45DA7">
            <w:pPr>
              <w:pStyle w:val="afe"/>
            </w:pPr>
            <w:r w:rsidRPr="00CD46B6">
              <w:t>3.</w:t>
            </w:r>
            <w:r w:rsidR="00523460" w:rsidRPr="00CD46B6">
              <w:t>94</w:t>
            </w:r>
            <w:proofErr w:type="gramStart"/>
            <w:r w:rsidRPr="00CD46B6">
              <w:rPr>
                <w:rFonts w:hint="eastAsia"/>
              </w:rPr>
              <w:t>玻</w:t>
            </w:r>
            <w:proofErr w:type="gramEnd"/>
            <w:r w:rsidRPr="00CD46B6">
              <w:rPr>
                <w:rFonts w:hint="eastAsia"/>
              </w:rPr>
              <w:t>幣</w:t>
            </w:r>
            <w:r w:rsidRPr="00CD46B6">
              <w:t>/</w:t>
            </w:r>
            <w:r w:rsidRPr="00CD46B6">
              <w:rPr>
                <w:rFonts w:hint="eastAsia"/>
              </w:rPr>
              <w:t>公升</w:t>
            </w:r>
            <w:r w:rsidRPr="00CD46B6">
              <w:t>+10%</w:t>
            </w:r>
          </w:p>
        </w:tc>
        <w:tc>
          <w:tcPr>
            <w:tcW w:w="2141" w:type="dxa"/>
            <w:vMerge/>
            <w:vAlign w:val="center"/>
          </w:tcPr>
          <w:p w14:paraId="01AD5EC1" w14:textId="77777777" w:rsidR="00842557" w:rsidRPr="00CD46B6" w:rsidRDefault="00842557" w:rsidP="005B1773">
            <w:pPr>
              <w:pStyle w:val="afe"/>
            </w:pPr>
          </w:p>
        </w:tc>
      </w:tr>
      <w:tr w:rsidR="00CD46B6" w:rsidRPr="00CD46B6" w14:paraId="45444693" w14:textId="77777777" w:rsidTr="00D45DA7">
        <w:tc>
          <w:tcPr>
            <w:tcW w:w="1524" w:type="dxa"/>
            <w:vMerge/>
            <w:tcBorders>
              <w:top w:val="nil"/>
            </w:tcBorders>
            <w:vAlign w:val="center"/>
          </w:tcPr>
          <w:p w14:paraId="16A93752" w14:textId="77777777" w:rsidR="00842557" w:rsidRPr="00CD46B6" w:rsidRDefault="00842557" w:rsidP="005B1773">
            <w:pPr>
              <w:pStyle w:val="afe"/>
            </w:pPr>
          </w:p>
        </w:tc>
        <w:tc>
          <w:tcPr>
            <w:tcW w:w="702" w:type="dxa"/>
            <w:gridSpan w:val="2"/>
            <w:vMerge/>
            <w:vAlign w:val="center"/>
          </w:tcPr>
          <w:p w14:paraId="74BBF929" w14:textId="77777777" w:rsidR="00842557" w:rsidRPr="00CD46B6" w:rsidRDefault="00842557" w:rsidP="005B1773">
            <w:pPr>
              <w:pStyle w:val="afe"/>
            </w:pPr>
          </w:p>
        </w:tc>
        <w:tc>
          <w:tcPr>
            <w:tcW w:w="1993" w:type="dxa"/>
            <w:vAlign w:val="center"/>
          </w:tcPr>
          <w:p w14:paraId="6A5298D2" w14:textId="77777777" w:rsidR="00842557" w:rsidRPr="00CD46B6" w:rsidRDefault="00842557" w:rsidP="005B1773">
            <w:pPr>
              <w:pStyle w:val="afe"/>
            </w:pPr>
            <w:r w:rsidRPr="00CD46B6">
              <w:rPr>
                <w:rFonts w:hint="eastAsia"/>
              </w:rPr>
              <w:t>威士忌</w:t>
            </w:r>
          </w:p>
        </w:tc>
        <w:tc>
          <w:tcPr>
            <w:tcW w:w="2360" w:type="dxa"/>
            <w:vAlign w:val="center"/>
          </w:tcPr>
          <w:p w14:paraId="7DBDA519" w14:textId="3B9E8195" w:rsidR="00842557" w:rsidRPr="00CD46B6" w:rsidRDefault="00842557" w:rsidP="00D45DA7">
            <w:pPr>
              <w:pStyle w:val="afe"/>
            </w:pPr>
            <w:r w:rsidRPr="00CD46B6">
              <w:t>1</w:t>
            </w:r>
            <w:r w:rsidR="00523460" w:rsidRPr="00CD46B6">
              <w:t>6.49</w:t>
            </w:r>
            <w:proofErr w:type="gramStart"/>
            <w:r w:rsidRPr="00CD46B6">
              <w:rPr>
                <w:rFonts w:hint="eastAsia"/>
              </w:rPr>
              <w:t>玻</w:t>
            </w:r>
            <w:proofErr w:type="gramEnd"/>
            <w:r w:rsidRPr="00CD46B6">
              <w:rPr>
                <w:rFonts w:hint="eastAsia"/>
              </w:rPr>
              <w:t>幣</w:t>
            </w:r>
            <w:r w:rsidRPr="00CD46B6">
              <w:t>/</w:t>
            </w:r>
            <w:r w:rsidRPr="00CD46B6">
              <w:rPr>
                <w:rFonts w:hint="eastAsia"/>
              </w:rPr>
              <w:t>公升</w:t>
            </w:r>
            <w:r w:rsidRPr="00CD46B6">
              <w:t>+10%</w:t>
            </w:r>
          </w:p>
        </w:tc>
        <w:tc>
          <w:tcPr>
            <w:tcW w:w="2141" w:type="dxa"/>
            <w:vMerge/>
            <w:vAlign w:val="center"/>
          </w:tcPr>
          <w:p w14:paraId="6F73B71A" w14:textId="77777777" w:rsidR="00842557" w:rsidRPr="00CD46B6" w:rsidRDefault="00842557" w:rsidP="005B1773">
            <w:pPr>
              <w:pStyle w:val="afe"/>
            </w:pPr>
          </w:p>
        </w:tc>
      </w:tr>
      <w:tr w:rsidR="00CD46B6" w:rsidRPr="00CD46B6" w14:paraId="28718C04" w14:textId="77777777" w:rsidTr="00D45DA7">
        <w:tc>
          <w:tcPr>
            <w:tcW w:w="4219" w:type="dxa"/>
            <w:gridSpan w:val="4"/>
            <w:vAlign w:val="center"/>
          </w:tcPr>
          <w:p w14:paraId="67543F0E" w14:textId="77777777" w:rsidR="00842557" w:rsidRPr="00CD46B6" w:rsidRDefault="00842557" w:rsidP="00240A1C">
            <w:pPr>
              <w:pStyle w:val="afe"/>
            </w:pPr>
            <w:r w:rsidRPr="00CD46B6">
              <w:rPr>
                <w:rFonts w:hint="eastAsia"/>
              </w:rPr>
              <w:t>石油天然氣直接</w:t>
            </w:r>
            <w:r w:rsidR="00240A1C" w:rsidRPr="00CD46B6">
              <w:rPr>
                <w:rFonts w:hint="eastAsia"/>
              </w:rPr>
              <w:t>稅</w:t>
            </w:r>
          </w:p>
        </w:tc>
        <w:tc>
          <w:tcPr>
            <w:tcW w:w="2360" w:type="dxa"/>
            <w:vAlign w:val="center"/>
          </w:tcPr>
          <w:p w14:paraId="2603EB22" w14:textId="77777777" w:rsidR="00842557" w:rsidRPr="00CD46B6" w:rsidRDefault="00842557" w:rsidP="005B1773">
            <w:pPr>
              <w:pStyle w:val="afe"/>
              <w:jc w:val="both"/>
            </w:pPr>
            <w:r w:rsidRPr="00CD46B6">
              <w:rPr>
                <w:rFonts w:hint="eastAsia"/>
              </w:rPr>
              <w:t>對探</w:t>
            </w:r>
            <w:proofErr w:type="gramStart"/>
            <w:r w:rsidRPr="00CD46B6">
              <w:rPr>
                <w:rFonts w:hint="eastAsia"/>
              </w:rPr>
              <w:t>勘</w:t>
            </w:r>
            <w:proofErr w:type="gramEnd"/>
            <w:r w:rsidRPr="00CD46B6">
              <w:rPr>
                <w:rFonts w:hint="eastAsia"/>
              </w:rPr>
              <w:t>井口測得的生產量依市場價格課</w:t>
            </w:r>
            <w:proofErr w:type="gramStart"/>
            <w:r w:rsidRPr="00CD46B6">
              <w:rPr>
                <w:rFonts w:hint="eastAsia"/>
              </w:rPr>
              <w:t>徵</w:t>
            </w:r>
            <w:proofErr w:type="gramEnd"/>
            <w:r w:rsidRPr="00CD46B6">
              <w:rPr>
                <w:rFonts w:hint="eastAsia"/>
              </w:rPr>
              <w:t>，稅率</w:t>
            </w:r>
            <w:r w:rsidRPr="00CD46B6">
              <w:t>32%</w:t>
            </w:r>
          </w:p>
        </w:tc>
        <w:tc>
          <w:tcPr>
            <w:tcW w:w="2141" w:type="dxa"/>
            <w:vAlign w:val="center"/>
          </w:tcPr>
          <w:p w14:paraId="7F60322B" w14:textId="77777777" w:rsidR="00842557" w:rsidRPr="00CD46B6" w:rsidRDefault="00842557" w:rsidP="005B1773">
            <w:pPr>
              <w:pStyle w:val="afe"/>
            </w:pPr>
            <w:r w:rsidRPr="00CD46B6">
              <w:rPr>
                <w:rFonts w:hint="eastAsia"/>
              </w:rPr>
              <w:t>生產商</w:t>
            </w:r>
          </w:p>
        </w:tc>
      </w:tr>
      <w:tr w:rsidR="00CD46B6" w:rsidRPr="00CD46B6" w14:paraId="1014E82E" w14:textId="77777777" w:rsidTr="00D45DA7">
        <w:tc>
          <w:tcPr>
            <w:tcW w:w="4219" w:type="dxa"/>
            <w:gridSpan w:val="4"/>
            <w:vAlign w:val="center"/>
          </w:tcPr>
          <w:p w14:paraId="27153A9D" w14:textId="77777777" w:rsidR="00842557" w:rsidRPr="00CD46B6" w:rsidRDefault="00842557" w:rsidP="005B1773">
            <w:pPr>
              <w:pStyle w:val="afe"/>
            </w:pPr>
            <w:r w:rsidRPr="00CD46B6">
              <w:rPr>
                <w:rFonts w:hint="eastAsia"/>
              </w:rPr>
              <w:t>礦區使用權利金</w:t>
            </w:r>
          </w:p>
        </w:tc>
        <w:tc>
          <w:tcPr>
            <w:tcW w:w="2360" w:type="dxa"/>
            <w:vAlign w:val="center"/>
          </w:tcPr>
          <w:p w14:paraId="7476659C" w14:textId="77777777" w:rsidR="00842557" w:rsidRPr="00CD46B6" w:rsidRDefault="00842557" w:rsidP="005B1773">
            <w:pPr>
              <w:pStyle w:val="afe"/>
            </w:pPr>
            <w:r w:rsidRPr="00CD46B6">
              <w:t>1%-7%</w:t>
            </w:r>
          </w:p>
        </w:tc>
        <w:tc>
          <w:tcPr>
            <w:tcW w:w="2141" w:type="dxa"/>
            <w:vAlign w:val="center"/>
          </w:tcPr>
          <w:p w14:paraId="7D2503EF" w14:textId="77777777" w:rsidR="00842557" w:rsidRPr="00CD46B6" w:rsidRDefault="00842557" w:rsidP="005B1773">
            <w:pPr>
              <w:pStyle w:val="afe"/>
              <w:jc w:val="both"/>
              <w:rPr>
                <w:rFonts w:cs="inherit"/>
              </w:rPr>
            </w:pPr>
            <w:r w:rsidRPr="00CD46B6">
              <w:rPr>
                <w:rFonts w:hint="eastAsia"/>
              </w:rPr>
              <w:t>礦業公司，依總銷售價格計算，按</w:t>
            </w:r>
            <w:r w:rsidRPr="00CD46B6">
              <w:t>1%</w:t>
            </w:r>
            <w:r w:rsidRPr="00CD46B6">
              <w:rPr>
                <w:rFonts w:hint="eastAsia"/>
              </w:rPr>
              <w:t>至</w:t>
            </w:r>
            <w:r w:rsidRPr="00CD46B6">
              <w:t>7%</w:t>
            </w:r>
            <w:r w:rsidR="008E44E1" w:rsidRPr="00CD46B6">
              <w:rPr>
                <w:rFonts w:hint="eastAsia"/>
              </w:rPr>
              <w:t>（</w:t>
            </w:r>
            <w:r w:rsidRPr="00CD46B6">
              <w:rPr>
                <w:rFonts w:hint="eastAsia"/>
              </w:rPr>
              <w:t>取決於</w:t>
            </w:r>
            <w:r w:rsidRPr="00CD46B6">
              <w:rPr>
                <w:rFonts w:hint="eastAsia"/>
              </w:rPr>
              <w:lastRenderedPageBreak/>
              <w:t>礦產種類</w:t>
            </w:r>
            <w:r w:rsidR="008E44E1" w:rsidRPr="00CD46B6">
              <w:rPr>
                <w:rFonts w:hint="eastAsia"/>
              </w:rPr>
              <w:t>）</w:t>
            </w:r>
            <w:r w:rsidRPr="00CD46B6">
              <w:rPr>
                <w:rFonts w:hint="eastAsia"/>
              </w:rPr>
              <w:t>收取礦區使用權利金。</w:t>
            </w:r>
          </w:p>
        </w:tc>
      </w:tr>
      <w:tr w:rsidR="00CD46B6" w:rsidRPr="00CD46B6" w14:paraId="67AE8C5B" w14:textId="77777777" w:rsidTr="00D45DA7">
        <w:tc>
          <w:tcPr>
            <w:tcW w:w="4219" w:type="dxa"/>
            <w:gridSpan w:val="4"/>
            <w:vAlign w:val="center"/>
          </w:tcPr>
          <w:p w14:paraId="0D1BE609" w14:textId="77777777" w:rsidR="00842557" w:rsidRPr="00CD46B6" w:rsidRDefault="00842557" w:rsidP="005B1773">
            <w:pPr>
              <w:pStyle w:val="afe"/>
            </w:pPr>
            <w:r w:rsidRPr="00CD46B6">
              <w:rPr>
                <w:rFonts w:hint="eastAsia"/>
              </w:rPr>
              <w:lastRenderedPageBreak/>
              <w:t>天然氣稅</w:t>
            </w:r>
          </w:p>
        </w:tc>
        <w:tc>
          <w:tcPr>
            <w:tcW w:w="2360" w:type="dxa"/>
            <w:vAlign w:val="center"/>
          </w:tcPr>
          <w:p w14:paraId="02549907" w14:textId="49F97C0B" w:rsidR="00842557" w:rsidRPr="00CD46B6" w:rsidRDefault="00914EF4" w:rsidP="00442007">
            <w:pPr>
              <w:pStyle w:val="afe"/>
            </w:pPr>
            <w:r w:rsidRPr="00CD46B6">
              <w:t>8.</w:t>
            </w:r>
            <w:r w:rsidR="00523460" w:rsidRPr="00CD46B6">
              <w:t>8</w:t>
            </w:r>
            <w:proofErr w:type="gramStart"/>
            <w:r w:rsidR="00842557" w:rsidRPr="00CD46B6">
              <w:rPr>
                <w:rFonts w:hint="eastAsia"/>
              </w:rPr>
              <w:t>玻</w:t>
            </w:r>
            <w:proofErr w:type="gramEnd"/>
            <w:r w:rsidR="00842557" w:rsidRPr="00CD46B6">
              <w:rPr>
                <w:rFonts w:hint="eastAsia"/>
              </w:rPr>
              <w:t>幣</w:t>
            </w:r>
            <w:r w:rsidR="00842557" w:rsidRPr="00CD46B6">
              <w:t>/</w:t>
            </w:r>
            <w:r w:rsidR="00842557" w:rsidRPr="00CD46B6">
              <w:rPr>
                <w:rFonts w:hint="eastAsia"/>
              </w:rPr>
              <w:t>公升</w:t>
            </w:r>
          </w:p>
        </w:tc>
        <w:tc>
          <w:tcPr>
            <w:tcW w:w="2141" w:type="dxa"/>
            <w:vAlign w:val="center"/>
          </w:tcPr>
          <w:p w14:paraId="027F460A" w14:textId="77777777" w:rsidR="00842557" w:rsidRPr="00CD46B6" w:rsidRDefault="00842557" w:rsidP="005B1773">
            <w:pPr>
              <w:pStyle w:val="afe"/>
            </w:pPr>
            <w:r w:rsidRPr="00CD46B6">
              <w:rPr>
                <w:rFonts w:hint="eastAsia"/>
              </w:rPr>
              <w:t>消費者</w:t>
            </w:r>
          </w:p>
        </w:tc>
      </w:tr>
      <w:tr w:rsidR="00CD46B6" w:rsidRPr="00CD46B6" w14:paraId="25D146BB" w14:textId="77777777" w:rsidTr="00D45DA7">
        <w:tc>
          <w:tcPr>
            <w:tcW w:w="4219" w:type="dxa"/>
            <w:gridSpan w:val="4"/>
            <w:vAlign w:val="center"/>
          </w:tcPr>
          <w:p w14:paraId="2E4B5BAB" w14:textId="77777777" w:rsidR="00842557" w:rsidRPr="00CD46B6" w:rsidRDefault="00842557" w:rsidP="005B1773">
            <w:pPr>
              <w:pStyle w:val="afe"/>
            </w:pPr>
            <w:r w:rsidRPr="00CD46B6">
              <w:rPr>
                <w:rFonts w:hint="eastAsia"/>
              </w:rPr>
              <w:t>財產及不動產移轉稅</w:t>
            </w:r>
          </w:p>
        </w:tc>
        <w:tc>
          <w:tcPr>
            <w:tcW w:w="2360" w:type="dxa"/>
            <w:vAlign w:val="center"/>
          </w:tcPr>
          <w:p w14:paraId="1C086E70" w14:textId="77777777" w:rsidR="00842557" w:rsidRPr="00CD46B6" w:rsidRDefault="00842557" w:rsidP="005B1773">
            <w:pPr>
              <w:pStyle w:val="afe"/>
            </w:pPr>
            <w:r w:rsidRPr="00CD46B6">
              <w:t>3%</w:t>
            </w:r>
          </w:p>
        </w:tc>
        <w:tc>
          <w:tcPr>
            <w:tcW w:w="2141" w:type="dxa"/>
            <w:vAlign w:val="center"/>
          </w:tcPr>
          <w:p w14:paraId="0A8184D3" w14:textId="77777777" w:rsidR="00842557" w:rsidRPr="00CD46B6" w:rsidRDefault="00842557" w:rsidP="005B1773">
            <w:pPr>
              <w:pStyle w:val="afe"/>
            </w:pPr>
            <w:r w:rsidRPr="00CD46B6">
              <w:rPr>
                <w:rFonts w:hint="eastAsia"/>
              </w:rPr>
              <w:t>財產所有人</w:t>
            </w:r>
          </w:p>
        </w:tc>
      </w:tr>
      <w:tr w:rsidR="00CD46B6" w:rsidRPr="00CD46B6" w14:paraId="5E3A34CE" w14:textId="77777777" w:rsidTr="00D45DA7">
        <w:trPr>
          <w:trHeight w:val="282"/>
        </w:trPr>
        <w:tc>
          <w:tcPr>
            <w:tcW w:w="2064" w:type="dxa"/>
            <w:gridSpan w:val="2"/>
            <w:vMerge w:val="restart"/>
            <w:vAlign w:val="center"/>
          </w:tcPr>
          <w:p w14:paraId="689330A0" w14:textId="77777777" w:rsidR="00A757BA" w:rsidRPr="00CD46B6" w:rsidRDefault="00A757BA" w:rsidP="005B1773">
            <w:pPr>
              <w:pStyle w:val="afe"/>
            </w:pPr>
            <w:r w:rsidRPr="00CD46B6">
              <w:rPr>
                <w:rFonts w:hint="eastAsia"/>
              </w:rPr>
              <w:t>財產稅</w:t>
            </w:r>
          </w:p>
        </w:tc>
        <w:tc>
          <w:tcPr>
            <w:tcW w:w="2155" w:type="dxa"/>
            <w:gridSpan w:val="2"/>
            <w:vAlign w:val="center"/>
          </w:tcPr>
          <w:p w14:paraId="71BD48E8" w14:textId="77777777" w:rsidR="00A757BA" w:rsidRPr="00CD46B6" w:rsidRDefault="00A757BA" w:rsidP="005B1773">
            <w:pPr>
              <w:pStyle w:val="afe"/>
            </w:pPr>
            <w:r w:rsidRPr="00CD46B6">
              <w:rPr>
                <w:rFonts w:hint="eastAsia"/>
              </w:rPr>
              <w:t>房地產</w:t>
            </w:r>
          </w:p>
        </w:tc>
        <w:tc>
          <w:tcPr>
            <w:tcW w:w="2360" w:type="dxa"/>
            <w:vAlign w:val="center"/>
          </w:tcPr>
          <w:p w14:paraId="05A2E3DF" w14:textId="77777777" w:rsidR="00A757BA" w:rsidRPr="00CD46B6" w:rsidRDefault="00A757BA" w:rsidP="005B1773">
            <w:pPr>
              <w:pStyle w:val="afe"/>
            </w:pPr>
            <w:r w:rsidRPr="00CD46B6">
              <w:t>0.35%-1.5%</w:t>
            </w:r>
          </w:p>
        </w:tc>
        <w:tc>
          <w:tcPr>
            <w:tcW w:w="2141" w:type="dxa"/>
            <w:vAlign w:val="center"/>
          </w:tcPr>
          <w:p w14:paraId="550C9197" w14:textId="77777777" w:rsidR="00A757BA" w:rsidRPr="00CD46B6" w:rsidRDefault="00A757BA" w:rsidP="005B1773">
            <w:pPr>
              <w:pStyle w:val="afe"/>
            </w:pPr>
            <w:r w:rsidRPr="00CD46B6">
              <w:rPr>
                <w:rFonts w:hint="eastAsia"/>
              </w:rPr>
              <w:t>財產所有人</w:t>
            </w:r>
          </w:p>
        </w:tc>
      </w:tr>
      <w:tr w:rsidR="00CD46B6" w:rsidRPr="00CD46B6" w14:paraId="793D2991" w14:textId="77777777" w:rsidTr="00D45DA7">
        <w:trPr>
          <w:trHeight w:val="282"/>
        </w:trPr>
        <w:tc>
          <w:tcPr>
            <w:tcW w:w="2064" w:type="dxa"/>
            <w:gridSpan w:val="2"/>
            <w:vMerge/>
            <w:vAlign w:val="center"/>
          </w:tcPr>
          <w:p w14:paraId="7A08B2B3" w14:textId="77777777" w:rsidR="00A757BA" w:rsidRPr="00CD46B6" w:rsidRDefault="00A757BA" w:rsidP="005B1773">
            <w:pPr>
              <w:pStyle w:val="afe"/>
            </w:pPr>
          </w:p>
        </w:tc>
        <w:tc>
          <w:tcPr>
            <w:tcW w:w="2155" w:type="dxa"/>
            <w:gridSpan w:val="2"/>
            <w:vAlign w:val="center"/>
          </w:tcPr>
          <w:p w14:paraId="3ABC8480" w14:textId="77777777" w:rsidR="00A757BA" w:rsidRPr="00CD46B6" w:rsidRDefault="00A757BA" w:rsidP="005B1773">
            <w:pPr>
              <w:pStyle w:val="afe"/>
            </w:pPr>
            <w:r w:rsidRPr="00CD46B6">
              <w:rPr>
                <w:rFonts w:hint="eastAsia"/>
              </w:rPr>
              <w:t>車輛</w:t>
            </w:r>
          </w:p>
        </w:tc>
        <w:tc>
          <w:tcPr>
            <w:tcW w:w="2360" w:type="dxa"/>
            <w:vAlign w:val="center"/>
          </w:tcPr>
          <w:p w14:paraId="6D33E58F" w14:textId="77777777" w:rsidR="00A757BA" w:rsidRPr="00CD46B6" w:rsidRDefault="00A757BA" w:rsidP="005B1773">
            <w:pPr>
              <w:pStyle w:val="afe"/>
            </w:pPr>
            <w:r w:rsidRPr="00CD46B6">
              <w:t>1.5%-5%</w:t>
            </w:r>
          </w:p>
        </w:tc>
        <w:tc>
          <w:tcPr>
            <w:tcW w:w="2141" w:type="dxa"/>
            <w:vAlign w:val="center"/>
          </w:tcPr>
          <w:p w14:paraId="7AFA8E97" w14:textId="77777777" w:rsidR="00A757BA" w:rsidRPr="00CD46B6" w:rsidRDefault="00A757BA" w:rsidP="005B1773">
            <w:pPr>
              <w:pStyle w:val="afe"/>
            </w:pPr>
            <w:r w:rsidRPr="00CD46B6">
              <w:rPr>
                <w:rFonts w:hint="eastAsia"/>
              </w:rPr>
              <w:t>財產所有人</w:t>
            </w:r>
          </w:p>
        </w:tc>
      </w:tr>
      <w:tr w:rsidR="00CD46B6" w:rsidRPr="00CD46B6" w14:paraId="6CAF0E4D" w14:textId="77777777" w:rsidTr="00D45DA7">
        <w:trPr>
          <w:trHeight w:val="282"/>
        </w:trPr>
        <w:tc>
          <w:tcPr>
            <w:tcW w:w="2064" w:type="dxa"/>
            <w:gridSpan w:val="2"/>
            <w:vMerge/>
            <w:vAlign w:val="center"/>
          </w:tcPr>
          <w:p w14:paraId="3A70A37A" w14:textId="77777777" w:rsidR="00A757BA" w:rsidRPr="00CD46B6" w:rsidRDefault="00A757BA" w:rsidP="005B1773">
            <w:pPr>
              <w:pStyle w:val="afe"/>
            </w:pPr>
          </w:p>
        </w:tc>
        <w:tc>
          <w:tcPr>
            <w:tcW w:w="2155" w:type="dxa"/>
            <w:gridSpan w:val="2"/>
            <w:vAlign w:val="center"/>
          </w:tcPr>
          <w:p w14:paraId="0E3C4648" w14:textId="77777777" w:rsidR="00A757BA" w:rsidRPr="00CD46B6" w:rsidRDefault="00A757BA" w:rsidP="005B1773">
            <w:pPr>
              <w:pStyle w:val="afe"/>
            </w:pPr>
            <w:r w:rsidRPr="00CD46B6">
              <w:rPr>
                <w:rFonts w:hint="eastAsia"/>
              </w:rPr>
              <w:t>富人稅</w:t>
            </w:r>
          </w:p>
        </w:tc>
        <w:tc>
          <w:tcPr>
            <w:tcW w:w="2360" w:type="dxa"/>
            <w:vAlign w:val="center"/>
          </w:tcPr>
          <w:p w14:paraId="3960EC28" w14:textId="77777777" w:rsidR="00A757BA" w:rsidRPr="00CD46B6" w:rsidRDefault="00A757BA" w:rsidP="005B1773">
            <w:pPr>
              <w:pStyle w:val="afe"/>
            </w:pPr>
            <w:r w:rsidRPr="00CD46B6">
              <w:t>1.4%-2.4%</w:t>
            </w:r>
          </w:p>
        </w:tc>
        <w:tc>
          <w:tcPr>
            <w:tcW w:w="2141" w:type="dxa"/>
            <w:vAlign w:val="center"/>
          </w:tcPr>
          <w:p w14:paraId="5650969E" w14:textId="77777777" w:rsidR="00A757BA" w:rsidRPr="00CD46B6" w:rsidRDefault="00905EAF" w:rsidP="005B1773">
            <w:pPr>
              <w:pStyle w:val="afe"/>
            </w:pPr>
            <w:r w:rsidRPr="00CD46B6">
              <w:rPr>
                <w:rFonts w:hint="eastAsia"/>
              </w:rPr>
              <w:t>財產所有人</w:t>
            </w:r>
          </w:p>
        </w:tc>
      </w:tr>
      <w:tr w:rsidR="00CD46B6" w:rsidRPr="00CD46B6" w14:paraId="4B548A6F" w14:textId="77777777" w:rsidTr="00D45DA7">
        <w:tc>
          <w:tcPr>
            <w:tcW w:w="4219" w:type="dxa"/>
            <w:gridSpan w:val="4"/>
            <w:vAlign w:val="center"/>
          </w:tcPr>
          <w:p w14:paraId="12C49730" w14:textId="77777777" w:rsidR="00842557" w:rsidRPr="00CD46B6" w:rsidRDefault="00842557" w:rsidP="005B1773">
            <w:pPr>
              <w:pStyle w:val="afe"/>
            </w:pPr>
            <w:r w:rsidRPr="00CD46B6">
              <w:rPr>
                <w:rFonts w:hint="eastAsia"/>
              </w:rPr>
              <w:t>彩券及博弈稅</w:t>
            </w:r>
          </w:p>
        </w:tc>
        <w:tc>
          <w:tcPr>
            <w:tcW w:w="2360" w:type="dxa"/>
            <w:vAlign w:val="center"/>
          </w:tcPr>
          <w:p w14:paraId="1AE8BF9E" w14:textId="77777777" w:rsidR="00842557" w:rsidRPr="00CD46B6" w:rsidRDefault="00842557" w:rsidP="005B1773">
            <w:pPr>
              <w:pStyle w:val="afe"/>
            </w:pPr>
            <w:r w:rsidRPr="00CD46B6">
              <w:rPr>
                <w:rFonts w:hint="eastAsia"/>
              </w:rPr>
              <w:t>個人</w:t>
            </w:r>
            <w:r w:rsidRPr="00CD46B6">
              <w:t>30 %</w:t>
            </w:r>
          </w:p>
          <w:p w14:paraId="6E0BC632" w14:textId="77777777" w:rsidR="00842557" w:rsidRPr="00CD46B6" w:rsidRDefault="00842557" w:rsidP="005B1773">
            <w:pPr>
              <w:pStyle w:val="afe"/>
            </w:pPr>
            <w:r w:rsidRPr="00CD46B6">
              <w:rPr>
                <w:rFonts w:hint="eastAsia"/>
              </w:rPr>
              <w:t>企業促銷</w:t>
            </w:r>
            <w:r w:rsidRPr="00CD46B6">
              <w:t>10 %</w:t>
            </w:r>
          </w:p>
        </w:tc>
        <w:tc>
          <w:tcPr>
            <w:tcW w:w="2141" w:type="dxa"/>
            <w:vAlign w:val="center"/>
          </w:tcPr>
          <w:p w14:paraId="54BF5609" w14:textId="77777777" w:rsidR="00842557" w:rsidRPr="00CD46B6" w:rsidRDefault="00842557" w:rsidP="005B1773">
            <w:pPr>
              <w:pStyle w:val="afe"/>
              <w:jc w:val="both"/>
            </w:pPr>
            <w:r w:rsidRPr="00CD46B6">
              <w:rPr>
                <w:rFonts w:hint="eastAsia"/>
              </w:rPr>
              <w:t>適用於涉及抽獎或隨機活動以提供獎勵以增加銷量或吸引客戶的商業促銷。</w:t>
            </w:r>
          </w:p>
        </w:tc>
      </w:tr>
      <w:tr w:rsidR="00CD46B6" w:rsidRPr="00CD46B6" w14:paraId="31A5924E" w14:textId="77777777" w:rsidTr="00D45DA7">
        <w:trPr>
          <w:trHeight w:val="800"/>
        </w:trPr>
        <w:tc>
          <w:tcPr>
            <w:tcW w:w="2064" w:type="dxa"/>
            <w:gridSpan w:val="2"/>
            <w:vMerge w:val="restart"/>
            <w:vAlign w:val="center"/>
          </w:tcPr>
          <w:p w14:paraId="054FA523" w14:textId="77777777" w:rsidR="00842557" w:rsidRPr="00CD46B6" w:rsidRDefault="00842557" w:rsidP="005B1773">
            <w:pPr>
              <w:pStyle w:val="afe"/>
            </w:pPr>
            <w:r w:rsidRPr="00CD46B6">
              <w:rPr>
                <w:rFonts w:hint="eastAsia"/>
              </w:rPr>
              <w:t>遺產稅</w:t>
            </w:r>
          </w:p>
        </w:tc>
        <w:tc>
          <w:tcPr>
            <w:tcW w:w="2155" w:type="dxa"/>
            <w:gridSpan w:val="2"/>
            <w:vAlign w:val="center"/>
          </w:tcPr>
          <w:p w14:paraId="5B7ED6E7" w14:textId="77777777" w:rsidR="00842557" w:rsidRPr="00CD46B6" w:rsidRDefault="00842557" w:rsidP="005B1773">
            <w:pPr>
              <w:pStyle w:val="afe"/>
            </w:pPr>
            <w:r w:rsidRPr="00CD46B6">
              <w:rPr>
                <w:rFonts w:hint="eastAsia"/>
              </w:rPr>
              <w:t>父母、子女、配偶</w:t>
            </w:r>
          </w:p>
        </w:tc>
        <w:tc>
          <w:tcPr>
            <w:tcW w:w="2360" w:type="dxa"/>
            <w:vAlign w:val="center"/>
          </w:tcPr>
          <w:p w14:paraId="2C0735AF" w14:textId="77777777" w:rsidR="00842557" w:rsidRPr="00CD46B6" w:rsidRDefault="00842557" w:rsidP="005B1773">
            <w:pPr>
              <w:pStyle w:val="afe"/>
            </w:pPr>
            <w:r w:rsidRPr="00CD46B6">
              <w:t>1%</w:t>
            </w:r>
          </w:p>
        </w:tc>
        <w:tc>
          <w:tcPr>
            <w:tcW w:w="2141" w:type="dxa"/>
            <w:vMerge w:val="restart"/>
            <w:vAlign w:val="center"/>
          </w:tcPr>
          <w:p w14:paraId="2BA34547" w14:textId="77777777" w:rsidR="00842557" w:rsidRPr="00CD46B6" w:rsidRDefault="00842557" w:rsidP="005B1773">
            <w:pPr>
              <w:pStyle w:val="afe"/>
            </w:pPr>
            <w:r w:rsidRPr="00CD46B6">
              <w:rPr>
                <w:rFonts w:hint="eastAsia"/>
              </w:rPr>
              <w:t>受贈人</w:t>
            </w:r>
          </w:p>
        </w:tc>
      </w:tr>
      <w:tr w:rsidR="00CD46B6" w:rsidRPr="00CD46B6" w14:paraId="580EC765" w14:textId="77777777" w:rsidTr="00D45DA7">
        <w:trPr>
          <w:trHeight w:val="800"/>
        </w:trPr>
        <w:tc>
          <w:tcPr>
            <w:tcW w:w="2064" w:type="dxa"/>
            <w:gridSpan w:val="2"/>
            <w:vMerge/>
            <w:vAlign w:val="center"/>
          </w:tcPr>
          <w:p w14:paraId="37EA8830" w14:textId="77777777" w:rsidR="00842557" w:rsidRPr="00CD46B6" w:rsidRDefault="00842557" w:rsidP="005B1773">
            <w:pPr>
              <w:pStyle w:val="afe"/>
            </w:pPr>
          </w:p>
        </w:tc>
        <w:tc>
          <w:tcPr>
            <w:tcW w:w="2155" w:type="dxa"/>
            <w:gridSpan w:val="2"/>
            <w:vAlign w:val="center"/>
          </w:tcPr>
          <w:p w14:paraId="3B7768B6" w14:textId="77777777" w:rsidR="00842557" w:rsidRPr="00CD46B6" w:rsidRDefault="00842557" w:rsidP="005B1773">
            <w:pPr>
              <w:pStyle w:val="afe"/>
            </w:pPr>
            <w:r w:rsidRPr="00CD46B6">
              <w:rPr>
                <w:rFonts w:hint="eastAsia"/>
              </w:rPr>
              <w:t>兄弟姊妹及其子女</w:t>
            </w:r>
          </w:p>
        </w:tc>
        <w:tc>
          <w:tcPr>
            <w:tcW w:w="2360" w:type="dxa"/>
            <w:vAlign w:val="center"/>
          </w:tcPr>
          <w:p w14:paraId="6EF8EEB2" w14:textId="77777777" w:rsidR="00842557" w:rsidRPr="00CD46B6" w:rsidRDefault="00842557" w:rsidP="005B1773">
            <w:pPr>
              <w:pStyle w:val="afe"/>
            </w:pPr>
            <w:r w:rsidRPr="00CD46B6">
              <w:t>10%</w:t>
            </w:r>
          </w:p>
        </w:tc>
        <w:tc>
          <w:tcPr>
            <w:tcW w:w="2141" w:type="dxa"/>
            <w:vMerge/>
            <w:vAlign w:val="center"/>
          </w:tcPr>
          <w:p w14:paraId="5EEA2809" w14:textId="77777777" w:rsidR="00842557" w:rsidRPr="00CD46B6" w:rsidRDefault="00842557" w:rsidP="005B1773">
            <w:pPr>
              <w:pStyle w:val="afe"/>
            </w:pPr>
          </w:p>
        </w:tc>
      </w:tr>
      <w:tr w:rsidR="00CD46B6" w:rsidRPr="00CD46B6" w14:paraId="5EF29A95" w14:textId="77777777" w:rsidTr="00D45DA7">
        <w:trPr>
          <w:trHeight w:val="800"/>
        </w:trPr>
        <w:tc>
          <w:tcPr>
            <w:tcW w:w="2064" w:type="dxa"/>
            <w:gridSpan w:val="2"/>
            <w:vMerge/>
            <w:vAlign w:val="center"/>
          </w:tcPr>
          <w:p w14:paraId="4A045DA2" w14:textId="77777777" w:rsidR="00842557" w:rsidRPr="00CD46B6" w:rsidRDefault="00842557" w:rsidP="005B1773">
            <w:pPr>
              <w:pStyle w:val="afe"/>
            </w:pPr>
          </w:p>
        </w:tc>
        <w:tc>
          <w:tcPr>
            <w:tcW w:w="2155" w:type="dxa"/>
            <w:gridSpan w:val="2"/>
            <w:vAlign w:val="center"/>
          </w:tcPr>
          <w:p w14:paraId="2488F7EE" w14:textId="77777777" w:rsidR="00842557" w:rsidRPr="00CD46B6" w:rsidRDefault="00842557" w:rsidP="005B1773">
            <w:pPr>
              <w:pStyle w:val="afe"/>
            </w:pPr>
            <w:r w:rsidRPr="00CD46B6">
              <w:rPr>
                <w:rFonts w:hint="eastAsia"/>
              </w:rPr>
              <w:t>旁系親屬及其他受贈人</w:t>
            </w:r>
          </w:p>
        </w:tc>
        <w:tc>
          <w:tcPr>
            <w:tcW w:w="2360" w:type="dxa"/>
            <w:vAlign w:val="center"/>
          </w:tcPr>
          <w:p w14:paraId="359C2467" w14:textId="77777777" w:rsidR="00842557" w:rsidRPr="00CD46B6" w:rsidRDefault="00842557" w:rsidP="005B1773">
            <w:pPr>
              <w:pStyle w:val="afe"/>
            </w:pPr>
            <w:r w:rsidRPr="00CD46B6">
              <w:t>20%</w:t>
            </w:r>
          </w:p>
        </w:tc>
        <w:tc>
          <w:tcPr>
            <w:tcW w:w="2141" w:type="dxa"/>
            <w:vMerge/>
            <w:vAlign w:val="center"/>
          </w:tcPr>
          <w:p w14:paraId="422D4D13" w14:textId="77777777" w:rsidR="00842557" w:rsidRPr="00CD46B6" w:rsidRDefault="00842557" w:rsidP="005B1773">
            <w:pPr>
              <w:pStyle w:val="afe"/>
            </w:pPr>
          </w:p>
        </w:tc>
      </w:tr>
      <w:tr w:rsidR="00D45DA7" w:rsidRPr="00CD46B6" w14:paraId="006B4F52" w14:textId="77777777" w:rsidTr="00D45DA7">
        <w:tc>
          <w:tcPr>
            <w:tcW w:w="4219" w:type="dxa"/>
            <w:gridSpan w:val="4"/>
            <w:vAlign w:val="center"/>
          </w:tcPr>
          <w:p w14:paraId="1C212750" w14:textId="77777777" w:rsidR="00842557" w:rsidRPr="00CD46B6" w:rsidRDefault="00842557" w:rsidP="005B1773">
            <w:pPr>
              <w:pStyle w:val="afe"/>
            </w:pPr>
            <w:r w:rsidRPr="00CD46B6">
              <w:rPr>
                <w:rFonts w:hint="eastAsia"/>
              </w:rPr>
              <w:t>進口關稅</w:t>
            </w:r>
          </w:p>
        </w:tc>
        <w:tc>
          <w:tcPr>
            <w:tcW w:w="2360" w:type="dxa"/>
            <w:vAlign w:val="center"/>
          </w:tcPr>
          <w:p w14:paraId="3EEDF218" w14:textId="77777777" w:rsidR="00842557" w:rsidRPr="00CD46B6" w:rsidRDefault="00842557" w:rsidP="005B1773">
            <w:pPr>
              <w:pStyle w:val="afe"/>
            </w:pPr>
            <w:r w:rsidRPr="00CD46B6">
              <w:t>0%-40%</w:t>
            </w:r>
          </w:p>
        </w:tc>
        <w:tc>
          <w:tcPr>
            <w:tcW w:w="2141" w:type="dxa"/>
            <w:vAlign w:val="center"/>
          </w:tcPr>
          <w:p w14:paraId="496D47E1" w14:textId="77777777" w:rsidR="00842557" w:rsidRPr="00CD46B6" w:rsidRDefault="00842557" w:rsidP="005B1773">
            <w:pPr>
              <w:pStyle w:val="afe"/>
            </w:pPr>
            <w:r w:rsidRPr="00CD46B6">
              <w:rPr>
                <w:rFonts w:hint="eastAsia"/>
              </w:rPr>
              <w:t>進口人</w:t>
            </w:r>
          </w:p>
        </w:tc>
      </w:tr>
    </w:tbl>
    <w:p w14:paraId="57E1291C" w14:textId="77777777" w:rsidR="006F315A" w:rsidRPr="00CD46B6" w:rsidRDefault="006F315A">
      <w:pPr>
        <w:pStyle w:val="a6"/>
        <w:ind w:left="944" w:hanging="708"/>
      </w:pPr>
    </w:p>
    <w:p w14:paraId="2FCEA254" w14:textId="77777777" w:rsidR="00842557" w:rsidRPr="00CD46B6" w:rsidRDefault="00842557">
      <w:pPr>
        <w:pStyle w:val="a6"/>
        <w:ind w:left="944" w:hanging="708"/>
      </w:pPr>
      <w:r w:rsidRPr="00CD46B6">
        <w:rPr>
          <w:rFonts w:hint="eastAsia"/>
        </w:rPr>
        <w:t>（二）雙邊協定</w:t>
      </w:r>
    </w:p>
    <w:p w14:paraId="25364A6F" w14:textId="0AB5F2C8" w:rsidR="00842557" w:rsidRPr="00CD46B6" w:rsidRDefault="00842557">
      <w:pPr>
        <w:pStyle w:val="af0"/>
        <w:ind w:left="944" w:firstLine="472"/>
        <w:rPr>
          <w:lang w:val="zh-TW"/>
        </w:rPr>
      </w:pPr>
      <w:r w:rsidRPr="00CD46B6">
        <w:rPr>
          <w:rFonts w:hint="eastAsia"/>
          <w:lang w:val="zh-TW"/>
        </w:rPr>
        <w:t>玻利維亞與阿根廷、法國、德國、西班牙、瑞典、英國</w:t>
      </w:r>
      <w:r w:rsidR="00442007" w:rsidRPr="00CD46B6">
        <w:rPr>
          <w:rFonts w:hint="eastAsia"/>
          <w:lang w:val="zh-TW"/>
        </w:rPr>
        <w:t>及安地斯共同體</w:t>
      </w:r>
      <w:r w:rsidR="00B06829" w:rsidRPr="00CD46B6">
        <w:rPr>
          <w:rFonts w:hint="eastAsia"/>
          <w:lang w:val="zh-TW"/>
        </w:rPr>
        <w:t>（</w:t>
      </w:r>
      <w:r w:rsidR="00442007" w:rsidRPr="00CD46B6">
        <w:rPr>
          <w:rFonts w:hint="eastAsia"/>
          <w:lang w:val="zh-TW"/>
        </w:rPr>
        <w:t>秘魯、哥倫比亞、厄瓜多</w:t>
      </w:r>
      <w:r w:rsidR="00B06829" w:rsidRPr="00CD46B6">
        <w:rPr>
          <w:rFonts w:hint="eastAsia"/>
          <w:lang w:val="zh-TW"/>
        </w:rPr>
        <w:t>）</w:t>
      </w:r>
      <w:r w:rsidRPr="00CD46B6">
        <w:rPr>
          <w:rFonts w:hint="eastAsia"/>
          <w:lang w:val="zh-TW"/>
        </w:rPr>
        <w:t>簽有避免雙重課稅協定。</w:t>
      </w:r>
      <w:proofErr w:type="gramStart"/>
      <w:r w:rsidRPr="00CD46B6">
        <w:rPr>
          <w:rFonts w:hint="eastAsia"/>
          <w:lang w:val="zh-TW"/>
        </w:rPr>
        <w:t>玻</w:t>
      </w:r>
      <w:proofErr w:type="gramEnd"/>
      <w:r w:rsidR="00D8047E" w:rsidRPr="00CD46B6">
        <w:rPr>
          <w:rFonts w:hint="eastAsia"/>
          <w:lang w:val="zh-TW"/>
        </w:rPr>
        <w:t>國</w:t>
      </w:r>
      <w:r w:rsidRPr="00CD46B6">
        <w:rPr>
          <w:rFonts w:hint="eastAsia"/>
          <w:lang w:val="zh-TW"/>
        </w:rPr>
        <w:t>亦在評估與亞塞拜然，韓國、伊朗、馬其頓共和國、葡萄牙及越南簽署之可行性。</w:t>
      </w:r>
    </w:p>
    <w:p w14:paraId="2ED2421B" w14:textId="77777777" w:rsidR="00842557" w:rsidRPr="00CD46B6" w:rsidRDefault="005B1773" w:rsidP="005B1773">
      <w:pPr>
        <w:pStyle w:val="a5"/>
        <w:spacing w:before="257" w:after="257"/>
        <w:rPr>
          <w:lang w:val="zh-TW"/>
        </w:rPr>
      </w:pPr>
      <w:r w:rsidRPr="00CD46B6">
        <w:br w:type="page"/>
      </w:r>
      <w:r w:rsidR="00842557" w:rsidRPr="00CD46B6">
        <w:rPr>
          <w:rFonts w:hint="eastAsia"/>
          <w:lang w:val="zh-TW"/>
        </w:rPr>
        <w:lastRenderedPageBreak/>
        <w:t>二、金融</w:t>
      </w:r>
    </w:p>
    <w:p w14:paraId="533EC35D" w14:textId="77777777" w:rsidR="00842557" w:rsidRPr="00CD46B6" w:rsidRDefault="00842557" w:rsidP="005B1773">
      <w:pPr>
        <w:pStyle w:val="a6"/>
        <w:ind w:left="944" w:hanging="708"/>
      </w:pPr>
      <w:r w:rsidRPr="00CD46B6">
        <w:rPr>
          <w:rFonts w:hint="eastAsia"/>
        </w:rPr>
        <w:t>（一）金融制度及概況</w:t>
      </w:r>
    </w:p>
    <w:p w14:paraId="29D995CC" w14:textId="5C77D1E3" w:rsidR="00842557" w:rsidRPr="00CD46B6" w:rsidRDefault="00842557" w:rsidP="005B1773">
      <w:pPr>
        <w:pStyle w:val="af0"/>
        <w:ind w:left="944" w:firstLine="472"/>
        <w:rPr>
          <w:lang w:val="zh-TW"/>
        </w:rPr>
      </w:pPr>
      <w:r w:rsidRPr="00CD46B6">
        <w:rPr>
          <w:rFonts w:hint="eastAsia"/>
          <w:lang w:val="zh-TW"/>
        </w:rPr>
        <w:t>玻利維亞的銀行體系很小，</w:t>
      </w:r>
      <w:r w:rsidR="001151E9" w:rsidRPr="00CD46B6">
        <w:rPr>
          <w:rFonts w:hint="eastAsia"/>
          <w:lang w:val="zh-TW"/>
        </w:rPr>
        <w:t>包括中央銀行、</w:t>
      </w:r>
      <w:r w:rsidR="001151E9" w:rsidRPr="00CD46B6">
        <w:rPr>
          <w:lang w:val="zh-TW"/>
        </w:rPr>
        <w:t>2</w:t>
      </w:r>
      <w:r w:rsidR="001151E9" w:rsidRPr="00CD46B6">
        <w:rPr>
          <w:rFonts w:hint="eastAsia"/>
          <w:lang w:val="zh-TW"/>
        </w:rPr>
        <w:t>家國有銀行、</w:t>
      </w:r>
      <w:r w:rsidR="001151E9" w:rsidRPr="00CD46B6">
        <w:rPr>
          <w:lang w:val="zh-TW"/>
        </w:rPr>
        <w:t>13</w:t>
      </w:r>
      <w:r w:rsidR="001151E9" w:rsidRPr="00CD46B6">
        <w:rPr>
          <w:rFonts w:hint="eastAsia"/>
          <w:lang w:val="zh-TW"/>
        </w:rPr>
        <w:t>家民營商業</w:t>
      </w:r>
      <w:r w:rsidRPr="00CD46B6">
        <w:rPr>
          <w:rFonts w:hint="eastAsia"/>
          <w:lang w:val="zh-TW"/>
        </w:rPr>
        <w:t>銀行、</w:t>
      </w:r>
      <w:r w:rsidR="00204FDB" w:rsidRPr="00CD46B6">
        <w:rPr>
          <w:lang w:val="zh-TW"/>
        </w:rPr>
        <w:t>41</w:t>
      </w:r>
      <w:r w:rsidR="001151E9" w:rsidRPr="00CD46B6">
        <w:rPr>
          <w:rFonts w:hint="eastAsia"/>
          <w:lang w:val="zh-TW"/>
        </w:rPr>
        <w:t>家</w:t>
      </w:r>
      <w:r w:rsidRPr="00CD46B6">
        <w:rPr>
          <w:rFonts w:hint="eastAsia"/>
          <w:lang w:val="zh-TW"/>
        </w:rPr>
        <w:t>信用合作社</w:t>
      </w:r>
      <w:r w:rsidR="001151E9" w:rsidRPr="00CD46B6">
        <w:rPr>
          <w:rFonts w:hint="eastAsia"/>
          <w:lang w:val="zh-TW"/>
        </w:rPr>
        <w:t>及</w:t>
      </w:r>
      <w:r w:rsidRPr="00CD46B6">
        <w:rPr>
          <w:rFonts w:hint="eastAsia"/>
          <w:lang w:val="zh-TW"/>
        </w:rPr>
        <w:t>小額信貸機構。</w:t>
      </w:r>
      <w:r w:rsidR="006F47BF" w:rsidRPr="00CD46B6">
        <w:rPr>
          <w:rFonts w:hint="eastAsia"/>
          <w:lang w:val="zh-TW"/>
        </w:rPr>
        <w:t>依據玻利維亞</w:t>
      </w:r>
      <w:r w:rsidR="00DE06B9" w:rsidRPr="00CD46B6">
        <w:rPr>
          <w:rFonts w:hint="eastAsia"/>
          <w:lang w:val="zh-TW"/>
        </w:rPr>
        <w:t>金融監管單位</w:t>
      </w:r>
      <w:r w:rsidR="00077D27" w:rsidRPr="00CD46B6">
        <w:rPr>
          <w:rFonts w:hint="eastAsia"/>
          <w:lang w:val="zh-TW"/>
        </w:rPr>
        <w:t>（</w:t>
      </w:r>
      <w:r w:rsidR="00DE06B9" w:rsidRPr="00CD46B6">
        <w:rPr>
          <w:rFonts w:hint="eastAsia"/>
          <w:lang w:val="zh-TW"/>
        </w:rPr>
        <w:t>ASFI</w:t>
      </w:r>
      <w:r w:rsidR="00077D27" w:rsidRPr="00CD46B6">
        <w:rPr>
          <w:rFonts w:hint="eastAsia"/>
          <w:lang w:val="zh-TW"/>
        </w:rPr>
        <w:t>）</w:t>
      </w:r>
      <w:r w:rsidR="006F47BF" w:rsidRPr="00CD46B6">
        <w:rPr>
          <w:rFonts w:hint="eastAsia"/>
          <w:lang w:val="zh-TW"/>
        </w:rPr>
        <w:t>公布之統計資料，</w:t>
      </w:r>
      <w:r w:rsidRPr="00CD46B6">
        <w:rPr>
          <w:rFonts w:hint="eastAsia"/>
          <w:lang w:val="zh-TW"/>
        </w:rPr>
        <w:t>截至</w:t>
      </w:r>
      <w:r w:rsidR="001151E9" w:rsidRPr="00CD46B6">
        <w:rPr>
          <w:lang w:val="zh-TW"/>
        </w:rPr>
        <w:t>202</w:t>
      </w:r>
      <w:r w:rsidR="005878F5" w:rsidRPr="00CD46B6">
        <w:rPr>
          <w:rFonts w:hint="eastAsia"/>
          <w:lang w:val="zh-TW"/>
        </w:rPr>
        <w:t>5</w:t>
      </w:r>
      <w:r w:rsidR="001151E9" w:rsidRPr="00CD46B6">
        <w:rPr>
          <w:rFonts w:hint="eastAsia"/>
          <w:lang w:val="zh-TW"/>
        </w:rPr>
        <w:t>年</w:t>
      </w:r>
      <w:r w:rsidR="007B27AC" w:rsidRPr="00CD46B6">
        <w:rPr>
          <w:rFonts w:hint="eastAsia"/>
          <w:lang w:val="zh-TW"/>
        </w:rPr>
        <w:t>底</w:t>
      </w:r>
      <w:r w:rsidRPr="00CD46B6">
        <w:rPr>
          <w:rFonts w:hint="eastAsia"/>
          <w:lang w:val="zh-TW"/>
        </w:rPr>
        <w:t>，所有貸款和信貸總額</w:t>
      </w:r>
      <w:r w:rsidR="00204FDB" w:rsidRPr="00CD46B6">
        <w:rPr>
          <w:rFonts w:hint="eastAsia"/>
          <w:lang w:val="zh-TW"/>
        </w:rPr>
        <w:t>約</w:t>
      </w:r>
      <w:r w:rsidR="00C328FA" w:rsidRPr="00CD46B6">
        <w:rPr>
          <w:lang w:val="zh-TW"/>
        </w:rPr>
        <w:t>3</w:t>
      </w:r>
      <w:r w:rsidR="005878F5" w:rsidRPr="00CD46B6">
        <w:rPr>
          <w:rFonts w:hint="eastAsia"/>
          <w:lang w:val="zh-TW"/>
        </w:rPr>
        <w:t>32</w:t>
      </w:r>
      <w:r w:rsidR="00C328FA" w:rsidRPr="00CD46B6">
        <w:rPr>
          <w:lang w:val="zh-TW"/>
        </w:rPr>
        <w:t>.</w:t>
      </w:r>
      <w:r w:rsidR="005878F5" w:rsidRPr="00CD46B6">
        <w:rPr>
          <w:rFonts w:hint="eastAsia"/>
          <w:lang w:val="zh-TW"/>
        </w:rPr>
        <w:t>42</w:t>
      </w:r>
      <w:r w:rsidRPr="00CD46B6">
        <w:rPr>
          <w:rFonts w:hint="eastAsia"/>
          <w:lang w:val="zh-TW"/>
        </w:rPr>
        <w:t>億美元，</w:t>
      </w:r>
      <w:r w:rsidR="00731546" w:rsidRPr="00CD46B6">
        <w:rPr>
          <w:rFonts w:hint="eastAsia"/>
          <w:lang w:val="zh-TW"/>
        </w:rPr>
        <w:t>主要借貸款項用途為微型貸款</w:t>
      </w:r>
      <w:r w:rsidR="00A528AE" w:rsidRPr="00CD46B6">
        <w:rPr>
          <w:rFonts w:hint="eastAsia"/>
          <w:lang w:val="zh-TW"/>
        </w:rPr>
        <w:t>（</w:t>
      </w:r>
      <w:r w:rsidR="00731546" w:rsidRPr="00CD46B6">
        <w:rPr>
          <w:lang w:val="zh-TW"/>
        </w:rPr>
        <w:t>3</w:t>
      </w:r>
      <w:r w:rsidR="005878F5" w:rsidRPr="00CD46B6">
        <w:rPr>
          <w:rFonts w:hint="eastAsia"/>
          <w:lang w:val="zh-TW"/>
        </w:rPr>
        <w:t>0.8</w:t>
      </w:r>
      <w:r w:rsidR="00731546" w:rsidRPr="00CD46B6">
        <w:rPr>
          <w:lang w:val="zh-TW"/>
        </w:rPr>
        <w:t>%</w:t>
      </w:r>
      <w:r w:rsidR="00A528AE" w:rsidRPr="00CD46B6">
        <w:rPr>
          <w:rFonts w:hint="eastAsia"/>
          <w:lang w:val="zh-TW"/>
        </w:rPr>
        <w:t>）</w:t>
      </w:r>
      <w:r w:rsidR="00731546" w:rsidRPr="00CD46B6">
        <w:rPr>
          <w:rFonts w:hint="eastAsia"/>
          <w:lang w:val="zh-TW"/>
        </w:rPr>
        <w:t>、房貸</w:t>
      </w:r>
      <w:r w:rsidR="00A528AE" w:rsidRPr="00CD46B6">
        <w:rPr>
          <w:rFonts w:hint="eastAsia"/>
          <w:lang w:val="zh-TW"/>
        </w:rPr>
        <w:t>（</w:t>
      </w:r>
      <w:r w:rsidR="00731546" w:rsidRPr="00CD46B6">
        <w:rPr>
          <w:lang w:val="zh-TW"/>
        </w:rPr>
        <w:t>2</w:t>
      </w:r>
      <w:r w:rsidR="005878F5" w:rsidRPr="00CD46B6">
        <w:rPr>
          <w:rFonts w:hint="eastAsia"/>
          <w:lang w:val="zh-TW"/>
        </w:rPr>
        <w:t>3.8</w:t>
      </w:r>
      <w:r w:rsidR="00731546" w:rsidRPr="00CD46B6">
        <w:rPr>
          <w:lang w:val="zh-TW"/>
        </w:rPr>
        <w:t>%</w:t>
      </w:r>
      <w:r w:rsidR="00A528AE" w:rsidRPr="00CD46B6">
        <w:rPr>
          <w:rFonts w:hint="eastAsia"/>
          <w:lang w:val="zh-TW"/>
        </w:rPr>
        <w:t>）</w:t>
      </w:r>
      <w:r w:rsidR="00731546" w:rsidRPr="00CD46B6">
        <w:rPr>
          <w:rFonts w:hint="eastAsia"/>
          <w:lang w:val="zh-TW"/>
        </w:rPr>
        <w:t>、企業</w:t>
      </w:r>
      <w:r w:rsidR="00A528AE" w:rsidRPr="00CD46B6">
        <w:rPr>
          <w:rFonts w:hint="eastAsia"/>
          <w:lang w:val="zh-TW"/>
        </w:rPr>
        <w:t>（</w:t>
      </w:r>
      <w:r w:rsidR="00731546" w:rsidRPr="00CD46B6">
        <w:rPr>
          <w:lang w:val="zh-TW"/>
        </w:rPr>
        <w:t>2</w:t>
      </w:r>
      <w:r w:rsidR="005878F5" w:rsidRPr="00CD46B6">
        <w:rPr>
          <w:rFonts w:hint="eastAsia"/>
          <w:lang w:val="zh-TW"/>
        </w:rPr>
        <w:t>4.9</w:t>
      </w:r>
      <w:r w:rsidR="00731546" w:rsidRPr="00CD46B6">
        <w:rPr>
          <w:lang w:val="zh-TW"/>
        </w:rPr>
        <w:t>%</w:t>
      </w:r>
      <w:r w:rsidR="00A528AE" w:rsidRPr="00CD46B6">
        <w:rPr>
          <w:rFonts w:hint="eastAsia"/>
          <w:lang w:val="zh-TW"/>
        </w:rPr>
        <w:t>）</w:t>
      </w:r>
      <w:r w:rsidR="00731546" w:rsidRPr="00CD46B6">
        <w:rPr>
          <w:rFonts w:hint="eastAsia"/>
          <w:lang w:val="zh-TW"/>
        </w:rPr>
        <w:t>及中小企業</w:t>
      </w:r>
      <w:r w:rsidR="00A528AE" w:rsidRPr="00CD46B6">
        <w:rPr>
          <w:rFonts w:hint="eastAsia"/>
          <w:lang w:val="zh-TW"/>
        </w:rPr>
        <w:t>（</w:t>
      </w:r>
      <w:r w:rsidR="00731546" w:rsidRPr="00CD46B6">
        <w:rPr>
          <w:lang w:val="zh-TW"/>
        </w:rPr>
        <w:t>1</w:t>
      </w:r>
      <w:r w:rsidR="00DE06B9" w:rsidRPr="00CD46B6">
        <w:rPr>
          <w:lang w:val="zh-TW"/>
        </w:rPr>
        <w:t>0.</w:t>
      </w:r>
      <w:r w:rsidR="005878F5" w:rsidRPr="00CD46B6">
        <w:rPr>
          <w:rFonts w:hint="eastAsia"/>
          <w:lang w:val="zh-TW"/>
        </w:rPr>
        <w:t>6</w:t>
      </w:r>
      <w:r w:rsidR="00731546" w:rsidRPr="00CD46B6">
        <w:rPr>
          <w:lang w:val="zh-TW"/>
        </w:rPr>
        <w:t>%</w:t>
      </w:r>
      <w:r w:rsidR="00A528AE" w:rsidRPr="00CD46B6">
        <w:rPr>
          <w:rFonts w:hint="eastAsia"/>
          <w:lang w:val="zh-TW"/>
        </w:rPr>
        <w:t>）</w:t>
      </w:r>
      <w:r w:rsidR="00731546" w:rsidRPr="00CD46B6">
        <w:rPr>
          <w:rFonts w:hint="eastAsia"/>
          <w:lang w:val="zh-TW"/>
        </w:rPr>
        <w:t>、一般消費</w:t>
      </w:r>
      <w:r w:rsidR="00A528AE" w:rsidRPr="00CD46B6">
        <w:rPr>
          <w:rFonts w:hint="eastAsia"/>
          <w:lang w:val="zh-TW"/>
        </w:rPr>
        <w:t>（</w:t>
      </w:r>
      <w:r w:rsidR="00DE06B9" w:rsidRPr="00CD46B6">
        <w:rPr>
          <w:lang w:val="zh-TW"/>
        </w:rPr>
        <w:t>9.</w:t>
      </w:r>
      <w:r w:rsidR="005878F5" w:rsidRPr="00CD46B6">
        <w:rPr>
          <w:rFonts w:hint="eastAsia"/>
          <w:lang w:val="zh-TW"/>
        </w:rPr>
        <w:t>9</w:t>
      </w:r>
      <w:r w:rsidR="00731546" w:rsidRPr="00CD46B6">
        <w:rPr>
          <w:lang w:val="zh-TW"/>
        </w:rPr>
        <w:t>%</w:t>
      </w:r>
      <w:r w:rsidR="00A528AE" w:rsidRPr="00CD46B6">
        <w:rPr>
          <w:rFonts w:hint="eastAsia"/>
          <w:lang w:val="zh-TW"/>
        </w:rPr>
        <w:t>）</w:t>
      </w:r>
      <w:r w:rsidRPr="00CD46B6">
        <w:rPr>
          <w:rFonts w:hint="eastAsia"/>
          <w:lang w:val="zh-TW"/>
        </w:rPr>
        <w:t>。玻利維亞金融體系穩定，</w:t>
      </w:r>
      <w:proofErr w:type="gramStart"/>
      <w:r w:rsidRPr="00CD46B6">
        <w:rPr>
          <w:rFonts w:hint="eastAsia"/>
          <w:lang w:val="zh-TW"/>
        </w:rPr>
        <w:t>玻</w:t>
      </w:r>
      <w:proofErr w:type="gramEnd"/>
      <w:r w:rsidRPr="00CD46B6">
        <w:rPr>
          <w:rFonts w:hint="eastAsia"/>
          <w:lang w:val="zh-TW"/>
        </w:rPr>
        <w:t>國銀行依據國際監理原則預估放款的收益率，並發展良好信用評等機制。</w:t>
      </w:r>
    </w:p>
    <w:p w14:paraId="1B548E86" w14:textId="77777777" w:rsidR="00842557" w:rsidRPr="00CD46B6" w:rsidRDefault="00842557" w:rsidP="005B1773">
      <w:pPr>
        <w:pStyle w:val="af0"/>
        <w:ind w:left="944" w:firstLine="472"/>
        <w:rPr>
          <w:lang w:val="zh-TW"/>
        </w:rPr>
      </w:pPr>
      <w:r w:rsidRPr="00CD46B6">
        <w:rPr>
          <w:rFonts w:hint="eastAsia"/>
          <w:lang w:val="zh-TW"/>
        </w:rPr>
        <w:t>玻利維亞</w:t>
      </w:r>
      <w:r w:rsidR="006F47BF" w:rsidRPr="00CD46B6">
        <w:rPr>
          <w:rFonts w:hint="eastAsia"/>
          <w:lang w:val="zh-TW"/>
        </w:rPr>
        <w:t>於</w:t>
      </w:r>
      <w:r w:rsidR="006F47BF" w:rsidRPr="00CD46B6">
        <w:rPr>
          <w:lang w:val="zh-TW"/>
        </w:rPr>
        <w:t>2013</w:t>
      </w:r>
      <w:r w:rsidR="006F47BF" w:rsidRPr="00CD46B6">
        <w:rPr>
          <w:rFonts w:hint="eastAsia"/>
          <w:lang w:val="zh-TW"/>
        </w:rPr>
        <w:t>年頒布</w:t>
      </w:r>
      <w:r w:rsidRPr="00CD46B6">
        <w:rPr>
          <w:rFonts w:hint="eastAsia"/>
          <w:lang w:val="zh-TW"/>
        </w:rPr>
        <w:t>新「金融服務法」，對銀行業進行了重大改革，包括規範存款利率下限和貸款利率上限，對特定部門進行強制性貸款分配以提升業者之償債能力。該法律並求銀行提升對消費者的保護，並為</w:t>
      </w:r>
      <w:proofErr w:type="gramStart"/>
      <w:r w:rsidRPr="00CD46B6">
        <w:rPr>
          <w:rFonts w:hint="eastAsia"/>
          <w:lang w:val="zh-TW"/>
        </w:rPr>
        <w:t>玻</w:t>
      </w:r>
      <w:proofErr w:type="gramEnd"/>
      <w:r w:rsidRPr="00CD46B6">
        <w:rPr>
          <w:rFonts w:hint="eastAsia"/>
          <w:lang w:val="zh-TW"/>
        </w:rPr>
        <w:t>國農村地區提供更多的融資機會。</w:t>
      </w:r>
    </w:p>
    <w:p w14:paraId="15EC753C" w14:textId="77777777" w:rsidR="00842557" w:rsidRPr="00CD46B6" w:rsidRDefault="00842557" w:rsidP="005B1773">
      <w:pPr>
        <w:pStyle w:val="af0"/>
        <w:ind w:left="944" w:firstLine="472"/>
        <w:rPr>
          <w:lang w:val="zh-TW"/>
        </w:rPr>
      </w:pPr>
      <w:r w:rsidRPr="00CD46B6">
        <w:rPr>
          <w:rFonts w:hint="eastAsia"/>
          <w:lang w:val="zh-TW"/>
        </w:rPr>
        <w:t>目前</w:t>
      </w:r>
      <w:proofErr w:type="gramStart"/>
      <w:r w:rsidRPr="00CD46B6">
        <w:rPr>
          <w:rFonts w:hint="eastAsia"/>
          <w:lang w:val="zh-TW"/>
        </w:rPr>
        <w:t>玻</w:t>
      </w:r>
      <w:proofErr w:type="gramEnd"/>
      <w:r w:rsidRPr="00CD46B6">
        <w:rPr>
          <w:rFonts w:hint="eastAsia"/>
          <w:lang w:val="zh-TW"/>
        </w:rPr>
        <w:t>國的信用貸款係依政府規定的生產活動利率進行分配，但僅能以國內抵押品進行借貸，因此外國投資者較難獲得當地銀行貸款。</w:t>
      </w:r>
      <w:proofErr w:type="gramStart"/>
      <w:r w:rsidRPr="00CD46B6">
        <w:rPr>
          <w:rFonts w:hint="eastAsia"/>
          <w:lang w:val="zh-TW"/>
        </w:rPr>
        <w:t>惟</w:t>
      </w:r>
      <w:proofErr w:type="gramEnd"/>
      <w:r w:rsidRPr="00CD46B6">
        <w:rPr>
          <w:rFonts w:hint="eastAsia"/>
          <w:lang w:val="zh-TW"/>
        </w:rPr>
        <w:t>由於商業信貸通常為短期貸款，多數外國</w:t>
      </w:r>
      <w:proofErr w:type="gramStart"/>
      <w:r w:rsidRPr="00CD46B6">
        <w:rPr>
          <w:rFonts w:hint="eastAsia"/>
          <w:lang w:val="zh-TW"/>
        </w:rPr>
        <w:t>投資者均在國外</w:t>
      </w:r>
      <w:proofErr w:type="gramEnd"/>
      <w:r w:rsidR="00A46803" w:rsidRPr="00CD46B6">
        <w:rPr>
          <w:rFonts w:hint="eastAsia"/>
          <w:lang w:val="zh-TW"/>
        </w:rPr>
        <w:t>先</w:t>
      </w:r>
      <w:r w:rsidRPr="00CD46B6">
        <w:rPr>
          <w:rFonts w:hint="eastAsia"/>
          <w:lang w:val="zh-TW"/>
        </w:rPr>
        <w:t>行貸款後赴</w:t>
      </w:r>
      <w:proofErr w:type="gramStart"/>
      <w:r w:rsidRPr="00CD46B6">
        <w:rPr>
          <w:rFonts w:hint="eastAsia"/>
          <w:lang w:val="zh-TW"/>
        </w:rPr>
        <w:t>玻</w:t>
      </w:r>
      <w:proofErr w:type="gramEnd"/>
      <w:r w:rsidRPr="00CD46B6">
        <w:rPr>
          <w:rFonts w:hint="eastAsia"/>
          <w:lang w:val="zh-TW"/>
        </w:rPr>
        <w:t>國投資。</w:t>
      </w:r>
    </w:p>
    <w:p w14:paraId="2B5A4E5F" w14:textId="77777777" w:rsidR="00842557" w:rsidRPr="00CD46B6" w:rsidRDefault="00842557" w:rsidP="005B1773">
      <w:pPr>
        <w:pStyle w:val="af0"/>
        <w:ind w:left="944" w:firstLine="472"/>
        <w:rPr>
          <w:lang w:val="zh-TW"/>
        </w:rPr>
      </w:pPr>
      <w:r w:rsidRPr="00CD46B6">
        <w:rPr>
          <w:rFonts w:hint="eastAsia"/>
          <w:lang w:val="zh-TW"/>
        </w:rPr>
        <w:t>另</w:t>
      </w:r>
      <w:proofErr w:type="gramStart"/>
      <w:r w:rsidRPr="00CD46B6">
        <w:rPr>
          <w:rFonts w:hint="eastAsia"/>
          <w:lang w:val="zh-TW"/>
        </w:rPr>
        <w:t>玻</w:t>
      </w:r>
      <w:proofErr w:type="gramEnd"/>
      <w:r w:rsidRPr="00CD46B6">
        <w:rPr>
          <w:rFonts w:hint="eastAsia"/>
          <w:lang w:val="zh-TW"/>
        </w:rPr>
        <w:t>國政府於</w:t>
      </w:r>
      <w:r w:rsidRPr="00CD46B6">
        <w:rPr>
          <w:lang w:val="zh-TW"/>
        </w:rPr>
        <w:t>2007</w:t>
      </w:r>
      <w:r w:rsidRPr="00CD46B6">
        <w:rPr>
          <w:rFonts w:hint="eastAsia"/>
          <w:lang w:val="zh-TW"/>
        </w:rPr>
        <w:t>年成立生產發展銀行（</w:t>
      </w:r>
      <w:r w:rsidRPr="00CD46B6">
        <w:rPr>
          <w:lang w:val="zh-TW"/>
        </w:rPr>
        <w:t>Productive Development Bank</w:t>
      </w:r>
      <w:r w:rsidRPr="00CD46B6">
        <w:rPr>
          <w:rFonts w:hint="eastAsia"/>
          <w:lang w:val="zh-TW"/>
        </w:rPr>
        <w:t>），以促進中小企業發展。該銀行係為提供如農民、中小企業及其他需要特別關注之投資者提供貸款，該銀行提供長期貸款，利率低於私人銀行，以其促進投資並減少貧困。</w:t>
      </w:r>
    </w:p>
    <w:p w14:paraId="427D689B" w14:textId="77777777" w:rsidR="00842557" w:rsidRPr="00CD46B6" w:rsidRDefault="00842557" w:rsidP="005B1773">
      <w:pPr>
        <w:pStyle w:val="af0"/>
        <w:ind w:left="944" w:firstLine="472"/>
        <w:rPr>
          <w:lang w:val="zh-TW"/>
        </w:rPr>
      </w:pPr>
      <w:r w:rsidRPr="00CD46B6">
        <w:rPr>
          <w:rFonts w:hint="eastAsia"/>
          <w:lang w:val="zh-TW"/>
        </w:rPr>
        <w:t>玻利維亞中央銀行（</w:t>
      </w:r>
      <w:r w:rsidRPr="00CD46B6">
        <w:rPr>
          <w:lang w:val="zh-TW"/>
        </w:rPr>
        <w:t>BCB</w:t>
      </w:r>
      <w:r w:rsidRPr="00CD46B6">
        <w:rPr>
          <w:rFonts w:hint="eastAsia"/>
          <w:lang w:val="zh-TW"/>
        </w:rPr>
        <w:t>）為</w:t>
      </w:r>
      <w:proofErr w:type="gramStart"/>
      <w:r w:rsidRPr="00CD46B6">
        <w:rPr>
          <w:rFonts w:hint="eastAsia"/>
          <w:lang w:val="zh-TW"/>
        </w:rPr>
        <w:t>玻</w:t>
      </w:r>
      <w:proofErr w:type="gramEnd"/>
      <w:r w:rsidR="009C152E" w:rsidRPr="00CD46B6">
        <w:rPr>
          <w:rFonts w:hint="eastAsia"/>
          <w:lang w:val="zh-TW"/>
        </w:rPr>
        <w:t>國金融監理機構，並在必要時提供流動性及作為金融機構的最後貸款人，</w:t>
      </w:r>
      <w:r w:rsidRPr="00CD46B6">
        <w:rPr>
          <w:lang w:val="zh-TW"/>
        </w:rPr>
        <w:t>BCB</w:t>
      </w:r>
      <w:r w:rsidRPr="00CD46B6">
        <w:rPr>
          <w:rFonts w:hint="eastAsia"/>
          <w:lang w:val="zh-TW"/>
        </w:rPr>
        <w:t>也是</w:t>
      </w:r>
      <w:proofErr w:type="gramStart"/>
      <w:r w:rsidRPr="00CD46B6">
        <w:rPr>
          <w:rFonts w:hint="eastAsia"/>
          <w:lang w:val="zh-TW"/>
        </w:rPr>
        <w:t>玻</w:t>
      </w:r>
      <w:proofErr w:type="gramEnd"/>
      <w:r w:rsidRPr="00CD46B6">
        <w:rPr>
          <w:rFonts w:hint="eastAsia"/>
          <w:lang w:val="zh-TW"/>
        </w:rPr>
        <w:t>國唯一貨幣管理單位，負責</w:t>
      </w:r>
      <w:proofErr w:type="gramStart"/>
      <w:r w:rsidRPr="00CD46B6">
        <w:rPr>
          <w:rFonts w:hint="eastAsia"/>
          <w:lang w:val="zh-TW"/>
        </w:rPr>
        <w:t>玻</w:t>
      </w:r>
      <w:proofErr w:type="gramEnd"/>
      <w:r w:rsidRPr="00CD46B6">
        <w:rPr>
          <w:rFonts w:hint="eastAsia"/>
          <w:lang w:val="zh-TW"/>
        </w:rPr>
        <w:t>國貨幣支付系統、國際儲備和匯率。</w:t>
      </w:r>
    </w:p>
    <w:p w14:paraId="6022D0D5" w14:textId="77777777" w:rsidR="00842557" w:rsidRPr="00CD46B6" w:rsidRDefault="00842557" w:rsidP="005B1773">
      <w:pPr>
        <w:pStyle w:val="a6"/>
        <w:ind w:left="944" w:hanging="708"/>
      </w:pPr>
      <w:r w:rsidRPr="00CD46B6">
        <w:rPr>
          <w:rFonts w:hint="eastAsia"/>
        </w:rPr>
        <w:lastRenderedPageBreak/>
        <w:t>（二）外商貸款管道之現況</w:t>
      </w:r>
    </w:p>
    <w:p w14:paraId="32B26302" w14:textId="77777777" w:rsidR="00842557" w:rsidRPr="00CD46B6" w:rsidRDefault="00842557" w:rsidP="005B1773">
      <w:pPr>
        <w:pStyle w:val="af0"/>
        <w:ind w:left="944" w:firstLine="472"/>
        <w:rPr>
          <w:lang w:val="zh-TW"/>
        </w:rPr>
      </w:pPr>
      <w:r w:rsidRPr="00CD46B6">
        <w:rPr>
          <w:rFonts w:hint="eastAsia"/>
          <w:lang w:val="zh-TW"/>
        </w:rPr>
        <w:t>外國人必須在玻利維亞擁有居留權才能開立銀行帳戶。外商一旦在</w:t>
      </w:r>
      <w:proofErr w:type="gramStart"/>
      <w:r w:rsidRPr="00CD46B6">
        <w:rPr>
          <w:rFonts w:hint="eastAsia"/>
          <w:lang w:val="zh-TW"/>
        </w:rPr>
        <w:t>玻</w:t>
      </w:r>
      <w:proofErr w:type="gramEnd"/>
      <w:r w:rsidRPr="00CD46B6">
        <w:rPr>
          <w:rFonts w:hint="eastAsia"/>
          <w:lang w:val="zh-TW"/>
        </w:rPr>
        <w:t>國註冊成立並開立帳戶後，其與一般</w:t>
      </w:r>
      <w:proofErr w:type="gramStart"/>
      <w:r w:rsidRPr="00CD46B6">
        <w:rPr>
          <w:rFonts w:hint="eastAsia"/>
          <w:lang w:val="zh-TW"/>
        </w:rPr>
        <w:t>玻</w:t>
      </w:r>
      <w:proofErr w:type="gramEnd"/>
      <w:r w:rsidRPr="00CD46B6">
        <w:rPr>
          <w:rFonts w:hint="eastAsia"/>
          <w:lang w:val="zh-TW"/>
        </w:rPr>
        <w:t>商貸款方式並無不同，得透過商業銀行申辦抵押貸款及信用貸款。但由於</w:t>
      </w:r>
      <w:proofErr w:type="gramStart"/>
      <w:r w:rsidRPr="00CD46B6">
        <w:rPr>
          <w:rFonts w:hint="eastAsia"/>
          <w:lang w:val="zh-TW"/>
        </w:rPr>
        <w:t>玻</w:t>
      </w:r>
      <w:proofErr w:type="gramEnd"/>
      <w:r w:rsidRPr="00CD46B6">
        <w:rPr>
          <w:rFonts w:hint="eastAsia"/>
          <w:lang w:val="zh-TW"/>
        </w:rPr>
        <w:t>國的信用貸款係依政府規定的生產活動利率進行分配，且僅能以國內抵押品進行借貸，外國投資者較難獲得當地銀行貸款，因此外商多傾向於國外獲得貸款。</w:t>
      </w:r>
    </w:p>
    <w:p w14:paraId="008CFF39" w14:textId="77777777" w:rsidR="00842557" w:rsidRPr="00CD46B6" w:rsidRDefault="00842557" w:rsidP="005B1773">
      <w:pPr>
        <w:pStyle w:val="a6"/>
        <w:ind w:left="944" w:hanging="708"/>
      </w:pPr>
      <w:r w:rsidRPr="00CD46B6">
        <w:rPr>
          <w:rFonts w:hint="eastAsia"/>
        </w:rPr>
        <w:t>（三）利率水準</w:t>
      </w:r>
    </w:p>
    <w:p w14:paraId="3C27E9BA" w14:textId="74B073D8" w:rsidR="00842557" w:rsidRPr="00CD46B6" w:rsidRDefault="00842557" w:rsidP="005B1773">
      <w:pPr>
        <w:pStyle w:val="af0"/>
        <w:ind w:left="944" w:firstLine="472"/>
        <w:rPr>
          <w:lang w:val="zh-TW"/>
        </w:rPr>
      </w:pPr>
      <w:r w:rsidRPr="00CD46B6">
        <w:rPr>
          <w:rFonts w:hint="eastAsia"/>
          <w:lang w:val="zh-TW"/>
        </w:rPr>
        <w:t>玻利維亞中央銀行為</w:t>
      </w:r>
      <w:proofErr w:type="gramStart"/>
      <w:r w:rsidRPr="00CD46B6">
        <w:rPr>
          <w:rFonts w:hint="eastAsia"/>
          <w:lang w:val="zh-TW"/>
        </w:rPr>
        <w:t>玻</w:t>
      </w:r>
      <w:proofErr w:type="gramEnd"/>
      <w:r w:rsidRPr="00CD46B6">
        <w:rPr>
          <w:rFonts w:hint="eastAsia"/>
          <w:lang w:val="zh-TW"/>
        </w:rPr>
        <w:t>國利率制定機構，</w:t>
      </w:r>
      <w:r w:rsidRPr="00CD46B6">
        <w:rPr>
          <w:lang w:val="zh-TW"/>
        </w:rPr>
        <w:t>2016</w:t>
      </w:r>
      <w:r w:rsidRPr="00CD46B6">
        <w:rPr>
          <w:rFonts w:hint="eastAsia"/>
          <w:lang w:val="zh-TW"/>
        </w:rPr>
        <w:t>年前</w:t>
      </w:r>
      <w:proofErr w:type="gramStart"/>
      <w:r w:rsidRPr="00CD46B6">
        <w:rPr>
          <w:rFonts w:hint="eastAsia"/>
          <w:lang w:val="zh-TW"/>
        </w:rPr>
        <w:t>玻</w:t>
      </w:r>
      <w:proofErr w:type="gramEnd"/>
      <w:r w:rsidRPr="00CD46B6">
        <w:rPr>
          <w:rFonts w:hint="eastAsia"/>
          <w:lang w:val="zh-TW"/>
        </w:rPr>
        <w:t>國貨幣政策利率約</w:t>
      </w:r>
      <w:r w:rsidRPr="00CD46B6">
        <w:rPr>
          <w:lang w:val="zh-TW"/>
        </w:rPr>
        <w:t>1.5%</w:t>
      </w:r>
      <w:r w:rsidRPr="00CD46B6">
        <w:rPr>
          <w:rFonts w:hint="eastAsia"/>
          <w:lang w:val="zh-TW"/>
        </w:rPr>
        <w:t>，其後由於通貨膨脹因素，央行逐漸上調利率，</w:t>
      </w:r>
      <w:r w:rsidR="00A46803" w:rsidRPr="00CD46B6">
        <w:rPr>
          <w:lang w:val="zh-TW"/>
        </w:rPr>
        <w:t>202</w:t>
      </w:r>
      <w:r w:rsidR="005878F5" w:rsidRPr="00CD46B6">
        <w:rPr>
          <w:rFonts w:hint="eastAsia"/>
          <w:lang w:val="zh-TW"/>
        </w:rPr>
        <w:t>6</w:t>
      </w:r>
      <w:r w:rsidRPr="00CD46B6">
        <w:rPr>
          <w:rFonts w:hint="eastAsia"/>
          <w:lang w:val="zh-TW"/>
        </w:rPr>
        <w:t>年</w:t>
      </w:r>
      <w:r w:rsidR="005878F5" w:rsidRPr="00CD46B6">
        <w:rPr>
          <w:rFonts w:hint="eastAsia"/>
          <w:lang w:val="zh-TW"/>
        </w:rPr>
        <w:t>2</w:t>
      </w:r>
      <w:r w:rsidRPr="00CD46B6">
        <w:rPr>
          <w:rFonts w:hint="eastAsia"/>
          <w:lang w:val="zh-TW"/>
        </w:rPr>
        <w:t>月利率</w:t>
      </w:r>
      <w:r w:rsidR="005B2F14" w:rsidRPr="00CD46B6">
        <w:rPr>
          <w:rFonts w:hint="eastAsia"/>
          <w:lang w:val="zh-TW"/>
        </w:rPr>
        <w:t>為</w:t>
      </w:r>
      <w:r w:rsidR="00E56736" w:rsidRPr="00CD46B6">
        <w:rPr>
          <w:lang w:val="zh-TW"/>
        </w:rPr>
        <w:t>6.</w:t>
      </w:r>
      <w:r w:rsidR="005878F5" w:rsidRPr="00CD46B6">
        <w:rPr>
          <w:rFonts w:hint="eastAsia"/>
          <w:lang w:val="zh-TW"/>
        </w:rPr>
        <w:t>01</w:t>
      </w:r>
      <w:r w:rsidRPr="00CD46B6">
        <w:rPr>
          <w:lang w:val="zh-TW"/>
        </w:rPr>
        <w:t>%</w:t>
      </w:r>
      <w:r w:rsidRPr="00CD46B6">
        <w:rPr>
          <w:rFonts w:hint="eastAsia"/>
          <w:lang w:val="zh-TW"/>
        </w:rPr>
        <w:t>。</w:t>
      </w:r>
    </w:p>
    <w:p w14:paraId="623E4B01" w14:textId="77777777" w:rsidR="00842557" w:rsidRPr="00CD46B6" w:rsidRDefault="00842557" w:rsidP="005B1773">
      <w:pPr>
        <w:pStyle w:val="a6"/>
        <w:ind w:left="944" w:hanging="708"/>
      </w:pPr>
      <w:r w:rsidRPr="00CD46B6">
        <w:rPr>
          <w:rFonts w:hint="eastAsia"/>
        </w:rPr>
        <w:t>（四）貨幣制度</w:t>
      </w:r>
    </w:p>
    <w:p w14:paraId="0AD040C8" w14:textId="00C73463" w:rsidR="00842557" w:rsidRPr="00CD46B6" w:rsidRDefault="00130547" w:rsidP="005B1773">
      <w:pPr>
        <w:pStyle w:val="af0"/>
        <w:ind w:left="944" w:firstLine="472"/>
        <w:rPr>
          <w:lang w:val="zh-TW"/>
        </w:rPr>
      </w:pPr>
      <w:r w:rsidRPr="00CD46B6">
        <w:rPr>
          <w:rFonts w:hint="eastAsia"/>
          <w:lang w:val="zh-TW"/>
        </w:rPr>
        <w:t>玻利維亞</w:t>
      </w:r>
      <w:r w:rsidR="00842557" w:rsidRPr="00CD46B6">
        <w:rPr>
          <w:rFonts w:hint="eastAsia"/>
          <w:lang w:val="zh-TW"/>
        </w:rPr>
        <w:t>的貨幣是玻利維亞諾</w:t>
      </w:r>
      <w:proofErr w:type="gramStart"/>
      <w:r w:rsidR="00842557" w:rsidRPr="00CD46B6">
        <w:rPr>
          <w:rFonts w:hint="eastAsia"/>
          <w:lang w:val="zh-TW"/>
        </w:rPr>
        <w:t>（</w:t>
      </w:r>
      <w:proofErr w:type="gramEnd"/>
      <w:r w:rsidR="00842557" w:rsidRPr="00CD46B6">
        <w:rPr>
          <w:lang w:val="zh-TW"/>
        </w:rPr>
        <w:t>Boliviano</w:t>
      </w:r>
      <w:r w:rsidR="00842557" w:rsidRPr="00CD46B6">
        <w:rPr>
          <w:rFonts w:hint="eastAsia"/>
          <w:lang w:val="zh-TW"/>
        </w:rPr>
        <w:t>；</w:t>
      </w:r>
      <w:r w:rsidR="00842557" w:rsidRPr="00CD46B6">
        <w:rPr>
          <w:lang w:val="zh-TW"/>
        </w:rPr>
        <w:t>BOB</w:t>
      </w:r>
      <w:proofErr w:type="gramStart"/>
      <w:r w:rsidR="00842557" w:rsidRPr="00CD46B6">
        <w:rPr>
          <w:rFonts w:hint="eastAsia"/>
          <w:lang w:val="zh-TW"/>
        </w:rPr>
        <w:t>）</w:t>
      </w:r>
      <w:proofErr w:type="gramEnd"/>
      <w:r w:rsidR="00842557" w:rsidRPr="00CD46B6">
        <w:rPr>
          <w:rFonts w:hint="eastAsia"/>
          <w:lang w:val="zh-TW"/>
        </w:rPr>
        <w:t>，紙鈔分別有</w:t>
      </w:r>
      <w:r w:rsidR="00842557" w:rsidRPr="00CD46B6">
        <w:rPr>
          <w:lang w:val="zh-TW"/>
        </w:rPr>
        <w:t>200</w:t>
      </w:r>
      <w:r w:rsidR="00842557" w:rsidRPr="00CD46B6">
        <w:rPr>
          <w:rFonts w:hint="eastAsia"/>
          <w:lang w:val="zh-TW"/>
        </w:rPr>
        <w:t>、</w:t>
      </w:r>
      <w:r w:rsidR="00842557" w:rsidRPr="00CD46B6">
        <w:rPr>
          <w:lang w:val="zh-TW"/>
        </w:rPr>
        <w:t>100</w:t>
      </w:r>
      <w:r w:rsidR="00842557" w:rsidRPr="00CD46B6">
        <w:rPr>
          <w:rFonts w:hint="eastAsia"/>
          <w:lang w:val="zh-TW"/>
        </w:rPr>
        <w:t>、</w:t>
      </w:r>
      <w:r w:rsidR="00842557" w:rsidRPr="00CD46B6">
        <w:rPr>
          <w:lang w:val="zh-TW"/>
        </w:rPr>
        <w:t>50</w:t>
      </w:r>
      <w:r w:rsidR="00842557" w:rsidRPr="00CD46B6">
        <w:rPr>
          <w:rFonts w:hint="eastAsia"/>
          <w:lang w:val="zh-TW"/>
        </w:rPr>
        <w:t>、</w:t>
      </w:r>
      <w:r w:rsidR="00842557" w:rsidRPr="00CD46B6">
        <w:rPr>
          <w:lang w:val="zh-TW"/>
        </w:rPr>
        <w:t>20</w:t>
      </w:r>
      <w:r w:rsidR="00842557" w:rsidRPr="00CD46B6">
        <w:rPr>
          <w:rFonts w:hint="eastAsia"/>
          <w:lang w:val="zh-TW"/>
        </w:rPr>
        <w:t>、</w:t>
      </w:r>
      <w:r w:rsidR="00842557" w:rsidRPr="00CD46B6">
        <w:rPr>
          <w:lang w:val="zh-TW"/>
        </w:rPr>
        <w:t>10</w:t>
      </w:r>
      <w:r w:rsidR="00842557" w:rsidRPr="00CD46B6">
        <w:rPr>
          <w:rFonts w:hint="eastAsia"/>
          <w:lang w:val="zh-TW"/>
        </w:rPr>
        <w:t>等</w:t>
      </w:r>
      <w:r w:rsidR="00842557" w:rsidRPr="00CD46B6">
        <w:rPr>
          <w:lang w:val="zh-TW"/>
        </w:rPr>
        <w:t>5</w:t>
      </w:r>
      <w:r w:rsidR="00842557" w:rsidRPr="00CD46B6">
        <w:rPr>
          <w:rFonts w:hint="eastAsia"/>
          <w:lang w:val="zh-TW"/>
        </w:rPr>
        <w:t>種面額，另有</w:t>
      </w:r>
      <w:r w:rsidR="00842557" w:rsidRPr="00CD46B6">
        <w:rPr>
          <w:lang w:val="zh-TW"/>
        </w:rPr>
        <w:t>10</w:t>
      </w:r>
      <w:r w:rsidR="00842557" w:rsidRPr="00CD46B6">
        <w:rPr>
          <w:rFonts w:hint="eastAsia"/>
          <w:lang w:val="zh-TW"/>
        </w:rPr>
        <w:t>分、</w:t>
      </w:r>
      <w:r w:rsidR="00842557" w:rsidRPr="00CD46B6">
        <w:rPr>
          <w:lang w:val="zh-TW"/>
        </w:rPr>
        <w:t>20</w:t>
      </w:r>
      <w:r w:rsidR="00842557" w:rsidRPr="00CD46B6">
        <w:rPr>
          <w:rFonts w:hint="eastAsia"/>
          <w:lang w:val="zh-TW"/>
        </w:rPr>
        <w:t>分、</w:t>
      </w:r>
      <w:r w:rsidR="00842557" w:rsidRPr="00CD46B6">
        <w:rPr>
          <w:lang w:val="zh-TW"/>
        </w:rPr>
        <w:t>50</w:t>
      </w:r>
      <w:r w:rsidR="00842557" w:rsidRPr="00CD46B6">
        <w:rPr>
          <w:rFonts w:hint="eastAsia"/>
          <w:lang w:val="zh-TW"/>
        </w:rPr>
        <w:t>分、</w:t>
      </w:r>
      <w:r w:rsidR="00842557" w:rsidRPr="00CD46B6">
        <w:rPr>
          <w:lang w:val="zh-TW"/>
        </w:rPr>
        <w:t>1</w:t>
      </w:r>
      <w:r w:rsidR="00842557" w:rsidRPr="00CD46B6">
        <w:rPr>
          <w:rFonts w:hint="eastAsia"/>
          <w:lang w:val="zh-TW"/>
        </w:rPr>
        <w:t>、</w:t>
      </w:r>
      <w:r w:rsidR="00842557" w:rsidRPr="00CD46B6">
        <w:rPr>
          <w:lang w:val="zh-TW"/>
        </w:rPr>
        <w:t>2</w:t>
      </w:r>
      <w:r w:rsidR="00842557" w:rsidRPr="00CD46B6">
        <w:rPr>
          <w:rFonts w:hint="eastAsia"/>
          <w:lang w:val="zh-TW"/>
        </w:rPr>
        <w:t>、</w:t>
      </w:r>
      <w:r w:rsidR="00842557" w:rsidRPr="00CD46B6">
        <w:rPr>
          <w:lang w:val="zh-TW"/>
        </w:rPr>
        <w:t>5</w:t>
      </w:r>
      <w:r w:rsidR="00842557" w:rsidRPr="00CD46B6">
        <w:rPr>
          <w:rFonts w:hint="eastAsia"/>
          <w:lang w:val="zh-TW"/>
        </w:rPr>
        <w:t>元等</w:t>
      </w:r>
      <w:r w:rsidR="00842557" w:rsidRPr="00CD46B6">
        <w:rPr>
          <w:lang w:val="zh-TW"/>
        </w:rPr>
        <w:t>6</w:t>
      </w:r>
      <w:r w:rsidR="00842557" w:rsidRPr="00CD46B6">
        <w:rPr>
          <w:rFonts w:hint="eastAsia"/>
          <w:lang w:val="zh-TW"/>
        </w:rPr>
        <w:t>種鑄幣，由</w:t>
      </w:r>
      <w:proofErr w:type="gramStart"/>
      <w:r w:rsidR="00842557" w:rsidRPr="00CD46B6">
        <w:rPr>
          <w:rFonts w:hint="eastAsia"/>
          <w:lang w:val="zh-TW"/>
        </w:rPr>
        <w:t>玻</w:t>
      </w:r>
      <w:proofErr w:type="gramEnd"/>
      <w:r w:rsidR="00842557" w:rsidRPr="00CD46B6">
        <w:rPr>
          <w:rFonts w:hint="eastAsia"/>
          <w:lang w:val="zh-TW"/>
        </w:rPr>
        <w:t>國中央銀行負責發行及控制貨幣流通。</w:t>
      </w:r>
    </w:p>
    <w:p w14:paraId="7251DCD8" w14:textId="25727A3A" w:rsidR="00842557" w:rsidRPr="00CD46B6" w:rsidRDefault="00842557" w:rsidP="005B1773">
      <w:pPr>
        <w:pStyle w:val="af0"/>
        <w:ind w:left="944" w:firstLine="472"/>
        <w:rPr>
          <w:lang w:val="zh-TW"/>
        </w:rPr>
      </w:pPr>
      <w:r w:rsidRPr="00CD46B6">
        <w:rPr>
          <w:rFonts w:hint="eastAsia"/>
          <w:lang w:val="zh-TW"/>
        </w:rPr>
        <w:t>貨幣可以在玻利維亞的銀行和貨幣兌換所自由兌換，玻利維亞政府稱其官方兌換系統「不完全的釘住匯率制度」，即匯率是固定的，但會進行些微調整，而調整並不會事先公</w:t>
      </w:r>
      <w:r w:rsidR="008E44E1" w:rsidRPr="00CD46B6">
        <w:rPr>
          <w:rFonts w:hint="eastAsia"/>
          <w:lang w:val="zh-TW"/>
        </w:rPr>
        <w:t>布</w:t>
      </w:r>
      <w:r w:rsidRPr="00CD46B6">
        <w:rPr>
          <w:rFonts w:hint="eastAsia"/>
          <w:lang w:val="zh-TW"/>
        </w:rPr>
        <w:t>，買賣美元的匯率之間有十個基點的差價。自</w:t>
      </w:r>
      <w:r w:rsidRPr="00CD46B6">
        <w:rPr>
          <w:lang w:val="zh-TW"/>
        </w:rPr>
        <w:t>2011</w:t>
      </w:r>
      <w:r w:rsidRPr="00CD46B6">
        <w:rPr>
          <w:rFonts w:hint="eastAsia"/>
          <w:lang w:val="zh-TW"/>
        </w:rPr>
        <w:t>年</w:t>
      </w:r>
      <w:r w:rsidRPr="00CD46B6">
        <w:rPr>
          <w:lang w:val="zh-TW"/>
        </w:rPr>
        <w:t>10</w:t>
      </w:r>
      <w:r w:rsidRPr="00CD46B6">
        <w:rPr>
          <w:rFonts w:hint="eastAsia"/>
          <w:lang w:val="zh-TW"/>
        </w:rPr>
        <w:t>月以來，玻利維亞諾（</w:t>
      </w:r>
      <w:r w:rsidRPr="00CD46B6">
        <w:rPr>
          <w:lang w:val="zh-TW"/>
        </w:rPr>
        <w:t>BOB</w:t>
      </w:r>
      <w:r w:rsidRPr="00CD46B6">
        <w:rPr>
          <w:rFonts w:hint="eastAsia"/>
          <w:lang w:val="zh-TW"/>
        </w:rPr>
        <w:t>）</w:t>
      </w:r>
      <w:proofErr w:type="gramStart"/>
      <w:r w:rsidRPr="00CD46B6">
        <w:rPr>
          <w:rFonts w:hint="eastAsia"/>
          <w:lang w:val="zh-TW"/>
        </w:rPr>
        <w:t>的買出固定</w:t>
      </w:r>
      <w:proofErr w:type="gramEnd"/>
      <w:r w:rsidRPr="00CD46B6">
        <w:rPr>
          <w:rFonts w:hint="eastAsia"/>
          <w:lang w:val="zh-TW"/>
        </w:rPr>
        <w:t>價格為</w:t>
      </w:r>
      <w:r w:rsidRPr="00CD46B6">
        <w:rPr>
          <w:lang w:val="zh-TW"/>
        </w:rPr>
        <w:t>6.96 BOB / USD 1</w:t>
      </w:r>
      <w:r w:rsidRPr="00CD46B6">
        <w:rPr>
          <w:rFonts w:hint="eastAsia"/>
          <w:lang w:val="zh-TW"/>
        </w:rPr>
        <w:t>、買入的價格為</w:t>
      </w:r>
      <w:r w:rsidRPr="00CD46B6">
        <w:rPr>
          <w:lang w:val="zh-TW"/>
        </w:rPr>
        <w:t>6.8</w:t>
      </w:r>
      <w:r w:rsidR="00731546" w:rsidRPr="00CD46B6">
        <w:rPr>
          <w:lang w:val="zh-TW"/>
        </w:rPr>
        <w:t>6</w:t>
      </w:r>
      <w:r w:rsidRPr="00CD46B6">
        <w:rPr>
          <w:lang w:val="zh-TW"/>
        </w:rPr>
        <w:t xml:space="preserve"> BOB / USD1</w:t>
      </w:r>
      <w:r w:rsidRPr="00CD46B6">
        <w:rPr>
          <w:rFonts w:hint="eastAsia"/>
          <w:lang w:val="zh-TW"/>
        </w:rPr>
        <w:t>。為了避免匯率市場扭曲，中央銀行要求所有貨幣</w:t>
      </w:r>
      <w:proofErr w:type="gramStart"/>
      <w:r w:rsidRPr="00CD46B6">
        <w:rPr>
          <w:rFonts w:hint="eastAsia"/>
          <w:lang w:val="zh-TW"/>
        </w:rPr>
        <w:t>兌換均以官方</w:t>
      </w:r>
      <w:proofErr w:type="gramEnd"/>
      <w:r w:rsidRPr="00CD46B6">
        <w:rPr>
          <w:rFonts w:hint="eastAsia"/>
          <w:lang w:val="zh-TW"/>
        </w:rPr>
        <w:t>匯率±</w:t>
      </w:r>
      <w:r w:rsidRPr="00CD46B6">
        <w:rPr>
          <w:lang w:val="zh-TW"/>
        </w:rPr>
        <w:t>1</w:t>
      </w:r>
      <w:r w:rsidRPr="00CD46B6">
        <w:rPr>
          <w:rFonts w:hint="eastAsia"/>
          <w:lang w:val="zh-TW"/>
        </w:rPr>
        <w:t>個基點進行。</w:t>
      </w:r>
    </w:p>
    <w:p w14:paraId="49924068" w14:textId="77777777" w:rsidR="00842557" w:rsidRPr="00CD46B6" w:rsidRDefault="00842557" w:rsidP="008E44E1">
      <w:pPr>
        <w:pStyle w:val="a6"/>
        <w:ind w:left="944" w:hanging="708"/>
      </w:pPr>
      <w:r w:rsidRPr="00CD46B6">
        <w:rPr>
          <w:rFonts w:hint="eastAsia"/>
        </w:rPr>
        <w:t>（五）外匯管制制度</w:t>
      </w:r>
    </w:p>
    <w:p w14:paraId="0ABDAC07" w14:textId="40055E1B" w:rsidR="00842557" w:rsidRPr="00CD46B6" w:rsidRDefault="009422FB" w:rsidP="008E44E1">
      <w:pPr>
        <w:pStyle w:val="af0"/>
        <w:ind w:left="944" w:firstLine="472"/>
      </w:pPr>
      <w:r w:rsidRPr="00CD46B6">
        <w:t>2021</w:t>
      </w:r>
      <w:r w:rsidRPr="00CD46B6">
        <w:rPr>
          <w:rFonts w:hint="eastAsia"/>
        </w:rPr>
        <w:t>年</w:t>
      </w:r>
      <w:r w:rsidRPr="00CD46B6">
        <w:t>4</w:t>
      </w:r>
      <w:r w:rsidRPr="00CD46B6">
        <w:rPr>
          <w:rFonts w:hint="eastAsia"/>
        </w:rPr>
        <w:t>月起，</w:t>
      </w:r>
      <w:r w:rsidR="00842557" w:rsidRPr="00CD46B6">
        <w:rPr>
          <w:rFonts w:hint="eastAsia"/>
        </w:rPr>
        <w:t>玻利維亞規定超過</w:t>
      </w:r>
      <w:r w:rsidR="00842557" w:rsidRPr="00CD46B6">
        <w:t>10,000</w:t>
      </w:r>
      <w:r w:rsidR="00842557" w:rsidRPr="00CD46B6">
        <w:rPr>
          <w:rFonts w:hint="eastAsia"/>
        </w:rPr>
        <w:t>美元</w:t>
      </w:r>
      <w:r w:rsidR="006A785B" w:rsidRPr="00CD46B6">
        <w:rPr>
          <w:rFonts w:hint="eastAsia"/>
        </w:rPr>
        <w:t>至</w:t>
      </w:r>
      <w:r w:rsidR="006A785B" w:rsidRPr="00CD46B6">
        <w:t>20,000</w:t>
      </w:r>
      <w:r w:rsidR="006A785B" w:rsidRPr="00CD46B6">
        <w:rPr>
          <w:rFonts w:hint="eastAsia"/>
        </w:rPr>
        <w:t>美元之</w:t>
      </w:r>
      <w:r w:rsidR="00842557" w:rsidRPr="00CD46B6">
        <w:rPr>
          <w:rFonts w:hint="eastAsia"/>
        </w:rPr>
        <w:t>交易</w:t>
      </w:r>
      <w:r w:rsidR="006A785B" w:rsidRPr="00CD46B6">
        <w:rPr>
          <w:rFonts w:hint="eastAsia"/>
        </w:rPr>
        <w:t>填寫</w:t>
      </w:r>
      <w:r w:rsidRPr="00CD46B6">
        <w:rPr>
          <w:rFonts w:hint="eastAsia"/>
        </w:rPr>
        <w:t>中央銀行表單，以</w:t>
      </w:r>
      <w:r w:rsidR="00842557" w:rsidRPr="00CD46B6">
        <w:rPr>
          <w:rFonts w:hint="eastAsia"/>
        </w:rPr>
        <w:t>提供資金來源</w:t>
      </w:r>
      <w:r w:rsidRPr="00CD46B6">
        <w:rPr>
          <w:rFonts w:hint="eastAsia"/>
        </w:rPr>
        <w:t>及目的等資訊</w:t>
      </w:r>
      <w:r w:rsidR="00842557" w:rsidRPr="00CD46B6">
        <w:rPr>
          <w:rFonts w:hint="eastAsia"/>
        </w:rPr>
        <w:t>。</w:t>
      </w:r>
      <w:proofErr w:type="gramStart"/>
      <w:r w:rsidR="00842557" w:rsidRPr="00CD46B6">
        <w:rPr>
          <w:rFonts w:hint="eastAsia"/>
        </w:rPr>
        <w:t>此外，</w:t>
      </w:r>
      <w:proofErr w:type="gramEnd"/>
      <w:r w:rsidR="00842557" w:rsidRPr="00CD46B6">
        <w:rPr>
          <w:rFonts w:hint="eastAsia"/>
        </w:rPr>
        <w:t>任何進出玻利維亞</w:t>
      </w:r>
      <w:r w:rsidR="005B2F14" w:rsidRPr="00CD46B6">
        <w:rPr>
          <w:rFonts w:hint="eastAsia"/>
        </w:rPr>
        <w:t>之</w:t>
      </w:r>
      <w:r w:rsidR="00842557" w:rsidRPr="00CD46B6">
        <w:rPr>
          <w:rFonts w:hint="eastAsia"/>
        </w:rPr>
        <w:t>等於或大於</w:t>
      </w:r>
      <w:r w:rsidRPr="00CD46B6">
        <w:t>2</w:t>
      </w:r>
      <w:r w:rsidR="00842557" w:rsidRPr="00CD46B6">
        <w:t>0,</w:t>
      </w:r>
      <w:proofErr w:type="gramStart"/>
      <w:r w:rsidR="00842557" w:rsidRPr="00CD46B6">
        <w:t>000</w:t>
      </w:r>
      <w:r w:rsidR="005B2F14" w:rsidRPr="00CD46B6">
        <w:rPr>
          <w:rFonts w:hint="eastAsia"/>
        </w:rPr>
        <w:t>美元均</w:t>
      </w:r>
      <w:r w:rsidR="00842557" w:rsidRPr="00CD46B6">
        <w:rPr>
          <w:rFonts w:hint="eastAsia"/>
        </w:rPr>
        <w:t>須在</w:t>
      </w:r>
      <w:proofErr w:type="gramEnd"/>
      <w:r w:rsidRPr="00CD46B6">
        <w:rPr>
          <w:rFonts w:hint="eastAsia"/>
        </w:rPr>
        <w:t>透過</w:t>
      </w:r>
      <w:proofErr w:type="gramStart"/>
      <w:r w:rsidRPr="00CD46B6">
        <w:rPr>
          <w:rFonts w:hint="eastAsia"/>
        </w:rPr>
        <w:t>玻</w:t>
      </w:r>
      <w:proofErr w:type="gramEnd"/>
      <w:r w:rsidRPr="00CD46B6">
        <w:rPr>
          <w:rFonts w:hint="eastAsia"/>
        </w:rPr>
        <w:t>國</w:t>
      </w:r>
      <w:r w:rsidR="00444EA2" w:rsidRPr="00CD46B6">
        <w:rPr>
          <w:rFonts w:hint="eastAsia"/>
        </w:rPr>
        <w:t>金融</w:t>
      </w:r>
      <w:r w:rsidRPr="00CD46B6">
        <w:rPr>
          <w:rFonts w:hint="eastAsia"/>
        </w:rPr>
        <w:t>監管機構</w:t>
      </w:r>
      <w:r w:rsidR="00A528AE" w:rsidRPr="00CD46B6">
        <w:t>（</w:t>
      </w:r>
      <w:r w:rsidRPr="00CD46B6">
        <w:t>ASFI</w:t>
      </w:r>
      <w:r w:rsidR="00A528AE" w:rsidRPr="00CD46B6">
        <w:t>）</w:t>
      </w:r>
      <w:r w:rsidRPr="00CD46B6">
        <w:rPr>
          <w:rFonts w:hint="eastAsia"/>
        </w:rPr>
        <w:t>核可營業之銀行進行</w:t>
      </w:r>
      <w:r w:rsidR="00842557" w:rsidRPr="00CD46B6">
        <w:rPr>
          <w:rFonts w:hint="eastAsia"/>
        </w:rPr>
        <w:t>。</w:t>
      </w:r>
    </w:p>
    <w:p w14:paraId="297D3EA5" w14:textId="5E99ED53" w:rsidR="00842557" w:rsidRPr="00CD46B6" w:rsidRDefault="00842557" w:rsidP="005B1773">
      <w:pPr>
        <w:pStyle w:val="af0"/>
        <w:ind w:left="944" w:firstLine="472"/>
        <w:rPr>
          <w:lang w:val="zh-TW"/>
        </w:rPr>
      </w:pPr>
      <w:r w:rsidRPr="00CD46B6">
        <w:rPr>
          <w:rFonts w:hint="eastAsia"/>
          <w:lang w:val="zh-TW"/>
        </w:rPr>
        <w:lastRenderedPageBreak/>
        <w:t>玻利維亞</w:t>
      </w:r>
      <w:r w:rsidRPr="00CD46B6">
        <w:rPr>
          <w:lang w:val="zh-TW"/>
        </w:rPr>
        <w:t>2013</w:t>
      </w:r>
      <w:r w:rsidR="005B2F14" w:rsidRPr="00CD46B6">
        <w:rPr>
          <w:rFonts w:hint="eastAsia"/>
          <w:lang w:val="zh-TW"/>
        </w:rPr>
        <w:t>年銀行法對外幣避險進行管制</w:t>
      </w:r>
      <w:r w:rsidRPr="00CD46B6">
        <w:rPr>
          <w:rFonts w:hint="eastAsia"/>
          <w:lang w:val="zh-TW"/>
        </w:rPr>
        <w:t>，使該國美元存款比例大幅下降</w:t>
      </w:r>
      <w:r w:rsidR="007125FE" w:rsidRPr="00CD46B6">
        <w:rPr>
          <w:rFonts w:hint="eastAsia"/>
          <w:lang w:val="zh-TW"/>
        </w:rPr>
        <w:t>，另</w:t>
      </w:r>
      <w:r w:rsidRPr="00CD46B6">
        <w:rPr>
          <w:rFonts w:hint="eastAsia"/>
          <w:lang w:val="zh-TW"/>
        </w:rPr>
        <w:t>玻利維亞法律允許</w:t>
      </w:r>
      <w:r w:rsidR="00734D1C" w:rsidRPr="00CD46B6">
        <w:rPr>
          <w:rFonts w:hint="eastAsia"/>
          <w:lang w:val="zh-TW"/>
        </w:rPr>
        <w:t>外資撤出利潤，但須預扣</w:t>
      </w:r>
      <w:r w:rsidRPr="00CD46B6">
        <w:rPr>
          <w:lang w:val="zh-TW"/>
        </w:rPr>
        <w:t>12.5</w:t>
      </w:r>
      <w:r w:rsidR="008E44E1" w:rsidRPr="00CD46B6">
        <w:rPr>
          <w:lang w:val="zh-TW"/>
        </w:rPr>
        <w:t>%</w:t>
      </w:r>
      <w:r w:rsidRPr="00CD46B6">
        <w:rPr>
          <w:rFonts w:hint="eastAsia"/>
          <w:lang w:val="zh-TW"/>
        </w:rPr>
        <w:t>的稅</w:t>
      </w:r>
      <w:r w:rsidR="005B2F14" w:rsidRPr="00CD46B6">
        <w:rPr>
          <w:rFonts w:hint="eastAsia"/>
          <w:lang w:val="zh-TW"/>
        </w:rPr>
        <w:t>額</w:t>
      </w:r>
      <w:r w:rsidRPr="00CD46B6">
        <w:rPr>
          <w:rFonts w:hint="eastAsia"/>
          <w:lang w:val="zh-TW"/>
        </w:rPr>
        <w:t>，</w:t>
      </w:r>
      <w:r w:rsidR="00734D1C" w:rsidRPr="00CD46B6">
        <w:rPr>
          <w:rFonts w:hint="eastAsia"/>
          <w:lang w:val="zh-TW"/>
        </w:rPr>
        <w:t>惟</w:t>
      </w:r>
      <w:r w:rsidRPr="00CD46B6">
        <w:rPr>
          <w:lang w:val="zh-TW"/>
        </w:rPr>
        <w:t>2009</w:t>
      </w:r>
      <w:r w:rsidRPr="00CD46B6">
        <w:rPr>
          <w:rFonts w:hint="eastAsia"/>
          <w:lang w:val="zh-TW"/>
        </w:rPr>
        <w:t>年憲法第</w:t>
      </w:r>
      <w:r w:rsidRPr="00CD46B6">
        <w:rPr>
          <w:lang w:val="zh-TW"/>
        </w:rPr>
        <w:t>351.2</w:t>
      </w:r>
      <w:r w:rsidRPr="00CD46B6">
        <w:rPr>
          <w:rFonts w:hint="eastAsia"/>
          <w:lang w:val="zh-TW"/>
        </w:rPr>
        <w:t>條亦規定在玻利維亞境內對自然資源的私人利潤需進行再投資</w:t>
      </w:r>
      <w:r w:rsidR="005B2F14" w:rsidRPr="00CD46B6">
        <w:rPr>
          <w:rFonts w:hint="eastAsia"/>
          <w:lang w:val="zh-TW"/>
        </w:rPr>
        <w:t>，但尚未有明</w:t>
      </w:r>
      <w:proofErr w:type="gramStart"/>
      <w:r w:rsidR="005B2F14" w:rsidRPr="00CD46B6">
        <w:rPr>
          <w:rFonts w:hint="eastAsia"/>
          <w:lang w:val="zh-TW"/>
        </w:rPr>
        <w:t>定作</w:t>
      </w:r>
      <w:proofErr w:type="gramEnd"/>
      <w:r w:rsidR="005B2F14" w:rsidRPr="00CD46B6">
        <w:rPr>
          <w:rFonts w:hint="eastAsia"/>
          <w:lang w:val="zh-TW"/>
        </w:rPr>
        <w:t>法</w:t>
      </w:r>
      <w:r w:rsidR="007125FE" w:rsidRPr="00CD46B6">
        <w:rPr>
          <w:rFonts w:hint="eastAsia"/>
          <w:lang w:val="zh-TW"/>
        </w:rPr>
        <w:t>，又</w:t>
      </w:r>
      <w:r w:rsidRPr="00CD46B6">
        <w:rPr>
          <w:rFonts w:hint="eastAsia"/>
          <w:lang w:val="zh-TW"/>
        </w:rPr>
        <w:t>所有匯出</w:t>
      </w:r>
      <w:proofErr w:type="gramStart"/>
      <w:r w:rsidRPr="00CD46B6">
        <w:rPr>
          <w:rFonts w:hint="eastAsia"/>
          <w:lang w:val="zh-TW"/>
        </w:rPr>
        <w:t>玻</w:t>
      </w:r>
      <w:proofErr w:type="gramEnd"/>
      <w:r w:rsidRPr="00CD46B6">
        <w:rPr>
          <w:rFonts w:hint="eastAsia"/>
          <w:lang w:val="zh-TW"/>
        </w:rPr>
        <w:t>國之外匯資金，均必須支付</w:t>
      </w:r>
      <w:r w:rsidRPr="00CD46B6">
        <w:rPr>
          <w:lang w:val="zh-TW"/>
        </w:rPr>
        <w:t>0.03%</w:t>
      </w:r>
      <w:r w:rsidRPr="00CD46B6">
        <w:rPr>
          <w:rFonts w:hint="eastAsia"/>
          <w:lang w:val="zh-TW"/>
        </w:rPr>
        <w:t>的金融交易稅（</w:t>
      </w:r>
      <w:r w:rsidRPr="00CD46B6">
        <w:rPr>
          <w:lang w:val="zh-TW"/>
        </w:rPr>
        <w:t>ITF</w:t>
      </w:r>
      <w:r w:rsidRPr="00CD46B6">
        <w:rPr>
          <w:rFonts w:hint="eastAsia"/>
          <w:lang w:val="zh-TW"/>
        </w:rPr>
        <w:t>）。</w:t>
      </w:r>
    </w:p>
    <w:p w14:paraId="44D8F8F6" w14:textId="73F2EA87" w:rsidR="007173BB" w:rsidRPr="00CD46B6" w:rsidRDefault="00842557" w:rsidP="005B1773">
      <w:pPr>
        <w:pStyle w:val="af0"/>
        <w:ind w:left="944" w:firstLine="472"/>
        <w:rPr>
          <w:lang w:val="zh-TW"/>
        </w:rPr>
      </w:pPr>
      <w:r w:rsidRPr="00CD46B6">
        <w:rPr>
          <w:rFonts w:hint="eastAsia"/>
          <w:lang w:val="zh-TW"/>
        </w:rPr>
        <w:t>另外關於稅改的第</w:t>
      </w:r>
      <w:r w:rsidRPr="00CD46B6">
        <w:rPr>
          <w:lang w:val="zh-TW"/>
        </w:rPr>
        <w:t>843</w:t>
      </w:r>
      <w:r w:rsidRPr="00CD46B6">
        <w:rPr>
          <w:rFonts w:hint="eastAsia"/>
          <w:lang w:val="zh-TW"/>
        </w:rPr>
        <w:t>號法律規定亦影響資金向國外移轉。根據該法，所有公司都應繳納</w:t>
      </w:r>
      <w:r w:rsidRPr="00CD46B6">
        <w:rPr>
          <w:lang w:val="zh-TW"/>
        </w:rPr>
        <w:t>25%</w:t>
      </w:r>
      <w:r w:rsidR="005B2F14" w:rsidRPr="00CD46B6">
        <w:rPr>
          <w:rFonts w:hint="eastAsia"/>
          <w:lang w:val="zh-TW"/>
        </w:rPr>
        <w:t>之公司所得稅，實務上</w:t>
      </w:r>
      <w:r w:rsidRPr="00CD46B6">
        <w:rPr>
          <w:rFonts w:hint="eastAsia"/>
          <w:lang w:val="zh-TW"/>
        </w:rPr>
        <w:t>進行國外匯款時，</w:t>
      </w:r>
      <w:proofErr w:type="gramStart"/>
      <w:r w:rsidRPr="00CD46B6">
        <w:rPr>
          <w:rFonts w:hint="eastAsia"/>
          <w:lang w:val="zh-TW"/>
        </w:rPr>
        <w:t>玻利維亞稅務局</w:t>
      </w:r>
      <w:r w:rsidR="005B2F14" w:rsidRPr="00CD46B6">
        <w:rPr>
          <w:rFonts w:hint="eastAsia"/>
          <w:lang w:val="zh-TW"/>
        </w:rPr>
        <w:t>均</w:t>
      </w:r>
      <w:r w:rsidRPr="00CD46B6">
        <w:rPr>
          <w:rFonts w:hint="eastAsia"/>
          <w:lang w:val="zh-TW"/>
        </w:rPr>
        <w:t>推定</w:t>
      </w:r>
      <w:proofErr w:type="gramEnd"/>
      <w:r w:rsidRPr="00CD46B6">
        <w:rPr>
          <w:rFonts w:hint="eastAsia"/>
          <w:lang w:val="zh-TW"/>
        </w:rPr>
        <w:t>所匯出金額之</w:t>
      </w:r>
      <w:r w:rsidRPr="00CD46B6">
        <w:rPr>
          <w:lang w:val="zh-TW"/>
        </w:rPr>
        <w:t>50%</w:t>
      </w:r>
      <w:proofErr w:type="gramStart"/>
      <w:r w:rsidRPr="00CD46B6">
        <w:rPr>
          <w:rFonts w:hint="eastAsia"/>
          <w:lang w:val="zh-TW"/>
        </w:rPr>
        <w:t>均是利潤</w:t>
      </w:r>
      <w:proofErr w:type="gramEnd"/>
      <w:r w:rsidRPr="00CD46B6">
        <w:rPr>
          <w:rFonts w:hint="eastAsia"/>
          <w:lang w:val="zh-TW"/>
        </w:rPr>
        <w:t>。在此假設下，轉移至國外半數資金需徵收</w:t>
      </w:r>
      <w:r w:rsidRPr="00CD46B6">
        <w:rPr>
          <w:lang w:val="zh-TW"/>
        </w:rPr>
        <w:t>25%</w:t>
      </w:r>
      <w:r w:rsidRPr="00CD46B6">
        <w:rPr>
          <w:rFonts w:hint="eastAsia"/>
          <w:lang w:val="zh-TW"/>
        </w:rPr>
        <w:t>的稅，無論是實際利潤或是假定利潤，形同支付</w:t>
      </w:r>
      <w:r w:rsidRPr="00CD46B6">
        <w:rPr>
          <w:lang w:val="zh-TW"/>
        </w:rPr>
        <w:t>12.5%</w:t>
      </w:r>
      <w:r w:rsidR="005B2F14" w:rsidRPr="00CD46B6">
        <w:rPr>
          <w:rFonts w:hint="eastAsia"/>
          <w:lang w:val="zh-TW"/>
        </w:rPr>
        <w:t>之</w:t>
      </w:r>
      <w:r w:rsidRPr="00CD46B6">
        <w:rPr>
          <w:rFonts w:hint="eastAsia"/>
          <w:lang w:val="zh-TW"/>
        </w:rPr>
        <w:t>移轉稅。</w:t>
      </w:r>
    </w:p>
    <w:p w14:paraId="0D7D69D3" w14:textId="6AC0FBF7" w:rsidR="00CC2708" w:rsidRPr="00CD46B6" w:rsidRDefault="00CC2708" w:rsidP="00C045BE">
      <w:pPr>
        <w:pStyle w:val="af0"/>
        <w:ind w:left="944" w:firstLine="472"/>
        <w:rPr>
          <w:lang w:val="zh-TW"/>
        </w:rPr>
      </w:pPr>
      <w:r w:rsidRPr="00CD46B6">
        <w:rPr>
          <w:rFonts w:hint="eastAsia"/>
          <w:lang w:val="zh-TW"/>
        </w:rPr>
        <w:t>玻利維亞自</w:t>
      </w:r>
      <w:r w:rsidRPr="00CD46B6">
        <w:rPr>
          <w:rFonts w:hint="eastAsia"/>
          <w:lang w:val="zh-TW"/>
        </w:rPr>
        <w:t>2023</w:t>
      </w:r>
      <w:r w:rsidRPr="00CD46B6">
        <w:rPr>
          <w:rFonts w:hint="eastAsia"/>
          <w:lang w:val="zh-TW"/>
        </w:rPr>
        <w:t>年底</w:t>
      </w:r>
      <w:r w:rsidR="00C045BE" w:rsidRPr="00CD46B6">
        <w:rPr>
          <w:rFonts w:hint="eastAsia"/>
          <w:lang w:val="zh-TW"/>
        </w:rPr>
        <w:t>迄今</w:t>
      </w:r>
      <w:r w:rsidRPr="00CD46B6">
        <w:rPr>
          <w:rFonts w:hint="eastAsia"/>
          <w:lang w:val="zh-TW"/>
        </w:rPr>
        <w:t>出現美金儲備不足問題</w:t>
      </w:r>
      <w:r w:rsidR="00991BEF" w:rsidRPr="00CD46B6">
        <w:rPr>
          <w:rFonts w:hint="eastAsia"/>
          <w:lang w:val="zh-TW"/>
        </w:rPr>
        <w:t>，</w:t>
      </w:r>
      <w:r w:rsidR="00991BEF" w:rsidRPr="00CD46B6">
        <w:rPr>
          <w:rFonts w:hint="eastAsia"/>
          <w:lang w:val="zh-TW"/>
        </w:rPr>
        <w:t>2024</w:t>
      </w:r>
      <w:r w:rsidR="00991BEF" w:rsidRPr="00CD46B6">
        <w:rPr>
          <w:rFonts w:hint="eastAsia"/>
          <w:lang w:val="zh-TW"/>
        </w:rPr>
        <w:t>年</w:t>
      </w:r>
      <w:r w:rsidR="00991BEF" w:rsidRPr="00CD46B6">
        <w:rPr>
          <w:rFonts w:hint="eastAsia"/>
          <w:lang w:val="zh-TW"/>
        </w:rPr>
        <w:t>7</w:t>
      </w:r>
      <w:r w:rsidR="00991BEF" w:rsidRPr="00CD46B6">
        <w:rPr>
          <w:rFonts w:hint="eastAsia"/>
          <w:lang w:val="zh-TW"/>
        </w:rPr>
        <w:t>月</w:t>
      </w:r>
      <w:proofErr w:type="gramStart"/>
      <w:r w:rsidR="00991BEF" w:rsidRPr="00CD46B6">
        <w:rPr>
          <w:rFonts w:hint="eastAsia"/>
        </w:rPr>
        <w:t>玻</w:t>
      </w:r>
      <w:proofErr w:type="gramEnd"/>
      <w:r w:rsidR="00991BEF" w:rsidRPr="00CD46B6">
        <w:rPr>
          <w:rFonts w:hint="eastAsia"/>
        </w:rPr>
        <w:t>國金融監管機構</w:t>
      </w:r>
      <w:r w:rsidR="00991BEF" w:rsidRPr="00CD46B6">
        <w:t>（</w:t>
      </w:r>
      <w:r w:rsidR="00991BEF" w:rsidRPr="00CD46B6">
        <w:t>ASFI</w:t>
      </w:r>
      <w:r w:rsidR="00991BEF" w:rsidRPr="00CD46B6">
        <w:t>）修訂法規調高手續費收取上限</w:t>
      </w:r>
      <w:r w:rsidRPr="00CD46B6">
        <w:rPr>
          <w:rFonts w:hint="eastAsia"/>
          <w:lang w:val="zh-TW"/>
        </w:rPr>
        <w:t>，部分金融機構</w:t>
      </w:r>
      <w:r w:rsidR="00991BEF" w:rsidRPr="00CD46B6">
        <w:rPr>
          <w:rFonts w:hint="eastAsia"/>
          <w:lang w:val="zh-TW"/>
        </w:rPr>
        <w:t>更陸續</w:t>
      </w:r>
      <w:r w:rsidRPr="00CD46B6">
        <w:rPr>
          <w:rFonts w:hint="eastAsia"/>
          <w:lang w:val="zh-TW"/>
        </w:rPr>
        <w:t>對</w:t>
      </w:r>
      <w:proofErr w:type="gramStart"/>
      <w:r w:rsidRPr="00CD46B6">
        <w:rPr>
          <w:rFonts w:hint="eastAsia"/>
          <w:lang w:val="zh-TW"/>
        </w:rPr>
        <w:t>玻</w:t>
      </w:r>
      <w:proofErr w:type="gramEnd"/>
      <w:r w:rsidRPr="00CD46B6">
        <w:rPr>
          <w:rFonts w:hint="eastAsia"/>
          <w:lang w:val="zh-TW"/>
        </w:rPr>
        <w:t>國匯出美金之交易設下金額限制、收款人限制、提高手續費等要求。</w:t>
      </w:r>
      <w:r w:rsidR="00C045BE" w:rsidRPr="00CD46B6">
        <w:rPr>
          <w:rFonts w:hint="eastAsia"/>
          <w:lang w:val="zh-TW"/>
        </w:rPr>
        <w:t>如支出</w:t>
      </w:r>
      <w:r w:rsidR="00C045BE" w:rsidRPr="00CD46B6">
        <w:rPr>
          <w:rFonts w:hint="eastAsia"/>
          <w:lang w:val="zh-TW"/>
        </w:rPr>
        <w:t xml:space="preserve">1,000 </w:t>
      </w:r>
      <w:r w:rsidR="00C045BE" w:rsidRPr="00CD46B6">
        <w:rPr>
          <w:rFonts w:hint="eastAsia"/>
          <w:lang w:val="zh-TW"/>
        </w:rPr>
        <w:t>美元以下，用戶僅需支付國際中間行（</w:t>
      </w:r>
      <w:r w:rsidR="00C045BE" w:rsidRPr="00CD46B6">
        <w:rPr>
          <w:rFonts w:hint="eastAsia"/>
          <w:lang w:val="zh-TW"/>
        </w:rPr>
        <w:t>Correspondent Bank</w:t>
      </w:r>
      <w:r w:rsidR="00C045BE" w:rsidRPr="00CD46B6">
        <w:rPr>
          <w:rFonts w:hint="eastAsia"/>
          <w:lang w:val="zh-TW"/>
        </w:rPr>
        <w:t>）的成本，</w:t>
      </w:r>
      <w:proofErr w:type="gramStart"/>
      <w:r w:rsidR="00C045BE" w:rsidRPr="00CD46B6">
        <w:rPr>
          <w:rFonts w:hint="eastAsia"/>
          <w:lang w:val="zh-TW"/>
        </w:rPr>
        <w:t>倘為</w:t>
      </w:r>
      <w:proofErr w:type="gramEnd"/>
      <w:r w:rsidR="00C045BE" w:rsidRPr="00CD46B6">
        <w:rPr>
          <w:rFonts w:hint="eastAsia"/>
          <w:lang w:val="zh-TW"/>
        </w:rPr>
        <w:t>1,000</w:t>
      </w:r>
      <w:r w:rsidR="00C045BE" w:rsidRPr="00CD46B6">
        <w:rPr>
          <w:rFonts w:hint="eastAsia"/>
          <w:lang w:val="zh-TW"/>
        </w:rPr>
        <w:t>美元以上，手續費上限視情況可能落在</w:t>
      </w:r>
      <w:r w:rsidR="00C045BE" w:rsidRPr="00CD46B6">
        <w:rPr>
          <w:rFonts w:hint="eastAsia"/>
          <w:lang w:val="zh-TW"/>
        </w:rPr>
        <w:t>5%</w:t>
      </w:r>
      <w:r w:rsidR="00C045BE" w:rsidRPr="00CD46B6">
        <w:rPr>
          <w:rFonts w:hint="eastAsia"/>
          <w:lang w:val="zh-TW"/>
        </w:rPr>
        <w:t>至</w:t>
      </w:r>
      <w:r w:rsidR="00C045BE" w:rsidRPr="00CD46B6">
        <w:rPr>
          <w:rFonts w:hint="eastAsia"/>
          <w:lang w:val="zh-TW"/>
        </w:rPr>
        <w:t xml:space="preserve"> 10%</w:t>
      </w:r>
      <w:r w:rsidR="00C045BE" w:rsidRPr="00CD46B6">
        <w:rPr>
          <w:rFonts w:hint="eastAsia"/>
          <w:lang w:val="zh-TW"/>
        </w:rPr>
        <w:t>間。</w:t>
      </w:r>
    </w:p>
    <w:p w14:paraId="52D3D7F9" w14:textId="77777777" w:rsidR="00842557" w:rsidRPr="00CD46B6" w:rsidRDefault="00842557" w:rsidP="004D0D1C">
      <w:pPr>
        <w:ind w:firstLine="472"/>
        <w:rPr>
          <w:lang w:val="zh-TW"/>
        </w:rPr>
      </w:pPr>
    </w:p>
    <w:p w14:paraId="241146CC" w14:textId="77777777" w:rsidR="004D0D1C" w:rsidRPr="00CD46B6" w:rsidRDefault="004D0D1C">
      <w:pPr>
        <w:widowControl/>
        <w:overflowPunct/>
        <w:autoSpaceDE/>
        <w:autoSpaceDN/>
        <w:ind w:firstLineChars="0" w:firstLine="0"/>
        <w:jc w:val="left"/>
        <w:rPr>
          <w:lang w:val="zh-TW"/>
        </w:rPr>
      </w:pPr>
    </w:p>
    <w:p w14:paraId="45D5C3B2" w14:textId="77777777" w:rsidR="004D0D1C" w:rsidRPr="00CD46B6" w:rsidRDefault="004D0D1C" w:rsidP="004D0D1C">
      <w:pPr>
        <w:ind w:firstLine="472"/>
        <w:rPr>
          <w:lang w:val="zh-TW"/>
        </w:rPr>
      </w:pPr>
    </w:p>
    <w:p w14:paraId="34C1575C" w14:textId="77777777" w:rsidR="007173BB" w:rsidRPr="00CD46B6" w:rsidRDefault="007173BB" w:rsidP="00554FA9">
      <w:pPr>
        <w:ind w:firstLineChars="0" w:firstLine="0"/>
        <w:sectPr w:rsidR="007173BB" w:rsidRPr="00CD46B6" w:rsidSect="00A738ED">
          <w:headerReference w:type="default" r:id="rId28"/>
          <w:pgSz w:w="11906" w:h="16838" w:code="9"/>
          <w:pgMar w:top="2268" w:right="1701" w:bottom="1701" w:left="1701" w:header="1134" w:footer="851" w:gutter="0"/>
          <w:cols w:space="425"/>
          <w:docGrid w:type="linesAndChars" w:linePitch="514" w:charSpace="-819"/>
        </w:sectPr>
      </w:pPr>
    </w:p>
    <w:p w14:paraId="78413A23" w14:textId="77777777" w:rsidR="007173BB" w:rsidRPr="00CD46B6" w:rsidRDefault="007173BB" w:rsidP="00E12086">
      <w:pPr>
        <w:pStyle w:val="a3"/>
        <w:spacing w:before="514" w:after="771"/>
      </w:pPr>
      <w:bookmarkStart w:id="5" w:name="_Toc230731935"/>
      <w:r w:rsidRPr="00CD46B6">
        <w:rPr>
          <w:rFonts w:hint="eastAsia"/>
        </w:rPr>
        <w:lastRenderedPageBreak/>
        <w:t>第陸章　基礎建設及成本</w:t>
      </w:r>
      <w:bookmarkEnd w:id="5"/>
    </w:p>
    <w:p w14:paraId="7960491F" w14:textId="77777777" w:rsidR="005B1773" w:rsidRPr="00CD46B6" w:rsidRDefault="005B1773" w:rsidP="005B1773">
      <w:pPr>
        <w:pStyle w:val="a5"/>
        <w:spacing w:before="257" w:after="257"/>
      </w:pPr>
      <w:r w:rsidRPr="00CD46B6">
        <w:rPr>
          <w:rFonts w:hint="eastAsia"/>
        </w:rPr>
        <w:t>一、土地</w:t>
      </w:r>
    </w:p>
    <w:p w14:paraId="7DE22690" w14:textId="77777777" w:rsidR="005B1773" w:rsidRPr="00CD46B6" w:rsidRDefault="005B1773" w:rsidP="005B1773">
      <w:pPr>
        <w:ind w:firstLine="472"/>
      </w:pPr>
      <w:proofErr w:type="gramStart"/>
      <w:r w:rsidRPr="00CD46B6">
        <w:rPr>
          <w:rFonts w:hint="eastAsia"/>
        </w:rPr>
        <w:t>玻</w:t>
      </w:r>
      <w:proofErr w:type="gramEnd"/>
      <w:r w:rsidRPr="00CD46B6">
        <w:rPr>
          <w:rFonts w:hint="eastAsia"/>
        </w:rPr>
        <w:t>國憲法規定，距邊境</w:t>
      </w:r>
      <w:r w:rsidRPr="00CD46B6">
        <w:t>50</w:t>
      </w:r>
      <w:r w:rsidRPr="00CD46B6">
        <w:rPr>
          <w:rFonts w:hint="eastAsia"/>
        </w:rPr>
        <w:t>公里為邊境安全區。外國人、個人或公司不得在此空間直接或間接獲得財產，也不得在水域、土壤或地下土壤中擁有任何財產權。</w:t>
      </w:r>
      <w:proofErr w:type="gramStart"/>
      <w:r w:rsidRPr="00CD46B6">
        <w:rPr>
          <w:rFonts w:hint="eastAsia"/>
        </w:rPr>
        <w:t>玻</w:t>
      </w:r>
      <w:proofErr w:type="gramEnd"/>
      <w:r w:rsidRPr="00CD46B6">
        <w:rPr>
          <w:rFonts w:hint="eastAsia"/>
        </w:rPr>
        <w:t>國憲法授予公民和外國人私人財產權，但規定財產必須具有社會或經濟職能。如果政府確定給定的財產沒有足夠的用處，則憲法允許政府沒收。另有其他法律限制外國人取得土地、森林、水和其他自然資源。</w:t>
      </w:r>
      <w:r w:rsidR="00717428" w:rsidRPr="00CD46B6">
        <w:rPr>
          <w:rFonts w:hint="eastAsia"/>
        </w:rPr>
        <w:t>但</w:t>
      </w:r>
      <w:r w:rsidRPr="00CD46B6">
        <w:rPr>
          <w:rFonts w:hint="eastAsia"/>
        </w:rPr>
        <w:t>在玻利維亞購買房地產時，外國人享有與當地人相同的權利，沒有任何限制。外國人可以自己的名字擁有財產。</w:t>
      </w:r>
    </w:p>
    <w:p w14:paraId="67EE6FB3" w14:textId="282D14A8" w:rsidR="005B1773" w:rsidRPr="00CD46B6" w:rsidRDefault="005B1773" w:rsidP="005B1773">
      <w:pPr>
        <w:ind w:firstLine="472"/>
      </w:pPr>
      <w:r w:rsidRPr="00CD46B6">
        <w:rPr>
          <w:rFonts w:hint="eastAsia"/>
        </w:rPr>
        <w:t>玻利維亞有</w:t>
      </w:r>
      <w:r w:rsidR="00D50A61" w:rsidRPr="00CD46B6">
        <w:t>4</w:t>
      </w:r>
      <w:r w:rsidRPr="00CD46B6">
        <w:rPr>
          <w:rFonts w:hint="eastAsia"/>
        </w:rPr>
        <w:t>個</w:t>
      </w:r>
      <w:r w:rsidR="00D50A61" w:rsidRPr="00CD46B6">
        <w:rPr>
          <w:rFonts w:hint="eastAsia"/>
        </w:rPr>
        <w:t>主要</w:t>
      </w:r>
      <w:r w:rsidRPr="00CD46B6">
        <w:rPr>
          <w:rFonts w:hint="eastAsia"/>
        </w:rPr>
        <w:t>自由貿易區</w:t>
      </w:r>
      <w:r w:rsidR="003C2661" w:rsidRPr="00CD46B6">
        <w:rPr>
          <w:rFonts w:hint="eastAsia"/>
        </w:rPr>
        <w:t>，</w:t>
      </w:r>
      <w:r w:rsidR="00D50A61" w:rsidRPr="00CD46B6">
        <w:rPr>
          <w:rFonts w:hint="eastAsia"/>
        </w:rPr>
        <w:t>包含</w:t>
      </w:r>
      <w:r w:rsidR="003C2661" w:rsidRPr="00CD46B6">
        <w:t>La Paz</w:t>
      </w:r>
      <w:r w:rsidR="003C2661" w:rsidRPr="00CD46B6">
        <w:rPr>
          <w:rFonts w:hint="eastAsia"/>
        </w:rPr>
        <w:t>自由貿易區</w:t>
      </w:r>
      <w:r w:rsidR="00A528AE" w:rsidRPr="00CD46B6">
        <w:t>（</w:t>
      </w:r>
      <w:r w:rsidR="00D50A61" w:rsidRPr="00CD46B6">
        <w:t>El Alto</w:t>
      </w:r>
      <w:r w:rsidR="00D50A61" w:rsidRPr="00CD46B6">
        <w:rPr>
          <w:rFonts w:hint="eastAsia"/>
        </w:rPr>
        <w:t>、</w:t>
      </w:r>
      <w:proofErr w:type="spellStart"/>
      <w:r w:rsidR="00D50A61" w:rsidRPr="00CD46B6">
        <w:t>Patacamaya</w:t>
      </w:r>
      <w:proofErr w:type="spellEnd"/>
      <w:r w:rsidR="00D50A61" w:rsidRPr="00CD46B6">
        <w:rPr>
          <w:rFonts w:hint="eastAsia"/>
        </w:rPr>
        <w:t>、</w:t>
      </w:r>
      <w:r w:rsidR="00D50A61" w:rsidRPr="00CD46B6">
        <w:t>Cobija</w:t>
      </w:r>
      <w:r w:rsidR="00A528AE" w:rsidRPr="00CD46B6">
        <w:t>）</w:t>
      </w:r>
      <w:r w:rsidR="003C2661" w:rsidRPr="00CD46B6">
        <w:rPr>
          <w:rFonts w:hint="eastAsia"/>
        </w:rPr>
        <w:t>、</w:t>
      </w:r>
      <w:r w:rsidR="003C2661" w:rsidRPr="00CD46B6">
        <w:t>Santa Cruz</w:t>
      </w:r>
      <w:r w:rsidR="003C2661" w:rsidRPr="00CD46B6">
        <w:rPr>
          <w:rFonts w:hint="eastAsia"/>
        </w:rPr>
        <w:t>自由貿易區</w:t>
      </w:r>
      <w:r w:rsidR="00B6347E" w:rsidRPr="00CD46B6">
        <w:rPr>
          <w:rFonts w:hint="eastAsia"/>
        </w:rPr>
        <w:t>、</w:t>
      </w:r>
      <w:r w:rsidR="00B6347E" w:rsidRPr="00CD46B6">
        <w:t>Winner</w:t>
      </w:r>
      <w:r w:rsidR="00B6347E" w:rsidRPr="00CD46B6">
        <w:rPr>
          <w:rFonts w:hint="eastAsia"/>
        </w:rPr>
        <w:t>自由貿易區</w:t>
      </w:r>
      <w:r w:rsidR="00D50A61" w:rsidRPr="00CD46B6">
        <w:rPr>
          <w:rFonts w:hint="eastAsia"/>
        </w:rPr>
        <w:t>、</w:t>
      </w:r>
      <w:r w:rsidR="003C2661" w:rsidRPr="00CD46B6">
        <w:t>Oruro</w:t>
      </w:r>
      <w:r w:rsidR="003C2661" w:rsidRPr="00CD46B6">
        <w:rPr>
          <w:rFonts w:hint="eastAsia"/>
        </w:rPr>
        <w:t>自由貿易區</w:t>
      </w:r>
      <w:r w:rsidR="00D44AE5" w:rsidRPr="00CD46B6">
        <w:rPr>
          <w:rFonts w:hint="eastAsia"/>
        </w:rPr>
        <w:t>，</w:t>
      </w:r>
      <w:r w:rsidRPr="00CD46B6">
        <w:rPr>
          <w:rFonts w:hint="eastAsia"/>
        </w:rPr>
        <w:t>在自由貿易區內進行的任何</w:t>
      </w:r>
      <w:proofErr w:type="gramStart"/>
      <w:r w:rsidRPr="00CD46B6">
        <w:rPr>
          <w:rFonts w:hint="eastAsia"/>
        </w:rPr>
        <w:t>交易均免徵</w:t>
      </w:r>
      <w:proofErr w:type="gramEnd"/>
      <w:r w:rsidRPr="00CD46B6">
        <w:rPr>
          <w:rFonts w:hint="eastAsia"/>
        </w:rPr>
        <w:t>關稅和</w:t>
      </w:r>
      <w:r w:rsidR="00717428" w:rsidRPr="00CD46B6">
        <w:rPr>
          <w:rFonts w:hint="eastAsia"/>
        </w:rPr>
        <w:t>其他</w:t>
      </w:r>
      <w:r w:rsidRPr="00CD46B6">
        <w:rPr>
          <w:rFonts w:hint="eastAsia"/>
        </w:rPr>
        <w:t>稅</w:t>
      </w:r>
      <w:r w:rsidR="00717428" w:rsidRPr="00CD46B6">
        <w:rPr>
          <w:rFonts w:hint="eastAsia"/>
        </w:rPr>
        <w:t>賦</w:t>
      </w:r>
      <w:r w:rsidR="003C2661" w:rsidRPr="00CD46B6">
        <w:rPr>
          <w:rFonts w:hint="eastAsia"/>
        </w:rPr>
        <w:t>，</w:t>
      </w:r>
      <w:r w:rsidR="00D51774" w:rsidRPr="00CD46B6">
        <w:rPr>
          <w:rFonts w:hint="eastAsia"/>
        </w:rPr>
        <w:t>自由貿易區委託民營企業</w:t>
      </w:r>
      <w:r w:rsidRPr="00CD46B6">
        <w:rPr>
          <w:rFonts w:hint="eastAsia"/>
        </w:rPr>
        <w:t>負責管理</w:t>
      </w:r>
      <w:r w:rsidR="003C2661" w:rsidRPr="00CD46B6">
        <w:rPr>
          <w:rFonts w:hint="eastAsia"/>
        </w:rPr>
        <w:t>，</w:t>
      </w:r>
      <w:r w:rsidRPr="00CD46B6">
        <w:rPr>
          <w:rFonts w:hint="eastAsia"/>
        </w:rPr>
        <w:t>國家自由貿易區委員會</w:t>
      </w:r>
      <w:r w:rsidR="008E44E1" w:rsidRPr="00CD46B6">
        <w:rPr>
          <w:rFonts w:hint="eastAsia"/>
        </w:rPr>
        <w:t>（</w:t>
      </w:r>
      <w:r w:rsidRPr="00CD46B6">
        <w:t>CONZOF</w:t>
      </w:r>
      <w:r w:rsidR="008E44E1" w:rsidRPr="00CD46B6">
        <w:rPr>
          <w:rFonts w:hint="eastAsia"/>
        </w:rPr>
        <w:t>）</w:t>
      </w:r>
      <w:r w:rsidRPr="00CD46B6">
        <w:rPr>
          <w:rFonts w:hint="eastAsia"/>
        </w:rPr>
        <w:t>監督並授權其運營。</w:t>
      </w:r>
      <w:r w:rsidRPr="00CD46B6">
        <w:t>2016</w:t>
      </w:r>
      <w:r w:rsidRPr="00CD46B6">
        <w:rPr>
          <w:rFonts w:hint="eastAsia"/>
        </w:rPr>
        <w:t>年</w:t>
      </w:r>
      <w:proofErr w:type="gramStart"/>
      <w:r w:rsidRPr="00CD46B6">
        <w:rPr>
          <w:rFonts w:hint="eastAsia"/>
        </w:rPr>
        <w:t>玻</w:t>
      </w:r>
      <w:proofErr w:type="gramEnd"/>
      <w:r w:rsidRPr="00CD46B6">
        <w:rPr>
          <w:rFonts w:hint="eastAsia"/>
        </w:rPr>
        <w:t>國政府頒布第</w:t>
      </w:r>
      <w:r w:rsidRPr="00CD46B6">
        <w:t>2779</w:t>
      </w:r>
      <w:r w:rsidRPr="00CD46B6">
        <w:rPr>
          <w:rFonts w:hint="eastAsia"/>
        </w:rPr>
        <w:t>號最高法令規定有關玻利維亞新自由貿易區體系，該法令規定在</w:t>
      </w:r>
      <w:proofErr w:type="gramStart"/>
      <w:r w:rsidRPr="00CD46B6">
        <w:rPr>
          <w:rFonts w:hint="eastAsia"/>
        </w:rPr>
        <w:t>一</w:t>
      </w:r>
      <w:proofErr w:type="gramEnd"/>
      <w:r w:rsidRPr="00CD46B6">
        <w:rPr>
          <w:rFonts w:hint="eastAsia"/>
        </w:rPr>
        <w:t>年內使現有自由貿易區</w:t>
      </w:r>
      <w:r w:rsidR="003C2661" w:rsidRPr="00CD46B6">
        <w:rPr>
          <w:rFonts w:hint="eastAsia"/>
        </w:rPr>
        <w:t>應</w:t>
      </w:r>
      <w:r w:rsidRPr="00CD46B6">
        <w:rPr>
          <w:rFonts w:hint="eastAsia"/>
        </w:rPr>
        <w:t>轉</w:t>
      </w:r>
      <w:r w:rsidR="003C2661" w:rsidRPr="00CD46B6">
        <w:rPr>
          <w:rFonts w:hint="eastAsia"/>
        </w:rPr>
        <w:t>型為自由工業區，從而可進行工業生產和組裝，</w:t>
      </w:r>
      <w:r w:rsidRPr="00CD46B6">
        <w:rPr>
          <w:rFonts w:hint="eastAsia"/>
        </w:rPr>
        <w:t>但</w:t>
      </w:r>
      <w:r w:rsidR="00091051" w:rsidRPr="00CD46B6">
        <w:rPr>
          <w:rFonts w:hint="eastAsia"/>
        </w:rPr>
        <w:t>目前轉型過程尚未完成，</w:t>
      </w:r>
      <w:r w:rsidRPr="00CD46B6">
        <w:rPr>
          <w:rFonts w:hint="eastAsia"/>
        </w:rPr>
        <w:t>自由工業區的特許權有效期為</w:t>
      </w:r>
      <w:r w:rsidRPr="00CD46B6">
        <w:t>15</w:t>
      </w:r>
      <w:r w:rsidRPr="00CD46B6">
        <w:rPr>
          <w:rFonts w:hint="eastAsia"/>
        </w:rPr>
        <w:t>年，可以續期。</w:t>
      </w:r>
    </w:p>
    <w:p w14:paraId="41401CF0" w14:textId="77777777" w:rsidR="005B1773" w:rsidRPr="00CD46B6" w:rsidRDefault="005B1773" w:rsidP="005B1773">
      <w:pPr>
        <w:pStyle w:val="a5"/>
        <w:spacing w:before="257" w:after="257"/>
      </w:pPr>
      <w:r w:rsidRPr="00CD46B6">
        <w:rPr>
          <w:rFonts w:hint="eastAsia"/>
        </w:rPr>
        <w:t>二、公用資源</w:t>
      </w:r>
    </w:p>
    <w:p w14:paraId="53A30724" w14:textId="77777777" w:rsidR="005B1773" w:rsidRPr="00CD46B6" w:rsidRDefault="008E44E1" w:rsidP="005B1773">
      <w:pPr>
        <w:pStyle w:val="a6"/>
        <w:ind w:left="944" w:hanging="708"/>
      </w:pPr>
      <w:r w:rsidRPr="00CD46B6">
        <w:rPr>
          <w:rFonts w:hint="eastAsia"/>
        </w:rPr>
        <w:t>（</w:t>
      </w:r>
      <w:r w:rsidR="005B1773" w:rsidRPr="00CD46B6">
        <w:rPr>
          <w:rFonts w:hint="eastAsia"/>
        </w:rPr>
        <w:t>一</w:t>
      </w:r>
      <w:r w:rsidRPr="00CD46B6">
        <w:rPr>
          <w:rFonts w:hint="eastAsia"/>
        </w:rPr>
        <w:t>）</w:t>
      </w:r>
      <w:r w:rsidR="005B1773" w:rsidRPr="00CD46B6">
        <w:rPr>
          <w:rFonts w:hint="eastAsia"/>
        </w:rPr>
        <w:t>水：</w:t>
      </w:r>
    </w:p>
    <w:p w14:paraId="3055D5C2" w14:textId="190C7876" w:rsidR="005B1773" w:rsidRPr="00CD46B6" w:rsidRDefault="005B1773" w:rsidP="005B1773">
      <w:pPr>
        <w:pStyle w:val="af0"/>
        <w:ind w:left="944" w:firstLine="472"/>
      </w:pPr>
      <w:r w:rsidRPr="00CD46B6">
        <w:rPr>
          <w:rFonts w:hint="eastAsia"/>
        </w:rPr>
        <w:t>玻利維亞目前仍是南美洲飲用水和衛生設施</w:t>
      </w:r>
      <w:r w:rsidR="008E44E1" w:rsidRPr="00CD46B6">
        <w:rPr>
          <w:rFonts w:hint="eastAsia"/>
        </w:rPr>
        <w:t>（</w:t>
      </w:r>
      <w:r w:rsidRPr="00CD46B6">
        <w:rPr>
          <w:rFonts w:hint="eastAsia"/>
        </w:rPr>
        <w:t>污水處理</w:t>
      </w:r>
      <w:r w:rsidR="008E44E1" w:rsidRPr="00CD46B6">
        <w:rPr>
          <w:rFonts w:hint="eastAsia"/>
        </w:rPr>
        <w:t>）</w:t>
      </w:r>
      <w:r w:rsidRPr="00CD46B6">
        <w:rPr>
          <w:rFonts w:hint="eastAsia"/>
        </w:rPr>
        <w:t>覆蓋率最低</w:t>
      </w:r>
      <w:r w:rsidR="00717428" w:rsidRPr="00CD46B6">
        <w:rPr>
          <w:rFonts w:hint="eastAsia"/>
        </w:rPr>
        <w:t>之國家，飲水衛生不佳</w:t>
      </w:r>
      <w:r w:rsidRPr="00CD46B6">
        <w:rPr>
          <w:rFonts w:hint="eastAsia"/>
        </w:rPr>
        <w:t>。自來水供應暨衛生污水服務在城市地區係由市政府（直接或特許經營）負責；部分城市係由消費者合作社負責供水和提供</w:t>
      </w:r>
      <w:r w:rsidRPr="00CD46B6">
        <w:rPr>
          <w:rFonts w:hint="eastAsia"/>
        </w:rPr>
        <w:lastRenderedPageBreak/>
        <w:t>衛生服務，例如聖克魯</w:t>
      </w:r>
      <w:r w:rsidR="00717428" w:rsidRPr="00CD46B6">
        <w:rPr>
          <w:rFonts w:hint="eastAsia"/>
        </w:rPr>
        <w:t>茲</w:t>
      </w:r>
      <w:r w:rsidRPr="00CD46B6">
        <w:rPr>
          <w:rFonts w:hint="eastAsia"/>
        </w:rPr>
        <w:t>的</w:t>
      </w:r>
      <w:r w:rsidRPr="00CD46B6">
        <w:t>SAGUAPAC</w:t>
      </w:r>
      <w:r w:rsidRPr="00CD46B6">
        <w:rPr>
          <w:rFonts w:hint="eastAsia"/>
        </w:rPr>
        <w:t>；農村地區由水委員會負責。用水費率原則上特許經營者可自由訂定，但政府通常會與特許公司商議確定價格上限或法定費率。各地區用水費率不同，以聖克魯茲為例，依據</w:t>
      </w:r>
      <w:proofErr w:type="gramStart"/>
      <w:r w:rsidRPr="00CD46B6">
        <w:rPr>
          <w:rFonts w:hint="eastAsia"/>
        </w:rPr>
        <w:t>玻</w:t>
      </w:r>
      <w:proofErr w:type="gramEnd"/>
      <w:r w:rsidRPr="00CD46B6">
        <w:rPr>
          <w:rFonts w:hint="eastAsia"/>
        </w:rPr>
        <w:t>國飲用水暨基本衛生設施管理局</w:t>
      </w:r>
      <w:r w:rsidR="008E44E1" w:rsidRPr="00CD46B6">
        <w:rPr>
          <w:rFonts w:hint="eastAsia"/>
        </w:rPr>
        <w:t>（</w:t>
      </w:r>
      <w:r w:rsidRPr="00CD46B6">
        <w:t>AAPS</w:t>
      </w:r>
      <w:r w:rsidR="008E44E1" w:rsidRPr="00CD46B6">
        <w:rPr>
          <w:rFonts w:hint="eastAsia"/>
        </w:rPr>
        <w:t>）</w:t>
      </w:r>
      <w:r w:rsidRPr="00CD46B6">
        <w:rPr>
          <w:rFonts w:hint="eastAsia"/>
        </w:rPr>
        <w:t>網站</w:t>
      </w:r>
      <w:r w:rsidR="00036084" w:rsidRPr="00CD46B6">
        <w:rPr>
          <w:rFonts w:hint="eastAsia"/>
        </w:rPr>
        <w:t>及飲用水暨管線服務局</w:t>
      </w:r>
      <w:r w:rsidR="00DB1849" w:rsidRPr="00CD46B6">
        <w:rPr>
          <w:rFonts w:hint="eastAsia"/>
        </w:rPr>
        <w:t>（</w:t>
      </w:r>
      <w:r w:rsidR="00036084" w:rsidRPr="00CD46B6">
        <w:t>SEMAPA</w:t>
      </w:r>
      <w:r w:rsidR="00DB1849" w:rsidRPr="00CD46B6">
        <w:rPr>
          <w:rFonts w:hint="eastAsia"/>
        </w:rPr>
        <w:t>）</w:t>
      </w:r>
      <w:r w:rsidRPr="00CD46B6">
        <w:rPr>
          <w:rFonts w:hint="eastAsia"/>
        </w:rPr>
        <w:t>，</w:t>
      </w:r>
      <w:r w:rsidR="00036084" w:rsidRPr="00CD46B6">
        <w:rPr>
          <w:rFonts w:hint="eastAsia"/>
        </w:rPr>
        <w:t>商業用水</w:t>
      </w:r>
      <w:r w:rsidRPr="00CD46B6">
        <w:rPr>
          <w:rFonts w:hint="eastAsia"/>
        </w:rPr>
        <w:t>依用水量</w:t>
      </w:r>
      <w:r w:rsidR="008E44E1" w:rsidRPr="00CD46B6">
        <w:rPr>
          <w:rFonts w:hint="eastAsia"/>
        </w:rPr>
        <w:t>（</w:t>
      </w:r>
      <w:r w:rsidRPr="00CD46B6">
        <w:rPr>
          <w:rFonts w:hint="eastAsia"/>
        </w:rPr>
        <w:t>立方公尺</w:t>
      </w:r>
      <w:r w:rsidR="008E44E1" w:rsidRPr="00CD46B6">
        <w:rPr>
          <w:rFonts w:hint="eastAsia"/>
        </w:rPr>
        <w:t>）</w:t>
      </w:r>
      <w:r w:rsidRPr="00CD46B6">
        <w:rPr>
          <w:rFonts w:hint="eastAsia"/>
        </w:rPr>
        <w:t>分級訂定費率</w:t>
      </w:r>
      <w:r w:rsidR="00091051" w:rsidRPr="00CD46B6">
        <w:rPr>
          <w:rFonts w:hint="eastAsia"/>
        </w:rPr>
        <w:t>如下</w:t>
      </w:r>
    </w:p>
    <w:tbl>
      <w:tblPr>
        <w:tblW w:w="0" w:type="auto"/>
        <w:tblInd w:w="21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9"/>
        <w:gridCol w:w="3117"/>
      </w:tblGrid>
      <w:tr w:rsidR="00CD46B6" w:rsidRPr="00CD46B6" w14:paraId="4764453A" w14:textId="77777777" w:rsidTr="00AF75F5">
        <w:trPr>
          <w:trHeight w:val="624"/>
        </w:trPr>
        <w:tc>
          <w:tcPr>
            <w:tcW w:w="2609" w:type="dxa"/>
            <w:vAlign w:val="center"/>
          </w:tcPr>
          <w:p w14:paraId="67F6399B" w14:textId="77777777" w:rsidR="00091051" w:rsidRPr="00CD46B6" w:rsidRDefault="00091051" w:rsidP="00AF75F5">
            <w:pPr>
              <w:pStyle w:val="afe"/>
            </w:pPr>
            <w:r w:rsidRPr="00CD46B6">
              <w:rPr>
                <w:rFonts w:hint="eastAsia"/>
              </w:rPr>
              <w:t>用量</w:t>
            </w:r>
          </w:p>
        </w:tc>
        <w:tc>
          <w:tcPr>
            <w:tcW w:w="3117" w:type="dxa"/>
            <w:vAlign w:val="center"/>
          </w:tcPr>
          <w:p w14:paraId="6C0CF01C" w14:textId="77777777" w:rsidR="00091051" w:rsidRPr="00CD46B6" w:rsidRDefault="00B24836" w:rsidP="00AF75F5">
            <w:pPr>
              <w:pStyle w:val="afe"/>
            </w:pPr>
            <w:r w:rsidRPr="00CD46B6">
              <w:rPr>
                <w:rFonts w:hint="eastAsia"/>
              </w:rPr>
              <w:t>費</w:t>
            </w:r>
            <w:r w:rsidR="00091051" w:rsidRPr="00CD46B6">
              <w:rPr>
                <w:rFonts w:hint="eastAsia"/>
              </w:rPr>
              <w:t>率</w:t>
            </w:r>
            <w:r w:rsidR="00B06829" w:rsidRPr="00CD46B6">
              <w:rPr>
                <w:rFonts w:hint="eastAsia"/>
              </w:rPr>
              <w:t>（</w:t>
            </w:r>
            <w:proofErr w:type="gramStart"/>
            <w:r w:rsidR="00091051" w:rsidRPr="00CD46B6">
              <w:rPr>
                <w:rFonts w:hint="eastAsia"/>
              </w:rPr>
              <w:t>玻</w:t>
            </w:r>
            <w:proofErr w:type="gramEnd"/>
            <w:r w:rsidR="00091051" w:rsidRPr="00CD46B6">
              <w:rPr>
                <w:rFonts w:hint="eastAsia"/>
              </w:rPr>
              <w:t>幣</w:t>
            </w:r>
            <w:r w:rsidR="00091051" w:rsidRPr="00CD46B6">
              <w:t>/</w:t>
            </w:r>
            <w:r w:rsidR="00091051" w:rsidRPr="00CD46B6">
              <w:rPr>
                <w:rFonts w:hint="eastAsia"/>
              </w:rPr>
              <w:t>立方公尺</w:t>
            </w:r>
            <w:r w:rsidR="00B06829" w:rsidRPr="00CD46B6">
              <w:rPr>
                <w:rFonts w:hint="eastAsia"/>
              </w:rPr>
              <w:t>）</w:t>
            </w:r>
          </w:p>
        </w:tc>
      </w:tr>
      <w:tr w:rsidR="00CD46B6" w:rsidRPr="00CD46B6" w14:paraId="16B51C88" w14:textId="77777777" w:rsidTr="00AF75F5">
        <w:trPr>
          <w:trHeight w:val="624"/>
        </w:trPr>
        <w:tc>
          <w:tcPr>
            <w:tcW w:w="2609" w:type="dxa"/>
            <w:vAlign w:val="center"/>
          </w:tcPr>
          <w:p w14:paraId="6CC0A101" w14:textId="77777777" w:rsidR="00091051" w:rsidRPr="00CD46B6" w:rsidRDefault="00091051" w:rsidP="00AF75F5">
            <w:pPr>
              <w:pStyle w:val="afe"/>
            </w:pPr>
            <w:r w:rsidRPr="00CD46B6">
              <w:t>1-10</w:t>
            </w:r>
            <w:r w:rsidRPr="00CD46B6">
              <w:rPr>
                <w:rFonts w:hint="eastAsia"/>
              </w:rPr>
              <w:t>立方公尺</w:t>
            </w:r>
          </w:p>
        </w:tc>
        <w:tc>
          <w:tcPr>
            <w:tcW w:w="3117" w:type="dxa"/>
            <w:vAlign w:val="center"/>
          </w:tcPr>
          <w:p w14:paraId="34ED8286" w14:textId="61C41246" w:rsidR="00091051" w:rsidRPr="00CD46B6" w:rsidRDefault="002638DB" w:rsidP="0006241D">
            <w:pPr>
              <w:pStyle w:val="afe"/>
            </w:pPr>
            <w:r w:rsidRPr="00CD46B6">
              <w:rPr>
                <w:rFonts w:hint="eastAsia"/>
              </w:rPr>
              <w:t>35</w:t>
            </w:r>
            <w:r w:rsidR="00606061" w:rsidRPr="00CD46B6">
              <w:rPr>
                <w:rFonts w:hint="eastAsia"/>
              </w:rPr>
              <w:t>（</w:t>
            </w:r>
            <w:r w:rsidRPr="00CD46B6">
              <w:rPr>
                <w:rFonts w:hint="eastAsia"/>
              </w:rPr>
              <w:t>基本費率</w:t>
            </w:r>
            <w:r w:rsidR="00606061" w:rsidRPr="00CD46B6">
              <w:rPr>
                <w:rFonts w:hint="eastAsia"/>
              </w:rPr>
              <w:t>）</w:t>
            </w:r>
          </w:p>
        </w:tc>
      </w:tr>
      <w:tr w:rsidR="00CD46B6" w:rsidRPr="00CD46B6" w14:paraId="614BCDC1" w14:textId="77777777" w:rsidTr="00AF75F5">
        <w:trPr>
          <w:trHeight w:val="624"/>
        </w:trPr>
        <w:tc>
          <w:tcPr>
            <w:tcW w:w="2609" w:type="dxa"/>
            <w:vAlign w:val="center"/>
          </w:tcPr>
          <w:p w14:paraId="3D145CAE" w14:textId="5543AF1D" w:rsidR="00091051" w:rsidRPr="00CD46B6" w:rsidRDefault="00091051" w:rsidP="00AF75F5">
            <w:pPr>
              <w:pStyle w:val="afe"/>
            </w:pPr>
            <w:r w:rsidRPr="00CD46B6">
              <w:t>1</w:t>
            </w:r>
            <w:r w:rsidR="002638DB" w:rsidRPr="00CD46B6">
              <w:rPr>
                <w:rFonts w:hint="eastAsia"/>
              </w:rPr>
              <w:t>1</w:t>
            </w:r>
            <w:r w:rsidRPr="00CD46B6">
              <w:t>-</w:t>
            </w:r>
            <w:r w:rsidR="002638DB" w:rsidRPr="00CD46B6">
              <w:rPr>
                <w:rFonts w:hint="eastAsia"/>
              </w:rPr>
              <w:t>30</w:t>
            </w:r>
            <w:r w:rsidRPr="00CD46B6">
              <w:rPr>
                <w:rFonts w:hint="eastAsia"/>
              </w:rPr>
              <w:t>立方公尺</w:t>
            </w:r>
          </w:p>
        </w:tc>
        <w:tc>
          <w:tcPr>
            <w:tcW w:w="3117" w:type="dxa"/>
            <w:vAlign w:val="center"/>
          </w:tcPr>
          <w:p w14:paraId="51345FCB" w14:textId="794603BC" w:rsidR="00091051" w:rsidRPr="00CD46B6" w:rsidRDefault="002638DB" w:rsidP="00AF75F5">
            <w:pPr>
              <w:pStyle w:val="afe"/>
            </w:pPr>
            <w:r w:rsidRPr="00CD46B6">
              <w:rPr>
                <w:rFonts w:hint="eastAsia"/>
              </w:rPr>
              <w:t>6</w:t>
            </w:r>
          </w:p>
        </w:tc>
      </w:tr>
      <w:tr w:rsidR="00CD46B6" w:rsidRPr="00CD46B6" w14:paraId="3090F486" w14:textId="77777777" w:rsidTr="00AF75F5">
        <w:trPr>
          <w:trHeight w:val="624"/>
        </w:trPr>
        <w:tc>
          <w:tcPr>
            <w:tcW w:w="2609" w:type="dxa"/>
            <w:vAlign w:val="center"/>
          </w:tcPr>
          <w:p w14:paraId="34214B3E" w14:textId="45675277" w:rsidR="002638DB" w:rsidRPr="00CD46B6" w:rsidRDefault="002638DB" w:rsidP="002638DB">
            <w:pPr>
              <w:pStyle w:val="afe"/>
            </w:pPr>
            <w:r w:rsidRPr="00CD46B6">
              <w:rPr>
                <w:rFonts w:hint="eastAsia"/>
              </w:rPr>
              <w:t>31-60</w:t>
            </w:r>
            <w:r w:rsidR="00091051" w:rsidRPr="00CD46B6">
              <w:rPr>
                <w:rFonts w:hint="eastAsia"/>
              </w:rPr>
              <w:t>立方公尺</w:t>
            </w:r>
          </w:p>
        </w:tc>
        <w:tc>
          <w:tcPr>
            <w:tcW w:w="3117" w:type="dxa"/>
            <w:vAlign w:val="center"/>
          </w:tcPr>
          <w:p w14:paraId="7C50531A" w14:textId="2B1FE41B" w:rsidR="00091051" w:rsidRPr="00CD46B6" w:rsidRDefault="002638DB" w:rsidP="00AF75F5">
            <w:pPr>
              <w:pStyle w:val="afe"/>
            </w:pPr>
            <w:r w:rsidRPr="00CD46B6">
              <w:rPr>
                <w:rFonts w:hint="eastAsia"/>
              </w:rPr>
              <w:t>8.5</w:t>
            </w:r>
          </w:p>
        </w:tc>
      </w:tr>
      <w:tr w:rsidR="00CD46B6" w:rsidRPr="00CD46B6" w14:paraId="6B2323B5" w14:textId="77777777" w:rsidTr="00AF75F5">
        <w:trPr>
          <w:trHeight w:val="624"/>
        </w:trPr>
        <w:tc>
          <w:tcPr>
            <w:tcW w:w="2609" w:type="dxa"/>
            <w:vAlign w:val="center"/>
          </w:tcPr>
          <w:p w14:paraId="11A7C381" w14:textId="403A3D48" w:rsidR="002638DB" w:rsidRPr="00CD46B6" w:rsidRDefault="002638DB" w:rsidP="002638DB">
            <w:pPr>
              <w:pStyle w:val="afe"/>
            </w:pPr>
            <w:r w:rsidRPr="00CD46B6">
              <w:rPr>
                <w:rFonts w:hint="eastAsia"/>
              </w:rPr>
              <w:t>61</w:t>
            </w:r>
            <w:r w:rsidRPr="00CD46B6">
              <w:rPr>
                <w:rFonts w:hint="eastAsia"/>
              </w:rPr>
              <w:t>立方公尺以上</w:t>
            </w:r>
          </w:p>
        </w:tc>
        <w:tc>
          <w:tcPr>
            <w:tcW w:w="3117" w:type="dxa"/>
            <w:vAlign w:val="center"/>
          </w:tcPr>
          <w:p w14:paraId="6C03DC31" w14:textId="6387B246" w:rsidR="002638DB" w:rsidRPr="00CD46B6" w:rsidRDefault="002638DB" w:rsidP="00AF75F5">
            <w:pPr>
              <w:pStyle w:val="afe"/>
            </w:pPr>
            <w:r w:rsidRPr="00CD46B6">
              <w:rPr>
                <w:rFonts w:hint="eastAsia"/>
              </w:rPr>
              <w:t>12</w:t>
            </w:r>
          </w:p>
        </w:tc>
      </w:tr>
    </w:tbl>
    <w:p w14:paraId="440177B2" w14:textId="77777777" w:rsidR="005B1773" w:rsidRPr="00CD46B6" w:rsidRDefault="008E44E1" w:rsidP="005B1773">
      <w:pPr>
        <w:pStyle w:val="a6"/>
        <w:ind w:left="944" w:hanging="708"/>
        <w:rPr>
          <w:lang w:val="en-US"/>
        </w:rPr>
      </w:pPr>
      <w:r w:rsidRPr="00CD46B6">
        <w:rPr>
          <w:rFonts w:hint="eastAsia"/>
          <w:lang w:val="en-US"/>
        </w:rPr>
        <w:t>（</w:t>
      </w:r>
      <w:r w:rsidR="005B1773" w:rsidRPr="00CD46B6">
        <w:rPr>
          <w:rFonts w:hint="eastAsia"/>
        </w:rPr>
        <w:t>二</w:t>
      </w:r>
      <w:r w:rsidRPr="00CD46B6">
        <w:rPr>
          <w:rFonts w:hint="eastAsia"/>
          <w:lang w:val="en-US"/>
        </w:rPr>
        <w:t>）</w:t>
      </w:r>
      <w:r w:rsidR="005B1773" w:rsidRPr="00CD46B6">
        <w:rPr>
          <w:rFonts w:hint="eastAsia"/>
        </w:rPr>
        <w:t>電</w:t>
      </w:r>
      <w:r w:rsidR="005B1773" w:rsidRPr="00CD46B6">
        <w:rPr>
          <w:rFonts w:hint="eastAsia"/>
          <w:lang w:val="en-US"/>
        </w:rPr>
        <w:t>：</w:t>
      </w:r>
    </w:p>
    <w:p w14:paraId="0759B84A" w14:textId="77777777" w:rsidR="005B1773" w:rsidRPr="00CD46B6" w:rsidRDefault="005B1773" w:rsidP="005B1773">
      <w:pPr>
        <w:pStyle w:val="af0"/>
        <w:ind w:left="944" w:firstLine="472"/>
      </w:pPr>
      <w:r w:rsidRPr="00CD46B6">
        <w:rPr>
          <w:rFonts w:hint="eastAsia"/>
        </w:rPr>
        <w:t>玻利維亞電力由國營企業</w:t>
      </w:r>
      <w:r w:rsidRPr="00CD46B6">
        <w:t>ENDE</w:t>
      </w:r>
      <w:r w:rsidR="008E44E1" w:rsidRPr="00CD46B6">
        <w:rPr>
          <w:rFonts w:hint="eastAsia"/>
        </w:rPr>
        <w:t>（</w:t>
      </w:r>
      <w:proofErr w:type="spellStart"/>
      <w:r w:rsidRPr="00CD46B6">
        <w:t>Empresa</w:t>
      </w:r>
      <w:proofErr w:type="spellEnd"/>
      <w:r w:rsidRPr="00CD46B6">
        <w:t xml:space="preserve"> Nacional de </w:t>
      </w:r>
      <w:proofErr w:type="spellStart"/>
      <w:r w:rsidRPr="00CD46B6">
        <w:t>Electricidad</w:t>
      </w:r>
      <w:proofErr w:type="spellEnd"/>
      <w:r w:rsidR="008E44E1" w:rsidRPr="00CD46B6">
        <w:rPr>
          <w:rFonts w:hint="eastAsia"/>
        </w:rPr>
        <w:t>）</w:t>
      </w:r>
      <w:r w:rsidRPr="00CD46B6">
        <w:rPr>
          <w:rFonts w:hint="eastAsia"/>
        </w:rPr>
        <w:t>主導，另民營玻利維亞電力公司</w:t>
      </w:r>
      <w:r w:rsidR="008E44E1" w:rsidRPr="00CD46B6">
        <w:rPr>
          <w:rFonts w:hint="eastAsia"/>
        </w:rPr>
        <w:t>（</w:t>
      </w:r>
      <w:r w:rsidRPr="00CD46B6">
        <w:t>COBEE</w:t>
      </w:r>
      <w:r w:rsidR="008E44E1" w:rsidRPr="00CD46B6">
        <w:rPr>
          <w:rFonts w:hint="eastAsia"/>
        </w:rPr>
        <w:t>）</w:t>
      </w:r>
      <w:r w:rsidRPr="00CD46B6">
        <w:rPr>
          <w:rFonts w:hint="eastAsia"/>
        </w:rPr>
        <w:t>也是主要電力公司。電力供應以火力發電為主，而水力發電與其他南美國家相比，在電力生產中</w:t>
      </w:r>
      <w:proofErr w:type="gramStart"/>
      <w:r w:rsidRPr="00CD46B6">
        <w:rPr>
          <w:rFonts w:hint="eastAsia"/>
        </w:rPr>
        <w:t>所占份額</w:t>
      </w:r>
      <w:proofErr w:type="gramEnd"/>
      <w:r w:rsidRPr="00CD46B6">
        <w:rPr>
          <w:rFonts w:hint="eastAsia"/>
        </w:rPr>
        <w:t>較小</w:t>
      </w:r>
      <w:r w:rsidR="00F039DE" w:rsidRPr="00CD46B6">
        <w:rPr>
          <w:rFonts w:hint="eastAsia"/>
        </w:rPr>
        <w:t>，</w:t>
      </w:r>
      <w:r w:rsidRPr="00CD46B6">
        <w:rPr>
          <w:rFonts w:hint="eastAsia"/>
        </w:rPr>
        <w:t>玻利維亞電力包括國家互聯系統</w:t>
      </w:r>
      <w:r w:rsidR="008E44E1" w:rsidRPr="00CD46B6">
        <w:rPr>
          <w:rFonts w:hint="eastAsia"/>
        </w:rPr>
        <w:t>（</w:t>
      </w:r>
      <w:r w:rsidRPr="00CD46B6">
        <w:t>SIN</w:t>
      </w:r>
      <w:r w:rsidR="008E44E1" w:rsidRPr="00CD46B6">
        <w:rPr>
          <w:rFonts w:hint="eastAsia"/>
        </w:rPr>
        <w:t>）</w:t>
      </w:r>
      <w:r w:rsidRPr="00CD46B6">
        <w:rPr>
          <w:rFonts w:hint="eastAsia"/>
        </w:rPr>
        <w:t>和離網系統</w:t>
      </w:r>
      <w:r w:rsidR="008E44E1" w:rsidRPr="00CD46B6">
        <w:rPr>
          <w:rFonts w:hint="eastAsia"/>
        </w:rPr>
        <w:t>（</w:t>
      </w:r>
      <w:r w:rsidRPr="00CD46B6">
        <w:rPr>
          <w:rFonts w:hint="eastAsia"/>
        </w:rPr>
        <w:t>稱為</w:t>
      </w:r>
      <w:proofErr w:type="spellStart"/>
      <w:r w:rsidRPr="00CD46B6">
        <w:t>Aislado</w:t>
      </w:r>
      <w:proofErr w:type="spellEnd"/>
      <w:r w:rsidR="008E44E1" w:rsidRPr="00CD46B6">
        <w:rPr>
          <w:rFonts w:hint="eastAsia"/>
        </w:rPr>
        <w:t>）</w:t>
      </w:r>
      <w:r w:rsidRPr="00CD46B6">
        <w:rPr>
          <w:rFonts w:hint="eastAsia"/>
        </w:rPr>
        <w:t>。</w:t>
      </w:r>
    </w:p>
    <w:p w14:paraId="17FFB372" w14:textId="44CDCB23" w:rsidR="00091051" w:rsidRPr="00CD46B6" w:rsidRDefault="005B1773" w:rsidP="00091051">
      <w:pPr>
        <w:pStyle w:val="af0"/>
        <w:wordWrap w:val="0"/>
        <w:ind w:left="944" w:firstLine="472"/>
      </w:pPr>
      <w:r w:rsidRPr="00CD46B6">
        <w:rPr>
          <w:rFonts w:hint="eastAsia"/>
        </w:rPr>
        <w:t>依據</w:t>
      </w:r>
      <w:proofErr w:type="gramStart"/>
      <w:r w:rsidRPr="00CD46B6">
        <w:rPr>
          <w:rFonts w:hint="eastAsia"/>
        </w:rPr>
        <w:t>玻</w:t>
      </w:r>
      <w:proofErr w:type="gramEnd"/>
      <w:r w:rsidRPr="00CD46B6">
        <w:rPr>
          <w:rFonts w:hint="eastAsia"/>
        </w:rPr>
        <w:t>國電力主管機關電力與核</w:t>
      </w:r>
      <w:r w:rsidR="00717428" w:rsidRPr="00CD46B6">
        <w:rPr>
          <w:rFonts w:hint="eastAsia"/>
        </w:rPr>
        <w:t>能</w:t>
      </w:r>
      <w:r w:rsidRPr="00CD46B6">
        <w:rPr>
          <w:rFonts w:hint="eastAsia"/>
        </w:rPr>
        <w:t>技術審核機構</w:t>
      </w:r>
      <w:proofErr w:type="gramStart"/>
      <w:r w:rsidRPr="00CD46B6">
        <w:rPr>
          <w:rFonts w:hint="eastAsia"/>
        </w:rPr>
        <w:t>（</w:t>
      </w:r>
      <w:proofErr w:type="spellStart"/>
      <w:proofErr w:type="gramEnd"/>
      <w:r w:rsidRPr="00CD46B6">
        <w:t>Autoridad</w:t>
      </w:r>
      <w:proofErr w:type="spellEnd"/>
      <w:r w:rsidRPr="00CD46B6">
        <w:t xml:space="preserve"> de </w:t>
      </w:r>
      <w:proofErr w:type="spellStart"/>
      <w:r w:rsidRPr="00CD46B6">
        <w:t>Fiscalizacion</w:t>
      </w:r>
      <w:proofErr w:type="spellEnd"/>
      <w:r w:rsidRPr="00CD46B6">
        <w:t xml:space="preserve"> de </w:t>
      </w:r>
      <w:proofErr w:type="spellStart"/>
      <w:r w:rsidRPr="00CD46B6">
        <w:t>Electricidad</w:t>
      </w:r>
      <w:proofErr w:type="spellEnd"/>
      <w:r w:rsidRPr="00CD46B6">
        <w:t xml:space="preserve"> y </w:t>
      </w:r>
      <w:proofErr w:type="spellStart"/>
      <w:r w:rsidRPr="00CD46B6">
        <w:t>Tecnologia</w:t>
      </w:r>
      <w:proofErr w:type="spellEnd"/>
      <w:r w:rsidRPr="00CD46B6">
        <w:t xml:space="preserve"> Nuclear; AETN</w:t>
      </w:r>
      <w:proofErr w:type="gramStart"/>
      <w:r w:rsidRPr="00CD46B6">
        <w:rPr>
          <w:rFonts w:hint="eastAsia"/>
        </w:rPr>
        <w:t>）</w:t>
      </w:r>
      <w:proofErr w:type="gramEnd"/>
      <w:r w:rsidRPr="00CD46B6">
        <w:rPr>
          <w:rFonts w:hint="eastAsia"/>
        </w:rPr>
        <w:t>網站公布資訊，</w:t>
      </w:r>
      <w:r w:rsidR="0058400F" w:rsidRPr="00CD46B6">
        <w:rPr>
          <w:rFonts w:hint="eastAsia"/>
        </w:rPr>
        <w:t>玻利維亞發電及輸配電公司共</w:t>
      </w:r>
      <w:r w:rsidR="0058400F" w:rsidRPr="00CD46B6">
        <w:t>60</w:t>
      </w:r>
      <w:r w:rsidR="0058400F" w:rsidRPr="00CD46B6">
        <w:rPr>
          <w:rFonts w:hint="eastAsia"/>
        </w:rPr>
        <w:t>家</w:t>
      </w:r>
      <w:proofErr w:type="gramStart"/>
      <w:r w:rsidR="00A528AE" w:rsidRPr="00CD46B6">
        <w:t>（</w:t>
      </w:r>
      <w:proofErr w:type="gramEnd"/>
      <w:r w:rsidR="009F0084" w:rsidRPr="00CD46B6">
        <w:t>https://www.aetn.gob.bo/web/main?mid=1&amp;cid=156</w:t>
      </w:r>
      <w:r w:rsidR="00A528AE" w:rsidRPr="00CD46B6">
        <w:t>）</w:t>
      </w:r>
      <w:r w:rsidRPr="00CD46B6">
        <w:rPr>
          <w:rFonts w:hint="eastAsia"/>
        </w:rPr>
        <w:t>。</w:t>
      </w:r>
      <w:r w:rsidR="0058400F" w:rsidRPr="00CD46B6">
        <w:rPr>
          <w:rFonts w:hint="eastAsia"/>
        </w:rPr>
        <w:t>首都</w:t>
      </w:r>
      <w:r w:rsidRPr="00CD46B6">
        <w:rPr>
          <w:rFonts w:hint="eastAsia"/>
        </w:rPr>
        <w:t>拉巴斯</w:t>
      </w:r>
      <w:r w:rsidR="008E44E1" w:rsidRPr="00CD46B6">
        <w:rPr>
          <w:rFonts w:hint="eastAsia"/>
        </w:rPr>
        <w:t>（</w:t>
      </w:r>
      <w:r w:rsidRPr="00CD46B6">
        <w:t>La Paz</w:t>
      </w:r>
      <w:r w:rsidR="008E44E1" w:rsidRPr="00CD46B6">
        <w:rPr>
          <w:rFonts w:hint="eastAsia"/>
        </w:rPr>
        <w:t>）</w:t>
      </w:r>
      <w:r w:rsidRPr="00CD46B6">
        <w:rPr>
          <w:rFonts w:hint="eastAsia"/>
        </w:rPr>
        <w:t>以民營玻利維亞電力公司</w:t>
      </w:r>
      <w:r w:rsidR="008E44E1" w:rsidRPr="00CD46B6">
        <w:rPr>
          <w:rFonts w:hint="eastAsia"/>
        </w:rPr>
        <w:t>（</w:t>
      </w:r>
      <w:r w:rsidRPr="00CD46B6">
        <w:t>COBEE</w:t>
      </w:r>
      <w:r w:rsidR="008E44E1" w:rsidRPr="00CD46B6">
        <w:rPr>
          <w:rFonts w:hint="eastAsia"/>
        </w:rPr>
        <w:t>）</w:t>
      </w:r>
      <w:r w:rsidR="00EE25E0" w:rsidRPr="00CD46B6">
        <w:rPr>
          <w:rFonts w:hint="eastAsia"/>
        </w:rPr>
        <w:t>、</w:t>
      </w:r>
      <w:r w:rsidR="00EE25E0" w:rsidRPr="00CD46B6">
        <w:rPr>
          <w:rFonts w:hint="eastAsia"/>
        </w:rPr>
        <w:t>CESSA</w:t>
      </w:r>
      <w:r w:rsidR="00EE25E0" w:rsidRPr="00CD46B6">
        <w:rPr>
          <w:rFonts w:hint="eastAsia"/>
        </w:rPr>
        <w:t>等</w:t>
      </w:r>
      <w:r w:rsidRPr="00CD46B6">
        <w:rPr>
          <w:rFonts w:hint="eastAsia"/>
        </w:rPr>
        <w:t>為主要電力服務提供者，另國營</w:t>
      </w:r>
      <w:r w:rsidRPr="00CD46B6">
        <w:t>ENDE</w:t>
      </w:r>
      <w:r w:rsidRPr="00CD46B6">
        <w:rPr>
          <w:rFonts w:hint="eastAsia"/>
        </w:rPr>
        <w:t>、民營</w:t>
      </w:r>
      <w:r w:rsidRPr="00CD46B6">
        <w:t>HB</w:t>
      </w:r>
      <w:r w:rsidRPr="00CD46B6">
        <w:rPr>
          <w:rFonts w:hint="eastAsia"/>
        </w:rPr>
        <w:t>亦在部分地區提供服務。國營</w:t>
      </w:r>
      <w:r w:rsidRPr="00CD46B6">
        <w:t>ENDE</w:t>
      </w:r>
      <w:r w:rsidRPr="00CD46B6">
        <w:rPr>
          <w:rFonts w:hint="eastAsia"/>
        </w:rPr>
        <w:t>暨所屬電力公司服務範圍還包括</w:t>
      </w:r>
      <w:r w:rsidRPr="00CD46B6">
        <w:t>Cochabamba</w:t>
      </w:r>
      <w:r w:rsidRPr="00CD46B6">
        <w:rPr>
          <w:rFonts w:hint="eastAsia"/>
        </w:rPr>
        <w:t>、</w:t>
      </w:r>
      <w:r w:rsidRPr="00CD46B6">
        <w:t>Santa Cruz</w:t>
      </w:r>
      <w:r w:rsidRPr="00CD46B6">
        <w:rPr>
          <w:rFonts w:hint="eastAsia"/>
        </w:rPr>
        <w:t>、</w:t>
      </w:r>
      <w:r w:rsidRPr="00CD46B6">
        <w:t>Oruro</w:t>
      </w:r>
      <w:r w:rsidRPr="00CD46B6">
        <w:rPr>
          <w:rFonts w:hint="eastAsia"/>
        </w:rPr>
        <w:t>、</w:t>
      </w:r>
      <w:r w:rsidRPr="00CD46B6">
        <w:t>Sucre</w:t>
      </w:r>
      <w:r w:rsidRPr="00CD46B6">
        <w:rPr>
          <w:rFonts w:hint="eastAsia"/>
        </w:rPr>
        <w:t>、</w:t>
      </w:r>
      <w:r w:rsidRPr="00CD46B6">
        <w:t>Potosí</w:t>
      </w:r>
      <w:r w:rsidRPr="00CD46B6">
        <w:rPr>
          <w:rFonts w:hint="eastAsia"/>
        </w:rPr>
        <w:t>、</w:t>
      </w:r>
      <w:r w:rsidRPr="00CD46B6">
        <w:t>Beni</w:t>
      </w:r>
      <w:r w:rsidRPr="00CD46B6">
        <w:rPr>
          <w:rFonts w:hint="eastAsia"/>
        </w:rPr>
        <w:t>、</w:t>
      </w:r>
      <w:r w:rsidRPr="00CD46B6">
        <w:t>Pando</w:t>
      </w:r>
      <w:r w:rsidRPr="00CD46B6">
        <w:rPr>
          <w:rFonts w:hint="eastAsia"/>
        </w:rPr>
        <w:t>、</w:t>
      </w:r>
      <w:r w:rsidRPr="00CD46B6">
        <w:t>Chuquisaca</w:t>
      </w:r>
      <w:r w:rsidRPr="00CD46B6">
        <w:rPr>
          <w:rFonts w:hint="eastAsia"/>
        </w:rPr>
        <w:t>、</w:t>
      </w:r>
      <w:r w:rsidRPr="00CD46B6">
        <w:t>Tarija</w:t>
      </w:r>
      <w:r w:rsidRPr="00CD46B6">
        <w:rPr>
          <w:rFonts w:hint="eastAsia"/>
        </w:rPr>
        <w:t>等。在</w:t>
      </w:r>
      <w:r w:rsidR="00F039DE" w:rsidRPr="00CD46B6">
        <w:rPr>
          <w:rFonts w:hint="eastAsia"/>
        </w:rPr>
        <w:t>輸電部分，</w:t>
      </w:r>
      <w:r w:rsidRPr="00CD46B6">
        <w:rPr>
          <w:rFonts w:hint="eastAsia"/>
        </w:rPr>
        <w:t>國營</w:t>
      </w:r>
      <w:r w:rsidRPr="00CD46B6">
        <w:t>ENDE</w:t>
      </w:r>
      <w:r w:rsidRPr="00CD46B6">
        <w:rPr>
          <w:rFonts w:hint="eastAsia"/>
        </w:rPr>
        <w:t>、</w:t>
      </w:r>
      <w:r w:rsidRPr="00CD46B6">
        <w:t>ISA Bolivia</w:t>
      </w:r>
      <w:r w:rsidRPr="00CD46B6">
        <w:rPr>
          <w:rFonts w:hint="eastAsia"/>
        </w:rPr>
        <w:t>和</w:t>
      </w:r>
      <w:r w:rsidRPr="00CD46B6">
        <w:t>San Cristobal TESA</w:t>
      </w:r>
      <w:r w:rsidRPr="00CD46B6">
        <w:rPr>
          <w:rFonts w:hint="eastAsia"/>
        </w:rPr>
        <w:t>等</w:t>
      </w:r>
      <w:r w:rsidRPr="00CD46B6">
        <w:t>3</w:t>
      </w:r>
      <w:r w:rsidRPr="00CD46B6">
        <w:rPr>
          <w:rFonts w:hint="eastAsia"/>
        </w:rPr>
        <w:t>家輸</w:t>
      </w:r>
      <w:r w:rsidRPr="00CD46B6">
        <w:rPr>
          <w:rFonts w:hint="eastAsia"/>
        </w:rPr>
        <w:lastRenderedPageBreak/>
        <w:t>電公司運營國家互聯系統</w:t>
      </w:r>
      <w:r w:rsidR="008E44E1" w:rsidRPr="00CD46B6">
        <w:rPr>
          <w:rFonts w:hint="eastAsia"/>
        </w:rPr>
        <w:t>（</w:t>
      </w:r>
      <w:r w:rsidRPr="00CD46B6">
        <w:t>SIN</w:t>
      </w:r>
      <w:r w:rsidR="008E44E1" w:rsidRPr="00CD46B6">
        <w:rPr>
          <w:rFonts w:hint="eastAsia"/>
        </w:rPr>
        <w:t>）</w:t>
      </w:r>
      <w:r w:rsidRPr="00CD46B6">
        <w:rPr>
          <w:rFonts w:hint="eastAsia"/>
        </w:rPr>
        <w:t>的骨幹高壓互聯幹線系統。在配電部分，約</w:t>
      </w:r>
      <w:r w:rsidRPr="00CD46B6">
        <w:t>20</w:t>
      </w:r>
      <w:r w:rsidRPr="00CD46B6">
        <w:rPr>
          <w:rFonts w:hint="eastAsia"/>
        </w:rPr>
        <w:t>家配電公司在其特許區域經營</w:t>
      </w:r>
      <w:r w:rsidR="00091051" w:rsidRPr="00CD46B6">
        <w:rPr>
          <w:rFonts w:hint="eastAsia"/>
        </w:rPr>
        <w:t>，</w:t>
      </w:r>
      <w:r w:rsidR="009B08FE" w:rsidRPr="00CD46B6">
        <w:rPr>
          <w:rFonts w:hint="eastAsia"/>
        </w:rPr>
        <w:t>依據</w:t>
      </w:r>
      <w:r w:rsidRPr="00CD46B6">
        <w:t>AETN</w:t>
      </w:r>
      <w:r w:rsidRPr="00CD46B6">
        <w:rPr>
          <w:rFonts w:hint="eastAsia"/>
        </w:rPr>
        <w:t>網站</w:t>
      </w:r>
      <w:r w:rsidR="009B08FE" w:rsidRPr="00CD46B6">
        <w:rPr>
          <w:rFonts w:hint="eastAsia"/>
        </w:rPr>
        <w:t>資料，玻利維亞</w:t>
      </w:r>
      <w:r w:rsidR="0058400F" w:rsidRPr="00CD46B6">
        <w:t>La Paz</w:t>
      </w:r>
      <w:r w:rsidR="009B08FE" w:rsidRPr="00CD46B6">
        <w:rPr>
          <w:rFonts w:hint="eastAsia"/>
        </w:rPr>
        <w:t>住宅</w:t>
      </w:r>
      <w:r w:rsidR="005E2751" w:rsidRPr="00CD46B6">
        <w:rPr>
          <w:rFonts w:hint="eastAsia"/>
        </w:rPr>
        <w:t>電價費率</w:t>
      </w:r>
      <w:r w:rsidR="009B08FE" w:rsidRPr="00CD46B6">
        <w:rPr>
          <w:rFonts w:hint="eastAsia"/>
        </w:rPr>
        <w:t>如下</w:t>
      </w:r>
      <w:r w:rsidR="00AF75F5" w:rsidRPr="00CD46B6">
        <w:rPr>
          <w:rFonts w:hint="eastAsia"/>
        </w:rPr>
        <w:t>：</w:t>
      </w:r>
    </w:p>
    <w:p w14:paraId="4793D79B" w14:textId="77777777" w:rsidR="004117C0" w:rsidRPr="00CD46B6" w:rsidRDefault="004117C0" w:rsidP="00AF75F5">
      <w:pPr>
        <w:pStyle w:val="afe"/>
        <w:jc w:val="right"/>
        <w:rPr>
          <w:rStyle w:val="af4"/>
          <w:color w:val="auto"/>
          <w:u w:val="none"/>
        </w:rPr>
      </w:pPr>
      <w:r w:rsidRPr="00CD46B6">
        <w:rPr>
          <w:rStyle w:val="af4"/>
          <w:rFonts w:hint="eastAsia"/>
          <w:color w:val="auto"/>
          <w:u w:val="none"/>
        </w:rPr>
        <w:t>單位</w:t>
      </w:r>
      <w:r w:rsidR="00AF75F5" w:rsidRPr="00CD46B6">
        <w:rPr>
          <w:rStyle w:val="af4"/>
          <w:rFonts w:hint="eastAsia"/>
          <w:color w:val="auto"/>
          <w:u w:val="none"/>
        </w:rPr>
        <w:t>：</w:t>
      </w:r>
      <w:proofErr w:type="gramStart"/>
      <w:r w:rsidRPr="00CD46B6">
        <w:rPr>
          <w:rStyle w:val="af4"/>
          <w:rFonts w:hint="eastAsia"/>
          <w:color w:val="auto"/>
          <w:u w:val="none"/>
        </w:rPr>
        <w:t>玻</w:t>
      </w:r>
      <w:proofErr w:type="gramEnd"/>
      <w:r w:rsidRPr="00CD46B6">
        <w:rPr>
          <w:rStyle w:val="af4"/>
          <w:rFonts w:hint="eastAsia"/>
          <w:color w:val="auto"/>
          <w:u w:val="none"/>
        </w:rPr>
        <w:t>幣</w:t>
      </w:r>
      <w:r w:rsidRPr="00CD46B6">
        <w:rPr>
          <w:rStyle w:val="af4"/>
          <w:color w:val="auto"/>
          <w:u w:val="none"/>
        </w:rPr>
        <w:t>/kwh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1552"/>
        <w:gridCol w:w="1552"/>
        <w:gridCol w:w="1552"/>
        <w:gridCol w:w="1552"/>
        <w:gridCol w:w="1552"/>
      </w:tblGrid>
      <w:tr w:rsidR="00CD46B6" w:rsidRPr="00CD46B6" w14:paraId="7FFBC671" w14:textId="62CA547B" w:rsidTr="00B66794">
        <w:trPr>
          <w:trHeight w:val="567"/>
        </w:trPr>
        <w:tc>
          <w:tcPr>
            <w:tcW w:w="550" w:type="pct"/>
            <w:vAlign w:val="center"/>
          </w:tcPr>
          <w:p w14:paraId="0DC3422F" w14:textId="77777777" w:rsidR="00C72435" w:rsidRPr="00CD46B6" w:rsidRDefault="00C72435" w:rsidP="00AB0B36">
            <w:pPr>
              <w:pStyle w:val="afe"/>
              <w:rPr>
                <w:rStyle w:val="af4"/>
                <w:color w:val="auto"/>
                <w:u w:val="none"/>
              </w:rPr>
            </w:pPr>
            <w:r w:rsidRPr="00CD46B6">
              <w:rPr>
                <w:rStyle w:val="af4"/>
                <w:rFonts w:hint="eastAsia"/>
                <w:color w:val="auto"/>
                <w:u w:val="none"/>
              </w:rPr>
              <w:t>用電量</w:t>
            </w:r>
          </w:p>
        </w:tc>
        <w:tc>
          <w:tcPr>
            <w:tcW w:w="890" w:type="pct"/>
            <w:vAlign w:val="center"/>
          </w:tcPr>
          <w:p w14:paraId="16CEB5A1" w14:textId="0D9D250A" w:rsidR="00C72435" w:rsidRPr="00CD46B6" w:rsidRDefault="00EC7939" w:rsidP="00AB0B36">
            <w:pPr>
              <w:pStyle w:val="afe"/>
              <w:rPr>
                <w:rStyle w:val="af4"/>
                <w:color w:val="auto"/>
                <w:u w:val="none"/>
              </w:rPr>
            </w:pPr>
            <w:r w:rsidRPr="00CD46B6">
              <w:rPr>
                <w:rStyle w:val="af4"/>
                <w:rFonts w:hint="eastAsia"/>
                <w:color w:val="auto"/>
                <w:u w:val="none"/>
              </w:rPr>
              <w:t>0</w:t>
            </w:r>
            <w:r w:rsidR="00C72435" w:rsidRPr="00CD46B6">
              <w:rPr>
                <w:rStyle w:val="af4"/>
                <w:color w:val="auto"/>
                <w:u w:val="none"/>
              </w:rPr>
              <w:t>-</w:t>
            </w:r>
            <w:r w:rsidRPr="00CD46B6">
              <w:rPr>
                <w:rStyle w:val="af4"/>
                <w:rFonts w:hint="eastAsia"/>
                <w:color w:val="auto"/>
                <w:u w:val="none"/>
              </w:rPr>
              <w:t>7</w:t>
            </w:r>
            <w:r w:rsidR="00C72435" w:rsidRPr="00CD46B6">
              <w:rPr>
                <w:rStyle w:val="af4"/>
                <w:color w:val="auto"/>
                <w:u w:val="none"/>
              </w:rPr>
              <w:t>0Kwh</w:t>
            </w:r>
          </w:p>
        </w:tc>
        <w:tc>
          <w:tcPr>
            <w:tcW w:w="890" w:type="pct"/>
            <w:vAlign w:val="center"/>
          </w:tcPr>
          <w:p w14:paraId="131AAFF1" w14:textId="1B9FA3ED" w:rsidR="00C72435" w:rsidRPr="00CD46B6" w:rsidRDefault="00EC7939" w:rsidP="00D17DAB">
            <w:pPr>
              <w:pStyle w:val="afe"/>
              <w:rPr>
                <w:rStyle w:val="af4"/>
                <w:color w:val="auto"/>
                <w:u w:val="none"/>
              </w:rPr>
            </w:pPr>
            <w:r w:rsidRPr="00CD46B6">
              <w:rPr>
                <w:rStyle w:val="af4"/>
                <w:rFonts w:hint="eastAsia"/>
                <w:color w:val="auto"/>
                <w:u w:val="none"/>
              </w:rPr>
              <w:t>7</w:t>
            </w:r>
            <w:r w:rsidR="00C72435" w:rsidRPr="00CD46B6">
              <w:rPr>
                <w:rStyle w:val="af4"/>
                <w:color w:val="auto"/>
                <w:u w:val="none"/>
              </w:rPr>
              <w:t>1-</w:t>
            </w:r>
            <w:r w:rsidRPr="00CD46B6">
              <w:rPr>
                <w:rStyle w:val="af4"/>
                <w:rFonts w:hint="eastAsia"/>
                <w:color w:val="auto"/>
                <w:u w:val="none"/>
              </w:rPr>
              <w:t>2</w:t>
            </w:r>
            <w:r w:rsidR="00C72435" w:rsidRPr="00CD46B6">
              <w:rPr>
                <w:rStyle w:val="af4"/>
                <w:color w:val="auto"/>
                <w:u w:val="none"/>
              </w:rPr>
              <w:t>00Kwh</w:t>
            </w:r>
          </w:p>
        </w:tc>
        <w:tc>
          <w:tcPr>
            <w:tcW w:w="890" w:type="pct"/>
            <w:vAlign w:val="center"/>
          </w:tcPr>
          <w:p w14:paraId="01DC6AD9" w14:textId="4FD06E2A" w:rsidR="00C72435" w:rsidRPr="00CD46B6" w:rsidRDefault="00EC7939" w:rsidP="00AB0B36">
            <w:pPr>
              <w:pStyle w:val="afe"/>
              <w:rPr>
                <w:rStyle w:val="af4"/>
                <w:color w:val="auto"/>
                <w:u w:val="none"/>
              </w:rPr>
            </w:pPr>
            <w:r w:rsidRPr="00CD46B6">
              <w:rPr>
                <w:rStyle w:val="af4"/>
                <w:rFonts w:hint="eastAsia"/>
                <w:color w:val="auto"/>
                <w:u w:val="none"/>
              </w:rPr>
              <w:t>2</w:t>
            </w:r>
            <w:r w:rsidR="00C72435" w:rsidRPr="00CD46B6">
              <w:rPr>
                <w:rStyle w:val="af4"/>
                <w:color w:val="auto"/>
                <w:u w:val="none"/>
              </w:rPr>
              <w:t>01-500Kwh</w:t>
            </w:r>
          </w:p>
        </w:tc>
        <w:tc>
          <w:tcPr>
            <w:tcW w:w="890" w:type="pct"/>
          </w:tcPr>
          <w:p w14:paraId="58AE0E45" w14:textId="491C2CFC" w:rsidR="00C72435" w:rsidRPr="00CD46B6" w:rsidRDefault="00C72435" w:rsidP="00AB0B36">
            <w:pPr>
              <w:pStyle w:val="afe"/>
              <w:rPr>
                <w:rStyle w:val="af4"/>
                <w:color w:val="auto"/>
                <w:u w:val="none"/>
              </w:rPr>
            </w:pPr>
            <w:r w:rsidRPr="00CD46B6">
              <w:rPr>
                <w:rStyle w:val="af4"/>
                <w:color w:val="auto"/>
                <w:u w:val="none"/>
              </w:rPr>
              <w:t>501-1</w:t>
            </w:r>
            <w:r w:rsidRPr="00CD46B6">
              <w:rPr>
                <w:rStyle w:val="af4"/>
                <w:rFonts w:hint="eastAsia"/>
                <w:color w:val="auto"/>
                <w:u w:val="none"/>
              </w:rPr>
              <w:t>,</w:t>
            </w:r>
            <w:r w:rsidRPr="00CD46B6">
              <w:rPr>
                <w:rStyle w:val="af4"/>
                <w:color w:val="auto"/>
                <w:u w:val="none"/>
              </w:rPr>
              <w:t>000</w:t>
            </w:r>
          </w:p>
          <w:p w14:paraId="17530149" w14:textId="28665D63" w:rsidR="00C72435" w:rsidRPr="00CD46B6" w:rsidDel="0058400F" w:rsidRDefault="00C72435" w:rsidP="00AB0B36">
            <w:pPr>
              <w:pStyle w:val="afe"/>
              <w:rPr>
                <w:rStyle w:val="af4"/>
                <w:color w:val="auto"/>
                <w:u w:val="none"/>
              </w:rPr>
            </w:pPr>
            <w:proofErr w:type="spellStart"/>
            <w:r w:rsidRPr="00CD46B6">
              <w:rPr>
                <w:rStyle w:val="af4"/>
                <w:color w:val="auto"/>
                <w:u w:val="none"/>
              </w:rPr>
              <w:t>Kwh</w:t>
            </w:r>
            <w:proofErr w:type="spellEnd"/>
          </w:p>
        </w:tc>
        <w:tc>
          <w:tcPr>
            <w:tcW w:w="890" w:type="pct"/>
          </w:tcPr>
          <w:p w14:paraId="7A195D27" w14:textId="77777777" w:rsidR="00C72435" w:rsidRPr="00CD46B6" w:rsidRDefault="00C72435" w:rsidP="00AB0B36">
            <w:pPr>
              <w:pStyle w:val="afe"/>
              <w:rPr>
                <w:rStyle w:val="af4"/>
                <w:color w:val="auto"/>
                <w:u w:val="none"/>
              </w:rPr>
            </w:pPr>
            <w:r w:rsidRPr="00CD46B6">
              <w:rPr>
                <w:rStyle w:val="af4"/>
                <w:color w:val="auto"/>
                <w:u w:val="none"/>
              </w:rPr>
              <w:t>&gt;1,000</w:t>
            </w:r>
          </w:p>
          <w:p w14:paraId="0717CC87" w14:textId="3A17983B" w:rsidR="00C72435" w:rsidRPr="00CD46B6" w:rsidDel="0058400F" w:rsidRDefault="00C72435" w:rsidP="00AB0B36">
            <w:pPr>
              <w:pStyle w:val="afe"/>
              <w:rPr>
                <w:rStyle w:val="af4"/>
                <w:color w:val="auto"/>
                <w:u w:val="none"/>
              </w:rPr>
            </w:pPr>
            <w:proofErr w:type="spellStart"/>
            <w:r w:rsidRPr="00CD46B6">
              <w:rPr>
                <w:rStyle w:val="af4"/>
                <w:color w:val="auto"/>
                <w:u w:val="none"/>
              </w:rPr>
              <w:t>Kwh</w:t>
            </w:r>
            <w:proofErr w:type="spellEnd"/>
          </w:p>
        </w:tc>
      </w:tr>
      <w:tr w:rsidR="00B66794" w:rsidRPr="00CD46B6" w14:paraId="1DBB9333" w14:textId="370E025A" w:rsidTr="00B66794">
        <w:trPr>
          <w:trHeight w:val="567"/>
        </w:trPr>
        <w:tc>
          <w:tcPr>
            <w:tcW w:w="550" w:type="pct"/>
            <w:vAlign w:val="center"/>
          </w:tcPr>
          <w:p w14:paraId="78F8E56B" w14:textId="77777777" w:rsidR="00C72435" w:rsidRPr="00CD46B6" w:rsidRDefault="00C72435" w:rsidP="00AB0B36">
            <w:pPr>
              <w:pStyle w:val="afe"/>
              <w:rPr>
                <w:rStyle w:val="af4"/>
                <w:color w:val="auto"/>
                <w:u w:val="none"/>
              </w:rPr>
            </w:pPr>
            <w:r w:rsidRPr="00CD46B6">
              <w:rPr>
                <w:rStyle w:val="af4"/>
                <w:rFonts w:hint="eastAsia"/>
                <w:color w:val="auto"/>
                <w:u w:val="none"/>
              </w:rPr>
              <w:t>價格</w:t>
            </w:r>
          </w:p>
        </w:tc>
        <w:tc>
          <w:tcPr>
            <w:tcW w:w="890" w:type="pct"/>
          </w:tcPr>
          <w:p w14:paraId="7F864143" w14:textId="017B2466" w:rsidR="00C72435" w:rsidRPr="00CD46B6" w:rsidRDefault="00C72435" w:rsidP="00D17DAB">
            <w:pPr>
              <w:pStyle w:val="afe"/>
              <w:rPr>
                <w:rStyle w:val="af4"/>
                <w:color w:val="auto"/>
                <w:u w:val="none"/>
              </w:rPr>
            </w:pPr>
            <w:r w:rsidRPr="00CD46B6">
              <w:t>0.</w:t>
            </w:r>
            <w:r w:rsidR="00EC7939" w:rsidRPr="00CD46B6">
              <w:rPr>
                <w:rFonts w:hint="eastAsia"/>
              </w:rPr>
              <w:t>6</w:t>
            </w:r>
          </w:p>
        </w:tc>
        <w:tc>
          <w:tcPr>
            <w:tcW w:w="890" w:type="pct"/>
          </w:tcPr>
          <w:p w14:paraId="5C82B03B" w14:textId="5C7A46EE" w:rsidR="00C72435" w:rsidRPr="00CD46B6" w:rsidRDefault="00C72435" w:rsidP="00AB0B36">
            <w:pPr>
              <w:pStyle w:val="afe"/>
              <w:rPr>
                <w:rStyle w:val="af4"/>
                <w:color w:val="auto"/>
                <w:u w:val="none"/>
              </w:rPr>
            </w:pPr>
            <w:r w:rsidRPr="00CD46B6">
              <w:t>0.</w:t>
            </w:r>
            <w:r w:rsidR="00EC7939" w:rsidRPr="00CD46B6">
              <w:rPr>
                <w:rFonts w:hint="eastAsia"/>
              </w:rPr>
              <w:t>7</w:t>
            </w:r>
            <w:r w:rsidRPr="00CD46B6">
              <w:t>4</w:t>
            </w:r>
          </w:p>
        </w:tc>
        <w:tc>
          <w:tcPr>
            <w:tcW w:w="890" w:type="pct"/>
          </w:tcPr>
          <w:p w14:paraId="1CAFC23E" w14:textId="6A774406" w:rsidR="00C72435" w:rsidRPr="00CD46B6" w:rsidRDefault="00C72435" w:rsidP="00D17DAB">
            <w:pPr>
              <w:pStyle w:val="afe"/>
              <w:rPr>
                <w:rStyle w:val="af4"/>
                <w:color w:val="auto"/>
                <w:u w:val="none"/>
              </w:rPr>
            </w:pPr>
            <w:r w:rsidRPr="00CD46B6">
              <w:t>0.</w:t>
            </w:r>
            <w:r w:rsidR="00EC7939" w:rsidRPr="00CD46B6">
              <w:rPr>
                <w:rFonts w:hint="eastAsia"/>
              </w:rPr>
              <w:t>85</w:t>
            </w:r>
          </w:p>
        </w:tc>
        <w:tc>
          <w:tcPr>
            <w:tcW w:w="890" w:type="pct"/>
          </w:tcPr>
          <w:p w14:paraId="4B24E0E9" w14:textId="50225B1D" w:rsidR="00C72435" w:rsidRPr="00CD46B6" w:rsidRDefault="00EC7939" w:rsidP="0058400F">
            <w:pPr>
              <w:pStyle w:val="afe"/>
              <w:rPr>
                <w:rStyle w:val="af4"/>
                <w:color w:val="auto"/>
                <w:u w:val="none"/>
              </w:rPr>
            </w:pPr>
            <w:r w:rsidRPr="00CD46B6">
              <w:rPr>
                <w:rStyle w:val="af4"/>
                <w:rFonts w:hint="eastAsia"/>
                <w:color w:val="auto"/>
                <w:u w:val="none"/>
              </w:rPr>
              <w:t>1.05</w:t>
            </w:r>
          </w:p>
        </w:tc>
        <w:tc>
          <w:tcPr>
            <w:tcW w:w="890" w:type="pct"/>
          </w:tcPr>
          <w:p w14:paraId="2F7D1016" w14:textId="55279B54" w:rsidR="00C72435" w:rsidRPr="00CD46B6" w:rsidRDefault="00EC7939" w:rsidP="0058400F">
            <w:pPr>
              <w:pStyle w:val="afe"/>
              <w:rPr>
                <w:rStyle w:val="af4"/>
                <w:color w:val="auto"/>
                <w:u w:val="none"/>
              </w:rPr>
            </w:pPr>
            <w:r w:rsidRPr="00CD46B6">
              <w:rPr>
                <w:rStyle w:val="af4"/>
                <w:rFonts w:hint="eastAsia"/>
                <w:color w:val="auto"/>
                <w:u w:val="none"/>
              </w:rPr>
              <w:t>1.48</w:t>
            </w:r>
          </w:p>
        </w:tc>
      </w:tr>
    </w:tbl>
    <w:p w14:paraId="400ADABA" w14:textId="77777777" w:rsidR="00AF75F5" w:rsidRPr="00CD46B6" w:rsidRDefault="00AF75F5" w:rsidP="00AF75F5">
      <w:pPr>
        <w:pStyle w:val="af0"/>
        <w:ind w:left="944" w:firstLine="472"/>
        <w:rPr>
          <w:rStyle w:val="af4"/>
          <w:color w:val="auto"/>
          <w:u w:val="none"/>
        </w:rPr>
      </w:pPr>
    </w:p>
    <w:p w14:paraId="7B75EB2E" w14:textId="30B33511" w:rsidR="009B08FE" w:rsidRPr="00CD46B6" w:rsidRDefault="009B08FE" w:rsidP="00AF75F5">
      <w:pPr>
        <w:pStyle w:val="af0"/>
        <w:ind w:left="944" w:firstLine="472"/>
        <w:rPr>
          <w:rStyle w:val="af4"/>
          <w:color w:val="auto"/>
          <w:u w:val="none"/>
        </w:rPr>
      </w:pPr>
      <w:r w:rsidRPr="00CD46B6">
        <w:rPr>
          <w:rStyle w:val="af4"/>
          <w:rFonts w:hint="eastAsia"/>
          <w:color w:val="auto"/>
          <w:u w:val="none"/>
        </w:rPr>
        <w:t>工業用電費率如下</w:t>
      </w:r>
      <w:r w:rsidR="005E2751" w:rsidRPr="00CD46B6">
        <w:rPr>
          <w:rStyle w:val="af4"/>
          <w:rFonts w:hint="eastAsia"/>
          <w:color w:val="auto"/>
          <w:u w:val="none"/>
        </w:rPr>
        <w:t>表</w:t>
      </w:r>
      <w:r w:rsidR="00AF75F5" w:rsidRPr="00CD46B6">
        <w:rPr>
          <w:rStyle w:val="af4"/>
          <w:rFonts w:hint="eastAsia"/>
          <w:color w:val="auto"/>
          <w:u w:val="none"/>
        </w:rPr>
        <w:t>：</w:t>
      </w:r>
    </w:p>
    <w:p w14:paraId="75CC4D34" w14:textId="77777777" w:rsidR="004117C0" w:rsidRPr="00CD46B6" w:rsidRDefault="004117C0" w:rsidP="00AF75F5">
      <w:pPr>
        <w:pStyle w:val="afe"/>
        <w:jc w:val="right"/>
        <w:rPr>
          <w:rStyle w:val="af4"/>
          <w:color w:val="auto"/>
          <w:u w:val="none"/>
        </w:rPr>
      </w:pPr>
      <w:r w:rsidRPr="00CD46B6">
        <w:rPr>
          <w:rStyle w:val="af4"/>
          <w:rFonts w:hint="eastAsia"/>
          <w:color w:val="auto"/>
          <w:u w:val="none"/>
        </w:rPr>
        <w:t>單位</w:t>
      </w:r>
      <w:r w:rsidR="00AF75F5" w:rsidRPr="00CD46B6">
        <w:rPr>
          <w:rStyle w:val="af4"/>
          <w:rFonts w:hint="eastAsia"/>
          <w:color w:val="auto"/>
          <w:u w:val="none"/>
        </w:rPr>
        <w:t>：</w:t>
      </w:r>
      <w:proofErr w:type="gramStart"/>
      <w:r w:rsidRPr="00CD46B6">
        <w:rPr>
          <w:rStyle w:val="af4"/>
          <w:rFonts w:hint="eastAsia"/>
          <w:color w:val="auto"/>
          <w:u w:val="none"/>
        </w:rPr>
        <w:t>玻</w:t>
      </w:r>
      <w:proofErr w:type="gramEnd"/>
      <w:r w:rsidRPr="00CD46B6">
        <w:rPr>
          <w:rStyle w:val="af4"/>
          <w:rFonts w:hint="eastAsia"/>
          <w:color w:val="auto"/>
          <w:u w:val="none"/>
        </w:rPr>
        <w:t>幣</w:t>
      </w:r>
      <w:r w:rsidRPr="00CD46B6">
        <w:rPr>
          <w:rStyle w:val="af4"/>
          <w:color w:val="auto"/>
          <w:u w:val="none"/>
        </w:rPr>
        <w:t>/kwh</w:t>
      </w:r>
    </w:p>
    <w:tbl>
      <w:tblPr>
        <w:tblW w:w="8175"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6"/>
        <w:gridCol w:w="6079"/>
      </w:tblGrid>
      <w:tr w:rsidR="00CD46B6" w:rsidRPr="00CD46B6" w14:paraId="1BD83C9C" w14:textId="77777777" w:rsidTr="00AB0B36">
        <w:trPr>
          <w:trHeight w:val="657"/>
        </w:trPr>
        <w:tc>
          <w:tcPr>
            <w:tcW w:w="2096" w:type="dxa"/>
            <w:vAlign w:val="center"/>
          </w:tcPr>
          <w:p w14:paraId="39BAA9B8" w14:textId="0138BB74" w:rsidR="008A3D81" w:rsidRPr="00CD46B6" w:rsidRDefault="001C5552" w:rsidP="00AF75F5">
            <w:pPr>
              <w:pStyle w:val="afe"/>
              <w:rPr>
                <w:rStyle w:val="af4"/>
                <w:color w:val="auto"/>
                <w:u w:val="none"/>
              </w:rPr>
            </w:pPr>
            <w:r w:rsidRPr="00CD46B6">
              <w:rPr>
                <w:rStyle w:val="af4"/>
                <w:rFonts w:hint="eastAsia"/>
                <w:color w:val="auto"/>
                <w:u w:val="none"/>
              </w:rPr>
              <w:t>用電</w:t>
            </w:r>
            <w:r w:rsidR="00761C4C" w:rsidRPr="00CD46B6">
              <w:rPr>
                <w:rStyle w:val="af4"/>
                <w:rFonts w:hint="eastAsia"/>
                <w:color w:val="auto"/>
                <w:u w:val="none"/>
              </w:rPr>
              <w:t>容量</w:t>
            </w:r>
          </w:p>
        </w:tc>
        <w:tc>
          <w:tcPr>
            <w:tcW w:w="6079" w:type="dxa"/>
            <w:vAlign w:val="center"/>
          </w:tcPr>
          <w:p w14:paraId="0525F297" w14:textId="66079B2D" w:rsidR="008A3D81" w:rsidRPr="00CD46B6" w:rsidRDefault="008A3D81">
            <w:pPr>
              <w:pStyle w:val="afe"/>
              <w:rPr>
                <w:rStyle w:val="af4"/>
                <w:color w:val="auto"/>
                <w:u w:val="none"/>
              </w:rPr>
            </w:pPr>
            <w:r w:rsidRPr="00CD46B6">
              <w:rPr>
                <w:rStyle w:val="af4"/>
                <w:color w:val="auto"/>
                <w:u w:val="none"/>
              </w:rPr>
              <w:t>&gt;</w:t>
            </w:r>
            <w:r w:rsidR="00EE25E0" w:rsidRPr="00CD46B6">
              <w:rPr>
                <w:rStyle w:val="af4"/>
                <w:rFonts w:hint="eastAsia"/>
                <w:color w:val="auto"/>
                <w:u w:val="none"/>
              </w:rPr>
              <w:t>2</w:t>
            </w:r>
            <w:r w:rsidRPr="00CD46B6">
              <w:rPr>
                <w:rStyle w:val="af4"/>
                <w:color w:val="auto"/>
                <w:u w:val="none"/>
              </w:rPr>
              <w:t>0Kw</w:t>
            </w:r>
          </w:p>
        </w:tc>
      </w:tr>
      <w:tr w:rsidR="00CD46B6" w:rsidRPr="00CD46B6" w14:paraId="31A00B9B" w14:textId="77777777" w:rsidTr="00AB0B36">
        <w:trPr>
          <w:trHeight w:val="567"/>
        </w:trPr>
        <w:tc>
          <w:tcPr>
            <w:tcW w:w="2096" w:type="dxa"/>
            <w:vAlign w:val="center"/>
          </w:tcPr>
          <w:p w14:paraId="5199F786" w14:textId="049371B1" w:rsidR="008A3D81" w:rsidRPr="00CD46B6" w:rsidRDefault="008A3D81" w:rsidP="00AF75F5">
            <w:pPr>
              <w:pStyle w:val="afe"/>
              <w:rPr>
                <w:rStyle w:val="af4"/>
                <w:color w:val="auto"/>
                <w:u w:val="none"/>
              </w:rPr>
            </w:pPr>
            <w:r w:rsidRPr="00CD46B6">
              <w:rPr>
                <w:rStyle w:val="af4"/>
                <w:rFonts w:hint="eastAsia"/>
                <w:color w:val="auto"/>
                <w:u w:val="none"/>
              </w:rPr>
              <w:t>基本費</w:t>
            </w:r>
          </w:p>
        </w:tc>
        <w:tc>
          <w:tcPr>
            <w:tcW w:w="6079" w:type="dxa"/>
            <w:vAlign w:val="center"/>
          </w:tcPr>
          <w:p w14:paraId="624CA698" w14:textId="2629AC34" w:rsidR="008A3D81" w:rsidRPr="00CD46B6" w:rsidRDefault="00EC7939" w:rsidP="0006241D">
            <w:pPr>
              <w:pStyle w:val="afe"/>
              <w:rPr>
                <w:rStyle w:val="af4"/>
                <w:color w:val="auto"/>
                <w:u w:val="none"/>
              </w:rPr>
            </w:pPr>
            <w:r w:rsidRPr="00CD46B6">
              <w:rPr>
                <w:rStyle w:val="af4"/>
                <w:rFonts w:hint="eastAsia"/>
                <w:color w:val="auto"/>
                <w:u w:val="none"/>
              </w:rPr>
              <w:t>30</w:t>
            </w:r>
            <w:proofErr w:type="gramStart"/>
            <w:r w:rsidR="0058400F" w:rsidRPr="00CD46B6">
              <w:rPr>
                <w:rStyle w:val="af4"/>
                <w:rFonts w:hint="eastAsia"/>
                <w:color w:val="auto"/>
                <w:u w:val="none"/>
              </w:rPr>
              <w:t>玻</w:t>
            </w:r>
            <w:proofErr w:type="gramEnd"/>
            <w:r w:rsidR="0058400F" w:rsidRPr="00CD46B6">
              <w:rPr>
                <w:rStyle w:val="af4"/>
                <w:rFonts w:hint="eastAsia"/>
                <w:color w:val="auto"/>
                <w:u w:val="none"/>
              </w:rPr>
              <w:t>幣</w:t>
            </w:r>
            <w:r w:rsidR="0058400F" w:rsidRPr="00CD46B6">
              <w:rPr>
                <w:rStyle w:val="af4"/>
                <w:color w:val="auto"/>
                <w:u w:val="none"/>
              </w:rPr>
              <w:t>/</w:t>
            </w:r>
            <w:r w:rsidR="0058400F" w:rsidRPr="00CD46B6">
              <w:rPr>
                <w:rStyle w:val="af4"/>
                <w:rFonts w:hint="eastAsia"/>
                <w:color w:val="auto"/>
                <w:u w:val="none"/>
              </w:rPr>
              <w:t>月</w:t>
            </w:r>
          </w:p>
        </w:tc>
      </w:tr>
      <w:tr w:rsidR="00CD46B6" w:rsidRPr="00CD46B6" w14:paraId="2BD60A88" w14:textId="77777777" w:rsidTr="00AB0B36">
        <w:trPr>
          <w:trHeight w:val="567"/>
        </w:trPr>
        <w:tc>
          <w:tcPr>
            <w:tcW w:w="2096" w:type="dxa"/>
            <w:vAlign w:val="center"/>
          </w:tcPr>
          <w:p w14:paraId="63EA12D9" w14:textId="56E6E2D0" w:rsidR="008A3D81" w:rsidRPr="00CD46B6" w:rsidRDefault="00761C4C" w:rsidP="00AF75F5">
            <w:pPr>
              <w:pStyle w:val="afe"/>
              <w:rPr>
                <w:rStyle w:val="af4"/>
                <w:color w:val="auto"/>
                <w:u w:val="none"/>
              </w:rPr>
            </w:pPr>
            <w:r w:rsidRPr="00CD46B6">
              <w:rPr>
                <w:rStyle w:val="af4"/>
                <w:rFonts w:hint="eastAsia"/>
                <w:color w:val="auto"/>
                <w:u w:val="none"/>
              </w:rPr>
              <w:t>每度</w:t>
            </w:r>
            <w:r w:rsidR="008A3D81" w:rsidRPr="00CD46B6">
              <w:rPr>
                <w:rStyle w:val="af4"/>
                <w:rFonts w:hint="eastAsia"/>
                <w:color w:val="auto"/>
                <w:u w:val="none"/>
              </w:rPr>
              <w:t>價格</w:t>
            </w:r>
          </w:p>
        </w:tc>
        <w:tc>
          <w:tcPr>
            <w:tcW w:w="6079" w:type="dxa"/>
            <w:vAlign w:val="center"/>
          </w:tcPr>
          <w:p w14:paraId="12BB1DE8" w14:textId="33C60C91" w:rsidR="008A3D81" w:rsidRPr="00CD46B6" w:rsidRDefault="00EE25E0" w:rsidP="00AF75F5">
            <w:pPr>
              <w:pStyle w:val="afe"/>
              <w:rPr>
                <w:rStyle w:val="af4"/>
                <w:color w:val="auto"/>
                <w:u w:val="none"/>
              </w:rPr>
            </w:pPr>
            <w:r w:rsidRPr="00CD46B6">
              <w:rPr>
                <w:rStyle w:val="af4"/>
                <w:rFonts w:hint="eastAsia"/>
                <w:color w:val="auto"/>
                <w:u w:val="none"/>
              </w:rPr>
              <w:t>21</w:t>
            </w:r>
            <w:r w:rsidR="0058400F" w:rsidRPr="00CD46B6">
              <w:rPr>
                <w:rStyle w:val="af4"/>
                <w:color w:val="auto"/>
                <w:u w:val="none"/>
              </w:rPr>
              <w:t>-</w:t>
            </w:r>
            <w:r w:rsidRPr="00CD46B6">
              <w:rPr>
                <w:rStyle w:val="af4"/>
                <w:color w:val="auto"/>
                <w:u w:val="none"/>
              </w:rPr>
              <w:t>120</w:t>
            </w:r>
            <w:r w:rsidRPr="00CD46B6">
              <w:rPr>
                <w:rStyle w:val="af4"/>
                <w:rFonts w:hint="eastAsia"/>
                <w:color w:val="auto"/>
                <w:u w:val="none"/>
              </w:rPr>
              <w:t>kW</w:t>
            </w:r>
            <w:r w:rsidRPr="00CD46B6">
              <w:rPr>
                <w:rStyle w:val="af4"/>
                <w:color w:val="auto"/>
                <w:u w:val="none"/>
              </w:rPr>
              <w:t xml:space="preserve">h </w:t>
            </w:r>
            <w:r w:rsidR="0058400F" w:rsidRPr="00CD46B6">
              <w:rPr>
                <w:rStyle w:val="af4"/>
                <w:rFonts w:hint="eastAsia"/>
                <w:color w:val="auto"/>
                <w:u w:val="none"/>
              </w:rPr>
              <w:t>每度</w:t>
            </w:r>
            <w:r w:rsidRPr="00CD46B6">
              <w:rPr>
                <w:rStyle w:val="af4"/>
                <w:rFonts w:hint="eastAsia"/>
                <w:color w:val="auto"/>
                <w:u w:val="none"/>
              </w:rPr>
              <w:t>1.063</w:t>
            </w:r>
            <w:proofErr w:type="gramStart"/>
            <w:r w:rsidR="0058400F" w:rsidRPr="00CD46B6">
              <w:rPr>
                <w:rStyle w:val="af4"/>
                <w:rFonts w:hint="eastAsia"/>
                <w:color w:val="auto"/>
                <w:u w:val="none"/>
              </w:rPr>
              <w:t>玻</w:t>
            </w:r>
            <w:proofErr w:type="gramEnd"/>
            <w:r w:rsidR="0058400F" w:rsidRPr="00CD46B6">
              <w:rPr>
                <w:rStyle w:val="af4"/>
                <w:rFonts w:hint="eastAsia"/>
                <w:color w:val="auto"/>
                <w:u w:val="none"/>
              </w:rPr>
              <w:t>幣</w:t>
            </w:r>
          </w:p>
          <w:p w14:paraId="645B350A" w14:textId="4DFEA882" w:rsidR="00EE25E0" w:rsidRPr="00CD46B6" w:rsidRDefault="00EE25E0" w:rsidP="0006241D">
            <w:pPr>
              <w:pStyle w:val="afe"/>
              <w:rPr>
                <w:rStyle w:val="af4"/>
                <w:color w:val="auto"/>
                <w:u w:val="none"/>
              </w:rPr>
            </w:pPr>
            <w:r w:rsidRPr="00CD46B6">
              <w:rPr>
                <w:rStyle w:val="af4"/>
                <w:color w:val="auto"/>
                <w:u w:val="none"/>
              </w:rPr>
              <w:t>120-300</w:t>
            </w:r>
            <w:r w:rsidRPr="00CD46B6">
              <w:rPr>
                <w:rStyle w:val="af4"/>
                <w:rFonts w:hint="eastAsia"/>
                <w:color w:val="auto"/>
                <w:u w:val="none"/>
              </w:rPr>
              <w:t>kW</w:t>
            </w:r>
            <w:r w:rsidR="0058400F" w:rsidRPr="00CD46B6">
              <w:rPr>
                <w:rStyle w:val="af4"/>
                <w:color w:val="auto"/>
                <w:u w:val="none"/>
              </w:rPr>
              <w:t xml:space="preserve">h </w:t>
            </w:r>
            <w:r w:rsidR="0058400F" w:rsidRPr="00CD46B6">
              <w:rPr>
                <w:rStyle w:val="af4"/>
                <w:rFonts w:hint="eastAsia"/>
                <w:color w:val="auto"/>
                <w:u w:val="none"/>
              </w:rPr>
              <w:t>每度</w:t>
            </w:r>
            <w:r w:rsidRPr="00CD46B6">
              <w:rPr>
                <w:rStyle w:val="af4"/>
                <w:color w:val="auto"/>
                <w:u w:val="none"/>
              </w:rPr>
              <w:t>1.205</w:t>
            </w:r>
            <w:proofErr w:type="gramStart"/>
            <w:r w:rsidR="0058400F" w:rsidRPr="00CD46B6">
              <w:rPr>
                <w:rStyle w:val="af4"/>
                <w:rFonts w:hint="eastAsia"/>
                <w:color w:val="auto"/>
                <w:u w:val="none"/>
              </w:rPr>
              <w:t>玻</w:t>
            </w:r>
            <w:proofErr w:type="gramEnd"/>
            <w:r w:rsidR="0058400F" w:rsidRPr="00CD46B6">
              <w:rPr>
                <w:rStyle w:val="af4"/>
                <w:rFonts w:hint="eastAsia"/>
                <w:color w:val="auto"/>
                <w:u w:val="none"/>
              </w:rPr>
              <w:t>幣</w:t>
            </w:r>
          </w:p>
          <w:p w14:paraId="6700FC25" w14:textId="3D9352CD" w:rsidR="0058400F" w:rsidRPr="00CD46B6" w:rsidRDefault="00EE25E0" w:rsidP="0006241D">
            <w:pPr>
              <w:pStyle w:val="afe"/>
              <w:rPr>
                <w:rStyle w:val="af4"/>
                <w:color w:val="auto"/>
                <w:u w:val="none"/>
              </w:rPr>
            </w:pPr>
            <w:r w:rsidRPr="00CD46B6">
              <w:rPr>
                <w:rStyle w:val="af4"/>
                <w:rFonts w:hint="eastAsia"/>
                <w:color w:val="auto"/>
                <w:u w:val="none"/>
              </w:rPr>
              <w:t xml:space="preserve">&gt;300kWh </w:t>
            </w:r>
            <w:r w:rsidRPr="00CD46B6">
              <w:rPr>
                <w:rStyle w:val="af4"/>
                <w:rFonts w:hint="eastAsia"/>
                <w:color w:val="auto"/>
                <w:u w:val="none"/>
              </w:rPr>
              <w:t>每度</w:t>
            </w:r>
            <w:r w:rsidRPr="00CD46B6">
              <w:rPr>
                <w:rStyle w:val="af4"/>
                <w:color w:val="auto"/>
                <w:u w:val="none"/>
              </w:rPr>
              <w:t>1.720</w:t>
            </w:r>
            <w:proofErr w:type="gramStart"/>
            <w:r w:rsidRPr="00CD46B6">
              <w:rPr>
                <w:rStyle w:val="af4"/>
                <w:rFonts w:hint="eastAsia"/>
                <w:color w:val="auto"/>
                <w:u w:val="none"/>
              </w:rPr>
              <w:t>玻</w:t>
            </w:r>
            <w:proofErr w:type="gramEnd"/>
            <w:r w:rsidRPr="00CD46B6">
              <w:rPr>
                <w:rStyle w:val="af4"/>
                <w:rFonts w:hint="eastAsia"/>
                <w:color w:val="auto"/>
                <w:u w:val="none"/>
              </w:rPr>
              <w:t>幣</w:t>
            </w:r>
          </w:p>
        </w:tc>
      </w:tr>
    </w:tbl>
    <w:p w14:paraId="4D5EDD3F" w14:textId="6EE86837" w:rsidR="009B08FE" w:rsidRPr="00CD46B6" w:rsidRDefault="00EE25E0" w:rsidP="00091051">
      <w:pPr>
        <w:pStyle w:val="af0"/>
        <w:wordWrap w:val="0"/>
        <w:ind w:left="944" w:firstLine="472"/>
        <w:rPr>
          <w:rStyle w:val="af4"/>
          <w:color w:val="auto"/>
          <w:u w:val="none"/>
        </w:rPr>
      </w:pPr>
      <w:r w:rsidRPr="00CD46B6">
        <w:rPr>
          <w:rStyle w:val="af4"/>
          <w:color w:val="auto"/>
          <w:u w:val="none"/>
        </w:rPr>
        <w:t>https://cessa.com.bo/importante/estructura-tarifaria</w:t>
      </w:r>
    </w:p>
    <w:p w14:paraId="4B5A8B8F" w14:textId="2A844E1D" w:rsidR="005B1773" w:rsidRPr="00CD46B6" w:rsidRDefault="008E44E1" w:rsidP="00AF75F5">
      <w:pPr>
        <w:pStyle w:val="a6"/>
        <w:ind w:left="944" w:hanging="708"/>
      </w:pPr>
      <w:r w:rsidRPr="00CD46B6">
        <w:rPr>
          <w:rFonts w:hint="eastAsia"/>
        </w:rPr>
        <w:t>（</w:t>
      </w:r>
      <w:r w:rsidR="005B1773" w:rsidRPr="00CD46B6">
        <w:rPr>
          <w:rFonts w:hint="eastAsia"/>
        </w:rPr>
        <w:t>三</w:t>
      </w:r>
      <w:r w:rsidRPr="00CD46B6">
        <w:rPr>
          <w:rFonts w:hint="eastAsia"/>
        </w:rPr>
        <w:t>）</w:t>
      </w:r>
      <w:r w:rsidR="009D1DEE" w:rsidRPr="00CD46B6">
        <w:rPr>
          <w:rFonts w:hint="eastAsia"/>
        </w:rPr>
        <w:t>燃油</w:t>
      </w:r>
      <w:r w:rsidR="005B1773" w:rsidRPr="00CD46B6">
        <w:rPr>
          <w:rFonts w:hint="eastAsia"/>
        </w:rPr>
        <w:t>：</w:t>
      </w:r>
      <w:r w:rsidR="00442007" w:rsidRPr="00CD46B6">
        <w:rPr>
          <w:rFonts w:hint="eastAsia"/>
        </w:rPr>
        <w:t>玻利維亞</w:t>
      </w:r>
      <w:r w:rsidR="0007320B" w:rsidRPr="00CD46B6">
        <w:rPr>
          <w:rFonts w:hint="eastAsia"/>
        </w:rPr>
        <w:t>燃料</w:t>
      </w:r>
      <w:proofErr w:type="gramStart"/>
      <w:r w:rsidR="007B745A" w:rsidRPr="00CD46B6">
        <w:rPr>
          <w:rFonts w:hint="eastAsia"/>
        </w:rPr>
        <w:t>採</w:t>
      </w:r>
      <w:proofErr w:type="gramEnd"/>
      <w:r w:rsidR="0007320B" w:rsidRPr="00CD46B6">
        <w:rPr>
          <w:rFonts w:hint="eastAsia"/>
        </w:rPr>
        <w:t>官方</w:t>
      </w:r>
      <w:r w:rsidR="007B745A" w:rsidRPr="00CD46B6">
        <w:rPr>
          <w:rFonts w:hint="eastAsia"/>
        </w:rPr>
        <w:t>定價</w:t>
      </w:r>
      <w:r w:rsidR="000547C6" w:rsidRPr="00CD46B6">
        <w:rPr>
          <w:rFonts w:hint="eastAsia"/>
        </w:rPr>
        <w:t>制</w:t>
      </w:r>
      <w:r w:rsidR="0007320B" w:rsidRPr="00CD46B6">
        <w:rPr>
          <w:rFonts w:hint="eastAsia"/>
        </w:rPr>
        <w:t>，根據玻利維亞碳氫化合物管理局</w:t>
      </w:r>
      <w:r w:rsidR="00077D27" w:rsidRPr="00CD46B6">
        <w:rPr>
          <w:rFonts w:hint="eastAsia"/>
        </w:rPr>
        <w:t>（</w:t>
      </w:r>
      <w:r w:rsidR="000E2A94" w:rsidRPr="00CD46B6">
        <w:rPr>
          <w:rFonts w:hint="eastAsia"/>
        </w:rPr>
        <w:t>ANH</w:t>
      </w:r>
      <w:r w:rsidR="00077D27" w:rsidRPr="00CD46B6">
        <w:rPr>
          <w:rFonts w:hint="eastAsia"/>
        </w:rPr>
        <w:t>）</w:t>
      </w:r>
      <w:r w:rsidR="0007320B" w:rsidRPr="00CD46B6">
        <w:rPr>
          <w:rFonts w:hint="eastAsia"/>
        </w:rPr>
        <w:t>公告</w:t>
      </w:r>
      <w:r w:rsidR="007B745A" w:rsidRPr="00CD46B6">
        <w:rPr>
          <w:rFonts w:hint="eastAsia"/>
        </w:rPr>
        <w:t>，</w:t>
      </w:r>
      <w:r w:rsidR="000E2A94" w:rsidRPr="00CD46B6">
        <w:t>202</w:t>
      </w:r>
      <w:r w:rsidR="000E2A94" w:rsidRPr="00CD46B6">
        <w:rPr>
          <w:rFonts w:hint="eastAsia"/>
        </w:rPr>
        <w:t>5</w:t>
      </w:r>
      <w:r w:rsidR="000E2A94" w:rsidRPr="00CD46B6">
        <w:rPr>
          <w:rFonts w:hint="eastAsia"/>
        </w:rPr>
        <w:t>年</w:t>
      </w:r>
      <w:r w:rsidR="000E2A94" w:rsidRPr="00CD46B6">
        <w:t>5</w:t>
      </w:r>
      <w:r w:rsidR="000E2A94" w:rsidRPr="00CD46B6">
        <w:rPr>
          <w:rFonts w:hint="eastAsia"/>
        </w:rPr>
        <w:t>月</w:t>
      </w:r>
      <w:r w:rsidR="0007320B" w:rsidRPr="00CD46B6">
        <w:rPr>
          <w:rFonts w:hint="eastAsia"/>
        </w:rPr>
        <w:t>每公升汽油</w:t>
      </w:r>
      <w:r w:rsidR="007B745A" w:rsidRPr="00CD46B6">
        <w:rPr>
          <w:rFonts w:hint="eastAsia"/>
        </w:rPr>
        <w:t>為</w:t>
      </w:r>
      <w:r w:rsidR="0045678D" w:rsidRPr="00CD46B6">
        <w:rPr>
          <w:rFonts w:hint="eastAsia"/>
        </w:rPr>
        <w:t>11</w:t>
      </w:r>
      <w:proofErr w:type="gramStart"/>
      <w:r w:rsidR="005B1773" w:rsidRPr="00CD46B6">
        <w:rPr>
          <w:rFonts w:hint="eastAsia"/>
        </w:rPr>
        <w:t>玻</w:t>
      </w:r>
      <w:proofErr w:type="gramEnd"/>
      <w:r w:rsidR="005B1773" w:rsidRPr="00CD46B6">
        <w:rPr>
          <w:rFonts w:hint="eastAsia"/>
        </w:rPr>
        <w:t>幣</w:t>
      </w:r>
      <w:r w:rsidR="007B745A" w:rsidRPr="00CD46B6">
        <w:rPr>
          <w:rFonts w:hint="eastAsia"/>
        </w:rPr>
        <w:t>，柴油每公升為</w:t>
      </w:r>
      <w:r w:rsidR="0045678D" w:rsidRPr="00CD46B6">
        <w:rPr>
          <w:rFonts w:hint="eastAsia"/>
        </w:rPr>
        <w:t>9.8</w:t>
      </w:r>
      <w:proofErr w:type="gramStart"/>
      <w:r w:rsidR="007B745A" w:rsidRPr="00CD46B6">
        <w:rPr>
          <w:rFonts w:hint="eastAsia"/>
        </w:rPr>
        <w:t>玻</w:t>
      </w:r>
      <w:proofErr w:type="gramEnd"/>
      <w:r w:rsidR="007B745A" w:rsidRPr="00CD46B6">
        <w:rPr>
          <w:rFonts w:hint="eastAsia"/>
        </w:rPr>
        <w:t>幣</w:t>
      </w:r>
      <w:r w:rsidR="005B1773" w:rsidRPr="00CD46B6">
        <w:rPr>
          <w:rFonts w:hint="eastAsia"/>
        </w:rPr>
        <w:t>。</w:t>
      </w:r>
    </w:p>
    <w:p w14:paraId="6BA8C656" w14:textId="77777777" w:rsidR="005B1773" w:rsidRPr="00CD46B6" w:rsidRDefault="000A5665" w:rsidP="005B1773">
      <w:pPr>
        <w:pStyle w:val="a5"/>
        <w:spacing w:before="257" w:after="257"/>
      </w:pPr>
      <w:r w:rsidRPr="00CD46B6">
        <w:br w:type="page"/>
      </w:r>
      <w:r w:rsidR="005B1773" w:rsidRPr="00CD46B6">
        <w:rPr>
          <w:rFonts w:hint="eastAsia"/>
        </w:rPr>
        <w:lastRenderedPageBreak/>
        <w:t>三、通訊</w:t>
      </w:r>
    </w:p>
    <w:p w14:paraId="44CDC5D5" w14:textId="4E2B85C1" w:rsidR="005B1773" w:rsidRPr="00CD46B6" w:rsidRDefault="005B1773" w:rsidP="005B1773">
      <w:pPr>
        <w:ind w:firstLine="472"/>
      </w:pPr>
      <w:r w:rsidRPr="00CD46B6">
        <w:rPr>
          <w:rFonts w:hint="eastAsia"/>
        </w:rPr>
        <w:t>儘管近年來玻利維亞的經濟逐年成長，但國內生產總值仍然是南美最低的國家之一，該國許多主要城市以外的地區仍貧窮且欠缺發展，有相當一部分人口生活在偏遠的山谷和缺乏電信基礎設施的地區</w:t>
      </w:r>
      <w:r w:rsidR="00F039DE" w:rsidRPr="00CD46B6">
        <w:rPr>
          <w:rFonts w:hint="eastAsia"/>
        </w:rPr>
        <w:t>，</w:t>
      </w:r>
      <w:r w:rsidRPr="00CD46B6">
        <w:rPr>
          <w:rFonts w:hint="eastAsia"/>
        </w:rPr>
        <w:t>電信服務的滲透率相對較低</w:t>
      </w:r>
      <w:r w:rsidR="00F039DE" w:rsidRPr="00CD46B6">
        <w:rPr>
          <w:rFonts w:hint="eastAsia"/>
        </w:rPr>
        <w:t>，</w:t>
      </w:r>
      <w:r w:rsidR="000D537B" w:rsidRPr="00CD46B6">
        <w:rPr>
          <w:rFonts w:hint="eastAsia"/>
        </w:rPr>
        <w:t>根據玻利維亞電信局</w:t>
      </w:r>
      <w:r w:rsidR="00DB1849" w:rsidRPr="00CD46B6">
        <w:rPr>
          <w:rFonts w:hint="eastAsia"/>
        </w:rPr>
        <w:t>（</w:t>
      </w:r>
      <w:r w:rsidR="000D537B" w:rsidRPr="00CD46B6">
        <w:t>ATT</w:t>
      </w:r>
      <w:r w:rsidR="00DB1849" w:rsidRPr="00CD46B6">
        <w:rPr>
          <w:rFonts w:hint="eastAsia"/>
        </w:rPr>
        <w:t>）</w:t>
      </w:r>
      <w:r w:rsidR="000D537B" w:rsidRPr="00CD46B6">
        <w:rPr>
          <w:rFonts w:hint="eastAsia"/>
        </w:rPr>
        <w:t>數據，</w:t>
      </w:r>
      <w:r w:rsidR="00C2653D" w:rsidRPr="00CD46B6">
        <w:t>202</w:t>
      </w:r>
      <w:r w:rsidR="0045678D" w:rsidRPr="00CD46B6">
        <w:rPr>
          <w:rFonts w:hint="eastAsia"/>
        </w:rPr>
        <w:t>5</w:t>
      </w:r>
      <w:r w:rsidR="00F039DE" w:rsidRPr="00CD46B6">
        <w:rPr>
          <w:rFonts w:hint="eastAsia"/>
        </w:rPr>
        <w:t>年</w:t>
      </w:r>
      <w:proofErr w:type="gramStart"/>
      <w:r w:rsidR="000D537B" w:rsidRPr="00CD46B6">
        <w:rPr>
          <w:rFonts w:hint="eastAsia"/>
        </w:rPr>
        <w:t>玻</w:t>
      </w:r>
      <w:proofErr w:type="gramEnd"/>
      <w:r w:rsidR="000D537B" w:rsidRPr="00CD46B6">
        <w:rPr>
          <w:rFonts w:hint="eastAsia"/>
        </w:rPr>
        <w:t>國家庭固網</w:t>
      </w:r>
      <w:r w:rsidR="00F039DE" w:rsidRPr="00CD46B6">
        <w:rPr>
          <w:rFonts w:hint="eastAsia"/>
        </w:rPr>
        <w:t>覆蓋率約</w:t>
      </w:r>
      <w:r w:rsidR="00712160" w:rsidRPr="00CD46B6">
        <w:t>5</w:t>
      </w:r>
      <w:r w:rsidR="00712160" w:rsidRPr="00CD46B6">
        <w:rPr>
          <w:rFonts w:hint="eastAsia"/>
        </w:rPr>
        <w:t>7.4</w:t>
      </w:r>
      <w:r w:rsidR="00F039DE" w:rsidRPr="00CD46B6">
        <w:t>%</w:t>
      </w:r>
      <w:r w:rsidR="00975F52" w:rsidRPr="00CD46B6">
        <w:rPr>
          <w:rFonts w:hint="eastAsia"/>
        </w:rPr>
        <w:t>，其中有</w:t>
      </w:r>
      <w:r w:rsidR="00FF46FA" w:rsidRPr="00CD46B6">
        <w:t>9</w:t>
      </w:r>
      <w:r w:rsidR="00712160" w:rsidRPr="00CD46B6">
        <w:rPr>
          <w:rFonts w:hint="eastAsia"/>
        </w:rPr>
        <w:t>3.42</w:t>
      </w:r>
      <w:r w:rsidR="00975F52" w:rsidRPr="00CD46B6">
        <w:t>%</w:t>
      </w:r>
      <w:r w:rsidR="00F26894" w:rsidRPr="00CD46B6">
        <w:rPr>
          <w:rFonts w:hint="eastAsia"/>
        </w:rPr>
        <w:t>使用</w:t>
      </w:r>
      <w:proofErr w:type="spellStart"/>
      <w:r w:rsidR="00F26894" w:rsidRPr="00CD46B6">
        <w:t>FTTx</w:t>
      </w:r>
      <w:proofErr w:type="spellEnd"/>
      <w:r w:rsidR="00F26894" w:rsidRPr="00CD46B6">
        <w:rPr>
          <w:rFonts w:hint="eastAsia"/>
        </w:rPr>
        <w:t>光纖網路</w:t>
      </w:r>
      <w:r w:rsidR="000D537B" w:rsidRPr="00CD46B6">
        <w:rPr>
          <w:rFonts w:hint="eastAsia"/>
        </w:rPr>
        <w:t>；手機網路覆蓋率則約</w:t>
      </w:r>
      <w:r w:rsidR="00F10DB7" w:rsidRPr="00CD46B6">
        <w:t>90</w:t>
      </w:r>
      <w:r w:rsidR="000D537B" w:rsidRPr="00CD46B6">
        <w:t>%</w:t>
      </w:r>
      <w:r w:rsidRPr="00CD46B6">
        <w:rPr>
          <w:rFonts w:hint="eastAsia"/>
        </w:rPr>
        <w:t>。</w:t>
      </w:r>
    </w:p>
    <w:p w14:paraId="252B4822" w14:textId="1DD26FF6" w:rsidR="005B1773" w:rsidRPr="00CD46B6" w:rsidRDefault="005B1773" w:rsidP="005B1773">
      <w:pPr>
        <w:ind w:firstLine="472"/>
      </w:pPr>
      <w:r w:rsidRPr="00CD46B6">
        <w:rPr>
          <w:rFonts w:hint="eastAsia"/>
        </w:rPr>
        <w:t>玻利維亞固網電信</w:t>
      </w:r>
      <w:r w:rsidR="00BF3618" w:rsidRPr="00CD46B6">
        <w:rPr>
          <w:rFonts w:hint="eastAsia"/>
        </w:rPr>
        <w:t>服務</w:t>
      </w:r>
      <w:r w:rsidRPr="00CD46B6">
        <w:rPr>
          <w:rFonts w:hint="eastAsia"/>
        </w:rPr>
        <w:t>主要由</w:t>
      </w:r>
      <w:r w:rsidR="00BF3618" w:rsidRPr="00CD46B6">
        <w:t>AXS</w:t>
      </w:r>
      <w:r w:rsidR="00A528AE" w:rsidRPr="00CD46B6">
        <w:t>（</w:t>
      </w:r>
      <w:r w:rsidR="00BF3618" w:rsidRPr="00CD46B6">
        <w:rPr>
          <w:rFonts w:hint="eastAsia"/>
        </w:rPr>
        <w:t>私營</w:t>
      </w:r>
      <w:r w:rsidR="00A528AE" w:rsidRPr="00CD46B6">
        <w:t>）</w:t>
      </w:r>
      <w:r w:rsidR="00BF3618" w:rsidRPr="00CD46B6">
        <w:rPr>
          <w:rFonts w:hint="eastAsia"/>
        </w:rPr>
        <w:t>、</w:t>
      </w:r>
      <w:r w:rsidR="00BF3618" w:rsidRPr="00CD46B6">
        <w:t>Entel</w:t>
      </w:r>
      <w:r w:rsidR="00A528AE" w:rsidRPr="00CD46B6">
        <w:t>（</w:t>
      </w:r>
      <w:r w:rsidR="00BF3618" w:rsidRPr="00CD46B6">
        <w:rPr>
          <w:rFonts w:hint="eastAsia"/>
        </w:rPr>
        <w:t>國營</w:t>
      </w:r>
      <w:r w:rsidR="00A528AE" w:rsidRPr="00CD46B6">
        <w:t>）</w:t>
      </w:r>
      <w:r w:rsidR="00BF3618" w:rsidRPr="00CD46B6">
        <w:rPr>
          <w:rFonts w:hint="eastAsia"/>
        </w:rPr>
        <w:t>、</w:t>
      </w:r>
      <w:proofErr w:type="spellStart"/>
      <w:r w:rsidR="00BF3618" w:rsidRPr="00CD46B6">
        <w:t>Comteco</w:t>
      </w:r>
      <w:proofErr w:type="spellEnd"/>
      <w:r w:rsidR="00BF3618" w:rsidRPr="00CD46B6">
        <w:rPr>
          <w:rFonts w:hint="eastAsia"/>
        </w:rPr>
        <w:t>合作社</w:t>
      </w:r>
      <w:proofErr w:type="gramStart"/>
      <w:r w:rsidR="00A528AE" w:rsidRPr="00CD46B6">
        <w:t>）</w:t>
      </w:r>
      <w:proofErr w:type="gramEnd"/>
      <w:r w:rsidR="00BF3618" w:rsidRPr="00CD46B6">
        <w:rPr>
          <w:rFonts w:hint="eastAsia"/>
        </w:rPr>
        <w:t>、</w:t>
      </w:r>
      <w:proofErr w:type="spellStart"/>
      <w:r w:rsidR="00BF3618" w:rsidRPr="00CD46B6">
        <w:t>Cotas</w:t>
      </w:r>
      <w:proofErr w:type="spellEnd"/>
      <w:r w:rsidR="00A528AE" w:rsidRPr="00CD46B6">
        <w:t>（</w:t>
      </w:r>
      <w:r w:rsidR="00BF3618" w:rsidRPr="00CD46B6">
        <w:rPr>
          <w:rFonts w:hint="eastAsia"/>
        </w:rPr>
        <w:t>合作社</w:t>
      </w:r>
      <w:r w:rsidR="00A528AE" w:rsidRPr="00CD46B6">
        <w:t>）</w:t>
      </w:r>
      <w:r w:rsidR="00BF3618" w:rsidRPr="00CD46B6">
        <w:rPr>
          <w:rFonts w:hint="eastAsia"/>
        </w:rPr>
        <w:t>、</w:t>
      </w:r>
      <w:r w:rsidR="00BF3618" w:rsidRPr="00CD46B6">
        <w:t>Tigo</w:t>
      </w:r>
      <w:r w:rsidR="00A528AE" w:rsidRPr="00CD46B6">
        <w:t>（</w:t>
      </w:r>
      <w:r w:rsidR="00BF3618" w:rsidRPr="00CD46B6">
        <w:rPr>
          <w:rFonts w:hint="eastAsia"/>
        </w:rPr>
        <w:t>私營</w:t>
      </w:r>
      <w:r w:rsidR="00A528AE" w:rsidRPr="00CD46B6">
        <w:t>）</w:t>
      </w:r>
      <w:r w:rsidR="00BF3618" w:rsidRPr="00CD46B6">
        <w:rPr>
          <w:rFonts w:hint="eastAsia"/>
        </w:rPr>
        <w:t>等五家企業</w:t>
      </w:r>
      <w:r w:rsidRPr="00CD46B6">
        <w:rPr>
          <w:rFonts w:hint="eastAsia"/>
        </w:rPr>
        <w:t>提供，</w:t>
      </w:r>
      <w:r w:rsidR="00617DC0" w:rsidRPr="00CD46B6">
        <w:rPr>
          <w:rFonts w:hint="eastAsia"/>
        </w:rPr>
        <w:t>合作社亦提供長途電話，部分合作社並提供寬頻和收費電視服務，並進行網路</w:t>
      </w:r>
      <w:r w:rsidRPr="00CD46B6">
        <w:rPr>
          <w:rFonts w:hint="eastAsia"/>
        </w:rPr>
        <w:t>升級</w:t>
      </w:r>
      <w:r w:rsidR="00617DC0" w:rsidRPr="00CD46B6">
        <w:rPr>
          <w:rFonts w:hint="eastAsia"/>
        </w:rPr>
        <w:t>服務，以</w:t>
      </w:r>
      <w:r w:rsidRPr="00CD46B6">
        <w:rPr>
          <w:rFonts w:hint="eastAsia"/>
        </w:rPr>
        <w:t>擴大其覆蓋範圍。國營國家電信公司（</w:t>
      </w:r>
      <w:r w:rsidRPr="00CD46B6">
        <w:t>Entel</w:t>
      </w:r>
      <w:r w:rsidRPr="00CD46B6">
        <w:rPr>
          <w:rFonts w:hint="eastAsia"/>
        </w:rPr>
        <w:t>）是</w:t>
      </w:r>
      <w:proofErr w:type="gramStart"/>
      <w:r w:rsidRPr="00CD46B6">
        <w:rPr>
          <w:rFonts w:hint="eastAsia"/>
        </w:rPr>
        <w:t>玻</w:t>
      </w:r>
      <w:proofErr w:type="gramEnd"/>
      <w:r w:rsidRPr="00CD46B6">
        <w:rPr>
          <w:rFonts w:hint="eastAsia"/>
        </w:rPr>
        <w:t>國長途電話運營商，亦提供國內市話、</w:t>
      </w:r>
      <w:r w:rsidR="00E427BD" w:rsidRPr="00CD46B6">
        <w:rPr>
          <w:rFonts w:hint="eastAsia"/>
        </w:rPr>
        <w:t>固定寬頻</w:t>
      </w:r>
      <w:r w:rsidRPr="00CD46B6">
        <w:rPr>
          <w:rFonts w:hint="eastAsia"/>
        </w:rPr>
        <w:t>和衛星付費電視服務</w:t>
      </w:r>
      <w:r w:rsidR="00617DC0" w:rsidRPr="00CD46B6">
        <w:rPr>
          <w:rFonts w:hint="eastAsia"/>
        </w:rPr>
        <w:t>，</w:t>
      </w:r>
      <w:r w:rsidRPr="00CD46B6">
        <w:rPr>
          <w:rFonts w:hint="eastAsia"/>
        </w:rPr>
        <w:t>其子公司</w:t>
      </w:r>
      <w:r w:rsidRPr="00CD46B6">
        <w:t>Entel Movil</w:t>
      </w:r>
      <w:r w:rsidR="00617DC0" w:rsidRPr="00CD46B6">
        <w:rPr>
          <w:rFonts w:hint="eastAsia"/>
        </w:rPr>
        <w:t>亦</w:t>
      </w:r>
      <w:r w:rsidRPr="00CD46B6">
        <w:rPr>
          <w:rFonts w:hint="eastAsia"/>
        </w:rPr>
        <w:t>是玻利維亞最大的行動網路供應商。</w:t>
      </w:r>
      <w:r w:rsidR="001111D2" w:rsidRPr="00CD46B6">
        <w:t>美國星鏈公司</w:t>
      </w:r>
      <w:r w:rsidR="00606061" w:rsidRPr="00CD46B6">
        <w:t>（</w:t>
      </w:r>
      <w:proofErr w:type="spellStart"/>
      <w:r w:rsidR="001111D2" w:rsidRPr="00CD46B6">
        <w:t>Starlink</w:t>
      </w:r>
      <w:proofErr w:type="spellEnd"/>
      <w:r w:rsidR="00606061" w:rsidRPr="00CD46B6">
        <w:t>）</w:t>
      </w:r>
      <w:r w:rsidR="001111D2" w:rsidRPr="00CD46B6">
        <w:t>低軌衛星網路公司與國家電信公司</w:t>
      </w:r>
      <w:r w:rsidR="00606061" w:rsidRPr="00CD46B6">
        <w:t>（</w:t>
      </w:r>
      <w:r w:rsidR="001111D2" w:rsidRPr="00CD46B6">
        <w:t>Entel</w:t>
      </w:r>
      <w:r w:rsidR="00606061" w:rsidRPr="00CD46B6">
        <w:t>）</w:t>
      </w:r>
      <w:r w:rsidR="001111D2" w:rsidRPr="00CD46B6">
        <w:t>結盟，於</w:t>
      </w:r>
      <w:r w:rsidR="001111D2" w:rsidRPr="00CD46B6">
        <w:t>2026</w:t>
      </w:r>
      <w:r w:rsidR="001111D2" w:rsidRPr="00CD46B6">
        <w:t>年</w:t>
      </w:r>
      <w:r w:rsidR="001111D2" w:rsidRPr="00CD46B6">
        <w:t>2</w:t>
      </w:r>
      <w:r w:rsidR="001111D2" w:rsidRPr="00CD46B6">
        <w:t>月推進關鍵的合作進展，</w:t>
      </w:r>
      <w:proofErr w:type="spellStart"/>
      <w:r w:rsidR="001111D2" w:rsidRPr="00CD46B6">
        <w:t>Starlink</w:t>
      </w:r>
      <w:proofErr w:type="spellEnd"/>
      <w:r w:rsidR="001111D2" w:rsidRPr="00CD46B6">
        <w:t>符合</w:t>
      </w:r>
      <w:proofErr w:type="gramStart"/>
      <w:r w:rsidR="001111D2" w:rsidRPr="00CD46B6">
        <w:t>玻</w:t>
      </w:r>
      <w:proofErr w:type="gramEnd"/>
      <w:r w:rsidR="001111D2" w:rsidRPr="00CD46B6">
        <w:t>國電信市場開放框架範圍，進入</w:t>
      </w:r>
      <w:proofErr w:type="gramStart"/>
      <w:r w:rsidR="001111D2" w:rsidRPr="00CD46B6">
        <w:t>玻</w:t>
      </w:r>
      <w:proofErr w:type="gramEnd"/>
      <w:r w:rsidR="001111D2" w:rsidRPr="00CD46B6">
        <w:t>國市場營運</w:t>
      </w:r>
      <w:r w:rsidR="001111D2" w:rsidRPr="00CD46B6">
        <w:rPr>
          <w:rFonts w:hint="eastAsia"/>
        </w:rPr>
        <w:t>，</w:t>
      </w:r>
      <w:r w:rsidR="001111D2" w:rsidRPr="00CD46B6">
        <w:t>將透過提供偏遠地區學校、醫院及家庭設備及網路，縮小城市與農村和偏遠地區的數位落差</w:t>
      </w:r>
      <w:r w:rsidR="001111D2" w:rsidRPr="00CD46B6">
        <w:rPr>
          <w:rFonts w:hint="eastAsia"/>
        </w:rPr>
        <w:t>。</w:t>
      </w:r>
    </w:p>
    <w:p w14:paraId="087B0C55" w14:textId="29054756" w:rsidR="005B1773" w:rsidRPr="00CD46B6" w:rsidRDefault="005B1773" w:rsidP="005B1773">
      <w:pPr>
        <w:ind w:firstLine="472"/>
      </w:pPr>
      <w:r w:rsidRPr="00CD46B6">
        <w:rPr>
          <w:rFonts w:hint="eastAsia"/>
        </w:rPr>
        <w:t>玻利維亞的固定寬頻服務仍</w:t>
      </w:r>
      <w:r w:rsidR="00617DC0" w:rsidRPr="00CD46B6">
        <w:rPr>
          <w:rFonts w:hint="eastAsia"/>
        </w:rPr>
        <w:t>昂貴，多數農村和偏遠地區及部分主要城市地區仍無此項服務。</w:t>
      </w:r>
      <w:r w:rsidRPr="00CD46B6">
        <w:rPr>
          <w:rFonts w:hint="eastAsia"/>
        </w:rPr>
        <w:t>玻利維亞為內陸國，無法直接使用海底電纜，必須通過衛星或跨鄰國的地面鏈路與世界其他地區連接</w:t>
      </w:r>
      <w:r w:rsidR="00617DC0" w:rsidRPr="00CD46B6">
        <w:rPr>
          <w:rFonts w:hint="eastAsia"/>
        </w:rPr>
        <w:t>，因此發展較慢。</w:t>
      </w:r>
      <w:proofErr w:type="gramStart"/>
      <w:r w:rsidR="00617DC0" w:rsidRPr="00CD46B6">
        <w:rPr>
          <w:rFonts w:hint="eastAsia"/>
        </w:rPr>
        <w:t>玻</w:t>
      </w:r>
      <w:proofErr w:type="gramEnd"/>
      <w:r w:rsidR="00617DC0" w:rsidRPr="00CD46B6">
        <w:rPr>
          <w:rFonts w:hint="eastAsia"/>
        </w:rPr>
        <w:t>國</w:t>
      </w:r>
      <w:r w:rsidRPr="00CD46B6">
        <w:rPr>
          <w:rFonts w:hint="eastAsia"/>
        </w:rPr>
        <w:t>固定寬頻服務正在</w:t>
      </w:r>
      <w:r w:rsidR="00617DC0" w:rsidRPr="00CD46B6">
        <w:rPr>
          <w:rFonts w:hint="eastAsia"/>
        </w:rPr>
        <w:t>自數位線路</w:t>
      </w:r>
      <w:r w:rsidR="00B06829" w:rsidRPr="00CD46B6">
        <w:rPr>
          <w:rFonts w:hint="eastAsia"/>
        </w:rPr>
        <w:t>（</w:t>
      </w:r>
      <w:r w:rsidRPr="00CD46B6">
        <w:t>DSL</w:t>
      </w:r>
      <w:r w:rsidR="00B06829" w:rsidRPr="00CD46B6">
        <w:rPr>
          <w:rFonts w:hint="eastAsia"/>
        </w:rPr>
        <w:t>）</w:t>
      </w:r>
      <w:proofErr w:type="gramStart"/>
      <w:r w:rsidR="00617DC0" w:rsidRPr="00CD46B6">
        <w:rPr>
          <w:rFonts w:hint="eastAsia"/>
        </w:rPr>
        <w:t>汰</w:t>
      </w:r>
      <w:proofErr w:type="gramEnd"/>
      <w:r w:rsidR="00617DC0" w:rsidRPr="00CD46B6">
        <w:rPr>
          <w:rFonts w:hint="eastAsia"/>
        </w:rPr>
        <w:t>換為</w:t>
      </w:r>
      <w:r w:rsidR="00E427BD" w:rsidRPr="00CD46B6">
        <w:rPr>
          <w:rFonts w:hint="eastAsia"/>
        </w:rPr>
        <w:t>光纖，</w:t>
      </w:r>
      <w:r w:rsidR="00617DC0" w:rsidRPr="00CD46B6">
        <w:rPr>
          <w:rFonts w:hint="eastAsia"/>
        </w:rPr>
        <w:t>大型城市已</w:t>
      </w:r>
      <w:r w:rsidR="00E427BD" w:rsidRPr="00CD46B6">
        <w:rPr>
          <w:rFonts w:hint="eastAsia"/>
        </w:rPr>
        <w:t>開始提供</w:t>
      </w:r>
      <w:r w:rsidRPr="00CD46B6">
        <w:rPr>
          <w:rFonts w:hint="eastAsia"/>
        </w:rPr>
        <w:t>有線寬頻服務</w:t>
      </w:r>
      <w:r w:rsidR="000D537B" w:rsidRPr="00CD46B6">
        <w:rPr>
          <w:rFonts w:hint="eastAsia"/>
        </w:rPr>
        <w:t>，擁有固網之家庭網路中約有</w:t>
      </w:r>
      <w:r w:rsidR="00712160" w:rsidRPr="00CD46B6">
        <w:t>9</w:t>
      </w:r>
      <w:r w:rsidR="00712160" w:rsidRPr="00CD46B6">
        <w:rPr>
          <w:rFonts w:hint="eastAsia"/>
        </w:rPr>
        <w:t>3.42</w:t>
      </w:r>
      <w:r w:rsidR="000D537B" w:rsidRPr="00CD46B6">
        <w:t>%</w:t>
      </w:r>
      <w:r w:rsidR="000D537B" w:rsidRPr="00CD46B6">
        <w:rPr>
          <w:rFonts w:hint="eastAsia"/>
        </w:rPr>
        <w:t>已提升為光纖</w:t>
      </w:r>
      <w:r w:rsidRPr="00CD46B6">
        <w:rPr>
          <w:rFonts w:hint="eastAsia"/>
        </w:rPr>
        <w:t>。</w:t>
      </w:r>
    </w:p>
    <w:p w14:paraId="7394D365" w14:textId="2A317C86" w:rsidR="005B1773" w:rsidRPr="00CD46B6" w:rsidRDefault="005B1773" w:rsidP="00617DC0">
      <w:pPr>
        <w:ind w:firstLine="472"/>
      </w:pPr>
      <w:r w:rsidRPr="00CD46B6">
        <w:rPr>
          <w:rFonts w:hint="eastAsia"/>
        </w:rPr>
        <w:t>玻利維亞行動電話用戶逐年增加，</w:t>
      </w:r>
      <w:r w:rsidR="00712160" w:rsidRPr="00CD46B6">
        <w:t>202</w:t>
      </w:r>
      <w:r w:rsidR="001111D2" w:rsidRPr="00CD46B6">
        <w:rPr>
          <w:rFonts w:hint="eastAsia"/>
        </w:rPr>
        <w:t>5</w:t>
      </w:r>
      <w:r w:rsidR="001111D2" w:rsidRPr="00CD46B6">
        <w:rPr>
          <w:rFonts w:hint="eastAsia"/>
        </w:rPr>
        <w:t>年底</w:t>
      </w:r>
      <w:r w:rsidRPr="00CD46B6">
        <w:rPr>
          <w:rFonts w:hint="eastAsia"/>
        </w:rPr>
        <w:t>有</w:t>
      </w:r>
      <w:r w:rsidR="00712160" w:rsidRPr="00CD46B6">
        <w:rPr>
          <w:rFonts w:hint="eastAsia"/>
        </w:rPr>
        <w:t>超過</w:t>
      </w:r>
      <w:r w:rsidR="00712160" w:rsidRPr="00CD46B6">
        <w:rPr>
          <w:rFonts w:hint="eastAsia"/>
        </w:rPr>
        <w:t>1,</w:t>
      </w:r>
      <w:r w:rsidR="001111D2" w:rsidRPr="00CD46B6">
        <w:rPr>
          <w:rFonts w:hint="eastAsia"/>
        </w:rPr>
        <w:t>37</w:t>
      </w:r>
      <w:r w:rsidR="00712160" w:rsidRPr="00CD46B6">
        <w:rPr>
          <w:rFonts w:hint="eastAsia"/>
        </w:rPr>
        <w:t>0</w:t>
      </w:r>
      <w:r w:rsidR="00712160" w:rsidRPr="00CD46B6">
        <w:rPr>
          <w:rFonts w:hint="eastAsia"/>
        </w:rPr>
        <w:t>萬</w:t>
      </w:r>
      <w:r w:rsidRPr="00CD46B6">
        <w:rPr>
          <w:rFonts w:hint="eastAsia"/>
        </w:rPr>
        <w:t>行動電話</w:t>
      </w:r>
      <w:r w:rsidR="000D537B" w:rsidRPr="00CD46B6">
        <w:rPr>
          <w:rFonts w:hint="eastAsia"/>
        </w:rPr>
        <w:t>申請數</w:t>
      </w:r>
      <w:r w:rsidRPr="00CD46B6">
        <w:rPr>
          <w:rFonts w:hint="eastAsia"/>
        </w:rPr>
        <w:t>，是固定電話用戶的</w:t>
      </w:r>
      <w:r w:rsidRPr="00CD46B6">
        <w:t>10</w:t>
      </w:r>
      <w:r w:rsidRPr="00CD46B6">
        <w:rPr>
          <w:rFonts w:hint="eastAsia"/>
        </w:rPr>
        <w:t>倍以上。除</w:t>
      </w:r>
      <w:r w:rsidRPr="00CD46B6">
        <w:t>Entel</w:t>
      </w:r>
      <w:r w:rsidRPr="00CD46B6">
        <w:rPr>
          <w:rFonts w:hint="eastAsia"/>
        </w:rPr>
        <w:t>之外，另有</w:t>
      </w:r>
      <w:proofErr w:type="spellStart"/>
      <w:r w:rsidR="00536210" w:rsidRPr="00CD46B6">
        <w:t>Telecel</w:t>
      </w:r>
      <w:proofErr w:type="spellEnd"/>
      <w:r w:rsidR="00A528AE" w:rsidRPr="00CD46B6">
        <w:t>（</w:t>
      </w:r>
      <w:proofErr w:type="spellStart"/>
      <w:r w:rsidRPr="00CD46B6">
        <w:t>Tigo</w:t>
      </w:r>
      <w:proofErr w:type="spellEnd"/>
      <w:r w:rsidR="00A528AE" w:rsidRPr="00CD46B6">
        <w:t>）</w:t>
      </w:r>
      <w:r w:rsidRPr="00CD46B6">
        <w:rPr>
          <w:rFonts w:hint="eastAsia"/>
        </w:rPr>
        <w:t>和</w:t>
      </w:r>
      <w:proofErr w:type="spellStart"/>
      <w:r w:rsidRPr="00CD46B6">
        <w:t>NuevaTel</w:t>
      </w:r>
      <w:proofErr w:type="spellEnd"/>
      <w:r w:rsidR="008E44E1" w:rsidRPr="00CD46B6">
        <w:rPr>
          <w:rFonts w:hint="eastAsia"/>
        </w:rPr>
        <w:t>（</w:t>
      </w:r>
      <w:r w:rsidRPr="00CD46B6">
        <w:t>Viva</w:t>
      </w:r>
      <w:r w:rsidR="008E44E1" w:rsidRPr="00CD46B6">
        <w:rPr>
          <w:rFonts w:hint="eastAsia"/>
        </w:rPr>
        <w:t>）</w:t>
      </w:r>
      <w:r w:rsidR="00E427BD" w:rsidRPr="00CD46B6">
        <w:rPr>
          <w:rFonts w:hint="eastAsia"/>
        </w:rPr>
        <w:t>等兩家民營公司提供行動電話服務</w:t>
      </w:r>
      <w:r w:rsidR="000D537B" w:rsidRPr="00CD46B6">
        <w:rPr>
          <w:rFonts w:hint="eastAsia"/>
        </w:rPr>
        <w:t>，申請行動電話並附上行動網路之用戶數約</w:t>
      </w:r>
      <w:r w:rsidR="000D537B" w:rsidRPr="00CD46B6">
        <w:t>1,</w:t>
      </w:r>
      <w:r w:rsidR="0062591B" w:rsidRPr="00CD46B6">
        <w:t>113</w:t>
      </w:r>
      <w:r w:rsidR="000D537B" w:rsidRPr="00CD46B6">
        <w:rPr>
          <w:rFonts w:hint="eastAsia"/>
        </w:rPr>
        <w:t>萬人，行動網路覆蓋率達</w:t>
      </w:r>
      <w:r w:rsidR="00536210" w:rsidRPr="00CD46B6">
        <w:t>9</w:t>
      </w:r>
      <w:r w:rsidR="0062591B" w:rsidRPr="00CD46B6">
        <w:t>9</w:t>
      </w:r>
      <w:r w:rsidR="000D537B" w:rsidRPr="00CD46B6">
        <w:t>%</w:t>
      </w:r>
      <w:r w:rsidR="000D537B" w:rsidRPr="00CD46B6">
        <w:rPr>
          <w:rFonts w:hint="eastAsia"/>
        </w:rPr>
        <w:t>。</w:t>
      </w:r>
      <w:r w:rsidRPr="00CD46B6">
        <w:rPr>
          <w:rFonts w:hint="eastAsia"/>
        </w:rPr>
        <w:t>由於</w:t>
      </w:r>
      <w:r w:rsidR="00617DC0" w:rsidRPr="00CD46B6">
        <w:rPr>
          <w:rFonts w:hint="eastAsia"/>
        </w:rPr>
        <w:t>玻利維亞有線</w:t>
      </w:r>
      <w:r w:rsidR="00E427BD" w:rsidRPr="00CD46B6">
        <w:rPr>
          <w:rFonts w:hint="eastAsia"/>
        </w:rPr>
        <w:t>網路</w:t>
      </w:r>
      <w:r w:rsidRPr="00CD46B6">
        <w:rPr>
          <w:rFonts w:hint="eastAsia"/>
        </w:rPr>
        <w:t>品質低、成本高</w:t>
      </w:r>
      <w:r w:rsidRPr="00CD46B6">
        <w:rPr>
          <w:rFonts w:hint="eastAsia"/>
        </w:rPr>
        <w:lastRenderedPageBreak/>
        <w:t>且覆蓋範圍差，行動網絡</w:t>
      </w:r>
      <w:r w:rsidR="00617DC0" w:rsidRPr="00CD46B6">
        <w:rPr>
          <w:rFonts w:hint="eastAsia"/>
        </w:rPr>
        <w:t>成</w:t>
      </w:r>
      <w:r w:rsidRPr="00CD46B6">
        <w:rPr>
          <w:rFonts w:hint="eastAsia"/>
        </w:rPr>
        <w:t>為語音服務和資料存取的主要平台。隨著網路建設的增加，</w:t>
      </w:r>
      <w:r w:rsidR="00617DC0" w:rsidRPr="00CD46B6">
        <w:rPr>
          <w:rFonts w:hint="eastAsia"/>
        </w:rPr>
        <w:t>長期演進技術</w:t>
      </w:r>
      <w:r w:rsidR="00B06829" w:rsidRPr="00CD46B6">
        <w:rPr>
          <w:rFonts w:hint="eastAsia"/>
        </w:rPr>
        <w:t>（</w:t>
      </w:r>
      <w:r w:rsidRPr="00CD46B6">
        <w:t>LTE</w:t>
      </w:r>
      <w:r w:rsidR="00B06829" w:rsidRPr="00CD46B6">
        <w:rPr>
          <w:rFonts w:hint="eastAsia"/>
        </w:rPr>
        <w:t>）</w:t>
      </w:r>
      <w:r w:rsidR="00617DC0" w:rsidRPr="00CD46B6">
        <w:rPr>
          <w:rFonts w:hint="eastAsia"/>
        </w:rPr>
        <w:t>之引進，</w:t>
      </w:r>
      <w:r w:rsidRPr="00CD46B6">
        <w:t>Tigo</w:t>
      </w:r>
      <w:r w:rsidRPr="00CD46B6">
        <w:rPr>
          <w:rFonts w:hint="eastAsia"/>
        </w:rPr>
        <w:t>於</w:t>
      </w:r>
      <w:r w:rsidRPr="00CD46B6">
        <w:t>2014</w:t>
      </w:r>
      <w:r w:rsidR="00617DC0" w:rsidRPr="00CD46B6">
        <w:rPr>
          <w:rFonts w:hint="eastAsia"/>
        </w:rPr>
        <w:t>年</w:t>
      </w:r>
      <w:r w:rsidR="00E427BD" w:rsidRPr="00CD46B6">
        <w:rPr>
          <w:rFonts w:hint="eastAsia"/>
        </w:rPr>
        <w:t>開始</w:t>
      </w:r>
      <w:r w:rsidR="00617DC0" w:rsidRPr="00CD46B6">
        <w:rPr>
          <w:rFonts w:hint="eastAsia"/>
        </w:rPr>
        <w:t>提供</w:t>
      </w:r>
      <w:r w:rsidRPr="00CD46B6">
        <w:t>LTE</w:t>
      </w:r>
      <w:r w:rsidR="00617DC0" w:rsidRPr="00CD46B6">
        <w:rPr>
          <w:rFonts w:hint="eastAsia"/>
        </w:rPr>
        <w:t>服務，</w:t>
      </w:r>
      <w:r w:rsidR="00617DC0" w:rsidRPr="00CD46B6">
        <w:t>V</w:t>
      </w:r>
      <w:r w:rsidRPr="00CD46B6">
        <w:t>iva</w:t>
      </w:r>
      <w:r w:rsidRPr="00CD46B6">
        <w:rPr>
          <w:rFonts w:hint="eastAsia"/>
        </w:rPr>
        <w:t>於</w:t>
      </w:r>
      <w:r w:rsidRPr="00CD46B6">
        <w:t>2015</w:t>
      </w:r>
      <w:r w:rsidR="00617DC0" w:rsidRPr="00CD46B6">
        <w:rPr>
          <w:rFonts w:hint="eastAsia"/>
        </w:rPr>
        <w:t>年亦開始提供相關服務</w:t>
      </w:r>
      <w:r w:rsidR="000D537B" w:rsidRPr="00CD46B6">
        <w:rPr>
          <w:rFonts w:hint="eastAsia"/>
        </w:rPr>
        <w:t>，至</w:t>
      </w:r>
      <w:r w:rsidR="000D537B" w:rsidRPr="00CD46B6">
        <w:t>202</w:t>
      </w:r>
      <w:r w:rsidR="001111D2" w:rsidRPr="00CD46B6">
        <w:rPr>
          <w:rFonts w:hint="eastAsia"/>
        </w:rPr>
        <w:t>5</w:t>
      </w:r>
      <w:r w:rsidR="000D537B" w:rsidRPr="00CD46B6">
        <w:rPr>
          <w:rFonts w:hint="eastAsia"/>
        </w:rPr>
        <w:t>年多數電信</w:t>
      </w:r>
      <w:proofErr w:type="gramStart"/>
      <w:r w:rsidR="000D537B" w:rsidRPr="00CD46B6">
        <w:rPr>
          <w:rFonts w:hint="eastAsia"/>
        </w:rPr>
        <w:t>公司均已提供</w:t>
      </w:r>
      <w:proofErr w:type="gramEnd"/>
      <w:r w:rsidR="001111D2" w:rsidRPr="00CD46B6">
        <w:rPr>
          <w:rFonts w:hint="eastAsia"/>
        </w:rPr>
        <w:t>5</w:t>
      </w:r>
      <w:r w:rsidR="000D537B" w:rsidRPr="00CD46B6">
        <w:t>G</w:t>
      </w:r>
      <w:r w:rsidR="000D537B" w:rsidRPr="00CD46B6">
        <w:rPr>
          <w:rFonts w:hint="eastAsia"/>
        </w:rPr>
        <w:t>服務</w:t>
      </w:r>
      <w:r w:rsidRPr="00CD46B6">
        <w:rPr>
          <w:rFonts w:hint="eastAsia"/>
        </w:rPr>
        <w:t>。</w:t>
      </w:r>
    </w:p>
    <w:p w14:paraId="2F7EC493" w14:textId="77777777" w:rsidR="005B1773" w:rsidRPr="00CD46B6" w:rsidRDefault="005B1773" w:rsidP="005B1773">
      <w:pPr>
        <w:ind w:firstLine="472"/>
      </w:pPr>
      <w:r w:rsidRPr="00CD46B6">
        <w:rPr>
          <w:rFonts w:hint="eastAsia"/>
        </w:rPr>
        <w:t>前述</w:t>
      </w:r>
      <w:r w:rsidRPr="00CD46B6">
        <w:t>3</w:t>
      </w:r>
      <w:r w:rsidRPr="00CD46B6">
        <w:rPr>
          <w:rFonts w:hint="eastAsia"/>
        </w:rPr>
        <w:t>家行動服務公司均推出不同產品資費</w:t>
      </w:r>
      <w:r w:rsidR="007813E4" w:rsidRPr="00CD46B6">
        <w:rPr>
          <w:rFonts w:ascii="計畫" w:hint="eastAsia"/>
        </w:rPr>
        <w:t>計畫</w:t>
      </w:r>
      <w:r w:rsidRPr="00CD46B6">
        <w:rPr>
          <w:rFonts w:hint="eastAsia"/>
        </w:rPr>
        <w:t>，各產品費率</w:t>
      </w:r>
      <w:proofErr w:type="gramStart"/>
      <w:r w:rsidRPr="00CD46B6">
        <w:rPr>
          <w:rFonts w:hint="eastAsia"/>
        </w:rPr>
        <w:t>請詳各公司</w:t>
      </w:r>
      <w:proofErr w:type="gramEnd"/>
      <w:r w:rsidRPr="00CD46B6">
        <w:rPr>
          <w:rFonts w:hint="eastAsia"/>
        </w:rPr>
        <w:t>網站：</w:t>
      </w:r>
    </w:p>
    <w:p w14:paraId="2D48110C" w14:textId="77777777" w:rsidR="005B1773" w:rsidRPr="00CD46B6" w:rsidRDefault="005B1773" w:rsidP="005B1773">
      <w:pPr>
        <w:ind w:firstLine="472"/>
      </w:pPr>
      <w:r w:rsidRPr="00CD46B6">
        <w:t>Entel</w:t>
      </w:r>
      <w:r w:rsidRPr="00CD46B6">
        <w:rPr>
          <w:rFonts w:hint="eastAsia"/>
        </w:rPr>
        <w:t>：</w:t>
      </w:r>
      <w:r w:rsidRPr="00CD46B6">
        <w:t>https://www.entel.bo/inicio3.0/</w:t>
      </w:r>
    </w:p>
    <w:p w14:paraId="40C2C470" w14:textId="77777777" w:rsidR="005B1773" w:rsidRPr="00CD46B6" w:rsidRDefault="005B1773" w:rsidP="005B1773">
      <w:pPr>
        <w:ind w:firstLine="472"/>
      </w:pPr>
      <w:r w:rsidRPr="00CD46B6">
        <w:t>Tigo</w:t>
      </w:r>
      <w:r w:rsidRPr="00CD46B6">
        <w:rPr>
          <w:rFonts w:hint="eastAsia"/>
        </w:rPr>
        <w:t>：</w:t>
      </w:r>
      <w:r w:rsidRPr="00CD46B6">
        <w:t>https://www.tigo.com.bo</w:t>
      </w:r>
    </w:p>
    <w:p w14:paraId="0AF6D6AE" w14:textId="77777777" w:rsidR="005B1773" w:rsidRPr="00CD46B6" w:rsidRDefault="005B1773" w:rsidP="005B1773">
      <w:pPr>
        <w:ind w:firstLine="472"/>
      </w:pPr>
      <w:proofErr w:type="spellStart"/>
      <w:r w:rsidRPr="00CD46B6">
        <w:t>NuevaTel</w:t>
      </w:r>
      <w:proofErr w:type="spellEnd"/>
      <w:r w:rsidR="008E44E1" w:rsidRPr="00CD46B6">
        <w:rPr>
          <w:rFonts w:hint="eastAsia"/>
        </w:rPr>
        <w:t>（</w:t>
      </w:r>
      <w:r w:rsidRPr="00CD46B6">
        <w:t>Viva</w:t>
      </w:r>
      <w:r w:rsidR="008E44E1" w:rsidRPr="00CD46B6">
        <w:rPr>
          <w:rFonts w:hint="eastAsia"/>
        </w:rPr>
        <w:t>）</w:t>
      </w:r>
      <w:r w:rsidRPr="00CD46B6">
        <w:rPr>
          <w:rFonts w:hint="eastAsia"/>
        </w:rPr>
        <w:t>：</w:t>
      </w:r>
      <w:r w:rsidRPr="00CD46B6">
        <w:t>https://www.viva.com.bo/</w:t>
      </w:r>
    </w:p>
    <w:p w14:paraId="3A968A75" w14:textId="77777777" w:rsidR="005B1773" w:rsidRPr="00CD46B6" w:rsidRDefault="005B1773" w:rsidP="005B1773">
      <w:pPr>
        <w:pStyle w:val="a5"/>
        <w:spacing w:before="257" w:after="257"/>
      </w:pPr>
      <w:r w:rsidRPr="00CD46B6">
        <w:rPr>
          <w:rFonts w:hint="eastAsia"/>
        </w:rPr>
        <w:t>四、運輸</w:t>
      </w:r>
    </w:p>
    <w:p w14:paraId="3C4A7BA7" w14:textId="77777777" w:rsidR="005B1773" w:rsidRPr="00CD46B6" w:rsidRDefault="005B1773" w:rsidP="00AF75F5">
      <w:pPr>
        <w:ind w:firstLine="472"/>
      </w:pPr>
      <w:r w:rsidRPr="00CD46B6">
        <w:rPr>
          <w:rFonts w:hint="eastAsia"/>
        </w:rPr>
        <w:t>玻利維亞交通基礎建設缺乏，以公路運輸為主，占交通運輸的</w:t>
      </w:r>
      <w:r w:rsidRPr="00CD46B6">
        <w:t>85%</w:t>
      </w:r>
      <w:r w:rsidRPr="00CD46B6">
        <w:rPr>
          <w:rFonts w:hint="eastAsia"/>
        </w:rPr>
        <w:t>。第</w:t>
      </w:r>
      <w:r w:rsidRPr="00CD46B6">
        <w:t>2</w:t>
      </w:r>
      <w:r w:rsidRPr="00CD46B6">
        <w:rPr>
          <w:rFonts w:hint="eastAsia"/>
        </w:rPr>
        <w:t>和第</w:t>
      </w:r>
      <w:r w:rsidRPr="00CD46B6">
        <w:t>3</w:t>
      </w:r>
      <w:r w:rsidRPr="00CD46B6">
        <w:rPr>
          <w:rFonts w:hint="eastAsia"/>
        </w:rPr>
        <w:t>重要的運輸方式是鐵路和內河，</w:t>
      </w:r>
      <w:proofErr w:type="gramStart"/>
      <w:r w:rsidRPr="00CD46B6">
        <w:rPr>
          <w:rFonts w:hint="eastAsia"/>
        </w:rPr>
        <w:t>兩者均占</w:t>
      </w:r>
      <w:proofErr w:type="gramEnd"/>
      <w:r w:rsidRPr="00CD46B6">
        <w:t>7%</w:t>
      </w:r>
      <w:r w:rsidRPr="00CD46B6">
        <w:rPr>
          <w:rFonts w:hint="eastAsia"/>
        </w:rPr>
        <w:t>。另有航空貨物運輸約</w:t>
      </w:r>
      <w:r w:rsidR="008E44E1" w:rsidRPr="00CD46B6">
        <w:rPr>
          <w:rFonts w:hint="eastAsia"/>
        </w:rPr>
        <w:t>占</w:t>
      </w:r>
      <w:r w:rsidRPr="00CD46B6">
        <w:t>1%</w:t>
      </w:r>
      <w:r w:rsidRPr="00CD46B6">
        <w:rPr>
          <w:rFonts w:hint="eastAsia"/>
        </w:rPr>
        <w:t>。</w:t>
      </w:r>
    </w:p>
    <w:p w14:paraId="107684A5" w14:textId="04051774" w:rsidR="005B1773" w:rsidRPr="00CD46B6" w:rsidRDefault="008E44E1" w:rsidP="00AF75F5">
      <w:pPr>
        <w:pStyle w:val="a6"/>
        <w:ind w:left="944" w:hanging="708"/>
      </w:pPr>
      <w:r w:rsidRPr="00CD46B6">
        <w:rPr>
          <w:rFonts w:hint="eastAsia"/>
        </w:rPr>
        <w:t>（</w:t>
      </w:r>
      <w:r w:rsidR="005B1773" w:rsidRPr="00CD46B6">
        <w:rPr>
          <w:rFonts w:hint="eastAsia"/>
        </w:rPr>
        <w:t>一</w:t>
      </w:r>
      <w:r w:rsidRPr="00CD46B6">
        <w:rPr>
          <w:rFonts w:hint="eastAsia"/>
        </w:rPr>
        <w:t>）</w:t>
      </w:r>
      <w:r w:rsidR="005B1773" w:rsidRPr="00CD46B6">
        <w:rPr>
          <w:rFonts w:hint="eastAsia"/>
        </w:rPr>
        <w:t>公路：</w:t>
      </w:r>
      <w:r w:rsidR="007B7DD6" w:rsidRPr="00CD46B6">
        <w:rPr>
          <w:rFonts w:hint="eastAsia"/>
        </w:rPr>
        <w:t>至</w:t>
      </w:r>
      <w:r w:rsidR="007B7DD6" w:rsidRPr="00CD46B6">
        <w:t>2020</w:t>
      </w:r>
      <w:r w:rsidR="007B7DD6" w:rsidRPr="00CD46B6">
        <w:rPr>
          <w:rFonts w:hint="eastAsia"/>
        </w:rPr>
        <w:t>年</w:t>
      </w:r>
      <w:r w:rsidR="005B1773" w:rsidRPr="00CD46B6">
        <w:rPr>
          <w:rFonts w:hint="eastAsia"/>
        </w:rPr>
        <w:t>玻利維亞的公路網延伸</w:t>
      </w:r>
      <w:r w:rsidR="007B7DD6" w:rsidRPr="00CD46B6">
        <w:t>19.5</w:t>
      </w:r>
      <w:r w:rsidR="005B1773" w:rsidRPr="00CD46B6">
        <w:rPr>
          <w:rFonts w:hint="eastAsia"/>
        </w:rPr>
        <w:t>萬多公里，公路</w:t>
      </w:r>
      <w:r w:rsidR="007B7DD6" w:rsidRPr="00CD46B6">
        <w:rPr>
          <w:rFonts w:hint="eastAsia"/>
        </w:rPr>
        <w:t>總長度</w:t>
      </w:r>
      <w:r w:rsidR="005B1773" w:rsidRPr="00CD46B6">
        <w:rPr>
          <w:rFonts w:hint="eastAsia"/>
        </w:rPr>
        <w:t>在拉丁美洲和加勒比海地區</w:t>
      </w:r>
      <w:r w:rsidR="007B7DD6" w:rsidRPr="00CD46B6">
        <w:rPr>
          <w:rFonts w:hint="eastAsia"/>
        </w:rPr>
        <w:t>名列前茅</w:t>
      </w:r>
      <w:r w:rsidR="005B1773" w:rsidRPr="00CD46B6">
        <w:rPr>
          <w:rFonts w:hint="eastAsia"/>
        </w:rPr>
        <w:t>。自</w:t>
      </w:r>
      <w:proofErr w:type="gramStart"/>
      <w:r w:rsidR="005B1773" w:rsidRPr="00CD46B6">
        <w:t>1950</w:t>
      </w:r>
      <w:proofErr w:type="gramEnd"/>
      <w:r w:rsidR="005B1773" w:rsidRPr="00CD46B6">
        <w:rPr>
          <w:rFonts w:hint="eastAsia"/>
        </w:rPr>
        <w:t>年代中期以來，公路運輸在玻利維亞的高地和聖克魯斯（</w:t>
      </w:r>
      <w:r w:rsidR="005B1773" w:rsidRPr="00CD46B6">
        <w:t>Santa Cruz</w:t>
      </w:r>
      <w:r w:rsidR="005B1773" w:rsidRPr="00CD46B6">
        <w:rPr>
          <w:rFonts w:hint="eastAsia"/>
        </w:rPr>
        <w:t>）附近發展迅速，大多數主要城市以及聖克魯斯（</w:t>
      </w:r>
      <w:r w:rsidR="005B1773" w:rsidRPr="00CD46B6">
        <w:t>Santa Cruz</w:t>
      </w:r>
      <w:r w:rsidR="005C3B10" w:rsidRPr="00CD46B6">
        <w:rPr>
          <w:rFonts w:hint="eastAsia"/>
        </w:rPr>
        <w:t>）地區的殖民中心都有連接的高速公路。未鋪設道路上，</w:t>
      </w:r>
      <w:r w:rsidR="005B1773" w:rsidRPr="00CD46B6">
        <w:rPr>
          <w:rFonts w:hint="eastAsia"/>
        </w:rPr>
        <w:t>公共汽車和</w:t>
      </w:r>
      <w:r w:rsidR="00923E37" w:rsidRPr="00CD46B6">
        <w:rPr>
          <w:rFonts w:hint="eastAsia"/>
        </w:rPr>
        <w:t>聯</w:t>
      </w:r>
      <w:r w:rsidR="005C3B10" w:rsidRPr="00CD46B6">
        <w:rPr>
          <w:rFonts w:hint="eastAsia"/>
        </w:rPr>
        <w:t>結</w:t>
      </w:r>
      <w:r w:rsidR="005B1773" w:rsidRPr="00CD46B6">
        <w:rPr>
          <w:rFonts w:hint="eastAsia"/>
        </w:rPr>
        <w:t>車</w:t>
      </w:r>
      <w:r w:rsidR="005C3B10" w:rsidRPr="00CD46B6">
        <w:rPr>
          <w:rFonts w:hint="eastAsia"/>
        </w:rPr>
        <w:t>連接了許多城鎮和農業社區，為此等</w:t>
      </w:r>
      <w:r w:rsidR="005B1773" w:rsidRPr="00CD46B6">
        <w:rPr>
          <w:rFonts w:hint="eastAsia"/>
        </w:rPr>
        <w:t>地區</w:t>
      </w:r>
      <w:r w:rsidR="005C3B10" w:rsidRPr="00CD46B6">
        <w:rPr>
          <w:rFonts w:hint="eastAsia"/>
        </w:rPr>
        <w:t>路況不佳，車輛</w:t>
      </w:r>
      <w:r w:rsidR="005B1773" w:rsidRPr="00CD46B6">
        <w:rPr>
          <w:rFonts w:hint="eastAsia"/>
        </w:rPr>
        <w:t>行駛緩慢且危險。</w:t>
      </w:r>
    </w:p>
    <w:p w14:paraId="2DCB72A7" w14:textId="77777777" w:rsidR="005B1773" w:rsidRPr="00CD46B6" w:rsidRDefault="008E44E1" w:rsidP="00AF75F5">
      <w:pPr>
        <w:pStyle w:val="a6"/>
        <w:ind w:left="944" w:hanging="708"/>
      </w:pPr>
      <w:r w:rsidRPr="00CD46B6">
        <w:rPr>
          <w:rFonts w:hint="eastAsia"/>
        </w:rPr>
        <w:t>（</w:t>
      </w:r>
      <w:r w:rsidR="005B1773" w:rsidRPr="00CD46B6">
        <w:rPr>
          <w:rFonts w:hint="eastAsia"/>
        </w:rPr>
        <w:t>二</w:t>
      </w:r>
      <w:r w:rsidRPr="00CD46B6">
        <w:rPr>
          <w:rFonts w:hint="eastAsia"/>
        </w:rPr>
        <w:t>）</w:t>
      </w:r>
      <w:r w:rsidR="005B1773" w:rsidRPr="00CD46B6">
        <w:rPr>
          <w:rFonts w:hint="eastAsia"/>
        </w:rPr>
        <w:t>鐵路：</w:t>
      </w:r>
      <w:proofErr w:type="gramStart"/>
      <w:r w:rsidR="005B1773" w:rsidRPr="00CD46B6">
        <w:rPr>
          <w:rFonts w:hint="eastAsia"/>
        </w:rPr>
        <w:t>玻</w:t>
      </w:r>
      <w:proofErr w:type="gramEnd"/>
      <w:r w:rsidR="005B1773" w:rsidRPr="00CD46B6">
        <w:rPr>
          <w:rFonts w:hint="eastAsia"/>
        </w:rPr>
        <w:t>國鐵路與阿根廷、巴西及智利等國的鐵路相連，主要鐵路系統在</w:t>
      </w:r>
      <w:proofErr w:type="gramStart"/>
      <w:r w:rsidR="005B1773" w:rsidRPr="00CD46B6">
        <w:rPr>
          <w:rFonts w:hint="eastAsia"/>
        </w:rPr>
        <w:t>西部，</w:t>
      </w:r>
      <w:proofErr w:type="gramEnd"/>
      <w:r w:rsidR="005B1773" w:rsidRPr="00CD46B6">
        <w:rPr>
          <w:rFonts w:hint="eastAsia"/>
        </w:rPr>
        <w:t>主要建於</w:t>
      </w:r>
      <w:proofErr w:type="gramStart"/>
      <w:r w:rsidR="005B1773" w:rsidRPr="00CD46B6">
        <w:t>1890</w:t>
      </w:r>
      <w:proofErr w:type="gramEnd"/>
      <w:r w:rsidR="005B1773" w:rsidRPr="00CD46B6">
        <w:rPr>
          <w:rFonts w:hint="eastAsia"/>
        </w:rPr>
        <w:t>年代至</w:t>
      </w:r>
      <w:proofErr w:type="gramStart"/>
      <w:r w:rsidR="005B1773" w:rsidRPr="00CD46B6">
        <w:t>1920</w:t>
      </w:r>
      <w:proofErr w:type="gramEnd"/>
      <w:r w:rsidR="005B1773" w:rsidRPr="00CD46B6">
        <w:rPr>
          <w:rFonts w:hint="eastAsia"/>
        </w:rPr>
        <w:t>年代</w:t>
      </w:r>
      <w:proofErr w:type="gramStart"/>
      <w:r w:rsidR="005B1773" w:rsidRPr="00CD46B6">
        <w:rPr>
          <w:rFonts w:hint="eastAsia"/>
        </w:rPr>
        <w:t>之間，</w:t>
      </w:r>
      <w:proofErr w:type="gramEnd"/>
      <w:r w:rsidR="005B1773" w:rsidRPr="00CD46B6">
        <w:rPr>
          <w:rFonts w:hint="eastAsia"/>
        </w:rPr>
        <w:t>將</w:t>
      </w:r>
      <w:proofErr w:type="gramStart"/>
      <w:r w:rsidR="005B1773" w:rsidRPr="00CD46B6">
        <w:rPr>
          <w:rFonts w:hint="eastAsia"/>
        </w:rPr>
        <w:t>安第斯山脈</w:t>
      </w:r>
      <w:proofErr w:type="gramEnd"/>
      <w:r w:rsidR="005B1773" w:rsidRPr="00CD46B6">
        <w:rPr>
          <w:rFonts w:hint="eastAsia"/>
        </w:rPr>
        <w:t>的主要城市和礦山與智利</w:t>
      </w:r>
      <w:r w:rsidR="005B1773" w:rsidRPr="00CD46B6">
        <w:t>Antofagasta</w:t>
      </w:r>
      <w:r w:rsidR="005B1773" w:rsidRPr="00CD46B6">
        <w:rPr>
          <w:rFonts w:hint="eastAsia"/>
        </w:rPr>
        <w:t>和</w:t>
      </w:r>
      <w:r w:rsidR="005B1773" w:rsidRPr="00CD46B6">
        <w:t>Arica</w:t>
      </w:r>
      <w:r w:rsidR="005B1773" w:rsidRPr="00CD46B6">
        <w:rPr>
          <w:rFonts w:hint="eastAsia"/>
        </w:rPr>
        <w:t>和秘魯</w:t>
      </w:r>
      <w:r w:rsidR="005B1773" w:rsidRPr="00CD46B6">
        <w:t>Matarani</w:t>
      </w:r>
      <w:r w:rsidR="005B1773" w:rsidRPr="00CD46B6">
        <w:rPr>
          <w:rFonts w:hint="eastAsia"/>
        </w:rPr>
        <w:t>的太平洋港口相連，後者通過的</w:t>
      </w:r>
      <w:proofErr w:type="gramStart"/>
      <w:r w:rsidR="005B1773" w:rsidRPr="00CD46B6">
        <w:rPr>
          <w:rFonts w:hint="eastAsia"/>
        </w:rPr>
        <w:t>的</w:t>
      </w:r>
      <w:proofErr w:type="gramEnd"/>
      <w:r w:rsidR="005B1773" w:rsidRPr="00CD46B6">
        <w:rPr>
          <w:rFonts w:hint="eastAsia"/>
        </w:rPr>
        <w:t>喀喀湖之間的航運連接。另與西部鐵路網絡分開的東部鐵路系統的核心位於聖克魯斯市，該鐵路在</w:t>
      </w:r>
      <w:proofErr w:type="gramStart"/>
      <w:r w:rsidR="005B1773" w:rsidRPr="00CD46B6">
        <w:t>1950</w:t>
      </w:r>
      <w:proofErr w:type="gramEnd"/>
      <w:r w:rsidR="005B1773" w:rsidRPr="00CD46B6">
        <w:rPr>
          <w:rFonts w:hint="eastAsia"/>
        </w:rPr>
        <w:t>年代通過鐵路與巴西的</w:t>
      </w:r>
      <w:r w:rsidR="005B1773" w:rsidRPr="00CD46B6">
        <w:t>Corumbá</w:t>
      </w:r>
      <w:r w:rsidR="005B1773" w:rsidRPr="00CD46B6">
        <w:rPr>
          <w:rFonts w:hint="eastAsia"/>
        </w:rPr>
        <w:t>和</w:t>
      </w:r>
      <w:r w:rsidR="005B1773" w:rsidRPr="00CD46B6">
        <w:t>Yacuiba</w:t>
      </w:r>
      <w:r w:rsidR="005B1773" w:rsidRPr="00CD46B6">
        <w:rPr>
          <w:rFonts w:hint="eastAsia"/>
        </w:rPr>
        <w:t>連接至阿根廷。</w:t>
      </w:r>
      <w:proofErr w:type="gramStart"/>
      <w:r w:rsidR="003C2661" w:rsidRPr="00CD46B6">
        <w:rPr>
          <w:rFonts w:hint="eastAsia"/>
        </w:rPr>
        <w:t>玻</w:t>
      </w:r>
      <w:proofErr w:type="gramEnd"/>
      <w:r w:rsidR="003C2661" w:rsidRPr="00CD46B6">
        <w:rPr>
          <w:rFonts w:hint="eastAsia"/>
        </w:rPr>
        <w:t>國政府正進行中鐵路建設計畫包括</w:t>
      </w:r>
      <w:r w:rsidR="00250D4C" w:rsidRPr="00CD46B6">
        <w:rPr>
          <w:rFonts w:hint="eastAsia"/>
        </w:rPr>
        <w:t>：</w:t>
      </w:r>
      <w:r w:rsidR="005B1773" w:rsidRPr="00CD46B6">
        <w:rPr>
          <w:rFonts w:hint="eastAsia"/>
        </w:rPr>
        <w:t>中部生物海洋鐵路走廊</w:t>
      </w:r>
      <w:r w:rsidRPr="00CD46B6">
        <w:rPr>
          <w:rFonts w:hint="eastAsia"/>
        </w:rPr>
        <w:t>（</w:t>
      </w:r>
      <w:r w:rsidR="005B1773" w:rsidRPr="00CD46B6">
        <w:t>Corredor Ferroviario Bioceánico Central</w:t>
      </w:r>
      <w:r w:rsidRPr="00CD46B6">
        <w:rPr>
          <w:rFonts w:hint="eastAsia"/>
        </w:rPr>
        <w:t>）</w:t>
      </w:r>
      <w:r w:rsidR="003C2661" w:rsidRPr="00CD46B6">
        <w:rPr>
          <w:rFonts w:hint="eastAsia"/>
        </w:rPr>
        <w:t>、</w:t>
      </w:r>
      <w:proofErr w:type="gramStart"/>
      <w:r w:rsidR="005B1773" w:rsidRPr="00CD46B6">
        <w:rPr>
          <w:rFonts w:hint="eastAsia"/>
        </w:rPr>
        <w:t>科恰班巴</w:t>
      </w:r>
      <w:proofErr w:type="gramEnd"/>
      <w:r w:rsidRPr="00CD46B6">
        <w:rPr>
          <w:rFonts w:hint="eastAsia"/>
        </w:rPr>
        <w:lastRenderedPageBreak/>
        <w:t>（</w:t>
      </w:r>
      <w:r w:rsidR="005B1773" w:rsidRPr="00CD46B6">
        <w:t>Cochabamba</w:t>
      </w:r>
      <w:r w:rsidRPr="00CD46B6">
        <w:rPr>
          <w:rFonts w:hint="eastAsia"/>
        </w:rPr>
        <w:t>）</w:t>
      </w:r>
      <w:r w:rsidR="003C2661" w:rsidRPr="00CD46B6">
        <w:rPr>
          <w:rFonts w:hint="eastAsia"/>
        </w:rPr>
        <w:t>、</w:t>
      </w:r>
      <w:r w:rsidR="00923E37" w:rsidRPr="00CD46B6">
        <w:rPr>
          <w:rFonts w:hint="eastAsia"/>
        </w:rPr>
        <w:t>聖克魯茲</w:t>
      </w:r>
      <w:r w:rsidRPr="00CD46B6">
        <w:rPr>
          <w:rFonts w:hint="eastAsia"/>
        </w:rPr>
        <w:t>（</w:t>
      </w:r>
      <w:r w:rsidR="005B1773" w:rsidRPr="00CD46B6">
        <w:t>Santa Cruz</w:t>
      </w:r>
      <w:r w:rsidRPr="00CD46B6">
        <w:rPr>
          <w:rFonts w:hint="eastAsia"/>
        </w:rPr>
        <w:t>）</w:t>
      </w:r>
      <w:r w:rsidR="005B1773" w:rsidRPr="00CD46B6">
        <w:rPr>
          <w:rFonts w:hint="eastAsia"/>
        </w:rPr>
        <w:t>城市火車。</w:t>
      </w:r>
    </w:p>
    <w:p w14:paraId="70FA39CC" w14:textId="0D0C267E" w:rsidR="007173BB" w:rsidRPr="00CD46B6" w:rsidRDefault="008E44E1" w:rsidP="00AF75F5">
      <w:pPr>
        <w:pStyle w:val="a6"/>
        <w:ind w:left="944" w:hanging="708"/>
      </w:pPr>
      <w:r w:rsidRPr="00CD46B6">
        <w:rPr>
          <w:rFonts w:hint="eastAsia"/>
        </w:rPr>
        <w:t>（</w:t>
      </w:r>
      <w:r w:rsidR="005B1773" w:rsidRPr="00CD46B6">
        <w:rPr>
          <w:rFonts w:hint="eastAsia"/>
        </w:rPr>
        <w:t>三</w:t>
      </w:r>
      <w:r w:rsidRPr="00CD46B6">
        <w:rPr>
          <w:rFonts w:hint="eastAsia"/>
        </w:rPr>
        <w:t>）</w:t>
      </w:r>
      <w:r w:rsidR="005B1773" w:rsidRPr="00CD46B6">
        <w:rPr>
          <w:rFonts w:hint="eastAsia"/>
        </w:rPr>
        <w:t>空運：玻利維亞有</w:t>
      </w:r>
      <w:r w:rsidR="005B1773" w:rsidRPr="00CD46B6">
        <w:t>3</w:t>
      </w:r>
      <w:r w:rsidR="005B1773" w:rsidRPr="00CD46B6">
        <w:rPr>
          <w:rFonts w:hint="eastAsia"/>
        </w:rPr>
        <w:t>個主要國際機場：拉巴斯</w:t>
      </w:r>
      <w:r w:rsidRPr="00CD46B6">
        <w:rPr>
          <w:rFonts w:hint="eastAsia"/>
        </w:rPr>
        <w:t>（</w:t>
      </w:r>
      <w:r w:rsidR="005B1773" w:rsidRPr="00CD46B6">
        <w:t>La Paz</w:t>
      </w:r>
      <w:r w:rsidRPr="00CD46B6">
        <w:rPr>
          <w:rFonts w:hint="eastAsia"/>
        </w:rPr>
        <w:t>）</w:t>
      </w:r>
      <w:r w:rsidR="005B1773" w:rsidRPr="00CD46B6">
        <w:rPr>
          <w:rFonts w:hint="eastAsia"/>
        </w:rPr>
        <w:t>的</w:t>
      </w:r>
      <w:r w:rsidR="005B1773" w:rsidRPr="00CD46B6">
        <w:t>El Alto</w:t>
      </w:r>
      <w:r w:rsidR="005B1773" w:rsidRPr="00CD46B6">
        <w:rPr>
          <w:rFonts w:hint="eastAsia"/>
        </w:rPr>
        <w:t>國際機場，聖克魯斯</w:t>
      </w:r>
      <w:r w:rsidRPr="00CD46B6">
        <w:rPr>
          <w:rFonts w:hint="eastAsia"/>
        </w:rPr>
        <w:t>（</w:t>
      </w:r>
      <w:r w:rsidR="005B1773" w:rsidRPr="00CD46B6">
        <w:t>Santa Cruz</w:t>
      </w:r>
      <w:r w:rsidRPr="00CD46B6">
        <w:rPr>
          <w:rFonts w:hint="eastAsia"/>
        </w:rPr>
        <w:t>）</w:t>
      </w:r>
      <w:r w:rsidR="005B1773" w:rsidRPr="00CD46B6">
        <w:rPr>
          <w:rFonts w:hint="eastAsia"/>
        </w:rPr>
        <w:t>的</w:t>
      </w:r>
      <w:r w:rsidR="005B1773" w:rsidRPr="00CD46B6">
        <w:t>Viru Viru</w:t>
      </w:r>
      <w:r w:rsidR="005B1773" w:rsidRPr="00CD46B6">
        <w:rPr>
          <w:rFonts w:hint="eastAsia"/>
        </w:rPr>
        <w:t>國際機場和</w:t>
      </w:r>
      <w:proofErr w:type="gramStart"/>
      <w:r w:rsidR="005B1773" w:rsidRPr="00CD46B6">
        <w:rPr>
          <w:rFonts w:hint="eastAsia"/>
        </w:rPr>
        <w:t>科恰班巴</w:t>
      </w:r>
      <w:proofErr w:type="gramEnd"/>
      <w:r w:rsidRPr="00CD46B6">
        <w:rPr>
          <w:rFonts w:hint="eastAsia"/>
        </w:rPr>
        <w:t>（</w:t>
      </w:r>
      <w:r w:rsidR="005B1773" w:rsidRPr="00CD46B6">
        <w:t>Cochabama</w:t>
      </w:r>
      <w:r w:rsidRPr="00CD46B6">
        <w:rPr>
          <w:rFonts w:hint="eastAsia"/>
        </w:rPr>
        <w:t>）</w:t>
      </w:r>
      <w:r w:rsidR="005B1773" w:rsidRPr="00CD46B6">
        <w:rPr>
          <w:rFonts w:hint="eastAsia"/>
        </w:rPr>
        <w:t>的</w:t>
      </w:r>
      <w:r w:rsidR="005B1773" w:rsidRPr="00CD46B6">
        <w:t>Jorge Wilstermann</w:t>
      </w:r>
      <w:r w:rsidR="005B1773" w:rsidRPr="00CD46B6">
        <w:rPr>
          <w:rFonts w:hint="eastAsia"/>
        </w:rPr>
        <w:t>國際機場。其他城市也有連接這</w:t>
      </w:r>
      <w:r w:rsidR="005B1773" w:rsidRPr="00CD46B6">
        <w:t>3</w:t>
      </w:r>
      <w:r w:rsidR="005B1773" w:rsidRPr="00CD46B6">
        <w:rPr>
          <w:rFonts w:hint="eastAsia"/>
        </w:rPr>
        <w:t>個樞紐的支線機場。</w:t>
      </w:r>
      <w:proofErr w:type="gramStart"/>
      <w:r w:rsidR="005B1773" w:rsidRPr="00CD46B6">
        <w:rPr>
          <w:rFonts w:hint="eastAsia"/>
        </w:rPr>
        <w:t>玻</w:t>
      </w:r>
      <w:proofErr w:type="gramEnd"/>
      <w:r w:rsidR="005B1773" w:rsidRPr="00CD46B6">
        <w:rPr>
          <w:rFonts w:hint="eastAsia"/>
        </w:rPr>
        <w:t>國政府表示除了加強玻利維亞目前擁有的國際機場的能力外，</w:t>
      </w:r>
      <w:r w:rsidR="00A528AE" w:rsidRPr="00CD46B6">
        <w:rPr>
          <w:rFonts w:ascii="計畫" w:hint="eastAsia"/>
        </w:rPr>
        <w:t>計畫</w:t>
      </w:r>
      <w:r w:rsidR="005B1773" w:rsidRPr="00CD46B6">
        <w:rPr>
          <w:rFonts w:hint="eastAsia"/>
        </w:rPr>
        <w:t>繼續在該國不同地區建設國家機場。</w:t>
      </w:r>
    </w:p>
    <w:p w14:paraId="4A882BBD" w14:textId="77777777" w:rsidR="00AF75F5" w:rsidRPr="00CD46B6" w:rsidRDefault="00AF75F5" w:rsidP="00AF75F5">
      <w:pPr>
        <w:pStyle w:val="a6"/>
        <w:ind w:left="944" w:hanging="708"/>
      </w:pPr>
    </w:p>
    <w:p w14:paraId="6502C966" w14:textId="77777777" w:rsidR="00AF75F5" w:rsidRPr="00CD46B6" w:rsidRDefault="00AF75F5" w:rsidP="00AF75F5">
      <w:pPr>
        <w:pStyle w:val="a6"/>
        <w:ind w:left="944" w:hanging="708"/>
      </w:pPr>
    </w:p>
    <w:p w14:paraId="36F542CB" w14:textId="77777777" w:rsidR="005D3DFE" w:rsidRPr="00CD46B6" w:rsidRDefault="005D3DFE" w:rsidP="00FD60B8">
      <w:pPr>
        <w:ind w:left="472" w:firstLineChars="0" w:firstLine="0"/>
        <w:sectPr w:rsidR="005D3DFE" w:rsidRPr="00CD46B6" w:rsidSect="00A738ED">
          <w:headerReference w:type="default" r:id="rId29"/>
          <w:pgSz w:w="11906" w:h="16838" w:code="9"/>
          <w:pgMar w:top="2268" w:right="1701" w:bottom="1701" w:left="1701" w:header="1134" w:footer="851" w:gutter="0"/>
          <w:cols w:space="425"/>
          <w:docGrid w:type="linesAndChars" w:linePitch="514" w:charSpace="-819"/>
        </w:sectPr>
      </w:pPr>
    </w:p>
    <w:p w14:paraId="7A103F6F" w14:textId="77777777" w:rsidR="007173BB" w:rsidRPr="00CD46B6" w:rsidRDefault="007173BB" w:rsidP="00E12086">
      <w:pPr>
        <w:pStyle w:val="a3"/>
        <w:spacing w:before="514" w:after="771"/>
      </w:pPr>
      <w:bookmarkStart w:id="6" w:name="_Toc230731936"/>
      <w:r w:rsidRPr="00CD46B6">
        <w:rPr>
          <w:rFonts w:hint="eastAsia"/>
        </w:rPr>
        <w:lastRenderedPageBreak/>
        <w:t>第柒章　勞工</w:t>
      </w:r>
      <w:bookmarkEnd w:id="6"/>
    </w:p>
    <w:p w14:paraId="5C5E6F6C" w14:textId="77777777" w:rsidR="00D157AF" w:rsidRPr="00CD46B6" w:rsidRDefault="00D157AF" w:rsidP="00D157AF">
      <w:pPr>
        <w:pStyle w:val="a5"/>
        <w:spacing w:before="257" w:after="257"/>
      </w:pPr>
      <w:r w:rsidRPr="00CD46B6">
        <w:rPr>
          <w:rFonts w:hint="eastAsia"/>
        </w:rPr>
        <w:t>一、勞工素質及結構</w:t>
      </w:r>
    </w:p>
    <w:p w14:paraId="2DE563DE" w14:textId="79917C63" w:rsidR="00D157AF" w:rsidRPr="00CD46B6" w:rsidRDefault="00D157AF" w:rsidP="000A5832">
      <w:pPr>
        <w:ind w:firstLine="472"/>
      </w:pPr>
      <w:r w:rsidRPr="00CD46B6">
        <w:rPr>
          <w:rFonts w:hint="eastAsia"/>
        </w:rPr>
        <w:t>過去的三十年間，玻利維亞的識字率已大幅提升，從</w:t>
      </w:r>
      <w:r w:rsidRPr="00CD46B6">
        <w:t>1992</w:t>
      </w:r>
      <w:r w:rsidRPr="00CD46B6">
        <w:rPr>
          <w:rFonts w:hint="eastAsia"/>
        </w:rPr>
        <w:t>年的</w:t>
      </w:r>
      <w:r w:rsidRPr="00CD46B6">
        <w:t>80%</w:t>
      </w:r>
      <w:r w:rsidRPr="00CD46B6">
        <w:rPr>
          <w:rFonts w:hint="eastAsia"/>
        </w:rPr>
        <w:t>上升到</w:t>
      </w:r>
      <w:r w:rsidR="008F7180" w:rsidRPr="00CD46B6">
        <w:t>202</w:t>
      </w:r>
      <w:r w:rsidR="0062591B" w:rsidRPr="00CD46B6">
        <w:t>4</w:t>
      </w:r>
      <w:r w:rsidRPr="00CD46B6">
        <w:rPr>
          <w:rFonts w:hint="eastAsia"/>
        </w:rPr>
        <w:t>年的</w:t>
      </w:r>
      <w:r w:rsidRPr="00CD46B6">
        <w:t>9</w:t>
      </w:r>
      <w:r w:rsidR="0062591B" w:rsidRPr="00CD46B6">
        <w:t>6.06</w:t>
      </w:r>
      <w:r w:rsidRPr="00CD46B6">
        <w:t>%</w:t>
      </w:r>
      <w:r w:rsidRPr="00CD46B6">
        <w:rPr>
          <w:rFonts w:hint="eastAsia"/>
        </w:rPr>
        <w:t>。聯合國教科文組織在</w:t>
      </w:r>
      <w:r w:rsidRPr="00CD46B6">
        <w:t>2017</w:t>
      </w:r>
      <w:r w:rsidRPr="00CD46B6">
        <w:rPr>
          <w:rFonts w:hint="eastAsia"/>
        </w:rPr>
        <w:t>年發布關於「拉丁美洲原住民知識和教育政策」的報告中指出，儘管全國識字率提高，但在原住民人口中，識字率僅有</w:t>
      </w:r>
      <w:r w:rsidRPr="00CD46B6">
        <w:t>81.07%</w:t>
      </w:r>
      <w:r w:rsidRPr="00CD46B6">
        <w:rPr>
          <w:rFonts w:hint="eastAsia"/>
        </w:rPr>
        <w:t>。</w:t>
      </w:r>
      <w:r w:rsidRPr="00CD46B6">
        <w:t>2010</w:t>
      </w:r>
      <w:r w:rsidRPr="00CD46B6">
        <w:rPr>
          <w:rFonts w:hint="eastAsia"/>
        </w:rPr>
        <w:t>年玻利維亞政府進行教育改革，重點是提供免費初等教育、城鄉教育，提高教師素質、承認教師的資歷等，盼進一步提高人民教育水準及素質</w:t>
      </w:r>
      <w:r w:rsidR="00E66EDB" w:rsidRPr="00CD46B6">
        <w:rPr>
          <w:rFonts w:hint="eastAsia"/>
        </w:rPr>
        <w:t>，</w:t>
      </w:r>
      <w:r w:rsidR="00DB14F3" w:rsidRPr="00CD46B6">
        <w:rPr>
          <w:rFonts w:hint="eastAsia"/>
        </w:rPr>
        <w:t>玻利維亞基礎教育</w:t>
      </w:r>
      <w:r w:rsidR="00A528AE" w:rsidRPr="00CD46B6">
        <w:t>（</w:t>
      </w:r>
      <w:r w:rsidR="00DB14F3" w:rsidRPr="00CD46B6">
        <w:rPr>
          <w:rFonts w:hint="eastAsia"/>
        </w:rPr>
        <w:t>初等</w:t>
      </w:r>
      <w:r w:rsidR="00DB14F3" w:rsidRPr="00CD46B6">
        <w:t>-</w:t>
      </w:r>
      <w:r w:rsidR="00DB14F3" w:rsidRPr="00CD46B6">
        <w:rPr>
          <w:rFonts w:hint="eastAsia"/>
        </w:rPr>
        <w:t>高中</w:t>
      </w:r>
      <w:r w:rsidR="00A528AE" w:rsidRPr="00CD46B6">
        <w:t>）</w:t>
      </w:r>
      <w:r w:rsidR="00DB14F3" w:rsidRPr="00CD46B6">
        <w:rPr>
          <w:rFonts w:hint="eastAsia"/>
        </w:rPr>
        <w:t>學生人數約</w:t>
      </w:r>
      <w:r w:rsidR="00DB14F3" w:rsidRPr="00CD46B6">
        <w:t>29</w:t>
      </w:r>
      <w:r w:rsidR="0062591B" w:rsidRPr="00CD46B6">
        <w:t>4</w:t>
      </w:r>
      <w:r w:rsidR="00DB14F3" w:rsidRPr="00CD46B6">
        <w:rPr>
          <w:rFonts w:hint="eastAsia"/>
        </w:rPr>
        <w:t>萬人，公私立學校</w:t>
      </w:r>
      <w:r w:rsidR="0062591B" w:rsidRPr="00CD46B6">
        <w:rPr>
          <w:rFonts w:hint="eastAsia"/>
        </w:rPr>
        <w:t>約</w:t>
      </w:r>
      <w:r w:rsidR="00DB14F3" w:rsidRPr="00CD46B6">
        <w:rPr>
          <w:rFonts w:hint="eastAsia"/>
        </w:rPr>
        <w:t>有</w:t>
      </w:r>
      <w:r w:rsidR="00DB14F3" w:rsidRPr="00CD46B6">
        <w:t>1</w:t>
      </w:r>
      <w:r w:rsidR="00DB14F3" w:rsidRPr="00CD46B6">
        <w:rPr>
          <w:rFonts w:hint="eastAsia"/>
        </w:rPr>
        <w:t>萬</w:t>
      </w:r>
      <w:r w:rsidR="0062591B" w:rsidRPr="00CD46B6">
        <w:t>6</w:t>
      </w:r>
      <w:r w:rsidR="00DB14F3" w:rsidRPr="00CD46B6">
        <w:t>,</w:t>
      </w:r>
      <w:r w:rsidR="0062591B" w:rsidRPr="00CD46B6">
        <w:t>000</w:t>
      </w:r>
      <w:r w:rsidR="00DB14F3" w:rsidRPr="00CD46B6">
        <w:rPr>
          <w:rFonts w:hint="eastAsia"/>
        </w:rPr>
        <w:t>間，各級師資人數約</w:t>
      </w:r>
      <w:r w:rsidR="00DB14F3" w:rsidRPr="00CD46B6">
        <w:t>17</w:t>
      </w:r>
      <w:r w:rsidR="00DB14F3" w:rsidRPr="00CD46B6">
        <w:rPr>
          <w:rFonts w:hint="eastAsia"/>
        </w:rPr>
        <w:t>萬人</w:t>
      </w:r>
      <w:r w:rsidRPr="00CD46B6">
        <w:rPr>
          <w:rFonts w:hint="eastAsia"/>
        </w:rPr>
        <w:t>。</w:t>
      </w:r>
    </w:p>
    <w:p w14:paraId="11ABE36D" w14:textId="3D5F6676" w:rsidR="00D157AF" w:rsidRPr="00CD46B6" w:rsidRDefault="00D157AF" w:rsidP="000A5832">
      <w:pPr>
        <w:ind w:firstLine="472"/>
      </w:pPr>
      <w:r w:rsidRPr="00CD46B6">
        <w:rPr>
          <w:rFonts w:hint="eastAsia"/>
        </w:rPr>
        <w:t>玻利維亞的</w:t>
      </w:r>
      <w:r w:rsidR="00E66EDB" w:rsidRPr="00CD46B6">
        <w:rPr>
          <w:rFonts w:hint="eastAsia"/>
        </w:rPr>
        <w:t>教育體制</w:t>
      </w:r>
      <w:r w:rsidRPr="00CD46B6">
        <w:rPr>
          <w:rFonts w:hint="eastAsia"/>
        </w:rPr>
        <w:t>面臨許多挑戰，</w:t>
      </w:r>
      <w:r w:rsidR="00E66EDB" w:rsidRPr="00CD46B6">
        <w:rPr>
          <w:rFonts w:hint="eastAsia"/>
        </w:rPr>
        <w:t>諸如</w:t>
      </w:r>
      <w:r w:rsidRPr="00CD46B6">
        <w:rPr>
          <w:rFonts w:hint="eastAsia"/>
        </w:rPr>
        <w:t>設備短缺、師資培訓不足，無法提供足夠專業的課</w:t>
      </w:r>
      <w:r w:rsidR="00E66EDB" w:rsidRPr="00CD46B6">
        <w:rPr>
          <w:rFonts w:hint="eastAsia"/>
        </w:rPr>
        <w:t>程等，且近五年政府教育預算持平，約占總體預算</w:t>
      </w:r>
      <w:r w:rsidR="00E66EDB" w:rsidRPr="00CD46B6">
        <w:t>8%</w:t>
      </w:r>
      <w:r w:rsidRPr="00CD46B6">
        <w:rPr>
          <w:rFonts w:hint="eastAsia"/>
        </w:rPr>
        <w:t>。</w:t>
      </w:r>
      <w:proofErr w:type="gramStart"/>
      <w:r w:rsidRPr="00CD46B6">
        <w:rPr>
          <w:rFonts w:hint="eastAsia"/>
        </w:rPr>
        <w:t>另技職</w:t>
      </w:r>
      <w:proofErr w:type="gramEnd"/>
      <w:r w:rsidRPr="00CD46B6">
        <w:rPr>
          <w:rFonts w:hint="eastAsia"/>
        </w:rPr>
        <w:t>培訓系統</w:t>
      </w:r>
      <w:r w:rsidR="00E66EDB" w:rsidRPr="00CD46B6">
        <w:rPr>
          <w:rFonts w:hint="eastAsia"/>
        </w:rPr>
        <w:t>亦招生不易、資源不足等困難，且</w:t>
      </w:r>
      <w:r w:rsidRPr="00CD46B6">
        <w:rPr>
          <w:rFonts w:hint="eastAsia"/>
        </w:rPr>
        <w:t>為充分整合且培訓中心集中於都市，僅有少數學員於獲得技職證書後取得相關有薪工作。</w:t>
      </w:r>
    </w:p>
    <w:p w14:paraId="0A407510" w14:textId="74DCDC4B" w:rsidR="00D157AF" w:rsidRPr="00CD46B6" w:rsidRDefault="00D157AF" w:rsidP="000A5832">
      <w:pPr>
        <w:ind w:firstLine="472"/>
      </w:pPr>
      <w:r w:rsidRPr="00CD46B6">
        <w:rPr>
          <w:rFonts w:hint="eastAsia"/>
        </w:rPr>
        <w:t>由於經濟下滑的影響，每年全國最低工資調漲有限，</w:t>
      </w:r>
      <w:r w:rsidR="00E10FAD" w:rsidRPr="00CD46B6">
        <w:t>2023</w:t>
      </w:r>
      <w:r w:rsidR="00E10FAD" w:rsidRPr="00CD46B6">
        <w:rPr>
          <w:rFonts w:hint="eastAsia"/>
        </w:rPr>
        <w:t>年</w:t>
      </w:r>
      <w:proofErr w:type="gramStart"/>
      <w:r w:rsidR="00E10FAD" w:rsidRPr="00CD46B6">
        <w:rPr>
          <w:rFonts w:hint="eastAsia"/>
        </w:rPr>
        <w:t>玻</w:t>
      </w:r>
      <w:proofErr w:type="gramEnd"/>
      <w:r w:rsidR="00E10FAD" w:rsidRPr="00CD46B6">
        <w:rPr>
          <w:rFonts w:hint="eastAsia"/>
        </w:rPr>
        <w:t>國政府</w:t>
      </w:r>
      <w:r w:rsidR="00B80C9E" w:rsidRPr="00CD46B6">
        <w:rPr>
          <w:rFonts w:hint="eastAsia"/>
        </w:rPr>
        <w:t>將最低薪資自</w:t>
      </w:r>
      <w:r w:rsidR="00B80C9E" w:rsidRPr="00CD46B6">
        <w:t>2,250</w:t>
      </w:r>
      <w:proofErr w:type="gramStart"/>
      <w:r w:rsidR="00B80C9E" w:rsidRPr="00CD46B6">
        <w:rPr>
          <w:rFonts w:hint="eastAsia"/>
        </w:rPr>
        <w:t>玻</w:t>
      </w:r>
      <w:proofErr w:type="gramEnd"/>
      <w:r w:rsidR="00B80C9E" w:rsidRPr="00CD46B6">
        <w:rPr>
          <w:rFonts w:hint="eastAsia"/>
        </w:rPr>
        <w:t>幣</w:t>
      </w:r>
      <w:r w:rsidR="00437555" w:rsidRPr="00CD46B6">
        <w:rPr>
          <w:rFonts w:hint="eastAsia"/>
        </w:rPr>
        <w:t>上</w:t>
      </w:r>
      <w:r w:rsidR="00E10FAD" w:rsidRPr="00CD46B6">
        <w:rPr>
          <w:rFonts w:hint="eastAsia"/>
        </w:rPr>
        <w:t>調</w:t>
      </w:r>
      <w:r w:rsidR="00E10FAD" w:rsidRPr="00CD46B6">
        <w:t>5%</w:t>
      </w:r>
      <w:r w:rsidR="00E10FAD" w:rsidRPr="00CD46B6">
        <w:rPr>
          <w:rFonts w:hint="eastAsia"/>
        </w:rPr>
        <w:t>至</w:t>
      </w:r>
      <w:r w:rsidR="00E10FAD" w:rsidRPr="00CD46B6">
        <w:t>2,362</w:t>
      </w:r>
      <w:proofErr w:type="gramStart"/>
      <w:r w:rsidR="00E10FAD" w:rsidRPr="00CD46B6">
        <w:rPr>
          <w:rFonts w:hint="eastAsia"/>
        </w:rPr>
        <w:t>玻</w:t>
      </w:r>
      <w:proofErr w:type="gramEnd"/>
      <w:r w:rsidR="00E10FAD" w:rsidRPr="00CD46B6">
        <w:rPr>
          <w:rFonts w:hint="eastAsia"/>
        </w:rPr>
        <w:t>幣</w:t>
      </w:r>
      <w:r w:rsidR="00B80C9E" w:rsidRPr="00CD46B6">
        <w:rPr>
          <w:rFonts w:hint="eastAsia"/>
        </w:rPr>
        <w:t>，</w:t>
      </w:r>
      <w:r w:rsidR="00B80C9E" w:rsidRPr="00CD46B6">
        <w:t>2024</w:t>
      </w:r>
      <w:r w:rsidR="00B80C9E" w:rsidRPr="00CD46B6">
        <w:rPr>
          <w:rFonts w:hint="eastAsia"/>
        </w:rPr>
        <w:t>年</w:t>
      </w:r>
      <w:r w:rsidR="00B80C9E" w:rsidRPr="00CD46B6">
        <w:t>5</w:t>
      </w:r>
      <w:r w:rsidR="00B80C9E" w:rsidRPr="00CD46B6">
        <w:rPr>
          <w:rFonts w:hint="eastAsia"/>
        </w:rPr>
        <w:t>月起再調升</w:t>
      </w:r>
      <w:r w:rsidR="00B80C9E" w:rsidRPr="00CD46B6">
        <w:t>5%</w:t>
      </w:r>
      <w:r w:rsidR="00B80C9E" w:rsidRPr="00CD46B6">
        <w:rPr>
          <w:rFonts w:hint="eastAsia"/>
        </w:rPr>
        <w:t>至</w:t>
      </w:r>
      <w:r w:rsidR="00B80C9E" w:rsidRPr="00CD46B6">
        <w:t>2,500</w:t>
      </w:r>
      <w:proofErr w:type="gramStart"/>
      <w:r w:rsidR="00B80C9E" w:rsidRPr="00CD46B6">
        <w:rPr>
          <w:rFonts w:hint="eastAsia"/>
        </w:rPr>
        <w:t>玻</w:t>
      </w:r>
      <w:proofErr w:type="gramEnd"/>
      <w:r w:rsidR="00B80C9E" w:rsidRPr="00CD46B6">
        <w:rPr>
          <w:rFonts w:hint="eastAsia"/>
        </w:rPr>
        <w:t>幣</w:t>
      </w:r>
      <w:r w:rsidR="0062591B" w:rsidRPr="00CD46B6">
        <w:rPr>
          <w:rFonts w:hint="eastAsia"/>
        </w:rPr>
        <w:t>，</w:t>
      </w:r>
      <w:r w:rsidR="0062591B" w:rsidRPr="00CD46B6">
        <w:rPr>
          <w:rFonts w:hint="eastAsia"/>
        </w:rPr>
        <w:t>2025</w:t>
      </w:r>
      <w:r w:rsidR="0062591B" w:rsidRPr="00CD46B6">
        <w:rPr>
          <w:rFonts w:hint="eastAsia"/>
        </w:rPr>
        <w:t>年</w:t>
      </w:r>
      <w:r w:rsidR="0062591B" w:rsidRPr="00CD46B6">
        <w:rPr>
          <w:rFonts w:hint="eastAsia"/>
        </w:rPr>
        <w:t>4</w:t>
      </w:r>
      <w:r w:rsidR="0062591B" w:rsidRPr="00CD46B6">
        <w:rPr>
          <w:rFonts w:hint="eastAsia"/>
        </w:rPr>
        <w:t>月起上調</w:t>
      </w:r>
      <w:r w:rsidR="0062591B" w:rsidRPr="00CD46B6">
        <w:rPr>
          <w:rFonts w:hint="eastAsia"/>
        </w:rPr>
        <w:t>10%</w:t>
      </w:r>
      <w:r w:rsidR="0062591B" w:rsidRPr="00CD46B6">
        <w:rPr>
          <w:rFonts w:hint="eastAsia"/>
        </w:rPr>
        <w:t>至</w:t>
      </w:r>
      <w:r w:rsidR="0062591B" w:rsidRPr="00CD46B6">
        <w:rPr>
          <w:rFonts w:hint="eastAsia"/>
        </w:rPr>
        <w:t>2</w:t>
      </w:r>
      <w:r w:rsidR="00D45DA7" w:rsidRPr="00CD46B6">
        <w:rPr>
          <w:rFonts w:hint="eastAsia"/>
        </w:rPr>
        <w:t>,</w:t>
      </w:r>
      <w:r w:rsidR="0062591B" w:rsidRPr="00CD46B6">
        <w:rPr>
          <w:rFonts w:hint="eastAsia"/>
        </w:rPr>
        <w:t>750</w:t>
      </w:r>
      <w:proofErr w:type="gramStart"/>
      <w:r w:rsidR="0062591B" w:rsidRPr="00CD46B6">
        <w:rPr>
          <w:rFonts w:hint="eastAsia"/>
        </w:rPr>
        <w:t>玻</w:t>
      </w:r>
      <w:proofErr w:type="gramEnd"/>
      <w:r w:rsidR="0062591B" w:rsidRPr="00CD46B6">
        <w:rPr>
          <w:rFonts w:hint="eastAsia"/>
        </w:rPr>
        <w:t>幣</w:t>
      </w:r>
      <w:r w:rsidR="001111D2" w:rsidRPr="00CD46B6">
        <w:rPr>
          <w:rFonts w:hint="eastAsia"/>
        </w:rPr>
        <w:t>，</w:t>
      </w:r>
      <w:r w:rsidR="001111D2" w:rsidRPr="00CD46B6">
        <w:t>2026</w:t>
      </w:r>
      <w:r w:rsidR="001111D2" w:rsidRPr="00CD46B6">
        <w:t>年</w:t>
      </w:r>
      <w:r w:rsidR="001111D2" w:rsidRPr="00CD46B6">
        <w:t>1</w:t>
      </w:r>
      <w:r w:rsidR="001111D2" w:rsidRPr="00CD46B6">
        <w:t>月起</w:t>
      </w:r>
      <w:r w:rsidR="001111D2" w:rsidRPr="00CD46B6">
        <w:rPr>
          <w:rFonts w:hint="eastAsia"/>
        </w:rPr>
        <w:t>，</w:t>
      </w:r>
      <w:proofErr w:type="gramStart"/>
      <w:r w:rsidR="001111D2" w:rsidRPr="00CD46B6">
        <w:t>玻</w:t>
      </w:r>
      <w:proofErr w:type="gramEnd"/>
      <w:r w:rsidR="001111D2" w:rsidRPr="00CD46B6">
        <w:t>國政府宣布將最低薪資上調</w:t>
      </w:r>
      <w:r w:rsidR="001111D2" w:rsidRPr="00CD46B6">
        <w:t>20%</w:t>
      </w:r>
      <w:r w:rsidR="001111D2" w:rsidRPr="00CD46B6">
        <w:t>，調至</w:t>
      </w:r>
      <w:r w:rsidR="001111D2" w:rsidRPr="00CD46B6">
        <w:t>3,300</w:t>
      </w:r>
      <w:proofErr w:type="gramStart"/>
      <w:r w:rsidR="001111D2" w:rsidRPr="00CD46B6">
        <w:t>玻</w:t>
      </w:r>
      <w:proofErr w:type="gramEnd"/>
      <w:r w:rsidR="001111D2" w:rsidRPr="00CD46B6">
        <w:t>幣</w:t>
      </w:r>
      <w:r w:rsidR="00437555" w:rsidRPr="00CD46B6">
        <w:rPr>
          <w:rFonts w:hint="eastAsia"/>
        </w:rPr>
        <w:t>。</w:t>
      </w:r>
      <w:proofErr w:type="gramStart"/>
      <w:r w:rsidR="00DE21EB" w:rsidRPr="00CD46B6">
        <w:rPr>
          <w:rFonts w:hint="eastAsia"/>
        </w:rPr>
        <w:t>玻</w:t>
      </w:r>
      <w:proofErr w:type="gramEnd"/>
      <w:r w:rsidR="00DE21EB" w:rsidRPr="00CD46B6">
        <w:rPr>
          <w:rFonts w:hint="eastAsia"/>
        </w:rPr>
        <w:t>國雖訂有法定薪資，但</w:t>
      </w:r>
      <w:r w:rsidRPr="00CD46B6">
        <w:rPr>
          <w:rFonts w:hint="eastAsia"/>
        </w:rPr>
        <w:t>多數</w:t>
      </w:r>
      <w:proofErr w:type="gramStart"/>
      <w:r w:rsidR="008F7180" w:rsidRPr="00CD46B6">
        <w:rPr>
          <w:rFonts w:hint="eastAsia"/>
        </w:rPr>
        <w:t>玻</w:t>
      </w:r>
      <w:proofErr w:type="gramEnd"/>
      <w:r w:rsidR="008F7180" w:rsidRPr="00CD46B6">
        <w:rPr>
          <w:rFonts w:hint="eastAsia"/>
        </w:rPr>
        <w:t>國</w:t>
      </w:r>
      <w:r w:rsidRPr="00CD46B6">
        <w:rPr>
          <w:rFonts w:hint="eastAsia"/>
        </w:rPr>
        <w:t>勞工</w:t>
      </w:r>
      <w:r w:rsidR="008F7180" w:rsidRPr="00CD46B6">
        <w:rPr>
          <w:rFonts w:hint="eastAsia"/>
        </w:rPr>
        <w:t>從事</w:t>
      </w:r>
      <w:r w:rsidR="00DE21EB" w:rsidRPr="00CD46B6">
        <w:rPr>
          <w:rFonts w:hint="eastAsia"/>
        </w:rPr>
        <w:t>無合約之</w:t>
      </w:r>
      <w:r w:rsidRPr="00CD46B6">
        <w:rPr>
          <w:rFonts w:hint="eastAsia"/>
        </w:rPr>
        <w:t>非</w:t>
      </w:r>
      <w:r w:rsidR="008F7180" w:rsidRPr="00CD46B6">
        <w:rPr>
          <w:rFonts w:hint="eastAsia"/>
        </w:rPr>
        <w:t>正規經濟</w:t>
      </w:r>
      <w:r w:rsidRPr="00CD46B6">
        <w:rPr>
          <w:rFonts w:hint="eastAsia"/>
        </w:rPr>
        <w:t>工作</w:t>
      </w:r>
      <w:r w:rsidR="00DE21EB" w:rsidRPr="00CD46B6">
        <w:rPr>
          <w:rFonts w:hint="eastAsia"/>
        </w:rPr>
        <w:t>，不受最低薪資保障。但近年來，</w:t>
      </w:r>
      <w:proofErr w:type="gramStart"/>
      <w:r w:rsidR="00DE21EB" w:rsidRPr="00CD46B6">
        <w:rPr>
          <w:rFonts w:hint="eastAsia"/>
        </w:rPr>
        <w:t>玻</w:t>
      </w:r>
      <w:proofErr w:type="gramEnd"/>
      <w:r w:rsidR="00DE21EB" w:rsidRPr="00CD46B6">
        <w:rPr>
          <w:rFonts w:hint="eastAsia"/>
        </w:rPr>
        <w:t>國參與</w:t>
      </w:r>
      <w:r w:rsidRPr="00CD46B6">
        <w:rPr>
          <w:rFonts w:hint="eastAsia"/>
        </w:rPr>
        <w:t>社會安全</w:t>
      </w:r>
      <w:r w:rsidR="007813E4" w:rsidRPr="00CD46B6">
        <w:rPr>
          <w:rFonts w:ascii="計畫" w:hint="eastAsia"/>
        </w:rPr>
        <w:t>計畫</w:t>
      </w:r>
      <w:r w:rsidRPr="00CD46B6">
        <w:rPr>
          <w:rFonts w:hint="eastAsia"/>
        </w:rPr>
        <w:t>和職業培訓人數增加</w:t>
      </w:r>
      <w:r w:rsidR="00DE21EB" w:rsidRPr="00CD46B6">
        <w:rPr>
          <w:rFonts w:hint="eastAsia"/>
        </w:rPr>
        <w:t>，</w:t>
      </w:r>
      <w:r w:rsidRPr="00CD46B6">
        <w:rPr>
          <w:rFonts w:hint="eastAsia"/>
        </w:rPr>
        <w:t>正式</w:t>
      </w:r>
      <w:r w:rsidR="008F7180" w:rsidRPr="00CD46B6">
        <w:rPr>
          <w:rFonts w:hint="eastAsia"/>
        </w:rPr>
        <w:t>受</w:t>
      </w:r>
      <w:proofErr w:type="gramStart"/>
      <w:r w:rsidR="00B06829" w:rsidRPr="00CD46B6">
        <w:rPr>
          <w:rFonts w:hint="eastAsia"/>
        </w:rPr>
        <w:t>僱</w:t>
      </w:r>
      <w:proofErr w:type="gramEnd"/>
      <w:r w:rsidRPr="00CD46B6">
        <w:rPr>
          <w:rFonts w:hint="eastAsia"/>
        </w:rPr>
        <w:t>人數</w:t>
      </w:r>
      <w:r w:rsidR="008F7180" w:rsidRPr="00CD46B6">
        <w:rPr>
          <w:rFonts w:hint="eastAsia"/>
        </w:rPr>
        <w:t>有所成</w:t>
      </w:r>
      <w:r w:rsidRPr="00CD46B6">
        <w:rPr>
          <w:rFonts w:hint="eastAsia"/>
        </w:rPr>
        <w:t>長，家庭工作者</w:t>
      </w:r>
      <w:r w:rsidR="008F7180" w:rsidRPr="00CD46B6">
        <w:rPr>
          <w:rFonts w:hint="eastAsia"/>
        </w:rPr>
        <w:t>比例</w:t>
      </w:r>
      <w:r w:rsidRPr="00CD46B6">
        <w:rPr>
          <w:rFonts w:hint="eastAsia"/>
        </w:rPr>
        <w:t>下降；另服務業就業增加和農業部門</w:t>
      </w:r>
      <w:r w:rsidR="008F7180" w:rsidRPr="00CD46B6">
        <w:rPr>
          <w:rFonts w:hint="eastAsia"/>
        </w:rPr>
        <w:t>勞動人口亦</w:t>
      </w:r>
      <w:r w:rsidRPr="00CD46B6">
        <w:rPr>
          <w:rFonts w:hint="eastAsia"/>
        </w:rPr>
        <w:t>減少。</w:t>
      </w:r>
      <w:r w:rsidR="00DE21EB" w:rsidRPr="00CD46B6">
        <w:rPr>
          <w:rFonts w:hint="eastAsia"/>
        </w:rPr>
        <w:t>另</w:t>
      </w:r>
      <w:r w:rsidRPr="00CD46B6">
        <w:rPr>
          <w:rFonts w:hint="eastAsia"/>
        </w:rPr>
        <w:t>玻利維亞失業率</w:t>
      </w:r>
      <w:r w:rsidR="00617DC0" w:rsidRPr="00CD46B6">
        <w:rPr>
          <w:rFonts w:hint="eastAsia"/>
        </w:rPr>
        <w:t>不高</w:t>
      </w:r>
      <w:r w:rsidRPr="00CD46B6">
        <w:rPr>
          <w:rFonts w:hint="eastAsia"/>
        </w:rPr>
        <w:t>，但失業現象</w:t>
      </w:r>
      <w:r w:rsidR="00DE21EB" w:rsidRPr="00CD46B6">
        <w:rPr>
          <w:rFonts w:hint="eastAsia"/>
        </w:rPr>
        <w:t>仍</w:t>
      </w:r>
      <w:r w:rsidRPr="00CD46B6">
        <w:rPr>
          <w:rFonts w:hint="eastAsia"/>
        </w:rPr>
        <w:t>普遍存在，青年人</w:t>
      </w:r>
      <w:r w:rsidR="008F7180" w:rsidRPr="00CD46B6">
        <w:rPr>
          <w:rFonts w:hint="eastAsia"/>
        </w:rPr>
        <w:t>口失業、</w:t>
      </w:r>
      <w:r w:rsidRPr="00CD46B6">
        <w:rPr>
          <w:rFonts w:hint="eastAsia"/>
        </w:rPr>
        <w:t>受教育或培訓</w:t>
      </w:r>
      <w:r w:rsidR="008F7180" w:rsidRPr="00CD46B6">
        <w:rPr>
          <w:rFonts w:hint="eastAsia"/>
        </w:rPr>
        <w:t>比例低</w:t>
      </w:r>
      <w:r w:rsidRPr="00CD46B6">
        <w:rPr>
          <w:rFonts w:hint="eastAsia"/>
        </w:rPr>
        <w:t>，</w:t>
      </w:r>
      <w:r w:rsidR="008F7180" w:rsidRPr="00CD46B6">
        <w:rPr>
          <w:rFonts w:hint="eastAsia"/>
        </w:rPr>
        <w:t>使用童工</w:t>
      </w:r>
      <w:proofErr w:type="gramStart"/>
      <w:r w:rsidR="008F7180" w:rsidRPr="00CD46B6">
        <w:rPr>
          <w:rFonts w:hint="eastAsia"/>
        </w:rPr>
        <w:t>等均是玻利維亞</w:t>
      </w:r>
      <w:proofErr w:type="gramEnd"/>
      <w:r w:rsidR="00DE21EB" w:rsidRPr="00CD46B6">
        <w:rPr>
          <w:rFonts w:hint="eastAsia"/>
        </w:rPr>
        <w:t>就業市場之</w:t>
      </w:r>
      <w:r w:rsidR="008F7180" w:rsidRPr="00CD46B6">
        <w:rPr>
          <w:rFonts w:hint="eastAsia"/>
        </w:rPr>
        <w:t>問題</w:t>
      </w:r>
      <w:r w:rsidRPr="00CD46B6">
        <w:rPr>
          <w:rFonts w:hint="eastAsia"/>
        </w:rPr>
        <w:t>。</w:t>
      </w:r>
    </w:p>
    <w:p w14:paraId="65D79D95" w14:textId="54299401" w:rsidR="00D157AF" w:rsidRPr="00CD46B6" w:rsidRDefault="00415235" w:rsidP="000A5832">
      <w:pPr>
        <w:ind w:firstLine="472"/>
      </w:pPr>
      <w:r w:rsidRPr="00CD46B6">
        <w:rPr>
          <w:rFonts w:hint="eastAsia"/>
        </w:rPr>
        <w:lastRenderedPageBreak/>
        <w:t>玻利維亞</w:t>
      </w:r>
      <w:r w:rsidRPr="00CD46B6">
        <w:t>202</w:t>
      </w:r>
      <w:r w:rsidR="001111D2" w:rsidRPr="00CD46B6">
        <w:rPr>
          <w:rFonts w:hint="eastAsia"/>
        </w:rPr>
        <w:t>5</w:t>
      </w:r>
      <w:r w:rsidRPr="00CD46B6">
        <w:rPr>
          <w:rFonts w:hint="eastAsia"/>
        </w:rPr>
        <w:t>年</w:t>
      </w:r>
      <w:r w:rsidR="001111D2" w:rsidRPr="00CD46B6">
        <w:rPr>
          <w:rFonts w:hint="eastAsia"/>
        </w:rPr>
        <w:t>8</w:t>
      </w:r>
      <w:r w:rsidR="001111D2" w:rsidRPr="00CD46B6">
        <w:rPr>
          <w:rFonts w:hint="eastAsia"/>
        </w:rPr>
        <w:t>月</w:t>
      </w:r>
      <w:r w:rsidR="0062591B" w:rsidRPr="00CD46B6">
        <w:rPr>
          <w:rFonts w:hint="eastAsia"/>
        </w:rPr>
        <w:t>人口普查</w:t>
      </w:r>
      <w:r w:rsidR="001111D2" w:rsidRPr="00CD46B6">
        <w:rPr>
          <w:rFonts w:hint="eastAsia"/>
        </w:rPr>
        <w:t>報告</w:t>
      </w:r>
      <w:r w:rsidR="0062591B" w:rsidRPr="00CD46B6">
        <w:rPr>
          <w:rFonts w:hint="eastAsia"/>
        </w:rPr>
        <w:t>，</w:t>
      </w:r>
      <w:r w:rsidRPr="00CD46B6">
        <w:rPr>
          <w:rFonts w:hint="eastAsia"/>
        </w:rPr>
        <w:t>人口</w:t>
      </w:r>
      <w:r w:rsidR="0062591B" w:rsidRPr="00CD46B6">
        <w:rPr>
          <w:rFonts w:hint="eastAsia"/>
        </w:rPr>
        <w:t>數</w:t>
      </w:r>
      <w:r w:rsidRPr="00CD46B6">
        <w:rPr>
          <w:rFonts w:hint="eastAsia"/>
        </w:rPr>
        <w:t>為</w:t>
      </w:r>
      <w:r w:rsidRPr="00CD46B6">
        <w:t>1,</w:t>
      </w:r>
      <w:r w:rsidR="0062591B" w:rsidRPr="00CD46B6">
        <w:t>13</w:t>
      </w:r>
      <w:r w:rsidR="001111D2" w:rsidRPr="00CD46B6">
        <w:rPr>
          <w:rFonts w:hint="eastAsia"/>
        </w:rPr>
        <w:t>6</w:t>
      </w:r>
      <w:r w:rsidRPr="00CD46B6">
        <w:rPr>
          <w:rFonts w:hint="eastAsia"/>
        </w:rPr>
        <w:t>萬人，</w:t>
      </w:r>
      <w:r w:rsidR="009214C2" w:rsidRPr="00CD46B6">
        <w:rPr>
          <w:rFonts w:hint="eastAsia"/>
        </w:rPr>
        <w:t>平均年齡僅</w:t>
      </w:r>
      <w:r w:rsidR="009214C2" w:rsidRPr="00CD46B6">
        <w:t>2</w:t>
      </w:r>
      <w:r w:rsidR="009B4E2C" w:rsidRPr="00CD46B6">
        <w:t>5.2</w:t>
      </w:r>
      <w:r w:rsidR="009214C2" w:rsidRPr="00CD46B6">
        <w:rPr>
          <w:rFonts w:hint="eastAsia"/>
        </w:rPr>
        <w:t>歲</w:t>
      </w:r>
      <w:r w:rsidRPr="00CD46B6">
        <w:rPr>
          <w:rFonts w:hint="eastAsia"/>
        </w:rPr>
        <w:t>，</w:t>
      </w:r>
      <w:r w:rsidR="009214C2" w:rsidRPr="00CD46B6">
        <w:rPr>
          <w:rFonts w:hint="eastAsia"/>
        </w:rPr>
        <w:t>具有人口紅利，而</w:t>
      </w:r>
      <w:r w:rsidR="00D157AF" w:rsidRPr="00CD46B6">
        <w:rPr>
          <w:rFonts w:hint="eastAsia"/>
        </w:rPr>
        <w:t>依據</w:t>
      </w:r>
      <w:r w:rsidR="00DA0D7A" w:rsidRPr="00CD46B6">
        <w:rPr>
          <w:rFonts w:hint="eastAsia"/>
        </w:rPr>
        <w:t>玻利維亞統計局資料</w:t>
      </w:r>
      <w:r w:rsidR="00D157AF" w:rsidRPr="00CD46B6">
        <w:rPr>
          <w:rFonts w:hint="eastAsia"/>
        </w:rPr>
        <w:t>，</w:t>
      </w:r>
      <w:r w:rsidR="000547C6" w:rsidRPr="00CD46B6">
        <w:t>202</w:t>
      </w:r>
      <w:r w:rsidR="009B4E2C" w:rsidRPr="00CD46B6">
        <w:t>5</w:t>
      </w:r>
      <w:r w:rsidR="00D157AF" w:rsidRPr="00CD46B6">
        <w:rPr>
          <w:rFonts w:hint="eastAsia"/>
        </w:rPr>
        <w:t>年玻利維亞勞動力約</w:t>
      </w:r>
      <w:r w:rsidR="00DA0D7A" w:rsidRPr="00CD46B6">
        <w:t>6</w:t>
      </w:r>
      <w:r w:rsidR="009B4E2C" w:rsidRPr="00CD46B6">
        <w:t>74.6</w:t>
      </w:r>
      <w:r w:rsidR="00D157AF" w:rsidRPr="00CD46B6">
        <w:rPr>
          <w:rFonts w:hint="eastAsia"/>
        </w:rPr>
        <w:t>萬</w:t>
      </w:r>
      <w:r w:rsidR="00782224" w:rsidRPr="00CD46B6">
        <w:rPr>
          <w:rFonts w:hint="eastAsia"/>
        </w:rPr>
        <w:t>人</w:t>
      </w:r>
      <w:r w:rsidRPr="00CD46B6">
        <w:rPr>
          <w:rFonts w:hint="eastAsia"/>
        </w:rPr>
        <w:t>，另</w:t>
      </w:r>
      <w:r w:rsidRPr="00CD46B6">
        <w:t>202</w:t>
      </w:r>
      <w:r w:rsidR="009B4E2C" w:rsidRPr="00CD46B6">
        <w:rPr>
          <w:rFonts w:hint="eastAsia"/>
        </w:rPr>
        <w:t>5</w:t>
      </w:r>
      <w:r w:rsidRPr="00CD46B6">
        <w:rPr>
          <w:rFonts w:hint="eastAsia"/>
        </w:rPr>
        <w:t>年</w:t>
      </w:r>
      <w:proofErr w:type="gramStart"/>
      <w:r w:rsidRPr="00CD46B6">
        <w:rPr>
          <w:rFonts w:hint="eastAsia"/>
        </w:rPr>
        <w:t>玻</w:t>
      </w:r>
      <w:proofErr w:type="gramEnd"/>
      <w:r w:rsidRPr="00CD46B6">
        <w:rPr>
          <w:rFonts w:hint="eastAsia"/>
        </w:rPr>
        <w:t>國勞動參與率約為</w:t>
      </w:r>
      <w:r w:rsidRPr="00CD46B6">
        <w:t>7</w:t>
      </w:r>
      <w:r w:rsidR="009B4E2C" w:rsidRPr="00CD46B6">
        <w:t>8</w:t>
      </w:r>
      <w:r w:rsidRPr="00CD46B6">
        <w:t>%</w:t>
      </w:r>
      <w:r w:rsidRPr="00CD46B6">
        <w:rPr>
          <w:rFonts w:hint="eastAsia"/>
        </w:rPr>
        <w:t>，其中男性勞動參與率為</w:t>
      </w:r>
      <w:r w:rsidRPr="00CD46B6">
        <w:t>8</w:t>
      </w:r>
      <w:r w:rsidR="009B4E2C" w:rsidRPr="00CD46B6">
        <w:t>3.83</w:t>
      </w:r>
      <w:r w:rsidRPr="00CD46B6">
        <w:t>%</w:t>
      </w:r>
      <w:r w:rsidRPr="00CD46B6">
        <w:rPr>
          <w:rFonts w:hint="eastAsia"/>
        </w:rPr>
        <w:t>、女性為</w:t>
      </w:r>
      <w:r w:rsidRPr="00CD46B6">
        <w:t>7</w:t>
      </w:r>
      <w:r w:rsidR="009B4E2C" w:rsidRPr="00CD46B6">
        <w:t>2.60</w:t>
      </w:r>
      <w:r w:rsidRPr="00CD46B6">
        <w:t>%</w:t>
      </w:r>
      <w:r w:rsidR="003526A9" w:rsidRPr="00CD46B6">
        <w:rPr>
          <w:rFonts w:hint="eastAsia"/>
        </w:rPr>
        <w:t>。</w:t>
      </w:r>
      <w:proofErr w:type="gramStart"/>
      <w:r w:rsidR="00617DC0" w:rsidRPr="00CD46B6">
        <w:rPr>
          <w:rFonts w:hint="eastAsia"/>
        </w:rPr>
        <w:t>玻</w:t>
      </w:r>
      <w:proofErr w:type="gramEnd"/>
      <w:r w:rsidR="00617DC0" w:rsidRPr="00CD46B6">
        <w:rPr>
          <w:rFonts w:hint="eastAsia"/>
        </w:rPr>
        <w:t>國人力結構年輕，</w:t>
      </w:r>
      <w:r w:rsidR="002B3FD5" w:rsidRPr="00CD46B6">
        <w:t>15</w:t>
      </w:r>
      <w:r w:rsidR="002B3FD5" w:rsidRPr="00CD46B6">
        <w:rPr>
          <w:rFonts w:hint="eastAsia"/>
        </w:rPr>
        <w:t>至</w:t>
      </w:r>
      <w:r w:rsidR="002B3FD5" w:rsidRPr="00CD46B6">
        <w:t>64</w:t>
      </w:r>
      <w:r w:rsidR="002B3FD5" w:rsidRPr="00CD46B6">
        <w:rPr>
          <w:rFonts w:hint="eastAsia"/>
        </w:rPr>
        <w:t>歲人口</w:t>
      </w:r>
      <w:r w:rsidR="00B06829" w:rsidRPr="00CD46B6">
        <w:rPr>
          <w:rFonts w:hint="eastAsia"/>
        </w:rPr>
        <w:t>占</w:t>
      </w:r>
      <w:r w:rsidR="002B3FD5" w:rsidRPr="00CD46B6">
        <w:rPr>
          <w:rFonts w:hint="eastAsia"/>
        </w:rPr>
        <w:t>比為</w:t>
      </w:r>
      <w:r w:rsidR="003526A9" w:rsidRPr="00CD46B6">
        <w:t>64</w:t>
      </w:r>
      <w:r w:rsidR="002B3FD5" w:rsidRPr="00CD46B6">
        <w:t>%</w:t>
      </w:r>
      <w:r w:rsidR="002B3FD5" w:rsidRPr="00CD46B6">
        <w:rPr>
          <w:rFonts w:hint="eastAsia"/>
        </w:rPr>
        <w:t>，</w:t>
      </w:r>
      <w:r w:rsidR="002B3FD5" w:rsidRPr="00CD46B6">
        <w:t>65</w:t>
      </w:r>
      <w:r w:rsidR="002B3FD5" w:rsidRPr="00CD46B6">
        <w:rPr>
          <w:rFonts w:hint="eastAsia"/>
        </w:rPr>
        <w:t>歲以上老人</w:t>
      </w:r>
      <w:r w:rsidR="00B06829" w:rsidRPr="00CD46B6">
        <w:rPr>
          <w:rFonts w:hint="eastAsia"/>
        </w:rPr>
        <w:t>占</w:t>
      </w:r>
      <w:r w:rsidR="003526A9" w:rsidRPr="00CD46B6">
        <w:t>5</w:t>
      </w:r>
      <w:r w:rsidR="002B3FD5" w:rsidRPr="00CD46B6">
        <w:t>%</w:t>
      </w:r>
      <w:r w:rsidR="002B3FD5" w:rsidRPr="00CD46B6">
        <w:rPr>
          <w:rFonts w:hint="eastAsia"/>
        </w:rPr>
        <w:t>，人口金字塔如下</w:t>
      </w:r>
      <w:r w:rsidR="00250D4C" w:rsidRPr="00CD46B6">
        <w:rPr>
          <w:rFonts w:hint="eastAsia"/>
        </w:rPr>
        <w:t>：</w:t>
      </w:r>
    </w:p>
    <w:p w14:paraId="2AF846FA" w14:textId="300282D2" w:rsidR="00AC144B" w:rsidRPr="00CD46B6" w:rsidRDefault="00CD46B6" w:rsidP="00AF75F5">
      <w:pPr>
        <w:pStyle w:val="afe"/>
      </w:pPr>
      <w:r w:rsidRPr="00CD46B6">
        <w:pict w14:anchorId="2B253E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0.3pt;height:376.9pt">
            <v:imagedata r:id="rId30" o:title="1"/>
          </v:shape>
        </w:pict>
      </w:r>
    </w:p>
    <w:p w14:paraId="1BC554DE" w14:textId="508459BB" w:rsidR="002B3FD5" w:rsidRPr="00CD46B6" w:rsidRDefault="00DA0D7A" w:rsidP="00AF75F5">
      <w:pPr>
        <w:pStyle w:val="afe"/>
      </w:pPr>
      <w:r w:rsidRPr="00CD46B6">
        <w:rPr>
          <w:rFonts w:hint="eastAsia"/>
        </w:rPr>
        <w:t>資料來源：</w:t>
      </w:r>
      <w:r w:rsidRPr="00CD46B6">
        <w:t>https://www.populationpyramid.net</w:t>
      </w:r>
    </w:p>
    <w:p w14:paraId="7C558629" w14:textId="77777777" w:rsidR="00D157AF" w:rsidRPr="00CD46B6" w:rsidRDefault="00D157AF" w:rsidP="000A5832">
      <w:pPr>
        <w:pStyle w:val="a5"/>
        <w:pageBreakBefore/>
        <w:spacing w:before="257" w:after="257"/>
      </w:pPr>
      <w:r w:rsidRPr="00CD46B6">
        <w:rPr>
          <w:rFonts w:hint="eastAsia"/>
        </w:rPr>
        <w:lastRenderedPageBreak/>
        <w:t>二、勞工法令</w:t>
      </w:r>
    </w:p>
    <w:p w14:paraId="7808D7F7" w14:textId="4E444352" w:rsidR="00D157AF" w:rsidRPr="00CD46B6" w:rsidRDefault="00D157AF" w:rsidP="00D157AF">
      <w:pPr>
        <w:ind w:firstLine="472"/>
      </w:pPr>
      <w:r w:rsidRPr="00CD46B6">
        <w:rPr>
          <w:rFonts w:hint="eastAsia"/>
        </w:rPr>
        <w:t>玻利維亞「一般勞動法」</w:t>
      </w:r>
      <w:r w:rsidR="008E44E1" w:rsidRPr="00CD46B6">
        <w:rPr>
          <w:rFonts w:hint="eastAsia"/>
        </w:rPr>
        <w:t>（</w:t>
      </w:r>
      <w:r w:rsidRPr="00CD46B6">
        <w:t xml:space="preserve">Ley General de </w:t>
      </w:r>
      <w:proofErr w:type="spellStart"/>
      <w:r w:rsidRPr="00CD46B6">
        <w:t>Trabajo</w:t>
      </w:r>
      <w:proofErr w:type="spellEnd"/>
      <w:r w:rsidR="00B56B11" w:rsidRPr="00CD46B6">
        <w:t xml:space="preserve"> 1942</w:t>
      </w:r>
      <w:r w:rsidR="008E44E1" w:rsidRPr="00CD46B6">
        <w:rPr>
          <w:rFonts w:hint="eastAsia"/>
        </w:rPr>
        <w:t>）</w:t>
      </w:r>
      <w:r w:rsidRPr="00CD46B6">
        <w:rPr>
          <w:rFonts w:hint="eastAsia"/>
        </w:rPr>
        <w:t>總體上確定工作所產生的權利和義務。</w:t>
      </w:r>
    </w:p>
    <w:p w14:paraId="6519081E" w14:textId="22885FDD" w:rsidR="00B56B11" w:rsidRPr="00CD46B6" w:rsidRDefault="00D157AF" w:rsidP="0043058F">
      <w:pPr>
        <w:pStyle w:val="a6"/>
        <w:numPr>
          <w:ilvl w:val="0"/>
          <w:numId w:val="24"/>
        </w:numPr>
        <w:ind w:leftChars="0" w:firstLineChars="0"/>
      </w:pPr>
      <w:r w:rsidRPr="00CD46B6">
        <w:rPr>
          <w:rFonts w:hint="eastAsia"/>
        </w:rPr>
        <w:t>工作合約</w:t>
      </w:r>
    </w:p>
    <w:p w14:paraId="1523A379" w14:textId="5FDD6D26" w:rsidR="00D157AF" w:rsidRPr="00CD46B6" w:rsidRDefault="00D157AF" w:rsidP="0043058F">
      <w:pPr>
        <w:pStyle w:val="a6"/>
        <w:ind w:leftChars="0" w:left="960" w:firstLineChars="0" w:firstLine="33"/>
      </w:pPr>
      <w:proofErr w:type="gramStart"/>
      <w:r w:rsidRPr="00CD46B6">
        <w:rPr>
          <w:rFonts w:hint="eastAsia"/>
        </w:rPr>
        <w:t>僱傭</w:t>
      </w:r>
      <w:proofErr w:type="gramEnd"/>
      <w:r w:rsidRPr="00CD46B6">
        <w:rPr>
          <w:rFonts w:hint="eastAsia"/>
        </w:rPr>
        <w:t>合約</w:t>
      </w:r>
      <w:r w:rsidR="00B56B11" w:rsidRPr="00CD46B6">
        <w:rPr>
          <w:rFonts w:hint="eastAsia"/>
        </w:rPr>
        <w:t>一般為無限期合約，可</w:t>
      </w:r>
      <w:r w:rsidRPr="00CD46B6">
        <w:rPr>
          <w:rFonts w:hint="eastAsia"/>
        </w:rPr>
        <w:t>以書面</w:t>
      </w:r>
      <w:r w:rsidR="00B56B11" w:rsidRPr="00CD46B6">
        <w:rPr>
          <w:rFonts w:hint="eastAsia"/>
        </w:rPr>
        <w:t>或口頭</w:t>
      </w:r>
      <w:r w:rsidRPr="00CD46B6">
        <w:rPr>
          <w:rFonts w:hint="eastAsia"/>
        </w:rPr>
        <w:t>形式</w:t>
      </w:r>
      <w:r w:rsidR="00B56B11" w:rsidRPr="00CD46B6">
        <w:rPr>
          <w:rFonts w:hint="eastAsia"/>
        </w:rPr>
        <w:t>為之</w:t>
      </w:r>
      <w:r w:rsidRPr="00CD46B6">
        <w:rPr>
          <w:rFonts w:hint="eastAsia"/>
        </w:rPr>
        <w:t>。勞動合約必須包括至少以下資料</w:t>
      </w:r>
      <w:proofErr w:type="gramStart"/>
      <w:r w:rsidR="00A528AE" w:rsidRPr="00CD46B6">
        <w:rPr>
          <w:sz w:val="20"/>
          <w:lang w:val="en-US"/>
        </w:rPr>
        <w:t>（</w:t>
      </w:r>
      <w:proofErr w:type="gramEnd"/>
      <w:r w:rsidR="00B56B11" w:rsidRPr="00CD46B6">
        <w:rPr>
          <w:sz w:val="20"/>
          <w:lang w:val="en-US"/>
        </w:rPr>
        <w:t>https://www.bizlatinhub.com/overview-what-are-bolivia-labor-laws/</w:t>
      </w:r>
      <w:proofErr w:type="gramStart"/>
      <w:r w:rsidR="00A528AE" w:rsidRPr="00CD46B6">
        <w:rPr>
          <w:sz w:val="20"/>
          <w:lang w:val="en-US"/>
        </w:rPr>
        <w:t>）</w:t>
      </w:r>
      <w:proofErr w:type="gramEnd"/>
      <w:r w:rsidRPr="00CD46B6">
        <w:rPr>
          <w:rFonts w:hint="eastAsia"/>
        </w:rPr>
        <w:t>：</w:t>
      </w:r>
    </w:p>
    <w:p w14:paraId="13432024" w14:textId="77777777" w:rsidR="00D157AF" w:rsidRPr="00CD46B6" w:rsidRDefault="00D157AF" w:rsidP="00D157AF">
      <w:pPr>
        <w:pStyle w:val="af3"/>
        <w:ind w:left="1416" w:hanging="472"/>
      </w:pPr>
      <w:r w:rsidRPr="00CD46B6">
        <w:rPr>
          <w:rFonts w:hint="eastAsia"/>
        </w:rPr>
        <w:t>１、</w:t>
      </w:r>
      <w:r w:rsidRPr="00CD46B6">
        <w:tab/>
      </w:r>
      <w:r w:rsidRPr="00CD46B6">
        <w:rPr>
          <w:rFonts w:hint="eastAsia"/>
        </w:rPr>
        <w:t>勞資雙方姓名</w:t>
      </w:r>
    </w:p>
    <w:p w14:paraId="1134CDFD" w14:textId="77777777" w:rsidR="00D157AF" w:rsidRPr="00CD46B6" w:rsidRDefault="00D157AF" w:rsidP="00D157AF">
      <w:pPr>
        <w:pStyle w:val="af3"/>
        <w:ind w:left="1416" w:hanging="472"/>
      </w:pPr>
      <w:r w:rsidRPr="00CD46B6">
        <w:rPr>
          <w:rFonts w:hint="eastAsia"/>
        </w:rPr>
        <w:t>２、</w:t>
      </w:r>
      <w:r w:rsidRPr="00CD46B6">
        <w:tab/>
      </w:r>
      <w:r w:rsidR="006859BD" w:rsidRPr="00CD46B6">
        <w:rPr>
          <w:rFonts w:hint="eastAsia"/>
        </w:rPr>
        <w:t>雇</w:t>
      </w:r>
      <w:r w:rsidRPr="00CD46B6">
        <w:rPr>
          <w:rFonts w:hint="eastAsia"/>
        </w:rPr>
        <w:t>員之年齡、國籍、公民</w:t>
      </w:r>
      <w:r w:rsidR="00B06829" w:rsidRPr="00CD46B6">
        <w:rPr>
          <w:rFonts w:hint="eastAsia"/>
        </w:rPr>
        <w:t>身分</w:t>
      </w:r>
      <w:r w:rsidRPr="00CD46B6">
        <w:rPr>
          <w:rFonts w:hint="eastAsia"/>
        </w:rPr>
        <w:t>和住所</w:t>
      </w:r>
    </w:p>
    <w:p w14:paraId="31CF0C46" w14:textId="77777777" w:rsidR="00D157AF" w:rsidRPr="00CD46B6" w:rsidRDefault="00D157AF" w:rsidP="00D157AF">
      <w:pPr>
        <w:pStyle w:val="af3"/>
        <w:ind w:left="1416" w:hanging="472"/>
      </w:pPr>
      <w:r w:rsidRPr="00CD46B6">
        <w:rPr>
          <w:rFonts w:hint="eastAsia"/>
        </w:rPr>
        <w:t>３、</w:t>
      </w:r>
      <w:r w:rsidRPr="00CD46B6">
        <w:tab/>
      </w:r>
      <w:r w:rsidRPr="00CD46B6">
        <w:rPr>
          <w:rFonts w:hint="eastAsia"/>
        </w:rPr>
        <w:t>工作或服務性質</w:t>
      </w:r>
    </w:p>
    <w:p w14:paraId="6F169718" w14:textId="77777777" w:rsidR="00D157AF" w:rsidRPr="00CD46B6" w:rsidRDefault="00D157AF" w:rsidP="00D157AF">
      <w:pPr>
        <w:pStyle w:val="af3"/>
        <w:ind w:left="1416" w:hanging="472"/>
      </w:pPr>
      <w:r w:rsidRPr="00CD46B6">
        <w:rPr>
          <w:rFonts w:hint="eastAsia"/>
        </w:rPr>
        <w:t>４、</w:t>
      </w:r>
      <w:r w:rsidRPr="00CD46B6">
        <w:tab/>
      </w:r>
      <w:r w:rsidRPr="00CD46B6">
        <w:rPr>
          <w:rFonts w:hint="eastAsia"/>
        </w:rPr>
        <w:t>工作或服務之執行是按時間單位、特定工作、按任務或是前述一項以上</w:t>
      </w:r>
    </w:p>
    <w:p w14:paraId="50AF605D" w14:textId="77777777" w:rsidR="00D157AF" w:rsidRPr="00CD46B6" w:rsidRDefault="00D157AF" w:rsidP="00D157AF">
      <w:pPr>
        <w:pStyle w:val="af3"/>
        <w:ind w:left="1416" w:hanging="472"/>
      </w:pPr>
      <w:r w:rsidRPr="00CD46B6">
        <w:rPr>
          <w:rFonts w:hint="eastAsia"/>
        </w:rPr>
        <w:t>５、</w:t>
      </w:r>
      <w:r w:rsidRPr="00CD46B6">
        <w:tab/>
      </w:r>
      <w:r w:rsidRPr="00CD46B6">
        <w:rPr>
          <w:rFonts w:hint="eastAsia"/>
        </w:rPr>
        <w:t>薪資金額、支付方式和期限</w:t>
      </w:r>
    </w:p>
    <w:p w14:paraId="7310B84F" w14:textId="77777777" w:rsidR="00D157AF" w:rsidRPr="00CD46B6" w:rsidRDefault="00D157AF" w:rsidP="00D157AF">
      <w:pPr>
        <w:pStyle w:val="af3"/>
        <w:ind w:left="1416" w:hanging="472"/>
      </w:pPr>
      <w:r w:rsidRPr="00CD46B6">
        <w:rPr>
          <w:rFonts w:hint="eastAsia"/>
        </w:rPr>
        <w:t>６、</w:t>
      </w:r>
      <w:r w:rsidRPr="00CD46B6">
        <w:tab/>
      </w:r>
      <w:r w:rsidRPr="00CD46B6">
        <w:rPr>
          <w:rFonts w:hint="eastAsia"/>
        </w:rPr>
        <w:t>合約期限</w:t>
      </w:r>
    </w:p>
    <w:p w14:paraId="637B9772" w14:textId="77777777" w:rsidR="00D157AF" w:rsidRPr="00CD46B6" w:rsidRDefault="00D157AF" w:rsidP="00D157AF">
      <w:pPr>
        <w:pStyle w:val="af3"/>
        <w:ind w:left="1416" w:hanging="472"/>
      </w:pPr>
      <w:r w:rsidRPr="00CD46B6">
        <w:rPr>
          <w:rFonts w:hint="eastAsia"/>
        </w:rPr>
        <w:t>７、</w:t>
      </w:r>
      <w:r w:rsidRPr="00CD46B6">
        <w:tab/>
      </w:r>
      <w:r w:rsidRPr="00CD46B6">
        <w:rPr>
          <w:rFonts w:hint="eastAsia"/>
        </w:rPr>
        <w:t>工作地點</w:t>
      </w:r>
    </w:p>
    <w:p w14:paraId="176DEE39" w14:textId="77777777" w:rsidR="00D157AF" w:rsidRPr="00CD46B6" w:rsidRDefault="00D157AF" w:rsidP="00D157AF">
      <w:pPr>
        <w:pStyle w:val="af3"/>
        <w:ind w:left="1416" w:hanging="472"/>
      </w:pPr>
      <w:r w:rsidRPr="00CD46B6">
        <w:rPr>
          <w:rFonts w:hint="eastAsia"/>
        </w:rPr>
        <w:t>８、</w:t>
      </w:r>
      <w:r w:rsidRPr="00CD46B6">
        <w:tab/>
      </w:r>
      <w:r w:rsidRPr="00CD46B6">
        <w:rPr>
          <w:rFonts w:hint="eastAsia"/>
        </w:rPr>
        <w:t>員工的繼承人</w:t>
      </w:r>
    </w:p>
    <w:p w14:paraId="6F58B335" w14:textId="77777777" w:rsidR="00D157AF" w:rsidRPr="00CD46B6" w:rsidRDefault="00D157AF" w:rsidP="00D157AF">
      <w:pPr>
        <w:pStyle w:val="af0"/>
        <w:ind w:left="944" w:firstLine="472"/>
      </w:pPr>
      <w:proofErr w:type="gramStart"/>
      <w:r w:rsidRPr="00CD46B6">
        <w:rPr>
          <w:rFonts w:hint="eastAsia"/>
        </w:rPr>
        <w:t>僱傭</w:t>
      </w:r>
      <w:proofErr w:type="gramEnd"/>
      <w:r w:rsidRPr="00CD46B6">
        <w:rPr>
          <w:rFonts w:hint="eastAsia"/>
        </w:rPr>
        <w:t>合約條款和條件的任何變更必須經員工書面同意。若員工同意修改，則修改版亦必須獲</w:t>
      </w:r>
      <w:proofErr w:type="gramStart"/>
      <w:r w:rsidRPr="00CD46B6">
        <w:rPr>
          <w:rFonts w:hint="eastAsia"/>
        </w:rPr>
        <w:t>勞工部的批准</w:t>
      </w:r>
      <w:proofErr w:type="gramEnd"/>
      <w:r w:rsidRPr="00CD46B6">
        <w:rPr>
          <w:rFonts w:hint="eastAsia"/>
        </w:rPr>
        <w:t>。</w:t>
      </w:r>
    </w:p>
    <w:p w14:paraId="38DFE26E" w14:textId="77777777" w:rsidR="00D157AF" w:rsidRPr="00CD46B6" w:rsidRDefault="00D157AF" w:rsidP="00D157AF">
      <w:pPr>
        <w:pStyle w:val="af0"/>
        <w:ind w:left="944" w:firstLine="472"/>
      </w:pPr>
      <w:r w:rsidRPr="00CD46B6">
        <w:rPr>
          <w:rFonts w:hint="eastAsia"/>
        </w:rPr>
        <w:t>雇主必須將</w:t>
      </w:r>
      <w:r w:rsidR="00DE21EB" w:rsidRPr="00CD46B6">
        <w:rPr>
          <w:rFonts w:hint="eastAsia"/>
        </w:rPr>
        <w:t>員工</w:t>
      </w:r>
      <w:r w:rsidRPr="00CD46B6">
        <w:rPr>
          <w:rFonts w:hint="eastAsia"/>
        </w:rPr>
        <w:t>納入每月薪資單中（該薪資單定期提交勞工部和社會</w:t>
      </w:r>
      <w:r w:rsidR="00DE21EB" w:rsidRPr="00CD46B6">
        <w:rPr>
          <w:rFonts w:hint="eastAsia"/>
        </w:rPr>
        <w:t>保障機關）並</w:t>
      </w:r>
      <w:r w:rsidRPr="00CD46B6">
        <w:rPr>
          <w:rFonts w:hint="eastAsia"/>
        </w:rPr>
        <w:t>將</w:t>
      </w:r>
      <w:r w:rsidR="00DE21EB" w:rsidRPr="00CD46B6">
        <w:rPr>
          <w:rFonts w:hint="eastAsia"/>
        </w:rPr>
        <w:t>員工納入社會保險制度。</w:t>
      </w:r>
    </w:p>
    <w:p w14:paraId="7FFE5845" w14:textId="04A0A0BE" w:rsidR="00D157AF" w:rsidRPr="00CD46B6" w:rsidRDefault="00D157AF" w:rsidP="0017760C">
      <w:pPr>
        <w:pStyle w:val="af0"/>
        <w:ind w:left="944" w:firstLine="472"/>
      </w:pPr>
      <w:r w:rsidRPr="00CD46B6">
        <w:rPr>
          <w:rFonts w:hint="eastAsia"/>
        </w:rPr>
        <w:t>依規定</w:t>
      </w:r>
      <w:proofErr w:type="gramStart"/>
      <w:r w:rsidRPr="00CD46B6">
        <w:rPr>
          <w:rFonts w:hint="eastAsia"/>
        </w:rPr>
        <w:t>僱傭</w:t>
      </w:r>
      <w:proofErr w:type="gramEnd"/>
      <w:r w:rsidRPr="00CD46B6">
        <w:rPr>
          <w:rFonts w:hint="eastAsia"/>
        </w:rPr>
        <w:t>合約必須為無限期合約，僅有在某些特殊情況下</w:t>
      </w:r>
      <w:r w:rsidR="00B06829" w:rsidRPr="00CD46B6">
        <w:rPr>
          <w:rFonts w:hint="eastAsia"/>
        </w:rPr>
        <w:t>（</w:t>
      </w:r>
      <w:r w:rsidR="00DE21EB" w:rsidRPr="00CD46B6">
        <w:rPr>
          <w:rFonts w:hint="eastAsia"/>
        </w:rPr>
        <w:t>如員工懷孕、休假聘請臨時代理人</w:t>
      </w:r>
      <w:r w:rsidR="0017760C" w:rsidRPr="00CD46B6">
        <w:rPr>
          <w:rFonts w:hint="eastAsia"/>
        </w:rPr>
        <w:t>、雇主臨時人力需求等</w:t>
      </w:r>
      <w:r w:rsidR="00B06829" w:rsidRPr="00CD46B6">
        <w:rPr>
          <w:rFonts w:hint="eastAsia"/>
        </w:rPr>
        <w:t>）</w:t>
      </w:r>
      <w:r w:rsidRPr="00CD46B6">
        <w:rPr>
          <w:rFonts w:hint="eastAsia"/>
        </w:rPr>
        <w:t>，允許勞資雙方簽訂固定期限合約或特定工作或服務合約，</w:t>
      </w:r>
      <w:r w:rsidR="00DE21EB" w:rsidRPr="00CD46B6">
        <w:rPr>
          <w:rFonts w:hint="eastAsia"/>
        </w:rPr>
        <w:t>且</w:t>
      </w:r>
      <w:r w:rsidRPr="00CD46B6">
        <w:rPr>
          <w:rFonts w:hint="eastAsia"/>
        </w:rPr>
        <w:t>須書面為之，</w:t>
      </w:r>
      <w:r w:rsidR="00DE21EB" w:rsidRPr="00CD46B6">
        <w:rPr>
          <w:rFonts w:hint="eastAsia"/>
        </w:rPr>
        <w:t>並</w:t>
      </w:r>
      <w:r w:rsidRPr="00CD46B6">
        <w:rPr>
          <w:rFonts w:hint="eastAsia"/>
        </w:rPr>
        <w:t>獲</w:t>
      </w:r>
      <w:proofErr w:type="gramStart"/>
      <w:r w:rsidRPr="00CD46B6">
        <w:rPr>
          <w:rFonts w:hint="eastAsia"/>
        </w:rPr>
        <w:t>勞工部的批准</w:t>
      </w:r>
      <w:proofErr w:type="gramEnd"/>
      <w:r w:rsidRPr="00CD46B6">
        <w:rPr>
          <w:rFonts w:hint="eastAsia"/>
        </w:rPr>
        <w:t>。固定期限合約最長期限</w:t>
      </w:r>
      <w:r w:rsidRPr="00CD46B6">
        <w:t>1</w:t>
      </w:r>
      <w:r w:rsidRPr="00CD46B6">
        <w:rPr>
          <w:rFonts w:hint="eastAsia"/>
        </w:rPr>
        <w:t>年，且可續簽相同期間一次。若第</w:t>
      </w:r>
      <w:r w:rsidRPr="00CD46B6">
        <w:t>2</w:t>
      </w:r>
      <w:r w:rsidRPr="00CD46B6">
        <w:rPr>
          <w:rFonts w:hint="eastAsia"/>
        </w:rPr>
        <w:t>次續簽合</w:t>
      </w:r>
      <w:r w:rsidRPr="00CD46B6">
        <w:rPr>
          <w:rFonts w:hint="eastAsia"/>
        </w:rPr>
        <w:lastRenderedPageBreak/>
        <w:t>約</w:t>
      </w:r>
      <w:r w:rsidR="008E44E1" w:rsidRPr="00CD46B6">
        <w:rPr>
          <w:rFonts w:hint="eastAsia"/>
        </w:rPr>
        <w:t>（</w:t>
      </w:r>
      <w:r w:rsidRPr="00CD46B6">
        <w:rPr>
          <w:rFonts w:hint="eastAsia"/>
        </w:rPr>
        <w:t>無論期限</w:t>
      </w:r>
      <w:r w:rsidR="008E44E1" w:rsidRPr="00CD46B6">
        <w:rPr>
          <w:rFonts w:hint="eastAsia"/>
        </w:rPr>
        <w:t>）</w:t>
      </w:r>
      <w:r w:rsidR="0017760C" w:rsidRPr="00CD46B6">
        <w:rPr>
          <w:rFonts w:hint="eastAsia"/>
        </w:rPr>
        <w:t>，該</w:t>
      </w:r>
      <w:proofErr w:type="gramStart"/>
      <w:r w:rsidR="0017760C" w:rsidRPr="00CD46B6">
        <w:rPr>
          <w:rFonts w:hint="eastAsia"/>
        </w:rPr>
        <w:t>僱傭</w:t>
      </w:r>
      <w:proofErr w:type="gramEnd"/>
      <w:r w:rsidR="0017760C" w:rsidRPr="00CD46B6">
        <w:rPr>
          <w:rFonts w:hint="eastAsia"/>
        </w:rPr>
        <w:t>關係將被認定為無限期工作合約。為完成特定工作而訂立</w:t>
      </w:r>
      <w:r w:rsidR="00CB1ABD" w:rsidRPr="00CD46B6">
        <w:rPr>
          <w:rFonts w:hint="eastAsia"/>
        </w:rPr>
        <w:t>之</w:t>
      </w:r>
      <w:r w:rsidR="0017760C" w:rsidRPr="00CD46B6">
        <w:rPr>
          <w:rFonts w:hint="eastAsia"/>
        </w:rPr>
        <w:t>合約在工作完成時終止，此情形下勞工之</w:t>
      </w:r>
      <w:r w:rsidRPr="00CD46B6">
        <w:rPr>
          <w:rFonts w:hint="eastAsia"/>
        </w:rPr>
        <w:t>福利根據「一般勞動法」及其規定的適用條款支付</w:t>
      </w:r>
      <w:r w:rsidR="0017760C" w:rsidRPr="00CD46B6">
        <w:rPr>
          <w:rFonts w:hint="eastAsia"/>
        </w:rPr>
        <w:t>，並與無限期合約之</w:t>
      </w:r>
      <w:r w:rsidRPr="00CD46B6">
        <w:rPr>
          <w:rFonts w:hint="eastAsia"/>
        </w:rPr>
        <w:t>勞工</w:t>
      </w:r>
      <w:r w:rsidR="0017760C" w:rsidRPr="00CD46B6">
        <w:rPr>
          <w:rFonts w:hint="eastAsia"/>
        </w:rPr>
        <w:t>享有</w:t>
      </w:r>
      <w:r w:rsidR="004B5F62" w:rsidRPr="00CD46B6">
        <w:rPr>
          <w:rFonts w:hint="eastAsia"/>
        </w:rPr>
        <w:t>相同</w:t>
      </w:r>
      <w:r w:rsidR="0017760C" w:rsidRPr="00CD46B6">
        <w:rPr>
          <w:rFonts w:hint="eastAsia"/>
        </w:rPr>
        <w:t>權</w:t>
      </w:r>
      <w:r w:rsidRPr="00CD46B6">
        <w:rPr>
          <w:rFonts w:hint="eastAsia"/>
        </w:rPr>
        <w:t>利。</w:t>
      </w:r>
    </w:p>
    <w:p w14:paraId="5B8D45C0" w14:textId="77777777" w:rsidR="00D157AF" w:rsidRPr="00CD46B6" w:rsidRDefault="00D157AF" w:rsidP="00D157AF">
      <w:pPr>
        <w:pStyle w:val="af3"/>
        <w:ind w:left="1416" w:hanging="472"/>
      </w:pPr>
      <w:r w:rsidRPr="00CD46B6">
        <w:rPr>
          <w:rFonts w:hint="eastAsia"/>
        </w:rPr>
        <w:t>終止合約：</w:t>
      </w:r>
    </w:p>
    <w:p w14:paraId="55B9CC29" w14:textId="77777777" w:rsidR="00D157AF" w:rsidRPr="00CD46B6" w:rsidRDefault="00D157AF" w:rsidP="00D157AF">
      <w:pPr>
        <w:pStyle w:val="af3"/>
        <w:ind w:left="1416" w:hanging="472"/>
      </w:pPr>
      <w:r w:rsidRPr="00CD46B6">
        <w:rPr>
          <w:rFonts w:hint="eastAsia"/>
        </w:rPr>
        <w:t>１、</w:t>
      </w:r>
      <w:r w:rsidRPr="00CD46B6">
        <w:tab/>
      </w:r>
      <w:r w:rsidRPr="00CD46B6">
        <w:rPr>
          <w:rFonts w:hint="eastAsia"/>
        </w:rPr>
        <w:t>正當解僱：雇主可根據「一般勞動法」第</w:t>
      </w:r>
      <w:r w:rsidRPr="00CD46B6">
        <w:t>16</w:t>
      </w:r>
      <w:r w:rsidRPr="00CD46B6">
        <w:rPr>
          <w:rFonts w:hint="eastAsia"/>
        </w:rPr>
        <w:t>條和「一般勞動法管理法令」第</w:t>
      </w:r>
      <w:r w:rsidRPr="00CD46B6">
        <w:t>9</w:t>
      </w:r>
      <w:r w:rsidRPr="00CD46B6">
        <w:rPr>
          <w:rFonts w:hint="eastAsia"/>
        </w:rPr>
        <w:t>條所列的理由解僱</w:t>
      </w:r>
      <w:r w:rsidR="00B06829" w:rsidRPr="00CD46B6">
        <w:rPr>
          <w:rFonts w:hint="eastAsia"/>
        </w:rPr>
        <w:t>僱</w:t>
      </w:r>
      <w:r w:rsidRPr="00CD46B6">
        <w:rPr>
          <w:rFonts w:hint="eastAsia"/>
        </w:rPr>
        <w:t>員，而無需支付任何款項。正當解僱也可基於雇主內部法規中規定的內部規則和紀律程序，該內部規則和紀律程序必須得到</w:t>
      </w:r>
      <w:r w:rsidR="006859BD" w:rsidRPr="00CD46B6">
        <w:rPr>
          <w:rFonts w:hint="eastAsia"/>
        </w:rPr>
        <w:t>雇</w:t>
      </w:r>
      <w:r w:rsidRPr="00CD46B6">
        <w:rPr>
          <w:rFonts w:hint="eastAsia"/>
        </w:rPr>
        <w:t>員的適當批准。為正當解僱而援引的任何原因必須有適當的支持和充分證明。若在試用期（</w:t>
      </w:r>
      <w:r w:rsidRPr="00CD46B6">
        <w:t>90</w:t>
      </w:r>
      <w:r w:rsidRPr="00CD46B6">
        <w:rPr>
          <w:rFonts w:hint="eastAsia"/>
        </w:rPr>
        <w:t>天）結束之前將</w:t>
      </w:r>
      <w:r w:rsidR="006859BD" w:rsidRPr="00CD46B6">
        <w:rPr>
          <w:rFonts w:hint="eastAsia"/>
        </w:rPr>
        <w:t>雇</w:t>
      </w:r>
      <w:r w:rsidRPr="00CD46B6">
        <w:rPr>
          <w:rFonts w:hint="eastAsia"/>
        </w:rPr>
        <w:t>員解僱，則雇主無需支付社會福利。</w:t>
      </w:r>
    </w:p>
    <w:p w14:paraId="53DA32EF" w14:textId="77777777" w:rsidR="00D157AF" w:rsidRPr="00CD46B6" w:rsidRDefault="00D157AF" w:rsidP="00D157AF">
      <w:pPr>
        <w:pStyle w:val="af3"/>
        <w:ind w:left="1416" w:hanging="472"/>
      </w:pPr>
      <w:r w:rsidRPr="00CD46B6">
        <w:rPr>
          <w:rFonts w:hint="eastAsia"/>
        </w:rPr>
        <w:t>２、</w:t>
      </w:r>
      <w:r w:rsidRPr="00CD46B6">
        <w:tab/>
      </w:r>
      <w:r w:rsidRPr="00CD46B6">
        <w:rPr>
          <w:rFonts w:hint="eastAsia"/>
        </w:rPr>
        <w:t>無正當理由解僱：雇主可以在任何時間單方面終止僱傭關係，而無需依據上述正當解僱任何原因。在此情況下，員工可選擇：</w:t>
      </w:r>
    </w:p>
    <w:p w14:paraId="74E0E632" w14:textId="6AAC8162" w:rsidR="00D157AF" w:rsidRPr="00CD46B6" w:rsidRDefault="008E44E1" w:rsidP="00D157AF">
      <w:pPr>
        <w:pStyle w:val="11"/>
        <w:ind w:left="1770" w:hanging="590"/>
      </w:pPr>
      <w:r w:rsidRPr="00CD46B6">
        <w:rPr>
          <w:rFonts w:hint="eastAsia"/>
        </w:rPr>
        <w:t>（</w:t>
      </w:r>
      <w:r w:rsidR="00D157AF" w:rsidRPr="00CD46B6">
        <w:t>1</w:t>
      </w:r>
      <w:r w:rsidRPr="00CD46B6">
        <w:rPr>
          <w:rFonts w:hint="eastAsia"/>
        </w:rPr>
        <w:t>）</w:t>
      </w:r>
      <w:r w:rsidR="00D157AF" w:rsidRPr="00CD46B6">
        <w:rPr>
          <w:rFonts w:hint="eastAsia"/>
        </w:rPr>
        <w:t>接受解僱並獲得</w:t>
      </w:r>
      <w:r w:rsidR="006A6B79" w:rsidRPr="00CD46B6">
        <w:rPr>
          <w:rFonts w:hint="eastAsia"/>
        </w:rPr>
        <w:t>資遣</w:t>
      </w:r>
      <w:r w:rsidR="00D157AF" w:rsidRPr="00CD46B6">
        <w:rPr>
          <w:rFonts w:hint="eastAsia"/>
        </w:rPr>
        <w:t>費</w:t>
      </w:r>
      <w:r w:rsidR="00DB1849" w:rsidRPr="00CD46B6">
        <w:rPr>
          <w:rFonts w:hint="eastAsia"/>
        </w:rPr>
        <w:t>（</w:t>
      </w:r>
      <w:r w:rsidR="006A6B79" w:rsidRPr="00CD46B6">
        <w:rPr>
          <w:rFonts w:hint="eastAsia"/>
        </w:rPr>
        <w:t>通常按服務年資計算</w:t>
      </w:r>
      <w:r w:rsidR="00DB1849" w:rsidRPr="00CD46B6">
        <w:rPr>
          <w:rFonts w:hint="eastAsia"/>
        </w:rPr>
        <w:t>）</w:t>
      </w:r>
      <w:r w:rsidR="00D157AF" w:rsidRPr="00CD46B6">
        <w:rPr>
          <w:rFonts w:hint="eastAsia"/>
        </w:rPr>
        <w:t>。</w:t>
      </w:r>
    </w:p>
    <w:p w14:paraId="72EBF12A" w14:textId="77777777" w:rsidR="00D157AF" w:rsidRPr="00CD46B6" w:rsidRDefault="008E44E1" w:rsidP="00D157AF">
      <w:pPr>
        <w:pStyle w:val="11"/>
        <w:ind w:left="1770" w:hanging="590"/>
      </w:pPr>
      <w:r w:rsidRPr="00CD46B6">
        <w:rPr>
          <w:rFonts w:hint="eastAsia"/>
        </w:rPr>
        <w:t>（</w:t>
      </w:r>
      <w:r w:rsidR="00D157AF" w:rsidRPr="00CD46B6">
        <w:t>2</w:t>
      </w:r>
      <w:r w:rsidRPr="00CD46B6">
        <w:rPr>
          <w:rFonts w:hint="eastAsia"/>
        </w:rPr>
        <w:t>）</w:t>
      </w:r>
      <w:r w:rsidR="00D157AF" w:rsidRPr="00CD46B6">
        <w:rPr>
          <w:rFonts w:hint="eastAsia"/>
        </w:rPr>
        <w:t>要求恢復原職，並繼續以相同的職位和相同的薪水工作。在這種情況下，員工必須向勞工部提出申訴。雇主可以辯護以維持解僱的權利，但須證明</w:t>
      </w:r>
      <w:r w:rsidR="006859BD" w:rsidRPr="00CD46B6">
        <w:rPr>
          <w:rFonts w:hint="eastAsia"/>
        </w:rPr>
        <w:t>雇員</w:t>
      </w:r>
      <w:r w:rsidR="00D157AF" w:rsidRPr="00CD46B6">
        <w:rPr>
          <w:rFonts w:hint="eastAsia"/>
        </w:rPr>
        <w:t>無權獲得復職。</w:t>
      </w:r>
    </w:p>
    <w:p w14:paraId="608FD2C4" w14:textId="77777777" w:rsidR="00D157AF" w:rsidRPr="00CD46B6" w:rsidRDefault="00D157AF" w:rsidP="00D157AF">
      <w:pPr>
        <w:pStyle w:val="af3"/>
        <w:ind w:left="1416" w:hanging="472"/>
      </w:pPr>
      <w:r w:rsidRPr="00CD46B6">
        <w:rPr>
          <w:rFonts w:hint="eastAsia"/>
        </w:rPr>
        <w:t>３、</w:t>
      </w:r>
      <w:r w:rsidRPr="00CD46B6">
        <w:tab/>
      </w:r>
      <w:r w:rsidR="008F7180" w:rsidRPr="00CD46B6">
        <w:rPr>
          <w:rFonts w:hint="eastAsia"/>
        </w:rPr>
        <w:t>間接解僱：可能由於員工薪資減少或職能變更而導致</w:t>
      </w:r>
      <w:r w:rsidRPr="00CD46B6">
        <w:rPr>
          <w:rFonts w:hint="eastAsia"/>
        </w:rPr>
        <w:t>。雇主必須提前</w:t>
      </w:r>
      <w:r w:rsidRPr="00CD46B6">
        <w:t>3</w:t>
      </w:r>
      <w:r w:rsidRPr="00CD46B6">
        <w:rPr>
          <w:rFonts w:hint="eastAsia"/>
        </w:rPr>
        <w:t>個月將變更通知</w:t>
      </w:r>
      <w:r w:rsidR="0017760C" w:rsidRPr="00CD46B6">
        <w:rPr>
          <w:rFonts w:hint="eastAsia"/>
        </w:rPr>
        <w:t>員工，</w:t>
      </w:r>
      <w:r w:rsidRPr="00CD46B6">
        <w:rPr>
          <w:rFonts w:hint="eastAsia"/>
        </w:rPr>
        <w:t>若</w:t>
      </w:r>
      <w:r w:rsidR="0017760C" w:rsidRPr="00CD46B6">
        <w:rPr>
          <w:rFonts w:hint="eastAsia"/>
        </w:rPr>
        <w:t>員工決定繼續</w:t>
      </w:r>
      <w:r w:rsidRPr="00CD46B6">
        <w:rPr>
          <w:rFonts w:hint="eastAsia"/>
        </w:rPr>
        <w:t>工作，則雇主必須根據該</w:t>
      </w:r>
      <w:r w:rsidR="006859BD" w:rsidRPr="00CD46B6">
        <w:rPr>
          <w:rFonts w:hint="eastAsia"/>
        </w:rPr>
        <w:t>雇員</w:t>
      </w:r>
      <w:r w:rsidR="0017760C" w:rsidRPr="00CD46B6">
        <w:rPr>
          <w:rFonts w:hint="eastAsia"/>
        </w:rPr>
        <w:t>變更生效之日之前的服務期限</w:t>
      </w:r>
      <w:r w:rsidRPr="00CD46B6">
        <w:rPr>
          <w:rFonts w:hint="eastAsia"/>
        </w:rPr>
        <w:t>支付</w:t>
      </w:r>
      <w:r w:rsidR="0017760C" w:rsidRPr="00CD46B6">
        <w:rPr>
          <w:rFonts w:hint="eastAsia"/>
        </w:rPr>
        <w:t>相應</w:t>
      </w:r>
      <w:r w:rsidRPr="00CD46B6">
        <w:rPr>
          <w:rFonts w:hint="eastAsia"/>
        </w:rPr>
        <w:t>補償。拒絕減少或變更的</w:t>
      </w:r>
      <w:r w:rsidR="006859BD" w:rsidRPr="00CD46B6">
        <w:rPr>
          <w:rFonts w:hint="eastAsia"/>
        </w:rPr>
        <w:t>雇員</w:t>
      </w:r>
      <w:r w:rsidRPr="00CD46B6">
        <w:rPr>
          <w:rFonts w:hint="eastAsia"/>
        </w:rPr>
        <w:t>有權獲得遣散費。</w:t>
      </w:r>
    </w:p>
    <w:p w14:paraId="08958272" w14:textId="214338F2" w:rsidR="00D157AF" w:rsidRPr="00CD46B6" w:rsidRDefault="00D157AF" w:rsidP="00D157AF">
      <w:pPr>
        <w:pStyle w:val="af3"/>
        <w:ind w:left="1416" w:hanging="472"/>
      </w:pPr>
      <w:r w:rsidRPr="00CD46B6">
        <w:rPr>
          <w:rFonts w:hint="eastAsia"/>
        </w:rPr>
        <w:t>４、</w:t>
      </w:r>
      <w:r w:rsidRPr="00CD46B6">
        <w:tab/>
      </w:r>
      <w:r w:rsidRPr="00CD46B6">
        <w:rPr>
          <w:rFonts w:hint="eastAsia"/>
        </w:rPr>
        <w:t>自願辭職：連續工作</w:t>
      </w:r>
      <w:r w:rsidRPr="00CD46B6">
        <w:t>3</w:t>
      </w:r>
      <w:r w:rsidRPr="00CD46B6">
        <w:rPr>
          <w:rFonts w:hint="eastAsia"/>
        </w:rPr>
        <w:t>個月後辭職的</w:t>
      </w:r>
      <w:r w:rsidR="0017760C" w:rsidRPr="00CD46B6">
        <w:rPr>
          <w:rFonts w:hint="eastAsia"/>
        </w:rPr>
        <w:t>員工</w:t>
      </w:r>
      <w:r w:rsidRPr="00CD46B6">
        <w:rPr>
          <w:rFonts w:hint="eastAsia"/>
        </w:rPr>
        <w:t>有權獲得工作期間遣散費。</w:t>
      </w:r>
    </w:p>
    <w:p w14:paraId="6ABA0FB3" w14:textId="77777777" w:rsidR="00D157AF" w:rsidRPr="00CD46B6" w:rsidRDefault="00D157AF" w:rsidP="00FB73FE">
      <w:pPr>
        <w:pStyle w:val="af0"/>
        <w:ind w:left="944" w:firstLine="472"/>
      </w:pPr>
      <w:r w:rsidRPr="00CD46B6">
        <w:rPr>
          <w:rFonts w:hint="eastAsia"/>
        </w:rPr>
        <w:t>終止合約時雇主必須支付員工其他</w:t>
      </w:r>
      <w:r w:rsidR="008F7180" w:rsidRPr="00CD46B6">
        <w:rPr>
          <w:rFonts w:hint="eastAsia"/>
        </w:rPr>
        <w:t>應得報酬</w:t>
      </w:r>
      <w:r w:rsidRPr="00CD46B6">
        <w:rPr>
          <w:rFonts w:hint="eastAsia"/>
        </w:rPr>
        <w:t>，例如聖誕節獎金、假日</w:t>
      </w:r>
      <w:r w:rsidR="008F7180" w:rsidRPr="00CD46B6">
        <w:rPr>
          <w:rFonts w:hint="eastAsia"/>
        </w:rPr>
        <w:t>加班</w:t>
      </w:r>
      <w:r w:rsidRPr="00CD46B6">
        <w:rPr>
          <w:rFonts w:hint="eastAsia"/>
        </w:rPr>
        <w:t>工資和利潤獎金</w:t>
      </w:r>
      <w:r w:rsidR="008F7180" w:rsidRPr="00CD46B6">
        <w:rPr>
          <w:rFonts w:hint="eastAsia"/>
        </w:rPr>
        <w:t>等</w:t>
      </w:r>
      <w:r w:rsidR="0017760C" w:rsidRPr="00CD46B6">
        <w:rPr>
          <w:rFonts w:hint="eastAsia"/>
        </w:rPr>
        <w:t>，</w:t>
      </w:r>
      <w:r w:rsidRPr="00CD46B6">
        <w:rPr>
          <w:rFonts w:hint="eastAsia"/>
        </w:rPr>
        <w:t>雇主另必須向勞工部出示證明其遵守社會保障義務且沒有</w:t>
      </w:r>
      <w:proofErr w:type="gramStart"/>
      <w:r w:rsidRPr="00CD46B6">
        <w:rPr>
          <w:rFonts w:hint="eastAsia"/>
        </w:rPr>
        <w:t>未償</w:t>
      </w:r>
      <w:proofErr w:type="gramEnd"/>
      <w:r w:rsidR="008F7180" w:rsidRPr="00CD46B6">
        <w:rPr>
          <w:rFonts w:hint="eastAsia"/>
        </w:rPr>
        <w:t>薪資之</w:t>
      </w:r>
      <w:r w:rsidRPr="00CD46B6">
        <w:rPr>
          <w:rFonts w:hint="eastAsia"/>
        </w:rPr>
        <w:t>證明。</w:t>
      </w:r>
      <w:r w:rsidR="00FB73FE" w:rsidRPr="00CD46B6">
        <w:rPr>
          <w:rFonts w:hint="eastAsia"/>
        </w:rPr>
        <w:t>另外，</w:t>
      </w:r>
      <w:r w:rsidRPr="00CD46B6">
        <w:rPr>
          <w:rFonts w:hint="eastAsia"/>
        </w:rPr>
        <w:t>女性</w:t>
      </w:r>
      <w:r w:rsidR="00FB73FE" w:rsidRPr="00CD46B6">
        <w:rPr>
          <w:rFonts w:hint="eastAsia"/>
        </w:rPr>
        <w:t>員工</w:t>
      </w:r>
      <w:r w:rsidRPr="00CD46B6">
        <w:rPr>
          <w:rFonts w:hint="eastAsia"/>
        </w:rPr>
        <w:t>及其配偶在</w:t>
      </w:r>
      <w:r w:rsidR="00FB73FE" w:rsidRPr="00CD46B6">
        <w:rPr>
          <w:rFonts w:hint="eastAsia"/>
        </w:rPr>
        <w:t>子女</w:t>
      </w:r>
      <w:r w:rsidR="00E24064" w:rsidRPr="00CD46B6">
        <w:rPr>
          <w:rFonts w:hint="eastAsia"/>
        </w:rPr>
        <w:t>出生後的</w:t>
      </w:r>
      <w:proofErr w:type="gramStart"/>
      <w:r w:rsidR="00E24064" w:rsidRPr="00CD46B6">
        <w:rPr>
          <w:rFonts w:hint="eastAsia"/>
        </w:rPr>
        <w:t>一</w:t>
      </w:r>
      <w:proofErr w:type="gramEnd"/>
      <w:r w:rsidR="00E24064" w:rsidRPr="00CD46B6">
        <w:rPr>
          <w:rFonts w:hint="eastAsia"/>
        </w:rPr>
        <w:t>年內享有免遭解僱的保障</w:t>
      </w:r>
      <w:r w:rsidR="008F7180" w:rsidRPr="00CD46B6">
        <w:rPr>
          <w:rFonts w:hint="eastAsia"/>
        </w:rPr>
        <w:t>，工會領袖和身障員工</w:t>
      </w:r>
      <w:r w:rsidRPr="00CD46B6">
        <w:rPr>
          <w:rFonts w:hint="eastAsia"/>
        </w:rPr>
        <w:t>亦受免遭解僱的特殊保護。</w:t>
      </w:r>
    </w:p>
    <w:p w14:paraId="7EF94062" w14:textId="77777777" w:rsidR="00D157AF" w:rsidRPr="00CD46B6" w:rsidRDefault="00D157AF" w:rsidP="00D157AF">
      <w:pPr>
        <w:pStyle w:val="a6"/>
        <w:ind w:left="944" w:hanging="708"/>
      </w:pPr>
      <w:r w:rsidRPr="00CD46B6">
        <w:rPr>
          <w:rFonts w:hint="eastAsia"/>
        </w:rPr>
        <w:lastRenderedPageBreak/>
        <w:t>（二）法定工時</w:t>
      </w:r>
    </w:p>
    <w:p w14:paraId="3B27E132" w14:textId="6898A6D5" w:rsidR="00D157AF" w:rsidRPr="00CD46B6" w:rsidRDefault="00FB73FE" w:rsidP="00D157AF">
      <w:pPr>
        <w:pStyle w:val="af0"/>
        <w:ind w:left="944" w:firstLine="472"/>
      </w:pPr>
      <w:r w:rsidRPr="00CD46B6">
        <w:rPr>
          <w:rFonts w:hint="eastAsia"/>
        </w:rPr>
        <w:t>員工</w:t>
      </w:r>
      <w:r w:rsidR="00D157AF" w:rsidRPr="00CD46B6">
        <w:rPr>
          <w:rFonts w:hint="eastAsia"/>
        </w:rPr>
        <w:t>每天工作時間不得超過</w:t>
      </w:r>
      <w:r w:rsidR="00D157AF" w:rsidRPr="00CD46B6">
        <w:t>8</w:t>
      </w:r>
      <w:r w:rsidR="00D157AF" w:rsidRPr="00CD46B6">
        <w:rPr>
          <w:rFonts w:hint="eastAsia"/>
        </w:rPr>
        <w:t>小時（白天工作）或每週不超過</w:t>
      </w:r>
      <w:r w:rsidR="00D157AF" w:rsidRPr="00CD46B6">
        <w:t>48</w:t>
      </w:r>
      <w:r w:rsidR="00D157AF" w:rsidRPr="00CD46B6">
        <w:rPr>
          <w:rFonts w:hint="eastAsia"/>
        </w:rPr>
        <w:t>小時</w:t>
      </w:r>
      <w:r w:rsidRPr="00CD46B6">
        <w:rPr>
          <w:rFonts w:hint="eastAsia"/>
        </w:rPr>
        <w:t>，</w:t>
      </w:r>
      <w:r w:rsidR="00D157AF" w:rsidRPr="00CD46B6">
        <w:rPr>
          <w:rFonts w:hint="eastAsia"/>
        </w:rPr>
        <w:t>女性</w:t>
      </w:r>
      <w:r w:rsidRPr="00CD46B6">
        <w:rPr>
          <w:rFonts w:hint="eastAsia"/>
        </w:rPr>
        <w:t>員工</w:t>
      </w:r>
      <w:r w:rsidR="00D157AF" w:rsidRPr="00CD46B6">
        <w:rPr>
          <w:rFonts w:hint="eastAsia"/>
        </w:rPr>
        <w:t>每週工作時間</w:t>
      </w:r>
      <w:r w:rsidR="007526CB" w:rsidRPr="00CD46B6">
        <w:rPr>
          <w:rFonts w:hint="eastAsia"/>
        </w:rPr>
        <w:t>可選擇僅工作</w:t>
      </w:r>
      <w:r w:rsidR="00D157AF" w:rsidRPr="00CD46B6">
        <w:t>40</w:t>
      </w:r>
      <w:r w:rsidR="00E24064" w:rsidRPr="00CD46B6">
        <w:rPr>
          <w:rFonts w:hint="eastAsia"/>
        </w:rPr>
        <w:t>小時</w:t>
      </w:r>
      <w:r w:rsidR="00D157AF" w:rsidRPr="00CD46B6">
        <w:rPr>
          <w:rFonts w:hint="eastAsia"/>
        </w:rPr>
        <w:t>：</w:t>
      </w:r>
    </w:p>
    <w:p w14:paraId="03F6FCBB" w14:textId="77777777" w:rsidR="00D157AF" w:rsidRPr="00CD46B6" w:rsidRDefault="00D157AF" w:rsidP="00D157AF">
      <w:pPr>
        <w:pStyle w:val="af3"/>
        <w:ind w:left="1416" w:hanging="472"/>
      </w:pPr>
      <w:r w:rsidRPr="00CD46B6">
        <w:rPr>
          <w:rFonts w:hint="eastAsia"/>
        </w:rPr>
        <w:t>１、白天工作時間：早上</w:t>
      </w:r>
      <w:r w:rsidRPr="00CD46B6">
        <w:t>6</w:t>
      </w:r>
      <w:r w:rsidRPr="00CD46B6">
        <w:rPr>
          <w:rFonts w:hint="eastAsia"/>
        </w:rPr>
        <w:t>點至晚上</w:t>
      </w:r>
      <w:r w:rsidRPr="00CD46B6">
        <w:t>8</w:t>
      </w:r>
      <w:r w:rsidRPr="00CD46B6">
        <w:rPr>
          <w:rFonts w:hint="eastAsia"/>
        </w:rPr>
        <w:t>點</w:t>
      </w:r>
      <w:r w:rsidR="00FB73FE" w:rsidRPr="00CD46B6">
        <w:rPr>
          <w:rFonts w:hint="eastAsia"/>
        </w:rPr>
        <w:t>，</w:t>
      </w:r>
      <w:r w:rsidRPr="00CD46B6">
        <w:rPr>
          <w:rFonts w:hint="eastAsia"/>
        </w:rPr>
        <w:t>在此時間內</w:t>
      </w:r>
      <w:r w:rsidR="00FB73FE" w:rsidRPr="00CD46B6">
        <w:rPr>
          <w:rFonts w:hint="eastAsia"/>
        </w:rPr>
        <w:t>工時不得超過法定的工作時間（即每日</w:t>
      </w:r>
      <w:r w:rsidRPr="00CD46B6">
        <w:t>8</w:t>
      </w:r>
      <w:r w:rsidRPr="00CD46B6">
        <w:rPr>
          <w:rFonts w:hint="eastAsia"/>
        </w:rPr>
        <w:t>小時）。</w:t>
      </w:r>
    </w:p>
    <w:p w14:paraId="354A42F0" w14:textId="77777777" w:rsidR="00D157AF" w:rsidRPr="00CD46B6" w:rsidRDefault="00D157AF" w:rsidP="00D157AF">
      <w:pPr>
        <w:pStyle w:val="af3"/>
        <w:ind w:left="1416" w:hanging="472"/>
      </w:pPr>
      <w:r w:rsidRPr="00CD46B6">
        <w:rPr>
          <w:rFonts w:hint="eastAsia"/>
        </w:rPr>
        <w:t>２、</w:t>
      </w:r>
      <w:r w:rsidRPr="00CD46B6">
        <w:tab/>
      </w:r>
      <w:r w:rsidRPr="00CD46B6">
        <w:rPr>
          <w:rFonts w:hint="eastAsia"/>
        </w:rPr>
        <w:t>夜間工作時間：晚上</w:t>
      </w:r>
      <w:r w:rsidRPr="00CD46B6">
        <w:t>8</w:t>
      </w:r>
      <w:r w:rsidRPr="00CD46B6">
        <w:rPr>
          <w:rFonts w:hint="eastAsia"/>
        </w:rPr>
        <w:t>點至早上</w:t>
      </w:r>
      <w:r w:rsidRPr="00CD46B6">
        <w:t>6</w:t>
      </w:r>
      <w:r w:rsidRPr="00CD46B6">
        <w:rPr>
          <w:rFonts w:hint="eastAsia"/>
        </w:rPr>
        <w:t>點。在此時間內工作不得超過每晚</w:t>
      </w:r>
      <w:r w:rsidRPr="00CD46B6">
        <w:t>7</w:t>
      </w:r>
      <w:r w:rsidRPr="00CD46B6">
        <w:rPr>
          <w:rFonts w:hint="eastAsia"/>
        </w:rPr>
        <w:t>小時，且須增加支付薪資</w:t>
      </w:r>
      <w:r w:rsidRPr="00CD46B6">
        <w:t>25%</w:t>
      </w:r>
      <w:r w:rsidRPr="00CD46B6">
        <w:rPr>
          <w:rFonts w:hint="eastAsia"/>
        </w:rPr>
        <w:t>至</w:t>
      </w:r>
      <w:r w:rsidRPr="00CD46B6">
        <w:t>50%</w:t>
      </w:r>
      <w:r w:rsidR="008E44E1" w:rsidRPr="00CD46B6">
        <w:rPr>
          <w:rFonts w:hint="eastAsia"/>
        </w:rPr>
        <w:t>（</w:t>
      </w:r>
      <w:r w:rsidRPr="00CD46B6">
        <w:rPr>
          <w:rFonts w:hint="eastAsia"/>
        </w:rPr>
        <w:t>依工作性質</w:t>
      </w:r>
      <w:r w:rsidR="008E44E1" w:rsidRPr="00CD46B6">
        <w:rPr>
          <w:rFonts w:hint="eastAsia"/>
        </w:rPr>
        <w:t>）</w:t>
      </w:r>
      <w:r w:rsidRPr="00CD46B6">
        <w:rPr>
          <w:rFonts w:hint="eastAsia"/>
        </w:rPr>
        <w:t>作為補償。</w:t>
      </w:r>
    </w:p>
    <w:p w14:paraId="7CF6C315" w14:textId="77777777" w:rsidR="00D157AF" w:rsidRPr="00CD46B6" w:rsidRDefault="00D157AF" w:rsidP="00D157AF">
      <w:pPr>
        <w:pStyle w:val="af3"/>
        <w:ind w:left="1416" w:hanging="472"/>
      </w:pPr>
      <w:r w:rsidRPr="00CD46B6">
        <w:rPr>
          <w:rFonts w:hint="eastAsia"/>
        </w:rPr>
        <w:t>３、</w:t>
      </w:r>
      <w:r w:rsidRPr="00CD46B6">
        <w:tab/>
      </w:r>
      <w:r w:rsidRPr="00CD46B6">
        <w:rPr>
          <w:rFonts w:hint="eastAsia"/>
        </w:rPr>
        <w:t>非正常工作時間或加班：</w:t>
      </w:r>
      <w:r w:rsidR="00E24064" w:rsidRPr="00CD46B6">
        <w:rPr>
          <w:rFonts w:hint="eastAsia"/>
          <w:lang w:eastAsia="zh-TW"/>
        </w:rPr>
        <w:t>依玻國法規，</w:t>
      </w:r>
      <w:r w:rsidR="00E24064" w:rsidRPr="00CD46B6">
        <w:rPr>
          <w:rFonts w:hint="eastAsia"/>
        </w:rPr>
        <w:t>加班</w:t>
      </w:r>
      <w:r w:rsidR="00E24064" w:rsidRPr="00CD46B6">
        <w:rPr>
          <w:rFonts w:hint="eastAsia"/>
          <w:lang w:eastAsia="zh-TW"/>
        </w:rPr>
        <w:t>係指</w:t>
      </w:r>
      <w:r w:rsidR="00E24064" w:rsidRPr="00CD46B6">
        <w:rPr>
          <w:rFonts w:hint="eastAsia"/>
        </w:rPr>
        <w:t>是在緊急情況下或為雇主要求而進行</w:t>
      </w:r>
      <w:r w:rsidR="00E24064" w:rsidRPr="00CD46B6">
        <w:rPr>
          <w:rFonts w:hint="eastAsia"/>
          <w:lang w:eastAsia="zh-TW"/>
        </w:rPr>
        <w:t>，在</w:t>
      </w:r>
      <w:r w:rsidR="00E24064" w:rsidRPr="00CD46B6">
        <w:rPr>
          <w:rFonts w:hint="eastAsia"/>
        </w:rPr>
        <w:t>超出白天或夜間工作時間上限</w:t>
      </w:r>
      <w:r w:rsidRPr="00CD46B6">
        <w:rPr>
          <w:rFonts w:hint="eastAsia"/>
        </w:rPr>
        <w:t>時間</w:t>
      </w:r>
      <w:r w:rsidR="00E24064" w:rsidRPr="00CD46B6">
        <w:rPr>
          <w:rFonts w:hint="eastAsia"/>
          <w:lang w:eastAsia="zh-TW"/>
        </w:rPr>
        <w:t>進行工作</w:t>
      </w:r>
      <w:r w:rsidRPr="00CD46B6">
        <w:rPr>
          <w:rFonts w:hint="eastAsia"/>
        </w:rPr>
        <w:t>。員工須獲得</w:t>
      </w:r>
      <w:r w:rsidRPr="00CD46B6">
        <w:t>100%</w:t>
      </w:r>
      <w:r w:rsidRPr="00CD46B6">
        <w:rPr>
          <w:rFonts w:hint="eastAsia"/>
        </w:rPr>
        <w:t>的額外報酬，且每</w:t>
      </w:r>
      <w:r w:rsidR="00E24064" w:rsidRPr="00CD46B6">
        <w:rPr>
          <w:rFonts w:hint="eastAsia"/>
          <w:lang w:eastAsia="zh-TW"/>
        </w:rPr>
        <w:t>日</w:t>
      </w:r>
      <w:r w:rsidRPr="00CD46B6">
        <w:rPr>
          <w:rFonts w:hint="eastAsia"/>
        </w:rPr>
        <w:t>不得超過</w:t>
      </w:r>
      <w:r w:rsidRPr="00CD46B6">
        <w:t>2</w:t>
      </w:r>
      <w:r w:rsidRPr="00CD46B6">
        <w:rPr>
          <w:rFonts w:hint="eastAsia"/>
        </w:rPr>
        <w:t>小時。在國定假日工作也需支付</w:t>
      </w:r>
      <w:r w:rsidRPr="00CD46B6">
        <w:t>100%</w:t>
      </w:r>
      <w:r w:rsidR="00E24064" w:rsidRPr="00CD46B6">
        <w:rPr>
          <w:rFonts w:hint="eastAsia"/>
        </w:rPr>
        <w:t>的額外薪水</w:t>
      </w:r>
      <w:r w:rsidRPr="00CD46B6">
        <w:rPr>
          <w:rFonts w:hint="eastAsia"/>
        </w:rPr>
        <w:t>。</w:t>
      </w:r>
    </w:p>
    <w:p w14:paraId="21A6EAED" w14:textId="77777777" w:rsidR="00D157AF" w:rsidRPr="00CD46B6" w:rsidRDefault="00D157AF" w:rsidP="00D157AF">
      <w:pPr>
        <w:pStyle w:val="af3"/>
        <w:ind w:left="1416" w:hanging="472"/>
      </w:pPr>
      <w:r w:rsidRPr="00CD46B6">
        <w:rPr>
          <w:rFonts w:hint="eastAsia"/>
        </w:rPr>
        <w:t>４、</w:t>
      </w:r>
      <w:r w:rsidRPr="00CD46B6">
        <w:tab/>
      </w:r>
      <w:r w:rsidRPr="00CD46B6">
        <w:rPr>
          <w:rFonts w:hint="eastAsia"/>
        </w:rPr>
        <w:t>星期日工作必須以日薪的</w:t>
      </w:r>
      <w:r w:rsidRPr="00CD46B6">
        <w:t>3</w:t>
      </w:r>
      <w:r w:rsidRPr="00CD46B6">
        <w:rPr>
          <w:rFonts w:hint="eastAsia"/>
        </w:rPr>
        <w:t>倍</w:t>
      </w:r>
      <w:r w:rsidR="00E24064" w:rsidRPr="00CD46B6">
        <w:rPr>
          <w:rFonts w:hint="eastAsia"/>
          <w:lang w:eastAsia="zh-TW"/>
        </w:rPr>
        <w:t>支付</w:t>
      </w:r>
      <w:r w:rsidRPr="00CD46B6">
        <w:rPr>
          <w:rFonts w:hint="eastAsia"/>
        </w:rPr>
        <w:t>，或在某些情況下以一個工作日的</w:t>
      </w:r>
      <w:r w:rsidR="00E24064" w:rsidRPr="00CD46B6">
        <w:rPr>
          <w:rFonts w:hint="eastAsia"/>
          <w:lang w:eastAsia="zh-TW"/>
        </w:rPr>
        <w:t>補休方式代替</w:t>
      </w:r>
      <w:r w:rsidR="00E24064" w:rsidRPr="00CD46B6">
        <w:rPr>
          <w:rFonts w:hint="eastAsia"/>
        </w:rPr>
        <w:t>（由管理</w:t>
      </w:r>
      <w:r w:rsidR="00E24064" w:rsidRPr="00CD46B6">
        <w:rPr>
          <w:rFonts w:hint="eastAsia"/>
          <w:lang w:eastAsia="zh-TW"/>
        </w:rPr>
        <w:t>階</w:t>
      </w:r>
      <w:r w:rsidR="00E24064" w:rsidRPr="00CD46B6">
        <w:rPr>
          <w:rFonts w:hint="eastAsia"/>
        </w:rPr>
        <w:t>層決定）</w:t>
      </w:r>
      <w:r w:rsidRPr="00CD46B6">
        <w:rPr>
          <w:rFonts w:hint="eastAsia"/>
        </w:rPr>
        <w:t>。</w:t>
      </w:r>
    </w:p>
    <w:p w14:paraId="1B8F47F6" w14:textId="77777777" w:rsidR="00D157AF" w:rsidRPr="00CD46B6" w:rsidRDefault="00D157AF" w:rsidP="00D157AF">
      <w:pPr>
        <w:pStyle w:val="af0"/>
        <w:ind w:left="944" w:firstLine="472"/>
      </w:pPr>
      <w:r w:rsidRPr="00CD46B6">
        <w:rPr>
          <w:rFonts w:hint="eastAsia"/>
        </w:rPr>
        <w:t>擔任管理職位及其他責任制職位的高階主管，</w:t>
      </w:r>
      <w:r w:rsidR="00FB73FE" w:rsidRPr="00CD46B6">
        <w:rPr>
          <w:rFonts w:hint="eastAsia"/>
        </w:rPr>
        <w:t>因其職責性質而無法遵守嚴格的工作時間，可</w:t>
      </w:r>
      <w:r w:rsidRPr="00CD46B6">
        <w:rPr>
          <w:rFonts w:hint="eastAsia"/>
        </w:rPr>
        <w:t>不受每天和每週工時的限制</w:t>
      </w:r>
      <w:r w:rsidR="00B24836" w:rsidRPr="00CD46B6">
        <w:rPr>
          <w:rFonts w:hint="eastAsia"/>
        </w:rPr>
        <w:t>，</w:t>
      </w:r>
      <w:r w:rsidR="00FB73FE" w:rsidRPr="00CD46B6">
        <w:rPr>
          <w:rFonts w:hint="eastAsia"/>
        </w:rPr>
        <w:t>可在白天、晚上或兩者兼有（包括週日和節假日）進行工作，但每日工作時間不得</w:t>
      </w:r>
      <w:r w:rsidRPr="00CD46B6">
        <w:rPr>
          <w:rFonts w:hint="eastAsia"/>
        </w:rPr>
        <w:t>超過</w:t>
      </w:r>
      <w:r w:rsidRPr="00CD46B6">
        <w:t>12</w:t>
      </w:r>
      <w:r w:rsidRPr="00CD46B6">
        <w:rPr>
          <w:rFonts w:hint="eastAsia"/>
        </w:rPr>
        <w:t>小時，且有權每天休息</w:t>
      </w:r>
      <w:r w:rsidRPr="00CD46B6">
        <w:t>1</w:t>
      </w:r>
      <w:r w:rsidRPr="00CD46B6">
        <w:rPr>
          <w:rFonts w:hint="eastAsia"/>
        </w:rPr>
        <w:t>小時</w:t>
      </w:r>
      <w:r w:rsidR="00FB73FE" w:rsidRPr="00CD46B6">
        <w:rPr>
          <w:rFonts w:hint="eastAsia"/>
        </w:rPr>
        <w:t>，</w:t>
      </w:r>
      <w:r w:rsidRPr="00CD46B6">
        <w:rPr>
          <w:rFonts w:hint="eastAsia"/>
        </w:rPr>
        <w:t>此等高階</w:t>
      </w:r>
      <w:r w:rsidR="00FB73FE" w:rsidRPr="00CD46B6">
        <w:rPr>
          <w:rFonts w:hint="eastAsia"/>
        </w:rPr>
        <w:t>主管之薪資亦</w:t>
      </w:r>
      <w:r w:rsidRPr="00CD46B6">
        <w:rPr>
          <w:rFonts w:hint="eastAsia"/>
        </w:rPr>
        <w:t>不受</w:t>
      </w:r>
      <w:r w:rsidR="00FB73FE" w:rsidRPr="00CD46B6">
        <w:rPr>
          <w:rFonts w:hint="eastAsia"/>
        </w:rPr>
        <w:t>前述</w:t>
      </w:r>
      <w:r w:rsidRPr="00CD46B6">
        <w:rPr>
          <w:rFonts w:hint="eastAsia"/>
        </w:rPr>
        <w:t>夜間工作、休息時間、特殊工作時間或週日和節假日工作</w:t>
      </w:r>
      <w:r w:rsidR="00FB73FE" w:rsidRPr="00CD46B6">
        <w:rPr>
          <w:rFonts w:hint="eastAsia"/>
        </w:rPr>
        <w:t>之額外薪資約束</w:t>
      </w:r>
      <w:r w:rsidRPr="00CD46B6">
        <w:rPr>
          <w:rFonts w:hint="eastAsia"/>
        </w:rPr>
        <w:t>。</w:t>
      </w:r>
    </w:p>
    <w:p w14:paraId="62C8753E" w14:textId="77777777" w:rsidR="00D157AF" w:rsidRPr="00CD46B6" w:rsidRDefault="0065760E" w:rsidP="00D157AF">
      <w:pPr>
        <w:pStyle w:val="af0"/>
        <w:ind w:left="944" w:firstLine="472"/>
      </w:pPr>
      <w:r w:rsidRPr="00CD46B6">
        <w:rPr>
          <w:rFonts w:hint="eastAsia"/>
        </w:rPr>
        <w:t>另外，員工</w:t>
      </w:r>
      <w:r w:rsidR="00D157AF" w:rsidRPr="00CD46B6">
        <w:rPr>
          <w:rFonts w:hint="eastAsia"/>
        </w:rPr>
        <w:t>不得連續超過</w:t>
      </w:r>
      <w:r w:rsidR="00D157AF" w:rsidRPr="00CD46B6">
        <w:t>5</w:t>
      </w:r>
      <w:r w:rsidR="00D157AF" w:rsidRPr="00CD46B6">
        <w:rPr>
          <w:rFonts w:hint="eastAsia"/>
        </w:rPr>
        <w:t>個小時</w:t>
      </w:r>
      <w:r w:rsidRPr="00CD46B6">
        <w:rPr>
          <w:rFonts w:hint="eastAsia"/>
        </w:rPr>
        <w:t>工作，</w:t>
      </w:r>
      <w:r w:rsidR="00D157AF" w:rsidRPr="00CD46B6">
        <w:rPr>
          <w:rFonts w:hint="eastAsia"/>
        </w:rPr>
        <w:t>無論白</w:t>
      </w:r>
      <w:r w:rsidRPr="00CD46B6">
        <w:rPr>
          <w:rFonts w:hint="eastAsia"/>
        </w:rPr>
        <w:t>天總工時長短</w:t>
      </w:r>
      <w:r w:rsidR="00D157AF" w:rsidRPr="00CD46B6">
        <w:rPr>
          <w:rFonts w:hint="eastAsia"/>
        </w:rPr>
        <w:t>，白天連續工作超過</w:t>
      </w:r>
      <w:r w:rsidR="00D157AF" w:rsidRPr="00CD46B6">
        <w:t>5</w:t>
      </w:r>
      <w:r w:rsidR="00D157AF" w:rsidRPr="00CD46B6">
        <w:rPr>
          <w:rFonts w:hint="eastAsia"/>
        </w:rPr>
        <w:t>個小時的員工都必須至少休息</w:t>
      </w:r>
      <w:r w:rsidR="00D157AF" w:rsidRPr="00CD46B6">
        <w:t>2</w:t>
      </w:r>
      <w:r w:rsidRPr="00CD46B6">
        <w:rPr>
          <w:rFonts w:hint="eastAsia"/>
        </w:rPr>
        <w:t>小時，</w:t>
      </w:r>
      <w:r w:rsidR="00D157AF" w:rsidRPr="00CD46B6">
        <w:rPr>
          <w:rFonts w:hint="eastAsia"/>
        </w:rPr>
        <w:t>夜間工作人員連續工作</w:t>
      </w:r>
      <w:r w:rsidR="00D157AF" w:rsidRPr="00CD46B6">
        <w:t>3</w:t>
      </w:r>
      <w:r w:rsidR="00D157AF" w:rsidRPr="00CD46B6">
        <w:rPr>
          <w:rFonts w:hint="eastAsia"/>
        </w:rPr>
        <w:t>個半小時後，必須允許休息，休息時長</w:t>
      </w:r>
      <w:r w:rsidR="00E24064" w:rsidRPr="00CD46B6">
        <w:rPr>
          <w:rFonts w:hint="eastAsia"/>
        </w:rPr>
        <w:t>無強制</w:t>
      </w:r>
      <w:r w:rsidR="00D157AF" w:rsidRPr="00CD46B6">
        <w:rPr>
          <w:rFonts w:hint="eastAsia"/>
        </w:rPr>
        <w:t>規定。</w:t>
      </w:r>
    </w:p>
    <w:p w14:paraId="3F46B34D" w14:textId="77777777" w:rsidR="00D157AF" w:rsidRPr="00CD46B6" w:rsidRDefault="00D157AF" w:rsidP="00D157AF">
      <w:pPr>
        <w:pStyle w:val="a6"/>
        <w:ind w:left="944" w:hanging="708"/>
        <w:rPr>
          <w:lang w:val="en-US"/>
        </w:rPr>
      </w:pPr>
      <w:r w:rsidRPr="00CD46B6">
        <w:rPr>
          <w:rFonts w:hint="eastAsia"/>
          <w:lang w:val="en-US"/>
        </w:rPr>
        <w:t>（</w:t>
      </w:r>
      <w:r w:rsidRPr="00CD46B6">
        <w:rPr>
          <w:rFonts w:hint="eastAsia"/>
        </w:rPr>
        <w:t>三</w:t>
      </w:r>
      <w:r w:rsidRPr="00CD46B6">
        <w:rPr>
          <w:rFonts w:hint="eastAsia"/>
          <w:lang w:val="en-US"/>
        </w:rPr>
        <w:t>）</w:t>
      </w:r>
      <w:r w:rsidRPr="00CD46B6">
        <w:rPr>
          <w:rFonts w:hint="eastAsia"/>
        </w:rPr>
        <w:t>休假</w:t>
      </w:r>
    </w:p>
    <w:p w14:paraId="16595A68" w14:textId="10D2307A" w:rsidR="00D157AF" w:rsidRPr="00CD46B6" w:rsidRDefault="00D157AF" w:rsidP="0065760E">
      <w:pPr>
        <w:pStyle w:val="af3"/>
        <w:ind w:leftChars="360" w:left="850" w:firstLineChars="240" w:firstLine="566"/>
      </w:pPr>
      <w:r w:rsidRPr="00CD46B6">
        <w:rPr>
          <w:rFonts w:hint="eastAsia"/>
        </w:rPr>
        <w:t>員工工作期滿一年，可享有帶薪年假</w:t>
      </w:r>
      <w:r w:rsidR="0065760E" w:rsidRPr="00CD46B6">
        <w:rPr>
          <w:rFonts w:hint="eastAsia"/>
        </w:rPr>
        <w:t>，</w:t>
      </w:r>
      <w:r w:rsidR="00B24836" w:rsidRPr="00CD46B6">
        <w:rPr>
          <w:rFonts w:hint="eastAsia"/>
          <w:lang w:eastAsia="zh-TW"/>
        </w:rPr>
        <w:t>除非僱傭合約終止，否則每年之</w:t>
      </w:r>
      <w:r w:rsidR="0065760E" w:rsidRPr="00CD46B6">
        <w:rPr>
          <w:rFonts w:hint="eastAsia"/>
          <w:lang w:eastAsia="zh-TW"/>
        </w:rPr>
        <w:t>帶薪年假不能以金錢補償代替</w:t>
      </w:r>
      <w:r w:rsidR="00077D27" w:rsidRPr="00CD46B6">
        <w:rPr>
          <w:rFonts w:hint="eastAsia"/>
          <w:lang w:eastAsia="zh-TW"/>
        </w:rPr>
        <w:t>（</w:t>
      </w:r>
      <w:r w:rsidR="000E1463" w:rsidRPr="00CD46B6">
        <w:rPr>
          <w:lang w:eastAsia="zh-TW"/>
        </w:rPr>
        <w:t>https://www.deel.com/es/blog/tabla-beneficios-sociales-bolivia/</w:t>
      </w:r>
      <w:r w:rsidR="00077D27" w:rsidRPr="00CD46B6">
        <w:rPr>
          <w:rFonts w:hint="eastAsia"/>
          <w:lang w:eastAsia="zh-TW"/>
        </w:rPr>
        <w:t>）</w:t>
      </w:r>
      <w:r w:rsidRPr="00CD46B6">
        <w:rPr>
          <w:rFonts w:hint="eastAsia"/>
        </w:rPr>
        <w:t>：</w:t>
      </w:r>
    </w:p>
    <w:p w14:paraId="7CEDFB8E" w14:textId="77777777" w:rsidR="00D157AF" w:rsidRPr="00CD46B6" w:rsidRDefault="00D157AF" w:rsidP="00D157AF">
      <w:pPr>
        <w:pStyle w:val="af3"/>
        <w:ind w:left="1416" w:hanging="472"/>
      </w:pPr>
      <w:r w:rsidRPr="00CD46B6">
        <w:rPr>
          <w:rFonts w:hint="eastAsia"/>
        </w:rPr>
        <w:lastRenderedPageBreak/>
        <w:t>１、</w:t>
      </w:r>
      <w:r w:rsidRPr="00CD46B6">
        <w:tab/>
      </w:r>
      <w:r w:rsidR="0065760E" w:rsidRPr="00CD46B6">
        <w:rPr>
          <w:rFonts w:hint="eastAsia"/>
        </w:rPr>
        <w:t>服務一至五年之員工</w:t>
      </w:r>
      <w:r w:rsidRPr="00CD46B6">
        <w:rPr>
          <w:rFonts w:hint="eastAsia"/>
        </w:rPr>
        <w:t>：</w:t>
      </w:r>
      <w:r w:rsidR="0065760E" w:rsidRPr="00CD46B6">
        <w:rPr>
          <w:rFonts w:hint="eastAsia"/>
        </w:rPr>
        <w:t>每年享</w:t>
      </w:r>
      <w:r w:rsidRPr="00CD46B6">
        <w:t>15</w:t>
      </w:r>
      <w:r w:rsidRPr="00CD46B6">
        <w:rPr>
          <w:rFonts w:hint="eastAsia"/>
        </w:rPr>
        <w:t>個工作天</w:t>
      </w:r>
      <w:r w:rsidR="0065760E" w:rsidRPr="00CD46B6">
        <w:rPr>
          <w:rFonts w:hint="eastAsia"/>
        </w:rPr>
        <w:t>年假</w:t>
      </w:r>
      <w:r w:rsidRPr="00CD46B6">
        <w:rPr>
          <w:rFonts w:hint="eastAsia"/>
        </w:rPr>
        <w:t>。</w:t>
      </w:r>
    </w:p>
    <w:p w14:paraId="50D86421" w14:textId="77777777" w:rsidR="00D157AF" w:rsidRPr="00CD46B6" w:rsidRDefault="00D157AF" w:rsidP="00D157AF">
      <w:pPr>
        <w:pStyle w:val="af3"/>
        <w:ind w:left="1416" w:hanging="472"/>
      </w:pPr>
      <w:r w:rsidRPr="00CD46B6">
        <w:rPr>
          <w:rFonts w:hint="eastAsia"/>
        </w:rPr>
        <w:t>２、</w:t>
      </w:r>
      <w:r w:rsidRPr="00CD46B6">
        <w:tab/>
      </w:r>
      <w:r w:rsidR="0065760E" w:rsidRPr="00CD46B6">
        <w:rPr>
          <w:rFonts w:hint="eastAsia"/>
        </w:rPr>
        <w:t>服務</w:t>
      </w:r>
      <w:r w:rsidRPr="00CD46B6">
        <w:rPr>
          <w:rFonts w:hint="eastAsia"/>
        </w:rPr>
        <w:t>五至十年</w:t>
      </w:r>
      <w:r w:rsidR="0065760E" w:rsidRPr="00CD46B6">
        <w:rPr>
          <w:rFonts w:hint="eastAsia"/>
        </w:rPr>
        <w:t>之員工</w:t>
      </w:r>
      <w:r w:rsidRPr="00CD46B6">
        <w:rPr>
          <w:rFonts w:hint="eastAsia"/>
        </w:rPr>
        <w:t>：</w:t>
      </w:r>
      <w:r w:rsidR="0065760E" w:rsidRPr="00CD46B6">
        <w:rPr>
          <w:rFonts w:hint="eastAsia"/>
        </w:rPr>
        <w:t>每年享</w:t>
      </w:r>
      <w:r w:rsidRPr="00CD46B6">
        <w:t>20</w:t>
      </w:r>
      <w:r w:rsidRPr="00CD46B6">
        <w:rPr>
          <w:rFonts w:hint="eastAsia"/>
        </w:rPr>
        <w:t>個工作天</w:t>
      </w:r>
      <w:r w:rsidR="0065760E" w:rsidRPr="00CD46B6">
        <w:rPr>
          <w:rFonts w:hint="eastAsia"/>
        </w:rPr>
        <w:t>年假</w:t>
      </w:r>
      <w:r w:rsidRPr="00CD46B6">
        <w:rPr>
          <w:rFonts w:hint="eastAsia"/>
        </w:rPr>
        <w:t>。</w:t>
      </w:r>
    </w:p>
    <w:p w14:paraId="18863569" w14:textId="77777777" w:rsidR="00D157AF" w:rsidRPr="00CD46B6" w:rsidRDefault="00D157AF" w:rsidP="00D157AF">
      <w:pPr>
        <w:pStyle w:val="af3"/>
        <w:ind w:left="1416" w:hanging="472"/>
      </w:pPr>
      <w:r w:rsidRPr="00CD46B6">
        <w:rPr>
          <w:rFonts w:hint="eastAsia"/>
        </w:rPr>
        <w:t>３、</w:t>
      </w:r>
      <w:r w:rsidRPr="00CD46B6">
        <w:tab/>
      </w:r>
      <w:r w:rsidR="0065760E" w:rsidRPr="00CD46B6">
        <w:rPr>
          <w:rFonts w:hint="eastAsia"/>
        </w:rPr>
        <w:t>服務滿十年以上之員工</w:t>
      </w:r>
      <w:r w:rsidRPr="00CD46B6">
        <w:rPr>
          <w:rFonts w:hint="eastAsia"/>
        </w:rPr>
        <w:t>：</w:t>
      </w:r>
      <w:r w:rsidR="0065760E" w:rsidRPr="00CD46B6">
        <w:rPr>
          <w:rFonts w:hint="eastAsia"/>
        </w:rPr>
        <w:t>每年享</w:t>
      </w:r>
      <w:r w:rsidRPr="00CD46B6">
        <w:t>30</w:t>
      </w:r>
      <w:r w:rsidRPr="00CD46B6">
        <w:rPr>
          <w:rFonts w:hint="eastAsia"/>
        </w:rPr>
        <w:t>個工作天</w:t>
      </w:r>
      <w:r w:rsidR="0065760E" w:rsidRPr="00CD46B6">
        <w:rPr>
          <w:rFonts w:hint="eastAsia"/>
        </w:rPr>
        <w:t>年假</w:t>
      </w:r>
      <w:r w:rsidRPr="00CD46B6">
        <w:rPr>
          <w:rFonts w:hint="eastAsia"/>
        </w:rPr>
        <w:t>。</w:t>
      </w:r>
    </w:p>
    <w:p w14:paraId="6FBBB470" w14:textId="77777777" w:rsidR="00D157AF" w:rsidRPr="00CD46B6" w:rsidRDefault="00D157AF" w:rsidP="00D157AF">
      <w:pPr>
        <w:pStyle w:val="a6"/>
        <w:ind w:left="944" w:hanging="708"/>
      </w:pPr>
      <w:r w:rsidRPr="00CD46B6">
        <w:rPr>
          <w:rFonts w:hint="eastAsia"/>
        </w:rPr>
        <w:t>（四）薪資</w:t>
      </w:r>
    </w:p>
    <w:p w14:paraId="0F062ED7" w14:textId="46509A84" w:rsidR="00D157AF" w:rsidRPr="00CD46B6" w:rsidRDefault="00D157AF" w:rsidP="000A5832">
      <w:pPr>
        <w:pStyle w:val="af0"/>
        <w:ind w:left="944" w:firstLine="472"/>
      </w:pPr>
      <w:r w:rsidRPr="00CD46B6">
        <w:rPr>
          <w:rFonts w:hint="eastAsia"/>
        </w:rPr>
        <w:t>薪資由勞資雙方協商確定，但不得低於國家最低工資。全國最低工資每年進行調整，並根據前一年的工資水準規定最低強制性加薪。</w:t>
      </w:r>
      <w:r w:rsidR="00215FBF" w:rsidRPr="00CD46B6">
        <w:rPr>
          <w:rFonts w:hint="eastAsia"/>
        </w:rPr>
        <w:t>202</w:t>
      </w:r>
      <w:r w:rsidR="001111D2" w:rsidRPr="00CD46B6">
        <w:rPr>
          <w:rFonts w:hint="eastAsia"/>
        </w:rPr>
        <w:t>6</w:t>
      </w:r>
      <w:r w:rsidR="00215FBF" w:rsidRPr="00CD46B6">
        <w:rPr>
          <w:rFonts w:hint="eastAsia"/>
        </w:rPr>
        <w:t>年</w:t>
      </w:r>
      <w:r w:rsidR="001111D2" w:rsidRPr="00CD46B6">
        <w:rPr>
          <w:rFonts w:hint="eastAsia"/>
        </w:rPr>
        <w:t>1</w:t>
      </w:r>
      <w:r w:rsidR="00215FBF" w:rsidRPr="00CD46B6">
        <w:rPr>
          <w:rFonts w:hint="eastAsia"/>
        </w:rPr>
        <w:t>月起上調</w:t>
      </w:r>
      <w:r w:rsidR="001111D2" w:rsidRPr="00CD46B6">
        <w:rPr>
          <w:rFonts w:hint="eastAsia"/>
        </w:rPr>
        <w:t>2</w:t>
      </w:r>
      <w:r w:rsidR="00215FBF" w:rsidRPr="00CD46B6">
        <w:rPr>
          <w:rFonts w:hint="eastAsia"/>
        </w:rPr>
        <w:t>0%</w:t>
      </w:r>
      <w:r w:rsidR="00215FBF" w:rsidRPr="00CD46B6">
        <w:rPr>
          <w:rFonts w:hint="eastAsia"/>
        </w:rPr>
        <w:t>至</w:t>
      </w:r>
      <w:r w:rsidR="001111D2" w:rsidRPr="00CD46B6">
        <w:rPr>
          <w:rFonts w:hint="eastAsia"/>
        </w:rPr>
        <w:t>3,30</w:t>
      </w:r>
      <w:r w:rsidR="00215FBF" w:rsidRPr="00CD46B6">
        <w:rPr>
          <w:rFonts w:hint="eastAsia"/>
        </w:rPr>
        <w:t>0</w:t>
      </w:r>
      <w:proofErr w:type="gramStart"/>
      <w:r w:rsidR="00215FBF" w:rsidRPr="00CD46B6">
        <w:rPr>
          <w:rFonts w:hint="eastAsia"/>
        </w:rPr>
        <w:t>玻</w:t>
      </w:r>
      <w:proofErr w:type="gramEnd"/>
      <w:r w:rsidR="00215FBF" w:rsidRPr="00CD46B6">
        <w:rPr>
          <w:rFonts w:hint="eastAsia"/>
        </w:rPr>
        <w:t>幣</w:t>
      </w:r>
      <w:r w:rsidRPr="00CD46B6">
        <w:rPr>
          <w:rFonts w:hint="eastAsia"/>
        </w:rPr>
        <w:t>。最低強制性加薪適用於一般</w:t>
      </w:r>
      <w:r w:rsidR="0065760E" w:rsidRPr="00CD46B6">
        <w:rPr>
          <w:rFonts w:hint="eastAsia"/>
        </w:rPr>
        <w:t>員工</w:t>
      </w:r>
      <w:r w:rsidRPr="00CD46B6">
        <w:rPr>
          <w:rFonts w:hint="eastAsia"/>
        </w:rPr>
        <w:t>，不適用於管理職位及其他責任制職位的高階人員。</w:t>
      </w:r>
    </w:p>
    <w:p w14:paraId="7B3FB536" w14:textId="41C17BCC" w:rsidR="00D157AF" w:rsidRPr="00CD46B6" w:rsidRDefault="00D157AF" w:rsidP="000A5832">
      <w:pPr>
        <w:pStyle w:val="af0"/>
        <w:ind w:left="944" w:firstLine="472"/>
      </w:pPr>
      <w:r w:rsidRPr="00CD46B6">
        <w:rPr>
          <w:rFonts w:hint="eastAsia"/>
        </w:rPr>
        <w:t>薪資相關規定：</w:t>
      </w:r>
      <w:r w:rsidR="00077D27" w:rsidRPr="00CD46B6">
        <w:rPr>
          <w:rFonts w:hint="eastAsia"/>
        </w:rPr>
        <w:t>（</w:t>
      </w:r>
      <w:r w:rsidR="009F6F40" w:rsidRPr="00CD46B6">
        <w:t>https://www.deel.com/es/blog/tabla-beneficios-sociales-bolivia/</w:t>
      </w:r>
      <w:r w:rsidR="00077D27" w:rsidRPr="00CD46B6">
        <w:rPr>
          <w:rFonts w:hint="eastAsia"/>
        </w:rPr>
        <w:t>）</w:t>
      </w:r>
    </w:p>
    <w:p w14:paraId="5617C0EB" w14:textId="77777777" w:rsidR="00D157AF" w:rsidRPr="00CD46B6" w:rsidRDefault="00D157AF" w:rsidP="00D157AF">
      <w:pPr>
        <w:pStyle w:val="af3"/>
        <w:ind w:left="1416" w:hanging="472"/>
      </w:pPr>
      <w:r w:rsidRPr="00CD46B6">
        <w:rPr>
          <w:rFonts w:hint="eastAsia"/>
        </w:rPr>
        <w:t>１、</w:t>
      </w:r>
      <w:r w:rsidRPr="00CD46B6">
        <w:tab/>
      </w:r>
      <w:r w:rsidRPr="00CD46B6">
        <w:rPr>
          <w:rFonts w:hint="eastAsia"/>
        </w:rPr>
        <w:t>所有薪資均須繳納一定的養老金社保費和預扣稅額</w:t>
      </w:r>
      <w:r w:rsidR="00413697" w:rsidRPr="00CD46B6">
        <w:rPr>
          <w:rFonts w:hint="eastAsia"/>
        </w:rPr>
        <w:t>（</w:t>
      </w:r>
      <w:r w:rsidRPr="00CD46B6">
        <w:t>contributions and withholdings</w:t>
      </w:r>
      <w:r w:rsidR="008E44E1" w:rsidRPr="00CD46B6">
        <w:rPr>
          <w:rFonts w:hint="eastAsia"/>
        </w:rPr>
        <w:t>）</w:t>
      </w:r>
      <w:r w:rsidRPr="00CD46B6">
        <w:rPr>
          <w:rFonts w:hint="eastAsia"/>
        </w:rPr>
        <w:t>。</w:t>
      </w:r>
    </w:p>
    <w:p w14:paraId="6850CB37" w14:textId="77777777" w:rsidR="00D157AF" w:rsidRPr="00CD46B6" w:rsidRDefault="00D157AF" w:rsidP="00D157AF">
      <w:pPr>
        <w:pStyle w:val="af3"/>
        <w:ind w:left="1416" w:hanging="472"/>
      </w:pPr>
      <w:r w:rsidRPr="00CD46B6">
        <w:rPr>
          <w:rFonts w:hint="eastAsia"/>
        </w:rPr>
        <w:t>２、</w:t>
      </w:r>
      <w:r w:rsidRPr="00CD46B6">
        <w:tab/>
      </w:r>
      <w:r w:rsidRPr="00CD46B6">
        <w:rPr>
          <w:rFonts w:hint="eastAsia"/>
        </w:rPr>
        <w:t>薪資必須在每個月底支付。</w:t>
      </w:r>
    </w:p>
    <w:p w14:paraId="7E90E0A2" w14:textId="77777777" w:rsidR="00D157AF" w:rsidRPr="00CD46B6" w:rsidRDefault="00D157AF" w:rsidP="00D157AF">
      <w:pPr>
        <w:pStyle w:val="af3"/>
        <w:ind w:left="1416" w:hanging="472"/>
      </w:pPr>
      <w:r w:rsidRPr="00CD46B6">
        <w:rPr>
          <w:rFonts w:hint="eastAsia"/>
        </w:rPr>
        <w:t>３、</w:t>
      </w:r>
      <w:r w:rsidRPr="00CD46B6">
        <w:tab/>
      </w:r>
      <w:r w:rsidRPr="00CD46B6">
        <w:rPr>
          <w:rFonts w:hint="eastAsia"/>
        </w:rPr>
        <w:t>沒有強制性付款方式，因雇主不同而不同，例如支票、現金、存款或電匯。</w:t>
      </w:r>
    </w:p>
    <w:p w14:paraId="17069706" w14:textId="77777777" w:rsidR="00D157AF" w:rsidRPr="00CD46B6" w:rsidRDefault="00D157AF" w:rsidP="00D157AF">
      <w:pPr>
        <w:pStyle w:val="af3"/>
        <w:ind w:left="1416" w:hanging="472"/>
      </w:pPr>
      <w:r w:rsidRPr="00CD46B6">
        <w:rPr>
          <w:rFonts w:hint="eastAsia"/>
        </w:rPr>
        <w:t>４、</w:t>
      </w:r>
      <w:r w:rsidRPr="00CD46B6">
        <w:tab/>
      </w:r>
      <w:r w:rsidRPr="00CD46B6">
        <w:rPr>
          <w:rFonts w:hint="eastAsia"/>
        </w:rPr>
        <w:t>薪資可以玻幣</w:t>
      </w:r>
      <w:r w:rsidR="008E44E1" w:rsidRPr="00CD46B6">
        <w:rPr>
          <w:rFonts w:hint="eastAsia"/>
        </w:rPr>
        <w:t>（</w:t>
      </w:r>
      <w:r w:rsidRPr="00CD46B6">
        <w:t>BOB</w:t>
      </w:r>
      <w:r w:rsidR="008E44E1" w:rsidRPr="00CD46B6">
        <w:rPr>
          <w:rFonts w:hint="eastAsia"/>
        </w:rPr>
        <w:t>）</w:t>
      </w:r>
      <w:r w:rsidR="0065760E" w:rsidRPr="00CD46B6">
        <w:rPr>
          <w:rFonts w:hint="eastAsia"/>
        </w:rPr>
        <w:t>或外幣支付</w:t>
      </w:r>
      <w:r w:rsidRPr="00CD46B6">
        <w:rPr>
          <w:rFonts w:hint="eastAsia"/>
        </w:rPr>
        <w:t>，但薪資單必須以玻幣</w:t>
      </w:r>
      <w:r w:rsidR="008E44E1" w:rsidRPr="00CD46B6">
        <w:rPr>
          <w:rFonts w:hint="eastAsia"/>
        </w:rPr>
        <w:t>（</w:t>
      </w:r>
      <w:r w:rsidRPr="00CD46B6">
        <w:t>BOB</w:t>
      </w:r>
      <w:r w:rsidR="008E44E1" w:rsidRPr="00CD46B6">
        <w:rPr>
          <w:rFonts w:hint="eastAsia"/>
        </w:rPr>
        <w:t>）</w:t>
      </w:r>
      <w:r w:rsidR="0065760E" w:rsidRPr="00CD46B6">
        <w:rPr>
          <w:rFonts w:hint="eastAsia"/>
        </w:rPr>
        <w:t>為單位，以統一</w:t>
      </w:r>
      <w:r w:rsidRPr="00CD46B6">
        <w:rPr>
          <w:rFonts w:hint="eastAsia"/>
        </w:rPr>
        <w:t>計算支付</w:t>
      </w:r>
      <w:r w:rsidR="006859BD" w:rsidRPr="00CD46B6">
        <w:rPr>
          <w:rFonts w:hint="eastAsia"/>
        </w:rPr>
        <w:t>雇員</w:t>
      </w:r>
      <w:r w:rsidRPr="00CD46B6">
        <w:rPr>
          <w:rFonts w:hint="eastAsia"/>
        </w:rPr>
        <w:t>的社保費和稅款（</w:t>
      </w:r>
      <w:r w:rsidRPr="00CD46B6">
        <w:t>contributions and taxes</w:t>
      </w:r>
      <w:r w:rsidRPr="00CD46B6">
        <w:rPr>
          <w:rFonts w:hint="eastAsia"/>
        </w:rPr>
        <w:t>）。</w:t>
      </w:r>
    </w:p>
    <w:p w14:paraId="72DC7181" w14:textId="77777777" w:rsidR="00D157AF" w:rsidRPr="00CD46B6" w:rsidRDefault="00D157AF" w:rsidP="00D157AF">
      <w:pPr>
        <w:pStyle w:val="af3"/>
        <w:ind w:left="1416" w:hanging="472"/>
      </w:pPr>
      <w:r w:rsidRPr="00CD46B6">
        <w:rPr>
          <w:rFonts w:hint="eastAsia"/>
        </w:rPr>
        <w:t>雇主另須支付員工以下獎金：</w:t>
      </w:r>
    </w:p>
    <w:p w14:paraId="0DFB6823" w14:textId="77777777" w:rsidR="00D157AF" w:rsidRPr="00CD46B6" w:rsidRDefault="00D157AF" w:rsidP="00D157AF">
      <w:pPr>
        <w:pStyle w:val="af3"/>
        <w:ind w:left="1416" w:hanging="472"/>
      </w:pPr>
      <w:r w:rsidRPr="00CD46B6">
        <w:rPr>
          <w:rFonts w:hint="eastAsia"/>
        </w:rPr>
        <w:t>１、</w:t>
      </w:r>
      <w:r w:rsidRPr="00CD46B6">
        <w:tab/>
      </w:r>
      <w:r w:rsidRPr="00CD46B6">
        <w:rPr>
          <w:rFonts w:hint="eastAsia"/>
        </w:rPr>
        <w:t>利潤獎金</w:t>
      </w:r>
      <w:r w:rsidR="008E44E1" w:rsidRPr="00CD46B6">
        <w:rPr>
          <w:rFonts w:hint="eastAsia"/>
        </w:rPr>
        <w:t>（</w:t>
      </w:r>
      <w:r w:rsidRPr="00CD46B6">
        <w:t>Prima</w:t>
      </w:r>
      <w:r w:rsidR="008E44E1" w:rsidRPr="00CD46B6">
        <w:rPr>
          <w:rFonts w:hint="eastAsia"/>
        </w:rPr>
        <w:t>）</w:t>
      </w:r>
      <w:r w:rsidRPr="00CD46B6">
        <w:rPr>
          <w:rFonts w:hint="eastAsia"/>
        </w:rPr>
        <w:t>：當一家公司實現年度營業利潤時，所有員工須額外獲得一個月薪，上限為公司利潤的</w:t>
      </w:r>
      <w:r w:rsidRPr="00CD46B6">
        <w:t>25%</w:t>
      </w:r>
      <w:r w:rsidRPr="00CD46B6">
        <w:rPr>
          <w:rFonts w:hint="eastAsia"/>
        </w:rPr>
        <w:t>（若金額不足以支付所有員工，則按比例分配）。</w:t>
      </w:r>
    </w:p>
    <w:p w14:paraId="00D6CD60" w14:textId="2AA5A189" w:rsidR="00D157AF" w:rsidRPr="00CD46B6" w:rsidRDefault="00D157AF" w:rsidP="00D157AF">
      <w:pPr>
        <w:pStyle w:val="af3"/>
        <w:ind w:left="1416" w:hanging="472"/>
      </w:pPr>
      <w:r w:rsidRPr="00CD46B6">
        <w:rPr>
          <w:rFonts w:hint="eastAsia"/>
        </w:rPr>
        <w:t>２、</w:t>
      </w:r>
      <w:r w:rsidRPr="00CD46B6">
        <w:tab/>
      </w:r>
      <w:r w:rsidRPr="00CD46B6">
        <w:rPr>
          <w:rFonts w:hint="eastAsia"/>
        </w:rPr>
        <w:t>年資獎金</w:t>
      </w:r>
      <w:r w:rsidR="008E44E1" w:rsidRPr="00CD46B6">
        <w:rPr>
          <w:rFonts w:hint="eastAsia"/>
        </w:rPr>
        <w:t>（</w:t>
      </w:r>
      <w:r w:rsidRPr="00CD46B6">
        <w:t xml:space="preserve">Bono de </w:t>
      </w:r>
      <w:proofErr w:type="spellStart"/>
      <w:r w:rsidRPr="00CD46B6">
        <w:t>Antigüedad</w:t>
      </w:r>
      <w:proofErr w:type="spellEnd"/>
      <w:r w:rsidR="008E44E1" w:rsidRPr="00CD46B6">
        <w:rPr>
          <w:rFonts w:hint="eastAsia"/>
        </w:rPr>
        <w:t>）</w:t>
      </w:r>
      <w:r w:rsidRPr="00CD46B6">
        <w:rPr>
          <w:rFonts w:hint="eastAsia"/>
        </w:rPr>
        <w:t>：為每月支付給</w:t>
      </w:r>
      <w:r w:rsidR="0065760E" w:rsidRPr="00CD46B6">
        <w:rPr>
          <w:rFonts w:hint="eastAsia"/>
        </w:rPr>
        <w:t>工作</w:t>
      </w:r>
      <w:r w:rsidRPr="00CD46B6">
        <w:rPr>
          <w:rFonts w:hint="eastAsia"/>
        </w:rPr>
        <w:t>二年</w:t>
      </w:r>
      <w:r w:rsidR="0065760E" w:rsidRPr="00CD46B6">
        <w:rPr>
          <w:rFonts w:hint="eastAsia"/>
        </w:rPr>
        <w:t>或</w:t>
      </w:r>
      <w:r w:rsidRPr="00CD46B6">
        <w:rPr>
          <w:rFonts w:hint="eastAsia"/>
        </w:rPr>
        <w:t>以上</w:t>
      </w:r>
      <w:r w:rsidR="0065760E" w:rsidRPr="00CD46B6">
        <w:rPr>
          <w:rFonts w:hint="eastAsia"/>
        </w:rPr>
        <w:t>之員工之獎金</w:t>
      </w:r>
      <w:r w:rsidR="00077D27" w:rsidRPr="00CD46B6">
        <w:rPr>
          <w:rFonts w:hint="eastAsia"/>
        </w:rPr>
        <w:t>（</w:t>
      </w:r>
      <w:r w:rsidR="009F6F40" w:rsidRPr="00CD46B6">
        <w:rPr>
          <w:rFonts w:hint="eastAsia"/>
        </w:rPr>
        <w:t>按年增加比例</w:t>
      </w:r>
      <w:r w:rsidR="00077D27" w:rsidRPr="00CD46B6">
        <w:rPr>
          <w:rFonts w:hint="eastAsia"/>
        </w:rPr>
        <w:t>）</w:t>
      </w:r>
      <w:r w:rsidRPr="00CD46B6">
        <w:rPr>
          <w:rFonts w:hint="eastAsia"/>
        </w:rPr>
        <w:t>。</w:t>
      </w:r>
    </w:p>
    <w:p w14:paraId="7FAF0D51" w14:textId="77777777" w:rsidR="00B66794" w:rsidRPr="00CD46B6" w:rsidRDefault="00B66794" w:rsidP="0065760E">
      <w:pPr>
        <w:pStyle w:val="af3"/>
        <w:ind w:left="1416" w:hanging="472"/>
        <w:rPr>
          <w:rFonts w:eastAsia="MS Mincho"/>
        </w:rPr>
      </w:pPr>
    </w:p>
    <w:p w14:paraId="4B919A5D" w14:textId="746C741A" w:rsidR="00D157AF" w:rsidRPr="00CD46B6" w:rsidRDefault="00D157AF" w:rsidP="0065760E">
      <w:pPr>
        <w:pStyle w:val="af3"/>
        <w:ind w:left="1416" w:hanging="472"/>
      </w:pPr>
      <w:r w:rsidRPr="00CD46B6">
        <w:rPr>
          <w:rFonts w:hint="eastAsia"/>
        </w:rPr>
        <w:lastRenderedPageBreak/>
        <w:t>３、</w:t>
      </w:r>
      <w:r w:rsidRPr="00CD46B6">
        <w:tab/>
      </w:r>
      <w:r w:rsidRPr="00CD46B6">
        <w:rPr>
          <w:rFonts w:hint="eastAsia"/>
        </w:rPr>
        <w:t>聖誕節獎金</w:t>
      </w:r>
      <w:r w:rsidR="008E44E1" w:rsidRPr="00CD46B6">
        <w:rPr>
          <w:rFonts w:hint="eastAsia"/>
        </w:rPr>
        <w:t>（</w:t>
      </w:r>
      <w:r w:rsidRPr="00CD46B6">
        <w:t>Aguinaldo</w:t>
      </w:r>
      <w:r w:rsidR="008E44E1" w:rsidRPr="00CD46B6">
        <w:rPr>
          <w:rFonts w:hint="eastAsia"/>
        </w:rPr>
        <w:t>）</w:t>
      </w:r>
      <w:r w:rsidRPr="00CD46B6">
        <w:rPr>
          <w:rFonts w:hint="eastAsia"/>
        </w:rPr>
        <w:t>：類似年終獎金，員工有權在每年年底獲得額外的月薪（若工作少於一年，則可以按比例分配工資）。</w:t>
      </w:r>
      <w:r w:rsidRPr="00CD46B6">
        <w:rPr>
          <w:lang w:eastAsia="zh-TW"/>
        </w:rPr>
        <w:t>2013</w:t>
      </w:r>
      <w:r w:rsidRPr="00CD46B6">
        <w:rPr>
          <w:rFonts w:hint="eastAsia"/>
          <w:lang w:eastAsia="zh-TW"/>
        </w:rPr>
        <w:t>年</w:t>
      </w:r>
      <w:r w:rsidRPr="00CD46B6">
        <w:rPr>
          <w:lang w:eastAsia="zh-TW"/>
        </w:rPr>
        <w:t>11</w:t>
      </w:r>
      <w:r w:rsidRPr="00CD46B6">
        <w:rPr>
          <w:rFonts w:hint="eastAsia"/>
          <w:lang w:eastAsia="zh-TW"/>
        </w:rPr>
        <w:t>月玻利維亞政府批准</w:t>
      </w:r>
      <w:r w:rsidR="0065760E" w:rsidRPr="00CD46B6">
        <w:rPr>
          <w:rFonts w:hint="eastAsia"/>
          <w:lang w:eastAsia="zh-TW"/>
        </w:rPr>
        <w:t>發放</w:t>
      </w:r>
      <w:r w:rsidRPr="00CD46B6">
        <w:rPr>
          <w:rFonts w:hint="eastAsia"/>
          <w:lang w:eastAsia="zh-TW"/>
        </w:rPr>
        <w:t>第</w:t>
      </w:r>
      <w:r w:rsidRPr="00CD46B6">
        <w:rPr>
          <w:lang w:eastAsia="zh-TW"/>
        </w:rPr>
        <w:t>2</w:t>
      </w:r>
      <w:r w:rsidRPr="00CD46B6">
        <w:rPr>
          <w:rFonts w:hint="eastAsia"/>
          <w:lang w:eastAsia="zh-TW"/>
        </w:rPr>
        <w:t>次聖誕節獎金，若該國</w:t>
      </w:r>
      <w:r w:rsidRPr="00CD46B6">
        <w:rPr>
          <w:lang w:eastAsia="zh-TW"/>
        </w:rPr>
        <w:t>GDP</w:t>
      </w:r>
      <w:r w:rsidR="0065760E" w:rsidRPr="00CD46B6">
        <w:rPr>
          <w:rFonts w:hint="eastAsia"/>
          <w:lang w:eastAsia="zh-TW"/>
        </w:rPr>
        <w:t>成長</w:t>
      </w:r>
      <w:r w:rsidRPr="00CD46B6">
        <w:rPr>
          <w:rFonts w:hint="eastAsia"/>
          <w:lang w:eastAsia="zh-TW"/>
        </w:rPr>
        <w:t>超過</w:t>
      </w:r>
      <w:r w:rsidRPr="00CD46B6">
        <w:rPr>
          <w:lang w:eastAsia="zh-TW"/>
        </w:rPr>
        <w:t>4.5%</w:t>
      </w:r>
      <w:r w:rsidRPr="00CD46B6">
        <w:rPr>
          <w:rFonts w:hint="eastAsia"/>
          <w:lang w:eastAsia="zh-TW"/>
        </w:rPr>
        <w:t>，則每年發放。</w:t>
      </w:r>
    </w:p>
    <w:p w14:paraId="2BDBCE5C" w14:textId="77777777" w:rsidR="00D157AF" w:rsidRPr="00CD46B6" w:rsidRDefault="00D157AF" w:rsidP="00D157AF">
      <w:pPr>
        <w:pStyle w:val="af0"/>
        <w:ind w:left="944" w:firstLine="472"/>
      </w:pPr>
      <w:r w:rsidRPr="00CD46B6">
        <w:rPr>
          <w:rFonts w:hint="eastAsia"/>
        </w:rPr>
        <w:t>其他員工福利或權利通常包含在</w:t>
      </w:r>
      <w:proofErr w:type="gramStart"/>
      <w:r w:rsidRPr="00CD46B6">
        <w:rPr>
          <w:rFonts w:hint="eastAsia"/>
        </w:rPr>
        <w:t>僱傭</w:t>
      </w:r>
      <w:proofErr w:type="gramEnd"/>
      <w:r w:rsidRPr="00CD46B6">
        <w:rPr>
          <w:rFonts w:hint="eastAsia"/>
        </w:rPr>
        <w:t>合約或雇主的內部法規中，必須經</w:t>
      </w:r>
      <w:r w:rsidR="0065760E" w:rsidRPr="00CD46B6">
        <w:rPr>
          <w:rFonts w:hint="eastAsia"/>
        </w:rPr>
        <w:t>雙方同意，</w:t>
      </w:r>
      <w:r w:rsidRPr="00CD46B6">
        <w:rPr>
          <w:rFonts w:hint="eastAsia"/>
        </w:rPr>
        <w:t>最常見的福利</w:t>
      </w:r>
      <w:r w:rsidR="0065760E" w:rsidRPr="00CD46B6">
        <w:rPr>
          <w:rFonts w:hint="eastAsia"/>
        </w:rPr>
        <w:t>包括產假、陪產假、生日、喪假等帶薪及</w:t>
      </w:r>
      <w:r w:rsidRPr="00CD46B6">
        <w:rPr>
          <w:rFonts w:hint="eastAsia"/>
        </w:rPr>
        <w:t>無薪假期。</w:t>
      </w:r>
    </w:p>
    <w:p w14:paraId="2A8865EE" w14:textId="77777777" w:rsidR="00D157AF" w:rsidRPr="00CD46B6" w:rsidRDefault="00D157AF" w:rsidP="00D157AF">
      <w:pPr>
        <w:pStyle w:val="a6"/>
        <w:ind w:left="944" w:hanging="708"/>
      </w:pPr>
      <w:r w:rsidRPr="00CD46B6">
        <w:rPr>
          <w:rFonts w:hint="eastAsia"/>
        </w:rPr>
        <w:t>（五）勞工退休及社保</w:t>
      </w:r>
    </w:p>
    <w:p w14:paraId="4DBB3261" w14:textId="77777777" w:rsidR="00D157AF" w:rsidRPr="00CD46B6" w:rsidRDefault="00D157AF" w:rsidP="00D157AF">
      <w:pPr>
        <w:pStyle w:val="af0"/>
        <w:ind w:left="944" w:firstLine="472"/>
      </w:pPr>
      <w:r w:rsidRPr="00CD46B6">
        <w:rPr>
          <w:rFonts w:hint="eastAsia"/>
        </w:rPr>
        <w:t>玻利維亞退休</w:t>
      </w:r>
      <w:r w:rsidR="0065760E" w:rsidRPr="00CD46B6">
        <w:rPr>
          <w:rFonts w:hint="eastAsia"/>
        </w:rPr>
        <w:t>金</w:t>
      </w:r>
      <w:r w:rsidRPr="00CD46B6">
        <w:rPr>
          <w:rFonts w:hint="eastAsia"/>
        </w:rPr>
        <w:t>制度屬完全累積繳費確定型</w:t>
      </w:r>
      <w:r w:rsidR="008E44E1" w:rsidRPr="00CD46B6">
        <w:rPr>
          <w:rFonts w:hint="eastAsia"/>
        </w:rPr>
        <w:t>（</w:t>
      </w:r>
      <w:r w:rsidRPr="00CD46B6">
        <w:t>fully-funded defined-contribution</w:t>
      </w:r>
      <w:r w:rsidR="008E44E1" w:rsidRPr="00CD46B6">
        <w:rPr>
          <w:rFonts w:hint="eastAsia"/>
        </w:rPr>
        <w:t>）</w:t>
      </w:r>
      <w:r w:rsidRPr="00CD46B6">
        <w:rPr>
          <w:rFonts w:hint="eastAsia"/>
        </w:rPr>
        <w:t>，即受薪勞工每月繳費</w:t>
      </w:r>
      <w:r w:rsidR="0065760E" w:rsidRPr="00CD46B6">
        <w:rPr>
          <w:rFonts w:hint="eastAsia"/>
        </w:rPr>
        <w:t>制</w:t>
      </w:r>
      <w:r w:rsidRPr="00CD46B6">
        <w:rPr>
          <w:rFonts w:hint="eastAsia"/>
        </w:rPr>
        <w:t>強制性個別帳戶（</w:t>
      </w:r>
      <w:r w:rsidR="0065760E" w:rsidRPr="00CD46B6">
        <w:rPr>
          <w:rFonts w:hint="eastAsia"/>
        </w:rPr>
        <w:t>退休</w:t>
      </w:r>
      <w:r w:rsidRPr="00CD46B6">
        <w:rPr>
          <w:rFonts w:hint="eastAsia"/>
        </w:rPr>
        <w:t>金、傷殘撫卹金、遺屬撫卹金），並由退休基金管理公司進行投資，在退休</w:t>
      </w:r>
      <w:r w:rsidR="0065760E" w:rsidRPr="00CD46B6">
        <w:rPr>
          <w:rFonts w:hint="eastAsia"/>
        </w:rPr>
        <w:t>後</w:t>
      </w:r>
      <w:r w:rsidRPr="00CD46B6">
        <w:rPr>
          <w:rFonts w:hint="eastAsia"/>
        </w:rPr>
        <w:t>，這些帳戶中的累積儲蓄會轉化為每月收入。</w:t>
      </w:r>
    </w:p>
    <w:p w14:paraId="218881B1" w14:textId="5C0FCC96" w:rsidR="00D157AF" w:rsidRPr="00CD46B6" w:rsidRDefault="00D157AF" w:rsidP="00D157AF">
      <w:pPr>
        <w:pStyle w:val="af0"/>
        <w:ind w:left="944" w:firstLine="472"/>
      </w:pPr>
      <w:r w:rsidRPr="00CD46B6">
        <w:t>2011</w:t>
      </w:r>
      <w:r w:rsidRPr="00CD46B6">
        <w:rPr>
          <w:rFonts w:hint="eastAsia"/>
        </w:rPr>
        <w:t>年</w:t>
      </w:r>
      <w:r w:rsidR="0065760E" w:rsidRPr="00CD46B6">
        <w:rPr>
          <w:rFonts w:hint="eastAsia"/>
        </w:rPr>
        <w:t>玻利維亞改革法定退</w:t>
      </w:r>
      <w:r w:rsidRPr="00CD46B6">
        <w:rPr>
          <w:rFonts w:hint="eastAsia"/>
        </w:rPr>
        <w:t>休</w:t>
      </w:r>
      <w:r w:rsidR="0065760E" w:rsidRPr="00CD46B6">
        <w:rPr>
          <w:rFonts w:hint="eastAsia"/>
        </w:rPr>
        <w:t>年齡</w:t>
      </w:r>
      <w:r w:rsidR="00A528AE" w:rsidRPr="00CD46B6">
        <w:t>（</w:t>
      </w:r>
      <w:r w:rsidR="00D92A16" w:rsidRPr="00CD46B6">
        <w:t>LEY 065</w:t>
      </w:r>
      <w:r w:rsidR="00A528AE" w:rsidRPr="00CD46B6">
        <w:t>）</w:t>
      </w:r>
      <w:r w:rsidR="005E2356" w:rsidRPr="00CD46B6">
        <w:rPr>
          <w:rFonts w:hint="eastAsia"/>
        </w:rPr>
        <w:t>，並將個人帳戶制</w:t>
      </w:r>
      <w:r w:rsidRPr="00CD46B6">
        <w:rPr>
          <w:rFonts w:hint="eastAsia"/>
        </w:rPr>
        <w:t>國有化</w:t>
      </w:r>
      <w:r w:rsidR="0065760E" w:rsidRPr="00CD46B6">
        <w:rPr>
          <w:rFonts w:hint="eastAsia"/>
        </w:rPr>
        <w:t>，規定如下</w:t>
      </w:r>
      <w:r w:rsidR="00AF75F5" w:rsidRPr="00CD46B6">
        <w:rPr>
          <w:rFonts w:hint="eastAsia"/>
        </w:rPr>
        <w:t>：</w:t>
      </w:r>
    </w:p>
    <w:p w14:paraId="0CE41D99" w14:textId="77777777" w:rsidR="00D157AF" w:rsidRPr="00CD46B6" w:rsidRDefault="00D157AF" w:rsidP="00D157AF">
      <w:pPr>
        <w:pStyle w:val="af3"/>
        <w:ind w:left="1416" w:hanging="472"/>
      </w:pPr>
      <w:r w:rsidRPr="00CD46B6">
        <w:rPr>
          <w:rFonts w:hint="eastAsia"/>
        </w:rPr>
        <w:t>１、</w:t>
      </w:r>
      <w:r w:rsidRPr="00CD46B6">
        <w:tab/>
      </w:r>
      <w:r w:rsidR="00133105" w:rsidRPr="00CD46B6">
        <w:rPr>
          <w:rFonts w:hint="eastAsia"/>
        </w:rPr>
        <w:t>退休年齡自</w:t>
      </w:r>
      <w:r w:rsidRPr="00CD46B6">
        <w:t>65</w:t>
      </w:r>
      <w:r w:rsidR="00133105" w:rsidRPr="00CD46B6">
        <w:rPr>
          <w:rFonts w:hint="eastAsia"/>
        </w:rPr>
        <w:t>歲降低為</w:t>
      </w:r>
      <w:r w:rsidRPr="00CD46B6">
        <w:t>58</w:t>
      </w:r>
      <w:r w:rsidRPr="00CD46B6">
        <w:rPr>
          <w:rFonts w:hint="eastAsia"/>
        </w:rPr>
        <w:t>歲；</w:t>
      </w:r>
      <w:r w:rsidR="00133105" w:rsidRPr="00CD46B6">
        <w:rPr>
          <w:rFonts w:hint="eastAsia"/>
        </w:rPr>
        <w:t>育有子女之女性員工可提退休，生育每個子女</w:t>
      </w:r>
      <w:r w:rsidRPr="00CD46B6">
        <w:rPr>
          <w:rFonts w:hint="eastAsia"/>
        </w:rPr>
        <w:t>（最多</w:t>
      </w:r>
      <w:r w:rsidRPr="00CD46B6">
        <w:t>3</w:t>
      </w:r>
      <w:r w:rsidRPr="00CD46B6">
        <w:rPr>
          <w:rFonts w:hint="eastAsia"/>
        </w:rPr>
        <w:t>個）</w:t>
      </w:r>
      <w:r w:rsidR="00133105" w:rsidRPr="00CD46B6">
        <w:rPr>
          <w:rFonts w:hint="eastAsia"/>
        </w:rPr>
        <w:t>可各</w:t>
      </w:r>
      <w:r w:rsidRPr="00CD46B6">
        <w:rPr>
          <w:rFonts w:hint="eastAsia"/>
        </w:rPr>
        <w:t>提前</w:t>
      </w:r>
      <w:r w:rsidRPr="00CD46B6">
        <w:t>1</w:t>
      </w:r>
      <w:r w:rsidRPr="00CD46B6">
        <w:rPr>
          <w:rFonts w:hint="eastAsia"/>
        </w:rPr>
        <w:t>年退休；</w:t>
      </w:r>
      <w:r w:rsidR="00133105" w:rsidRPr="00CD46B6">
        <w:rPr>
          <w:rFonts w:hint="eastAsia"/>
        </w:rPr>
        <w:t>另</w:t>
      </w:r>
      <w:r w:rsidRPr="00CD46B6">
        <w:rPr>
          <w:rFonts w:hint="eastAsia"/>
        </w:rPr>
        <w:t>礦工</w:t>
      </w:r>
      <w:r w:rsidR="00133105" w:rsidRPr="00CD46B6">
        <w:rPr>
          <w:rFonts w:hint="eastAsia"/>
        </w:rPr>
        <w:t>退休年齡為</w:t>
      </w:r>
      <w:r w:rsidRPr="00CD46B6">
        <w:t>56</w:t>
      </w:r>
      <w:r w:rsidRPr="00CD46B6">
        <w:rPr>
          <w:rFonts w:hint="eastAsia"/>
        </w:rPr>
        <w:t>歲</w:t>
      </w:r>
      <w:r w:rsidR="00133105" w:rsidRPr="00CD46B6">
        <w:rPr>
          <w:rFonts w:hint="eastAsia"/>
        </w:rPr>
        <w:t>或更早退休，在礦山內部工作滿</w:t>
      </w:r>
      <w:r w:rsidRPr="00CD46B6">
        <w:t>2</w:t>
      </w:r>
      <w:r w:rsidRPr="00CD46B6">
        <w:rPr>
          <w:rFonts w:hint="eastAsia"/>
        </w:rPr>
        <w:t>年</w:t>
      </w:r>
      <w:r w:rsidR="00133105" w:rsidRPr="00CD46B6">
        <w:rPr>
          <w:rFonts w:hint="eastAsia"/>
        </w:rPr>
        <w:t>，可提早</w:t>
      </w:r>
      <w:r w:rsidRPr="00CD46B6">
        <w:t>1</w:t>
      </w:r>
      <w:r w:rsidRPr="00CD46B6">
        <w:rPr>
          <w:rFonts w:hint="eastAsia"/>
        </w:rPr>
        <w:t>年</w:t>
      </w:r>
      <w:r w:rsidR="00133105" w:rsidRPr="00CD46B6">
        <w:rPr>
          <w:rFonts w:hint="eastAsia"/>
        </w:rPr>
        <w:t>退休</w:t>
      </w:r>
      <w:r w:rsidRPr="00CD46B6">
        <w:rPr>
          <w:rFonts w:hint="eastAsia"/>
        </w:rPr>
        <w:t>，最多</w:t>
      </w:r>
      <w:r w:rsidR="00133105" w:rsidRPr="00CD46B6">
        <w:rPr>
          <w:rFonts w:hint="eastAsia"/>
        </w:rPr>
        <w:t>可提前</w:t>
      </w:r>
      <w:r w:rsidRPr="00CD46B6">
        <w:t>5</w:t>
      </w:r>
      <w:r w:rsidRPr="00CD46B6">
        <w:rPr>
          <w:rFonts w:hint="eastAsia"/>
        </w:rPr>
        <w:t>年</w:t>
      </w:r>
      <w:r w:rsidR="00133105" w:rsidRPr="00CD46B6">
        <w:rPr>
          <w:rFonts w:hint="eastAsia"/>
        </w:rPr>
        <w:t>退休</w:t>
      </w:r>
      <w:r w:rsidRPr="00CD46B6">
        <w:rPr>
          <w:rFonts w:hint="eastAsia"/>
        </w:rPr>
        <w:t>。</w:t>
      </w:r>
    </w:p>
    <w:p w14:paraId="26503633" w14:textId="57816CBC" w:rsidR="00D157AF" w:rsidRPr="00CD46B6" w:rsidRDefault="00D157AF" w:rsidP="00D157AF">
      <w:pPr>
        <w:pStyle w:val="af3"/>
        <w:ind w:left="1416" w:hanging="472"/>
      </w:pPr>
      <w:r w:rsidRPr="00CD46B6">
        <w:rPr>
          <w:rFonts w:hint="eastAsia"/>
        </w:rPr>
        <w:t>２、</w:t>
      </w:r>
      <w:r w:rsidRPr="00CD46B6">
        <w:tab/>
      </w:r>
      <w:r w:rsidRPr="00CD46B6">
        <w:rPr>
          <w:rFonts w:hint="eastAsia"/>
        </w:rPr>
        <w:t>將</w:t>
      </w:r>
      <w:r w:rsidR="00133105" w:rsidRPr="00CD46B6">
        <w:rPr>
          <w:rFonts w:hint="eastAsia"/>
        </w:rPr>
        <w:t>私有基金管理權轉移到公有退休金管理</w:t>
      </w:r>
      <w:r w:rsidRPr="00CD46B6">
        <w:rPr>
          <w:rFonts w:hint="eastAsia"/>
        </w:rPr>
        <w:t>機構。</w:t>
      </w:r>
    </w:p>
    <w:p w14:paraId="6E3BFE2B" w14:textId="77777777" w:rsidR="00D157AF" w:rsidRPr="00CD46B6" w:rsidRDefault="00D157AF" w:rsidP="00D157AF">
      <w:pPr>
        <w:pStyle w:val="af3"/>
        <w:ind w:left="1416" w:hanging="472"/>
      </w:pPr>
      <w:r w:rsidRPr="00CD46B6">
        <w:rPr>
          <w:rFonts w:hint="eastAsia"/>
        </w:rPr>
        <w:t>３、</w:t>
      </w:r>
      <w:r w:rsidRPr="00CD46B6">
        <w:tab/>
      </w:r>
      <w:r w:rsidRPr="00CD46B6">
        <w:rPr>
          <w:rFonts w:hint="eastAsia"/>
        </w:rPr>
        <w:t>為沒有資格獲得最低</w:t>
      </w:r>
      <w:r w:rsidR="00133105" w:rsidRPr="00CD46B6">
        <w:rPr>
          <w:rFonts w:hint="eastAsia"/>
        </w:rPr>
        <w:t>退休</w:t>
      </w:r>
      <w:r w:rsidRPr="00CD46B6">
        <w:rPr>
          <w:rFonts w:hint="eastAsia"/>
        </w:rPr>
        <w:t>金（</w:t>
      </w:r>
      <w:r w:rsidR="00133105" w:rsidRPr="00CD46B6">
        <w:rPr>
          <w:rFonts w:hint="eastAsia"/>
        </w:rPr>
        <w:t>至少繳納</w:t>
      </w:r>
      <w:r w:rsidRPr="00CD46B6">
        <w:t>180</w:t>
      </w:r>
      <w:r w:rsidR="00133105" w:rsidRPr="00CD46B6">
        <w:rPr>
          <w:rFonts w:hint="eastAsia"/>
        </w:rPr>
        <w:t>個納保紀錄</w:t>
      </w:r>
      <w:r w:rsidRPr="00CD46B6">
        <w:rPr>
          <w:rFonts w:hint="eastAsia"/>
        </w:rPr>
        <w:t>）但至少有</w:t>
      </w:r>
      <w:r w:rsidRPr="00CD46B6">
        <w:t>10</w:t>
      </w:r>
      <w:r w:rsidR="00133105" w:rsidRPr="00CD46B6">
        <w:rPr>
          <w:rFonts w:hint="eastAsia"/>
        </w:rPr>
        <w:t>年納保</w:t>
      </w:r>
      <w:r w:rsidRPr="00CD46B6">
        <w:rPr>
          <w:rFonts w:hint="eastAsia"/>
        </w:rPr>
        <w:t>之勞工</w:t>
      </w:r>
      <w:r w:rsidR="00133105" w:rsidRPr="00CD46B6">
        <w:rPr>
          <w:rFonts w:hint="eastAsia"/>
        </w:rPr>
        <w:t>另外</w:t>
      </w:r>
      <w:r w:rsidRPr="00CD46B6">
        <w:rPr>
          <w:rFonts w:hint="eastAsia"/>
        </w:rPr>
        <w:t>設立團結養老金（</w:t>
      </w:r>
      <w:r w:rsidRPr="00CD46B6">
        <w:t>solidarity benefit</w:t>
      </w:r>
      <w:r w:rsidRPr="00CD46B6">
        <w:rPr>
          <w:rFonts w:hint="eastAsia"/>
        </w:rPr>
        <w:t>）。</w:t>
      </w:r>
    </w:p>
    <w:p w14:paraId="0E92A7F1" w14:textId="77777777" w:rsidR="00D157AF" w:rsidRPr="00CD46B6" w:rsidRDefault="00D157AF" w:rsidP="00D157AF">
      <w:pPr>
        <w:pStyle w:val="af3"/>
        <w:ind w:left="1416" w:hanging="472"/>
      </w:pPr>
      <w:r w:rsidRPr="00CD46B6">
        <w:rPr>
          <w:rFonts w:hint="eastAsia"/>
        </w:rPr>
        <w:t>４、</w:t>
      </w:r>
      <w:r w:rsidRPr="00CD46B6">
        <w:tab/>
      </w:r>
      <w:r w:rsidR="00133105" w:rsidRPr="00CD46B6">
        <w:rPr>
          <w:rFonts w:hint="eastAsia"/>
        </w:rPr>
        <w:t>退休金管理國有化並擴大到從事非正規工作之</w:t>
      </w:r>
      <w:r w:rsidRPr="00CD46B6">
        <w:rPr>
          <w:rFonts w:hint="eastAsia"/>
        </w:rPr>
        <w:t>的勞工（自願性）。</w:t>
      </w:r>
    </w:p>
    <w:p w14:paraId="2B4186D1" w14:textId="57A36B04" w:rsidR="00D157AF" w:rsidRPr="00CD46B6" w:rsidRDefault="00D157AF" w:rsidP="00AB0B36">
      <w:pPr>
        <w:pStyle w:val="af3"/>
        <w:ind w:left="1416" w:hanging="472"/>
      </w:pPr>
      <w:r w:rsidRPr="00CD46B6">
        <w:rPr>
          <w:rFonts w:hint="eastAsia"/>
        </w:rPr>
        <w:t>個別帳戶每月繳費費率：</w:t>
      </w:r>
    </w:p>
    <w:p w14:paraId="0BDDD798" w14:textId="22454CE3" w:rsidR="00133105" w:rsidRPr="00CD46B6" w:rsidRDefault="00AB0B36" w:rsidP="00AB0B36">
      <w:pPr>
        <w:pStyle w:val="af3"/>
        <w:ind w:left="1416" w:hanging="472"/>
        <w:rPr>
          <w:lang w:eastAsia="zh-TW"/>
        </w:rPr>
      </w:pPr>
      <w:r w:rsidRPr="00CD46B6">
        <w:rPr>
          <w:rFonts w:hint="eastAsia"/>
          <w:lang w:eastAsia="zh-TW"/>
        </w:rPr>
        <w:t>１、</w:t>
      </w:r>
      <w:r w:rsidR="00D157AF" w:rsidRPr="00CD46B6">
        <w:rPr>
          <w:rFonts w:hint="eastAsia"/>
        </w:rPr>
        <w:t>受薪勞工：</w:t>
      </w:r>
    </w:p>
    <w:p w14:paraId="09269E47" w14:textId="77777777" w:rsidR="000A5832" w:rsidRPr="00CD46B6" w:rsidRDefault="000A5832" w:rsidP="00AF75F5">
      <w:pPr>
        <w:pStyle w:val="11"/>
        <w:ind w:left="1770" w:hanging="590"/>
      </w:pPr>
    </w:p>
    <w:p w14:paraId="58A4A9A0" w14:textId="5D80E67F" w:rsidR="00AF75F5" w:rsidRPr="00CD46B6" w:rsidRDefault="00AF75F5" w:rsidP="00AF75F5">
      <w:pPr>
        <w:pStyle w:val="11"/>
        <w:ind w:left="1770" w:hanging="590"/>
      </w:pPr>
      <w:r w:rsidRPr="00CD46B6">
        <w:rPr>
          <w:rFonts w:hint="eastAsia"/>
        </w:rPr>
        <w:lastRenderedPageBreak/>
        <w:t>（</w:t>
      </w:r>
      <w:r w:rsidRPr="00CD46B6">
        <w:t>1</w:t>
      </w:r>
      <w:r w:rsidRPr="00CD46B6">
        <w:rPr>
          <w:rFonts w:hint="eastAsia"/>
        </w:rPr>
        <w:t>）</w:t>
      </w:r>
      <w:r w:rsidRPr="00CD46B6">
        <w:tab/>
      </w:r>
      <w:r w:rsidRPr="00CD46B6">
        <w:rPr>
          <w:rFonts w:hint="eastAsia"/>
        </w:rPr>
        <w:t>每月薪資的</w:t>
      </w:r>
      <w:r w:rsidRPr="00CD46B6">
        <w:t>10%</w:t>
      </w:r>
      <w:r w:rsidRPr="00CD46B6">
        <w:rPr>
          <w:rFonts w:hint="eastAsia"/>
        </w:rPr>
        <w:t>（</w:t>
      </w:r>
      <w:proofErr w:type="gramStart"/>
      <w:r w:rsidR="00BC393D" w:rsidRPr="00CD46B6">
        <w:rPr>
          <w:rFonts w:hint="eastAsia"/>
        </w:rPr>
        <w:t>醫</w:t>
      </w:r>
      <w:proofErr w:type="gramEnd"/>
      <w:r w:rsidR="00BC393D" w:rsidRPr="00CD46B6">
        <w:rPr>
          <w:rFonts w:hint="eastAsia"/>
        </w:rPr>
        <w:t>保</w:t>
      </w:r>
      <w:r w:rsidRPr="00CD46B6">
        <w:rPr>
          <w:rFonts w:hint="eastAsia"/>
        </w:rPr>
        <w:t>）加</w:t>
      </w:r>
      <w:r w:rsidRPr="00CD46B6">
        <w:t>1.71%</w:t>
      </w:r>
      <w:r w:rsidRPr="00CD46B6">
        <w:rPr>
          <w:rFonts w:hint="eastAsia"/>
        </w:rPr>
        <w:t>（傷殘和</w:t>
      </w:r>
      <w:proofErr w:type="gramStart"/>
      <w:r w:rsidRPr="00CD46B6">
        <w:rPr>
          <w:rFonts w:hint="eastAsia"/>
        </w:rPr>
        <w:t>遺屬</w:t>
      </w:r>
      <w:proofErr w:type="gramEnd"/>
      <w:r w:rsidRPr="00CD46B6">
        <w:rPr>
          <w:rFonts w:hint="eastAsia"/>
        </w:rPr>
        <w:t>金）和</w:t>
      </w:r>
      <w:r w:rsidRPr="00CD46B6">
        <w:t>0.5%</w:t>
      </w:r>
      <w:r w:rsidRPr="00CD46B6">
        <w:rPr>
          <w:rFonts w:hint="eastAsia"/>
        </w:rPr>
        <w:t>（管理費）</w:t>
      </w:r>
      <w:r w:rsidR="00BC393D" w:rsidRPr="00CD46B6">
        <w:rPr>
          <w:rFonts w:hint="eastAsia"/>
        </w:rPr>
        <w:t>、</w:t>
      </w:r>
      <w:r w:rsidR="00BC393D" w:rsidRPr="00CD46B6">
        <w:t>0.5%</w:t>
      </w:r>
      <w:r w:rsidR="00A528AE" w:rsidRPr="00CD46B6">
        <w:t>（</w:t>
      </w:r>
      <w:r w:rsidR="00BC393D" w:rsidRPr="00CD46B6">
        <w:rPr>
          <w:rFonts w:hint="eastAsia"/>
        </w:rPr>
        <w:t>團結養老金</w:t>
      </w:r>
      <w:r w:rsidR="00A528AE" w:rsidRPr="00CD46B6">
        <w:t>）</w:t>
      </w:r>
    </w:p>
    <w:p w14:paraId="0BB4D9D7" w14:textId="77777777" w:rsidR="007155FC" w:rsidRPr="00CD46B6" w:rsidRDefault="00AF75F5" w:rsidP="00AF75F5">
      <w:pPr>
        <w:pStyle w:val="11"/>
        <w:ind w:left="1770" w:hanging="590"/>
      </w:pPr>
      <w:r w:rsidRPr="00CD46B6">
        <w:rPr>
          <w:rFonts w:hint="eastAsia"/>
        </w:rPr>
        <w:t>（</w:t>
      </w:r>
      <w:r w:rsidRPr="00CD46B6">
        <w:t>2</w:t>
      </w:r>
      <w:r w:rsidRPr="00CD46B6">
        <w:rPr>
          <w:rFonts w:hint="eastAsia"/>
        </w:rPr>
        <w:t>）</w:t>
      </w:r>
      <w:r w:rsidRPr="00CD46B6">
        <w:tab/>
      </w:r>
      <w:r w:rsidRPr="00CD46B6">
        <w:rPr>
          <w:rFonts w:hint="eastAsia"/>
        </w:rPr>
        <w:t>團結養老金（</w:t>
      </w:r>
      <w:r w:rsidRPr="00CD46B6">
        <w:t>solidarity pension</w:t>
      </w:r>
      <w:r w:rsidRPr="00CD46B6">
        <w:rPr>
          <w:rFonts w:hint="eastAsia"/>
        </w:rPr>
        <w:t>）：</w:t>
      </w:r>
    </w:p>
    <w:p w14:paraId="400C3CEF" w14:textId="5F3B1AF9" w:rsidR="00AF75F5" w:rsidRPr="00CD46B6" w:rsidRDefault="00A528AE" w:rsidP="0043058F">
      <w:pPr>
        <w:pStyle w:val="11"/>
        <w:ind w:leftChars="750" w:left="1770" w:firstLineChars="30" w:firstLine="71"/>
      </w:pPr>
      <w:proofErr w:type="gramStart"/>
      <w:r w:rsidRPr="00CD46B6">
        <w:t>（</w:t>
      </w:r>
      <w:proofErr w:type="gramEnd"/>
      <w:r w:rsidR="007155FC" w:rsidRPr="00CD46B6">
        <w:t>https://www.gestora.bo/pdf/folletos/1%20Tript%20Trab%20Dependientes.pdf</w:t>
      </w:r>
      <w:proofErr w:type="gramStart"/>
      <w:r w:rsidRPr="00CD46B6">
        <w:t>）</w:t>
      </w:r>
      <w:proofErr w:type="gramEnd"/>
    </w:p>
    <w:p w14:paraId="308A868D" w14:textId="77777777" w:rsidR="00AF75F5" w:rsidRPr="00CD46B6" w:rsidRDefault="00AF75F5" w:rsidP="00AF75F5">
      <w:pPr>
        <w:pStyle w:val="Aff0"/>
        <w:ind w:left="1888" w:hanging="354"/>
      </w:pPr>
      <w:r w:rsidRPr="00CD46B6">
        <w:t>A.</w:t>
      </w:r>
      <w:r w:rsidRPr="00CD46B6">
        <w:tab/>
      </w:r>
      <w:r w:rsidRPr="00CD46B6">
        <w:rPr>
          <w:rFonts w:hint="eastAsia"/>
        </w:rPr>
        <w:t>月申報收入</w:t>
      </w:r>
      <w:r w:rsidRPr="00CD46B6">
        <w:t>1,656</w:t>
      </w:r>
      <w:r w:rsidRPr="00CD46B6">
        <w:rPr>
          <w:rFonts w:hint="eastAsia"/>
        </w:rPr>
        <w:t>玻幣到</w:t>
      </w:r>
      <w:r w:rsidRPr="00CD46B6">
        <w:t>13,000</w:t>
      </w:r>
      <w:r w:rsidRPr="00CD46B6">
        <w:rPr>
          <w:rFonts w:hint="eastAsia"/>
        </w:rPr>
        <w:t>玻幣者：月申報收入的</w:t>
      </w:r>
      <w:r w:rsidRPr="00CD46B6">
        <w:t>0.5%</w:t>
      </w:r>
    </w:p>
    <w:p w14:paraId="4D588E03" w14:textId="77777777" w:rsidR="00AF75F5" w:rsidRPr="00CD46B6" w:rsidRDefault="00AF75F5" w:rsidP="00AF75F5">
      <w:pPr>
        <w:pStyle w:val="Aff0"/>
        <w:ind w:left="1888" w:hanging="354"/>
      </w:pPr>
      <w:r w:rsidRPr="00CD46B6">
        <w:t>B.</w:t>
      </w:r>
      <w:r w:rsidRPr="00CD46B6">
        <w:tab/>
      </w:r>
      <w:r w:rsidRPr="00CD46B6">
        <w:rPr>
          <w:rFonts w:hint="eastAsia"/>
        </w:rPr>
        <w:t>月申報收入</w:t>
      </w:r>
      <w:r w:rsidRPr="00CD46B6">
        <w:t>13,001</w:t>
      </w:r>
      <w:r w:rsidRPr="00CD46B6">
        <w:rPr>
          <w:rFonts w:hint="eastAsia"/>
        </w:rPr>
        <w:t>玻幣到</w:t>
      </w:r>
      <w:r w:rsidRPr="00CD46B6">
        <w:t>25,000</w:t>
      </w:r>
      <w:r w:rsidRPr="00CD46B6">
        <w:rPr>
          <w:rFonts w:hint="eastAsia"/>
        </w:rPr>
        <w:t>玻幣者：月申報收入的</w:t>
      </w:r>
      <w:r w:rsidRPr="00CD46B6">
        <w:t>1%</w:t>
      </w:r>
    </w:p>
    <w:p w14:paraId="594CEB2B" w14:textId="77777777" w:rsidR="00AF75F5" w:rsidRPr="00CD46B6" w:rsidRDefault="00AF75F5" w:rsidP="00AF75F5">
      <w:pPr>
        <w:pStyle w:val="Aff0"/>
        <w:ind w:left="1888" w:hanging="354"/>
      </w:pPr>
      <w:r w:rsidRPr="00CD46B6">
        <w:t>C.</w:t>
      </w:r>
      <w:r w:rsidRPr="00CD46B6">
        <w:tab/>
      </w:r>
      <w:r w:rsidRPr="00CD46B6">
        <w:rPr>
          <w:rFonts w:hint="eastAsia"/>
        </w:rPr>
        <w:t>月申報收入</w:t>
      </w:r>
      <w:r w:rsidRPr="00CD46B6">
        <w:t>25,001</w:t>
      </w:r>
      <w:r w:rsidRPr="00CD46B6">
        <w:rPr>
          <w:rFonts w:hint="eastAsia"/>
        </w:rPr>
        <w:t>玻幣到</w:t>
      </w:r>
      <w:r w:rsidRPr="00CD46B6">
        <w:t>35,000</w:t>
      </w:r>
      <w:r w:rsidRPr="00CD46B6">
        <w:rPr>
          <w:rFonts w:hint="eastAsia"/>
        </w:rPr>
        <w:t>玻幣者：月申報收入的</w:t>
      </w:r>
      <w:r w:rsidRPr="00CD46B6">
        <w:t>5%</w:t>
      </w:r>
    </w:p>
    <w:p w14:paraId="76E6C7E7" w14:textId="77777777" w:rsidR="00AF75F5" w:rsidRPr="00CD46B6" w:rsidRDefault="00AF75F5" w:rsidP="00AF75F5">
      <w:pPr>
        <w:pStyle w:val="Aff0"/>
        <w:ind w:left="1888" w:hanging="354"/>
      </w:pPr>
      <w:r w:rsidRPr="00CD46B6">
        <w:t>D.</w:t>
      </w:r>
      <w:r w:rsidRPr="00CD46B6">
        <w:tab/>
      </w:r>
      <w:r w:rsidRPr="00CD46B6">
        <w:rPr>
          <w:rFonts w:hint="eastAsia"/>
        </w:rPr>
        <w:t>月申報收入</w:t>
      </w:r>
      <w:r w:rsidRPr="00CD46B6">
        <w:t>35,000</w:t>
      </w:r>
      <w:r w:rsidRPr="00CD46B6">
        <w:rPr>
          <w:rFonts w:hint="eastAsia"/>
        </w:rPr>
        <w:t>玻幣以上：月申報收入的</w:t>
      </w:r>
      <w:r w:rsidRPr="00CD46B6">
        <w:t>10%</w:t>
      </w:r>
    </w:p>
    <w:p w14:paraId="0E8FEFB8" w14:textId="78000D89" w:rsidR="00D157AF" w:rsidRPr="00CD46B6" w:rsidRDefault="00D157AF" w:rsidP="00AF75F5">
      <w:pPr>
        <w:pStyle w:val="af3"/>
        <w:ind w:left="1416" w:hanging="472"/>
      </w:pPr>
      <w:r w:rsidRPr="00CD46B6">
        <w:rPr>
          <w:rFonts w:hint="eastAsia"/>
        </w:rPr>
        <w:t>２、</w:t>
      </w:r>
      <w:r w:rsidRPr="00CD46B6">
        <w:tab/>
      </w:r>
      <w:r w:rsidRPr="00CD46B6">
        <w:rPr>
          <w:rFonts w:hint="eastAsia"/>
        </w:rPr>
        <w:t>雇主：</w:t>
      </w:r>
      <w:r w:rsidR="00133105" w:rsidRPr="00CD46B6">
        <w:rPr>
          <w:rFonts w:hint="eastAsia"/>
        </w:rPr>
        <w:t>需負擔</w:t>
      </w:r>
      <w:r w:rsidR="00BC393D" w:rsidRPr="00CD46B6">
        <w:rPr>
          <w:rFonts w:hint="eastAsia"/>
        </w:rPr>
        <w:t>醫保</w:t>
      </w:r>
      <w:r w:rsidR="00A528AE" w:rsidRPr="00CD46B6">
        <w:t>（</w:t>
      </w:r>
      <w:r w:rsidR="00BC393D" w:rsidRPr="00CD46B6">
        <w:t>10%</w:t>
      </w:r>
      <w:r w:rsidR="00A528AE" w:rsidRPr="00CD46B6">
        <w:t>）</w:t>
      </w:r>
      <w:r w:rsidR="00C56D35" w:rsidRPr="00CD46B6">
        <w:rPr>
          <w:rFonts w:hint="eastAsia"/>
        </w:rPr>
        <w:t>、社保</w:t>
      </w:r>
      <w:r w:rsidR="00A528AE" w:rsidRPr="00CD46B6">
        <w:t>（</w:t>
      </w:r>
      <w:r w:rsidR="00C56D35" w:rsidRPr="00CD46B6">
        <w:t>3%</w:t>
      </w:r>
      <w:r w:rsidR="00A528AE" w:rsidRPr="00CD46B6">
        <w:t>）</w:t>
      </w:r>
      <w:r w:rsidR="00133105" w:rsidRPr="00CD46B6">
        <w:rPr>
          <w:rFonts w:hint="eastAsia"/>
        </w:rPr>
        <w:t>傷殘</w:t>
      </w:r>
      <w:r w:rsidR="00A528AE" w:rsidRPr="00CD46B6">
        <w:rPr>
          <w:lang w:eastAsia="zh-TW"/>
        </w:rPr>
        <w:t>（</w:t>
      </w:r>
      <w:r w:rsidR="00BC393D" w:rsidRPr="00CD46B6">
        <w:rPr>
          <w:lang w:eastAsia="zh-TW"/>
        </w:rPr>
        <w:t>1.71%</w:t>
      </w:r>
      <w:r w:rsidR="00A528AE" w:rsidRPr="00CD46B6">
        <w:rPr>
          <w:lang w:eastAsia="zh-TW"/>
        </w:rPr>
        <w:t>）</w:t>
      </w:r>
      <w:r w:rsidR="00133105" w:rsidRPr="00CD46B6">
        <w:rPr>
          <w:rFonts w:hint="eastAsia"/>
        </w:rPr>
        <w:t>和</w:t>
      </w:r>
      <w:r w:rsidR="00BC393D" w:rsidRPr="00CD46B6">
        <w:rPr>
          <w:rFonts w:hint="eastAsia"/>
        </w:rPr>
        <w:t>補助</w:t>
      </w:r>
      <w:r w:rsidR="00133105" w:rsidRPr="00CD46B6">
        <w:rPr>
          <w:rFonts w:hint="eastAsia"/>
        </w:rPr>
        <w:t>津貼</w:t>
      </w:r>
      <w:r w:rsidR="00A528AE" w:rsidRPr="00CD46B6">
        <w:rPr>
          <w:lang w:eastAsia="zh-TW"/>
        </w:rPr>
        <w:t>（</w:t>
      </w:r>
      <w:r w:rsidR="00BC393D" w:rsidRPr="00CD46B6">
        <w:rPr>
          <w:lang w:eastAsia="zh-TW"/>
        </w:rPr>
        <w:t>2%</w:t>
      </w:r>
      <w:r w:rsidR="00A528AE" w:rsidRPr="00CD46B6">
        <w:rPr>
          <w:lang w:eastAsia="zh-TW"/>
        </w:rPr>
        <w:t>）</w:t>
      </w:r>
      <w:r w:rsidRPr="00CD46B6">
        <w:rPr>
          <w:rFonts w:hint="eastAsia"/>
        </w:rPr>
        <w:t>。</w:t>
      </w:r>
    </w:p>
    <w:p w14:paraId="42EC10A1" w14:textId="77777777" w:rsidR="00D157AF" w:rsidRPr="00CD46B6" w:rsidRDefault="00D157AF" w:rsidP="00AF75F5">
      <w:pPr>
        <w:pStyle w:val="afb"/>
        <w:ind w:left="1416" w:firstLine="472"/>
      </w:pPr>
      <w:r w:rsidRPr="00CD46B6">
        <w:rPr>
          <w:rFonts w:hint="eastAsia"/>
        </w:rPr>
        <w:t>雇主另須繳納</w:t>
      </w:r>
      <w:r w:rsidR="006859BD" w:rsidRPr="00CD46B6">
        <w:rPr>
          <w:rFonts w:hint="eastAsia"/>
        </w:rPr>
        <w:t>雇員</w:t>
      </w:r>
      <w:r w:rsidRPr="00CD46B6">
        <w:rPr>
          <w:rFonts w:hint="eastAsia"/>
        </w:rPr>
        <w:t>社保費（涵蓋與工作有關的事故和疾病）包括</w:t>
      </w:r>
      <w:r w:rsidR="008E44E1" w:rsidRPr="00CD46B6">
        <w:rPr>
          <w:rFonts w:hint="eastAsia"/>
        </w:rPr>
        <w:t>（</w:t>
      </w:r>
      <w:r w:rsidRPr="00CD46B6">
        <w:t>1</w:t>
      </w:r>
      <w:r w:rsidR="008E44E1" w:rsidRPr="00CD46B6">
        <w:rPr>
          <w:rFonts w:hint="eastAsia"/>
        </w:rPr>
        <w:t>）</w:t>
      </w:r>
      <w:r w:rsidRPr="00CD46B6">
        <w:rPr>
          <w:rFonts w:hint="eastAsia"/>
        </w:rPr>
        <w:t>疾病及生育</w:t>
      </w:r>
      <w:r w:rsidR="00133105" w:rsidRPr="00CD46B6">
        <w:rPr>
          <w:rFonts w:hint="eastAsia"/>
        </w:rPr>
        <w:t>給付</w:t>
      </w:r>
      <w:r w:rsidR="008E44E1" w:rsidRPr="00CD46B6">
        <w:rPr>
          <w:rFonts w:hint="eastAsia"/>
        </w:rPr>
        <w:t>（</w:t>
      </w:r>
      <w:r w:rsidRPr="00CD46B6">
        <w:rPr>
          <w:rFonts w:hint="eastAsia"/>
        </w:rPr>
        <w:t>含醫療</w:t>
      </w:r>
      <w:r w:rsidR="008E44E1" w:rsidRPr="00CD46B6">
        <w:rPr>
          <w:rFonts w:hint="eastAsia"/>
        </w:rPr>
        <w:t>）</w:t>
      </w:r>
      <w:r w:rsidR="00133105" w:rsidRPr="00CD46B6">
        <w:rPr>
          <w:rFonts w:hint="eastAsia"/>
        </w:rPr>
        <w:t>：工資之</w:t>
      </w:r>
      <w:r w:rsidRPr="00CD46B6">
        <w:t>10%</w:t>
      </w:r>
      <w:r w:rsidRPr="00CD46B6">
        <w:rPr>
          <w:rFonts w:hint="eastAsia"/>
        </w:rPr>
        <w:t>：</w:t>
      </w:r>
      <w:r w:rsidR="008E44E1" w:rsidRPr="00CD46B6">
        <w:rPr>
          <w:rFonts w:hint="eastAsia"/>
        </w:rPr>
        <w:t>（</w:t>
      </w:r>
      <w:r w:rsidRPr="00CD46B6">
        <w:t>2</w:t>
      </w:r>
      <w:r w:rsidR="008E44E1" w:rsidRPr="00CD46B6">
        <w:rPr>
          <w:rFonts w:hint="eastAsia"/>
        </w:rPr>
        <w:t>）</w:t>
      </w:r>
      <w:r w:rsidRPr="00CD46B6">
        <w:rPr>
          <w:rFonts w:hint="eastAsia"/>
        </w:rPr>
        <w:t>家庭津貼：工資</w:t>
      </w:r>
      <w:r w:rsidR="00133105" w:rsidRPr="00CD46B6">
        <w:rPr>
          <w:rFonts w:hint="eastAsia"/>
        </w:rPr>
        <w:t>之</w:t>
      </w:r>
      <w:r w:rsidRPr="00CD46B6">
        <w:t>13%</w:t>
      </w:r>
      <w:r w:rsidRPr="00CD46B6">
        <w:rPr>
          <w:rFonts w:hint="eastAsia"/>
        </w:rPr>
        <w:t>。</w:t>
      </w:r>
    </w:p>
    <w:p w14:paraId="7546BF76" w14:textId="3448B789" w:rsidR="00D157AF" w:rsidRPr="00CD46B6" w:rsidRDefault="00D157AF" w:rsidP="00D157AF">
      <w:pPr>
        <w:pStyle w:val="a6"/>
        <w:ind w:left="944" w:hanging="708"/>
      </w:pPr>
      <w:r w:rsidRPr="00CD46B6">
        <w:rPr>
          <w:rFonts w:hint="eastAsia"/>
        </w:rPr>
        <w:t>（</w:t>
      </w:r>
      <w:r w:rsidR="009B756F" w:rsidRPr="00CD46B6">
        <w:rPr>
          <w:rFonts w:hint="eastAsia"/>
        </w:rPr>
        <w:t>六</w:t>
      </w:r>
      <w:r w:rsidRPr="00CD46B6">
        <w:rPr>
          <w:rFonts w:hint="eastAsia"/>
        </w:rPr>
        <w:t>）勞工保障</w:t>
      </w:r>
    </w:p>
    <w:p w14:paraId="362BFCF1" w14:textId="77777777" w:rsidR="00D157AF" w:rsidRPr="00CD46B6" w:rsidRDefault="00D157AF" w:rsidP="00D157AF">
      <w:pPr>
        <w:pStyle w:val="af0"/>
        <w:ind w:left="944" w:firstLine="472"/>
      </w:pPr>
      <w:proofErr w:type="gramStart"/>
      <w:r w:rsidRPr="00CD46B6">
        <w:rPr>
          <w:rFonts w:hint="eastAsia"/>
        </w:rPr>
        <w:t>玻</w:t>
      </w:r>
      <w:proofErr w:type="gramEnd"/>
      <w:r w:rsidRPr="00CD46B6">
        <w:rPr>
          <w:rFonts w:hint="eastAsia"/>
        </w:rPr>
        <w:t>國衛生職業安全暨福利法規定有關保護勞工健康和安全相關規範，雇主必須採取所有預防措施以保護員工的生命、健康和道德，包括避免事故和職業事故的措施。</w:t>
      </w:r>
    </w:p>
    <w:p w14:paraId="509372C1" w14:textId="77777777" w:rsidR="00D157AF" w:rsidRPr="00CD46B6" w:rsidRDefault="00D157AF" w:rsidP="00D157AF">
      <w:pPr>
        <w:pStyle w:val="af0"/>
        <w:ind w:left="944" w:firstLine="472"/>
      </w:pPr>
      <w:r w:rsidRPr="00CD46B6">
        <w:rPr>
          <w:rFonts w:hint="eastAsia"/>
        </w:rPr>
        <w:t>另有員工</w:t>
      </w:r>
      <w:proofErr w:type="gramStart"/>
      <w:r w:rsidRPr="00CD46B6">
        <w:rPr>
          <w:rFonts w:hint="eastAsia"/>
        </w:rPr>
        <w:t>個</w:t>
      </w:r>
      <w:proofErr w:type="gramEnd"/>
      <w:r w:rsidRPr="00CD46B6">
        <w:rPr>
          <w:rFonts w:hint="eastAsia"/>
        </w:rPr>
        <w:t>資保護、身為父母和看護人的法定權利（如生育權、親權、領養權、照護權）、預防受歧視和騷擾之保護等之相關規範。</w:t>
      </w:r>
    </w:p>
    <w:p w14:paraId="43A641B6" w14:textId="798FE4B6" w:rsidR="00D157AF" w:rsidRPr="00CD46B6" w:rsidRDefault="00D157AF" w:rsidP="00D157AF">
      <w:pPr>
        <w:pStyle w:val="a6"/>
        <w:ind w:left="944" w:hanging="708"/>
      </w:pPr>
      <w:r w:rsidRPr="00CD46B6">
        <w:rPr>
          <w:rFonts w:hint="eastAsia"/>
        </w:rPr>
        <w:t>（</w:t>
      </w:r>
      <w:r w:rsidR="009B756F" w:rsidRPr="00CD46B6">
        <w:rPr>
          <w:rFonts w:hint="eastAsia"/>
        </w:rPr>
        <w:t>七</w:t>
      </w:r>
      <w:r w:rsidRPr="00CD46B6">
        <w:rPr>
          <w:rFonts w:hint="eastAsia"/>
        </w:rPr>
        <w:t>）工會</w:t>
      </w:r>
    </w:p>
    <w:p w14:paraId="5C33B6A9" w14:textId="77777777" w:rsidR="00D157AF" w:rsidRPr="00CD46B6" w:rsidRDefault="00D157AF" w:rsidP="00D157AF">
      <w:pPr>
        <w:pStyle w:val="af3"/>
        <w:ind w:left="1416" w:hanging="472"/>
      </w:pPr>
      <w:r w:rsidRPr="00CD46B6">
        <w:rPr>
          <w:rFonts w:hint="eastAsia"/>
        </w:rPr>
        <w:t>各公司員工依法有權組織工會，工會只能以下列任一方式組成：</w:t>
      </w:r>
    </w:p>
    <w:p w14:paraId="46F35F8A" w14:textId="77777777" w:rsidR="00D157AF" w:rsidRPr="00CD46B6" w:rsidRDefault="00D157AF" w:rsidP="00D157AF">
      <w:pPr>
        <w:pStyle w:val="af3"/>
        <w:ind w:left="1416" w:hanging="472"/>
      </w:pPr>
      <w:r w:rsidRPr="00CD46B6">
        <w:rPr>
          <w:rFonts w:hint="eastAsia"/>
        </w:rPr>
        <w:t>１、超過</w:t>
      </w:r>
      <w:r w:rsidRPr="00CD46B6">
        <w:t>20</w:t>
      </w:r>
      <w:r w:rsidRPr="00CD46B6">
        <w:rPr>
          <w:rFonts w:hint="eastAsia"/>
        </w:rPr>
        <w:t>名以上員工。</w:t>
      </w:r>
    </w:p>
    <w:p w14:paraId="01A50B6D" w14:textId="77777777" w:rsidR="00D157AF" w:rsidRPr="00CD46B6" w:rsidRDefault="00D157AF" w:rsidP="00D157AF">
      <w:pPr>
        <w:pStyle w:val="af3"/>
        <w:ind w:left="1416" w:hanging="472"/>
      </w:pPr>
      <w:r w:rsidRPr="00CD46B6">
        <w:rPr>
          <w:rFonts w:hint="eastAsia"/>
        </w:rPr>
        <w:t>２、屬產業活動部門者，企業員工的</w:t>
      </w:r>
      <w:r w:rsidRPr="00CD46B6">
        <w:t>50%</w:t>
      </w:r>
      <w:r w:rsidRPr="00CD46B6">
        <w:rPr>
          <w:rFonts w:hint="eastAsia"/>
        </w:rPr>
        <w:t>（含）以上。</w:t>
      </w:r>
    </w:p>
    <w:p w14:paraId="2992BD1F" w14:textId="77777777" w:rsidR="000A5832" w:rsidRPr="00CD46B6" w:rsidRDefault="000A5832" w:rsidP="00D157AF">
      <w:pPr>
        <w:pStyle w:val="af0"/>
        <w:ind w:left="944" w:firstLine="472"/>
      </w:pPr>
    </w:p>
    <w:p w14:paraId="33B4035B" w14:textId="77777777" w:rsidR="00D157AF" w:rsidRPr="00CD46B6" w:rsidRDefault="00D157AF" w:rsidP="00D157AF">
      <w:pPr>
        <w:pStyle w:val="af0"/>
        <w:ind w:left="944" w:firstLine="472"/>
      </w:pPr>
      <w:r w:rsidRPr="00CD46B6">
        <w:rPr>
          <w:rFonts w:hint="eastAsia"/>
        </w:rPr>
        <w:lastRenderedPageBreak/>
        <w:t>若企業或公司的員工少於</w:t>
      </w:r>
      <w:r w:rsidRPr="00CD46B6">
        <w:t>20</w:t>
      </w:r>
      <w:r w:rsidRPr="00CD46B6">
        <w:rPr>
          <w:rFonts w:hint="eastAsia"/>
        </w:rPr>
        <w:t>名，則員工可選定一個由兩名成員組成的工會委員會，任期一年。</w:t>
      </w:r>
    </w:p>
    <w:p w14:paraId="1BF17ABA" w14:textId="77777777" w:rsidR="00D157AF" w:rsidRPr="00CD46B6" w:rsidRDefault="00D157AF" w:rsidP="00D157AF">
      <w:pPr>
        <w:pStyle w:val="af0"/>
        <w:ind w:left="944" w:firstLine="472"/>
      </w:pPr>
      <w:r w:rsidRPr="00CD46B6">
        <w:rPr>
          <w:rFonts w:hint="eastAsia"/>
        </w:rPr>
        <w:t>工會和工會委員會由員工在特別會議上選舉產生，且須得到</w:t>
      </w:r>
      <w:proofErr w:type="gramStart"/>
      <w:r w:rsidRPr="00CD46B6">
        <w:rPr>
          <w:rFonts w:hint="eastAsia"/>
        </w:rPr>
        <w:t>勞工部的承認</w:t>
      </w:r>
      <w:proofErr w:type="gramEnd"/>
      <w:r w:rsidRPr="00CD46B6">
        <w:rPr>
          <w:rFonts w:hint="eastAsia"/>
        </w:rPr>
        <w:t>和登記。成員必須每年至少開會一次以保持其註冊。工會管理階層的任命和更新亦須得到</w:t>
      </w:r>
      <w:proofErr w:type="gramStart"/>
      <w:r w:rsidRPr="00CD46B6">
        <w:rPr>
          <w:rFonts w:hint="eastAsia"/>
        </w:rPr>
        <w:t>勞工部的認可</w:t>
      </w:r>
      <w:proofErr w:type="gramEnd"/>
      <w:r w:rsidRPr="00CD46B6">
        <w:rPr>
          <w:rFonts w:hint="eastAsia"/>
        </w:rPr>
        <w:t>。</w:t>
      </w:r>
    </w:p>
    <w:p w14:paraId="19FDE72F" w14:textId="30E9E5D1" w:rsidR="00D157AF" w:rsidRPr="00CD46B6" w:rsidRDefault="00D157AF" w:rsidP="00D157AF">
      <w:pPr>
        <w:pStyle w:val="a6"/>
        <w:ind w:left="944" w:hanging="708"/>
      </w:pPr>
      <w:r w:rsidRPr="00CD46B6">
        <w:rPr>
          <w:rFonts w:hint="eastAsia"/>
        </w:rPr>
        <w:t>（</w:t>
      </w:r>
      <w:r w:rsidR="009B756F" w:rsidRPr="00CD46B6">
        <w:rPr>
          <w:rFonts w:hint="eastAsia"/>
        </w:rPr>
        <w:t>八</w:t>
      </w:r>
      <w:r w:rsidRPr="00CD46B6">
        <w:rPr>
          <w:rFonts w:hint="eastAsia"/>
        </w:rPr>
        <w:t>）對童工之規定</w:t>
      </w:r>
    </w:p>
    <w:p w14:paraId="3C9ABB59" w14:textId="43505493" w:rsidR="00D157AF" w:rsidRPr="00CD46B6" w:rsidRDefault="00D157AF" w:rsidP="00D157AF">
      <w:pPr>
        <w:pStyle w:val="af0"/>
        <w:ind w:left="944" w:firstLine="472"/>
      </w:pPr>
      <w:proofErr w:type="gramStart"/>
      <w:r w:rsidRPr="00CD46B6">
        <w:rPr>
          <w:rFonts w:hint="eastAsia"/>
        </w:rPr>
        <w:t>玻</w:t>
      </w:r>
      <w:proofErr w:type="gramEnd"/>
      <w:r w:rsidRPr="00CD46B6">
        <w:rPr>
          <w:rFonts w:hint="eastAsia"/>
        </w:rPr>
        <w:t>國政府</w:t>
      </w:r>
      <w:r w:rsidR="008D2B59" w:rsidRPr="00CD46B6">
        <w:rPr>
          <w:rFonts w:hint="eastAsia"/>
        </w:rPr>
        <w:t>於</w:t>
      </w:r>
      <w:r w:rsidR="008D2B59" w:rsidRPr="00CD46B6">
        <w:t>2018</w:t>
      </w:r>
      <w:r w:rsidR="008D2B59" w:rsidRPr="00CD46B6">
        <w:rPr>
          <w:rFonts w:hint="eastAsia"/>
        </w:rPr>
        <w:t>年將合法童工年齡由</w:t>
      </w:r>
      <w:r w:rsidR="008D2B59" w:rsidRPr="00CD46B6">
        <w:t>10</w:t>
      </w:r>
      <w:r w:rsidR="008D2B59" w:rsidRPr="00CD46B6">
        <w:rPr>
          <w:rFonts w:hint="eastAsia"/>
        </w:rPr>
        <w:t>歲上修到</w:t>
      </w:r>
      <w:r w:rsidR="008D2B59" w:rsidRPr="00CD46B6">
        <w:t>12</w:t>
      </w:r>
      <w:r w:rsidR="008D2B59" w:rsidRPr="00CD46B6">
        <w:rPr>
          <w:rFonts w:hint="eastAsia"/>
        </w:rPr>
        <w:t>歲，但仍然無法杜絕超低齡工作的情況，根據統計，玻利維亞</w:t>
      </w:r>
      <w:r w:rsidR="00E2241E" w:rsidRPr="00CD46B6">
        <w:t>10-17</w:t>
      </w:r>
      <w:r w:rsidR="00E2241E" w:rsidRPr="00CD46B6">
        <w:rPr>
          <w:rFonts w:hint="eastAsia"/>
        </w:rPr>
        <w:t>歲</w:t>
      </w:r>
      <w:r w:rsidR="008D2B59" w:rsidRPr="00CD46B6">
        <w:rPr>
          <w:rFonts w:hint="eastAsia"/>
        </w:rPr>
        <w:t>童工約有</w:t>
      </w:r>
      <w:r w:rsidR="00E2241E" w:rsidRPr="00CD46B6">
        <w:t>72.4</w:t>
      </w:r>
      <w:r w:rsidR="008D2B59" w:rsidRPr="00CD46B6">
        <w:rPr>
          <w:rFonts w:hint="eastAsia"/>
        </w:rPr>
        <w:t>萬人之多</w:t>
      </w:r>
      <w:r w:rsidR="00E2241E" w:rsidRPr="00CD46B6">
        <w:rPr>
          <w:rFonts w:hint="eastAsia"/>
        </w:rPr>
        <w:t>，其中約</w:t>
      </w:r>
      <w:r w:rsidR="00E2241E" w:rsidRPr="00CD46B6">
        <w:t>70%</w:t>
      </w:r>
      <w:r w:rsidR="00E2241E" w:rsidRPr="00CD46B6">
        <w:rPr>
          <w:rFonts w:hint="eastAsia"/>
        </w:rPr>
        <w:t>童工位於鄉村地區</w:t>
      </w:r>
      <w:r w:rsidR="002C0C84" w:rsidRPr="00CD46B6">
        <w:rPr>
          <w:rFonts w:hint="eastAsia"/>
        </w:rPr>
        <w:t>，該國童工議題長期為國際組織所詬病</w:t>
      </w:r>
      <w:r w:rsidRPr="00CD46B6">
        <w:rPr>
          <w:rFonts w:hint="eastAsia"/>
        </w:rPr>
        <w:t>。聯合國國際勞工組織（</w:t>
      </w:r>
      <w:r w:rsidRPr="00CD46B6">
        <w:t>ILO</w:t>
      </w:r>
      <w:r w:rsidRPr="00CD46B6">
        <w:rPr>
          <w:rFonts w:hint="eastAsia"/>
        </w:rPr>
        <w:t>）和許多其他團體反對該法律，認為</w:t>
      </w:r>
      <w:r w:rsidRPr="00CD46B6">
        <w:t>14</w:t>
      </w:r>
      <w:r w:rsidRPr="00CD46B6">
        <w:rPr>
          <w:rFonts w:hint="eastAsia"/>
        </w:rPr>
        <w:t>歲以下的兒童不應工作，敦促</w:t>
      </w:r>
      <w:proofErr w:type="gramStart"/>
      <w:r w:rsidRPr="00CD46B6">
        <w:rPr>
          <w:rFonts w:hint="eastAsia"/>
        </w:rPr>
        <w:t>玻</w:t>
      </w:r>
      <w:proofErr w:type="gramEnd"/>
      <w:r w:rsidRPr="00CD46B6">
        <w:rPr>
          <w:rFonts w:hint="eastAsia"/>
        </w:rPr>
        <w:t>國廢除童工法。</w:t>
      </w:r>
    </w:p>
    <w:p w14:paraId="1712092F" w14:textId="77777777" w:rsidR="007173BB" w:rsidRPr="00CD46B6" w:rsidRDefault="007173BB" w:rsidP="004D0D1C">
      <w:pPr>
        <w:ind w:firstLine="472"/>
      </w:pPr>
    </w:p>
    <w:p w14:paraId="7D6E11FE" w14:textId="77777777" w:rsidR="000A5832" w:rsidRPr="00CD46B6" w:rsidRDefault="000A5832" w:rsidP="004D0D1C">
      <w:pPr>
        <w:ind w:firstLine="472"/>
      </w:pPr>
    </w:p>
    <w:p w14:paraId="02B54546" w14:textId="5128C82A" w:rsidR="000A5832" w:rsidRPr="00CD46B6" w:rsidRDefault="000A5832">
      <w:pPr>
        <w:widowControl/>
        <w:overflowPunct/>
        <w:autoSpaceDE/>
        <w:autoSpaceDN/>
        <w:ind w:firstLineChars="0" w:firstLine="0"/>
        <w:jc w:val="left"/>
      </w:pPr>
      <w:r w:rsidRPr="00CD46B6">
        <w:br w:type="page"/>
      </w:r>
    </w:p>
    <w:p w14:paraId="2493D4E4" w14:textId="77777777" w:rsidR="000A5832" w:rsidRPr="00CD46B6" w:rsidRDefault="000A5832" w:rsidP="004D0D1C">
      <w:pPr>
        <w:ind w:firstLine="472"/>
      </w:pPr>
    </w:p>
    <w:p w14:paraId="799ED0A3" w14:textId="77777777" w:rsidR="00B66794" w:rsidRPr="00CD46B6" w:rsidRDefault="00B66794" w:rsidP="00B66794">
      <w:pPr>
        <w:ind w:left="472" w:firstLineChars="0" w:firstLine="0"/>
        <w:sectPr w:rsidR="00B66794" w:rsidRPr="00CD46B6" w:rsidSect="00A738ED">
          <w:headerReference w:type="default" r:id="rId31"/>
          <w:pgSz w:w="11906" w:h="16838" w:code="9"/>
          <w:pgMar w:top="2268" w:right="1701" w:bottom="1701" w:left="1701" w:header="1134" w:footer="851" w:gutter="0"/>
          <w:cols w:space="425"/>
          <w:docGrid w:type="linesAndChars" w:linePitch="514" w:charSpace="-819"/>
        </w:sectPr>
      </w:pPr>
    </w:p>
    <w:p w14:paraId="042AAB94" w14:textId="77777777" w:rsidR="007173BB" w:rsidRPr="00CD46B6" w:rsidRDefault="007173BB" w:rsidP="00E12086">
      <w:pPr>
        <w:pStyle w:val="a3"/>
        <w:spacing w:before="514" w:after="771"/>
      </w:pPr>
      <w:bookmarkStart w:id="7" w:name="_Toc230731937"/>
      <w:r w:rsidRPr="00CD46B6">
        <w:rPr>
          <w:rFonts w:hint="eastAsia"/>
        </w:rPr>
        <w:lastRenderedPageBreak/>
        <w:t>第捌章　簽證、居留及移民</w:t>
      </w:r>
      <w:bookmarkEnd w:id="7"/>
    </w:p>
    <w:p w14:paraId="74050F00" w14:textId="77777777" w:rsidR="00D157AF" w:rsidRPr="00CD46B6" w:rsidRDefault="00D157AF" w:rsidP="00D157AF">
      <w:pPr>
        <w:pStyle w:val="a5"/>
        <w:spacing w:before="257" w:after="257"/>
      </w:pPr>
      <w:r w:rsidRPr="00CD46B6">
        <w:rPr>
          <w:rFonts w:hint="eastAsia"/>
        </w:rPr>
        <w:t>一、居留權之取得及移民相關規定</w:t>
      </w:r>
    </w:p>
    <w:p w14:paraId="011D62B9" w14:textId="12FFB37A" w:rsidR="00D157AF" w:rsidRPr="00CD46B6" w:rsidRDefault="00D157AF" w:rsidP="00D157AF">
      <w:pPr>
        <w:ind w:firstLine="472"/>
      </w:pPr>
      <w:r w:rsidRPr="00CD46B6">
        <w:rPr>
          <w:rFonts w:hint="eastAsia"/>
        </w:rPr>
        <w:t>對於想移居玻利維亞的外國投資者，可考慮申請</w:t>
      </w:r>
      <w:r w:rsidRPr="00CD46B6">
        <w:t>1</w:t>
      </w:r>
      <w:r w:rsidR="007526CB" w:rsidRPr="00CD46B6">
        <w:t>-3</w:t>
      </w:r>
      <w:r w:rsidRPr="00CD46B6">
        <w:rPr>
          <w:rFonts w:hint="eastAsia"/>
        </w:rPr>
        <w:t>年的臨時居留簽證，此類簽證提供類似</w:t>
      </w:r>
      <w:proofErr w:type="gramStart"/>
      <w:r w:rsidRPr="00CD46B6">
        <w:rPr>
          <w:rFonts w:hint="eastAsia"/>
        </w:rPr>
        <w:t>玻</w:t>
      </w:r>
      <w:proofErr w:type="gramEnd"/>
      <w:r w:rsidRPr="00CD46B6">
        <w:rPr>
          <w:rFonts w:hint="eastAsia"/>
        </w:rPr>
        <w:t>國投資者的</w:t>
      </w:r>
      <w:r w:rsidR="00B06829" w:rsidRPr="00CD46B6">
        <w:rPr>
          <w:rFonts w:hint="eastAsia"/>
        </w:rPr>
        <w:t>身分</w:t>
      </w:r>
      <w:r w:rsidRPr="00CD46B6">
        <w:rPr>
          <w:rFonts w:hint="eastAsia"/>
        </w:rPr>
        <w:t>。若決定永久定居於玻利維亞以從事商務和生活，則可在該國居住</w:t>
      </w:r>
      <w:r w:rsidR="007526CB" w:rsidRPr="00CD46B6">
        <w:t>3</w:t>
      </w:r>
      <w:r w:rsidRPr="00CD46B6">
        <w:rPr>
          <w:rFonts w:hint="eastAsia"/>
        </w:rPr>
        <w:t>年後申請永久居留簽證。</w:t>
      </w:r>
    </w:p>
    <w:p w14:paraId="5F610016" w14:textId="77777777" w:rsidR="00D157AF" w:rsidRPr="00CD46B6" w:rsidRDefault="00D157AF" w:rsidP="00D157AF">
      <w:pPr>
        <w:pStyle w:val="a5"/>
        <w:spacing w:before="257" w:after="257"/>
      </w:pPr>
      <w:r w:rsidRPr="00CD46B6">
        <w:rPr>
          <w:rFonts w:hint="eastAsia"/>
        </w:rPr>
        <w:t>二、聘用外籍員工之規定、承辦機關及申辦程序</w:t>
      </w:r>
    </w:p>
    <w:p w14:paraId="274D44A1" w14:textId="77777777" w:rsidR="00D157AF" w:rsidRPr="00CD46B6" w:rsidRDefault="00D157AF" w:rsidP="00D157AF">
      <w:pPr>
        <w:ind w:firstLine="472"/>
      </w:pPr>
      <w:r w:rsidRPr="00CD46B6">
        <w:rPr>
          <w:rFonts w:hint="eastAsia"/>
        </w:rPr>
        <w:t>玻利維亞規範</w:t>
      </w:r>
      <w:proofErr w:type="gramStart"/>
      <w:r w:rsidRPr="00CD46B6">
        <w:rPr>
          <w:rFonts w:hint="eastAsia"/>
        </w:rPr>
        <w:t>僱傭</w:t>
      </w:r>
      <w:proofErr w:type="gramEnd"/>
      <w:r w:rsidRPr="00CD46B6">
        <w:rPr>
          <w:rFonts w:hint="eastAsia"/>
        </w:rPr>
        <w:t>關係相關法律適用於為</w:t>
      </w:r>
      <w:proofErr w:type="gramStart"/>
      <w:r w:rsidRPr="00CD46B6">
        <w:rPr>
          <w:rFonts w:hint="eastAsia"/>
        </w:rPr>
        <w:t>玻</w:t>
      </w:r>
      <w:proofErr w:type="gramEnd"/>
      <w:r w:rsidRPr="00CD46B6">
        <w:rPr>
          <w:rFonts w:hint="eastAsia"/>
        </w:rPr>
        <w:t>國境內之企業工作的本國及外籍員工。雇主必須向勞工部、退休基金管理機構和公衛提供單位註冊。根據「一般勞動法」，企業</w:t>
      </w:r>
      <w:r w:rsidR="00250D4C" w:rsidRPr="00CD46B6">
        <w:rPr>
          <w:rFonts w:hint="eastAsia"/>
        </w:rPr>
        <w:t>僱</w:t>
      </w:r>
      <w:r w:rsidRPr="00CD46B6">
        <w:rPr>
          <w:rFonts w:hint="eastAsia"/>
        </w:rPr>
        <w:t>用外籍員工不得超過總人數</w:t>
      </w:r>
      <w:r w:rsidRPr="00CD46B6">
        <w:t>15%</w:t>
      </w:r>
      <w:r w:rsidRPr="00CD46B6">
        <w:rPr>
          <w:rFonts w:hint="eastAsia"/>
        </w:rPr>
        <w:t>。外籍員工的薪資不得超過雇主總工資</w:t>
      </w:r>
      <w:r w:rsidR="008E44E1" w:rsidRPr="00CD46B6">
        <w:rPr>
          <w:rFonts w:hint="eastAsia"/>
        </w:rPr>
        <w:t>（</w:t>
      </w:r>
      <w:r w:rsidRPr="00CD46B6">
        <w:t>payroll</w:t>
      </w:r>
      <w:r w:rsidR="008E44E1" w:rsidRPr="00CD46B6">
        <w:rPr>
          <w:rFonts w:hint="eastAsia"/>
        </w:rPr>
        <w:t>）</w:t>
      </w:r>
      <w:r w:rsidRPr="00CD46B6">
        <w:rPr>
          <w:rFonts w:hint="eastAsia"/>
        </w:rPr>
        <w:t>的</w:t>
      </w:r>
      <w:r w:rsidRPr="00CD46B6">
        <w:t>15%</w:t>
      </w:r>
      <w:r w:rsidRPr="00CD46B6">
        <w:rPr>
          <w:rFonts w:hint="eastAsia"/>
        </w:rPr>
        <w:t>。與外籍員工簽訂的</w:t>
      </w:r>
      <w:proofErr w:type="gramStart"/>
      <w:r w:rsidRPr="00CD46B6">
        <w:rPr>
          <w:rFonts w:hint="eastAsia"/>
        </w:rPr>
        <w:t>僱傭</w:t>
      </w:r>
      <w:proofErr w:type="gramEnd"/>
      <w:r w:rsidRPr="00CD46B6">
        <w:rPr>
          <w:rFonts w:hint="eastAsia"/>
        </w:rPr>
        <w:t>合約須獲勞工部批准，此亦是取得勞工簽證的條件要求。</w:t>
      </w:r>
    </w:p>
    <w:p w14:paraId="5A4EA45C" w14:textId="77777777" w:rsidR="00D157AF" w:rsidRPr="00CD46B6" w:rsidRDefault="00D157AF" w:rsidP="00D157AF">
      <w:pPr>
        <w:ind w:firstLine="472"/>
      </w:pPr>
      <w:r w:rsidRPr="00CD46B6">
        <w:rPr>
          <w:rFonts w:hint="eastAsia"/>
        </w:rPr>
        <w:t>根據外籍員工在</w:t>
      </w:r>
      <w:proofErr w:type="gramStart"/>
      <w:r w:rsidRPr="00CD46B6">
        <w:rPr>
          <w:rFonts w:hint="eastAsia"/>
        </w:rPr>
        <w:t>玻</w:t>
      </w:r>
      <w:proofErr w:type="gramEnd"/>
      <w:r w:rsidRPr="00CD46B6">
        <w:rPr>
          <w:rFonts w:hint="eastAsia"/>
        </w:rPr>
        <w:t>國工作的時間，可以提供不同類型的簽證：</w:t>
      </w:r>
    </w:p>
    <w:p w14:paraId="16044F64" w14:textId="77777777" w:rsidR="00D157AF" w:rsidRPr="00CD46B6" w:rsidRDefault="00D157AF" w:rsidP="00D157AF">
      <w:pPr>
        <w:pStyle w:val="a6"/>
        <w:ind w:left="944" w:hanging="708"/>
      </w:pPr>
      <w:r w:rsidRPr="00CD46B6">
        <w:rPr>
          <w:rFonts w:hint="eastAsia"/>
        </w:rPr>
        <w:t>（一）</w:t>
      </w:r>
      <w:r w:rsidRPr="00CD46B6">
        <w:tab/>
      </w:r>
      <w:r w:rsidRPr="00CD46B6">
        <w:rPr>
          <w:rFonts w:hint="eastAsia"/>
        </w:rPr>
        <w:t>至多</w:t>
      </w:r>
      <w:r w:rsidRPr="00CD46B6">
        <w:t>180</w:t>
      </w:r>
      <w:r w:rsidRPr="00CD46B6">
        <w:rPr>
          <w:rFonts w:hint="eastAsia"/>
        </w:rPr>
        <w:t>天：固定目的簽證</w:t>
      </w:r>
    </w:p>
    <w:p w14:paraId="3E666D5F" w14:textId="7D4F7963" w:rsidR="00D157AF" w:rsidRPr="00CD46B6" w:rsidRDefault="00D157AF" w:rsidP="00D157AF">
      <w:pPr>
        <w:pStyle w:val="a6"/>
        <w:ind w:left="944" w:hanging="708"/>
      </w:pPr>
      <w:r w:rsidRPr="00CD46B6">
        <w:rPr>
          <w:rFonts w:hint="eastAsia"/>
        </w:rPr>
        <w:t>（二）</w:t>
      </w:r>
      <w:r w:rsidRPr="00CD46B6">
        <w:tab/>
        <w:t>1</w:t>
      </w:r>
      <w:r w:rsidRPr="00CD46B6">
        <w:rPr>
          <w:rFonts w:hint="eastAsia"/>
        </w:rPr>
        <w:t>到</w:t>
      </w:r>
      <w:r w:rsidRPr="00CD46B6">
        <w:t>3</w:t>
      </w:r>
      <w:r w:rsidRPr="00CD46B6">
        <w:rPr>
          <w:rFonts w:hint="eastAsia"/>
        </w:rPr>
        <w:t>年：臨時居留簽證</w:t>
      </w:r>
    </w:p>
    <w:p w14:paraId="6CF0C399" w14:textId="64190D1F" w:rsidR="002A1475" w:rsidRPr="00CD46B6" w:rsidRDefault="002A1475" w:rsidP="00D157AF">
      <w:pPr>
        <w:pStyle w:val="a6"/>
        <w:ind w:left="944" w:hanging="708"/>
      </w:pPr>
      <w:r w:rsidRPr="00CD46B6">
        <w:rPr>
          <w:rFonts w:hint="eastAsia"/>
        </w:rPr>
        <w:t>（三）</w:t>
      </w:r>
      <w:r w:rsidR="00A0107A" w:rsidRPr="00CD46B6">
        <w:rPr>
          <w:rFonts w:hint="eastAsia"/>
        </w:rPr>
        <w:t>永久居留</w:t>
      </w:r>
      <w:r w:rsidRPr="00CD46B6">
        <w:rPr>
          <w:rFonts w:hint="eastAsia"/>
        </w:rPr>
        <w:t>：長期居留</w:t>
      </w:r>
      <w:r w:rsidR="00A528AE" w:rsidRPr="00CD46B6">
        <w:t>（</w:t>
      </w:r>
      <w:r w:rsidRPr="00CD46B6">
        <w:rPr>
          <w:rFonts w:hint="eastAsia"/>
        </w:rPr>
        <w:t>連續</w:t>
      </w:r>
      <w:r w:rsidR="00A63296" w:rsidRPr="00CD46B6">
        <w:rPr>
          <w:rFonts w:hint="eastAsia"/>
        </w:rPr>
        <w:t>三</w:t>
      </w:r>
      <w:r w:rsidRPr="00CD46B6">
        <w:rPr>
          <w:rFonts w:hint="eastAsia"/>
        </w:rPr>
        <w:t>年居住始可申請</w:t>
      </w:r>
      <w:r w:rsidR="00A528AE" w:rsidRPr="00CD46B6">
        <w:t>）</w:t>
      </w:r>
    </w:p>
    <w:p w14:paraId="7A7E9845" w14:textId="77777777" w:rsidR="00D157AF" w:rsidRPr="00CD46B6" w:rsidRDefault="00D157AF" w:rsidP="00D157AF">
      <w:pPr>
        <w:ind w:firstLine="472"/>
      </w:pPr>
      <w:r w:rsidRPr="00CD46B6">
        <w:rPr>
          <w:rFonts w:hint="eastAsia"/>
        </w:rPr>
        <w:t>申請任何類型的簽證，申請人必須提交以下文件：</w:t>
      </w:r>
    </w:p>
    <w:p w14:paraId="65A48933" w14:textId="77777777" w:rsidR="00D157AF" w:rsidRPr="00CD46B6" w:rsidRDefault="00D157AF" w:rsidP="00D157AF">
      <w:pPr>
        <w:pStyle w:val="a6"/>
        <w:ind w:left="944" w:hanging="708"/>
      </w:pPr>
      <w:r w:rsidRPr="00CD46B6">
        <w:rPr>
          <w:rFonts w:hint="eastAsia"/>
        </w:rPr>
        <w:t>（一）</w:t>
      </w:r>
      <w:r w:rsidRPr="00CD46B6">
        <w:tab/>
      </w:r>
      <w:r w:rsidRPr="00CD46B6">
        <w:rPr>
          <w:rFonts w:hint="eastAsia"/>
        </w:rPr>
        <w:t>申請表。</w:t>
      </w:r>
    </w:p>
    <w:p w14:paraId="7430465C" w14:textId="77777777" w:rsidR="00D157AF" w:rsidRPr="00CD46B6" w:rsidRDefault="00D157AF" w:rsidP="00D157AF">
      <w:pPr>
        <w:pStyle w:val="a6"/>
        <w:ind w:left="944" w:hanging="708"/>
      </w:pPr>
      <w:r w:rsidRPr="00CD46B6">
        <w:rPr>
          <w:rFonts w:hint="eastAsia"/>
        </w:rPr>
        <w:t>（二）</w:t>
      </w:r>
      <w:r w:rsidRPr="00CD46B6">
        <w:tab/>
      </w:r>
      <w:r w:rsidRPr="00CD46B6">
        <w:rPr>
          <w:rFonts w:hint="eastAsia"/>
        </w:rPr>
        <w:t>有效護照。</w:t>
      </w:r>
    </w:p>
    <w:p w14:paraId="7B0839A5" w14:textId="77777777" w:rsidR="00D157AF" w:rsidRPr="00CD46B6" w:rsidRDefault="00D157AF" w:rsidP="00D157AF">
      <w:pPr>
        <w:pStyle w:val="a6"/>
        <w:ind w:left="944" w:hanging="708"/>
      </w:pPr>
      <w:r w:rsidRPr="00CD46B6">
        <w:rPr>
          <w:rFonts w:hint="eastAsia"/>
        </w:rPr>
        <w:t>（三）</w:t>
      </w:r>
      <w:r w:rsidRPr="00CD46B6">
        <w:tab/>
      </w:r>
      <w:r w:rsidRPr="00CD46B6">
        <w:rPr>
          <w:rFonts w:hint="eastAsia"/>
        </w:rPr>
        <w:t>黃熱病疫苗接種證明（若黃熱病在工作地點流行）。</w:t>
      </w:r>
    </w:p>
    <w:p w14:paraId="6542F23A" w14:textId="77777777" w:rsidR="001556E8" w:rsidRPr="00CD46B6" w:rsidRDefault="001556E8" w:rsidP="00D157AF">
      <w:pPr>
        <w:pStyle w:val="a6"/>
        <w:ind w:left="944" w:hanging="708"/>
      </w:pPr>
    </w:p>
    <w:p w14:paraId="05986375" w14:textId="5AF43285" w:rsidR="00D157AF" w:rsidRPr="00CD46B6" w:rsidRDefault="00D157AF" w:rsidP="00D157AF">
      <w:pPr>
        <w:pStyle w:val="a6"/>
        <w:ind w:left="944" w:hanging="708"/>
      </w:pPr>
      <w:r w:rsidRPr="00CD46B6">
        <w:rPr>
          <w:rFonts w:hint="eastAsia"/>
        </w:rPr>
        <w:lastRenderedPageBreak/>
        <w:t>（四）</w:t>
      </w:r>
      <w:r w:rsidRPr="00CD46B6">
        <w:tab/>
      </w:r>
      <w:r w:rsidRPr="00CD46B6">
        <w:rPr>
          <w:rFonts w:hint="eastAsia"/>
        </w:rPr>
        <w:t>進行工作證明補充，例如當地公司邀請函或勞工部批准的勞工合約；雇主註冊為當地公司的契約；雇主公司稅務識別號；或雇主公司商業登記證。</w:t>
      </w:r>
    </w:p>
    <w:p w14:paraId="422C445D" w14:textId="62FC3410" w:rsidR="00D157AF" w:rsidRPr="00CD46B6" w:rsidRDefault="00D157AF" w:rsidP="00D157AF">
      <w:pPr>
        <w:pStyle w:val="a6"/>
        <w:ind w:left="944" w:hanging="708"/>
      </w:pPr>
      <w:r w:rsidRPr="00CD46B6">
        <w:rPr>
          <w:rFonts w:hint="eastAsia"/>
        </w:rPr>
        <w:t>（五）</w:t>
      </w:r>
      <w:r w:rsidRPr="00CD46B6">
        <w:tab/>
      </w:r>
      <w:r w:rsidRPr="00CD46B6">
        <w:rPr>
          <w:rFonts w:hint="eastAsia"/>
        </w:rPr>
        <w:t>於最後居住國核發的刑事警察</w:t>
      </w:r>
      <w:r w:rsidR="00B06829" w:rsidRPr="00CD46B6">
        <w:rPr>
          <w:rFonts w:hint="eastAsia"/>
        </w:rPr>
        <w:t>紀錄</w:t>
      </w:r>
      <w:r w:rsidRPr="00CD46B6">
        <w:rPr>
          <w:rFonts w:hint="eastAsia"/>
        </w:rPr>
        <w:t>，以及國際刑警組織核發的警察</w:t>
      </w:r>
      <w:r w:rsidR="00B06829" w:rsidRPr="00CD46B6">
        <w:rPr>
          <w:rFonts w:hint="eastAsia"/>
        </w:rPr>
        <w:t>紀錄</w:t>
      </w:r>
      <w:r w:rsidRPr="00CD46B6">
        <w:rPr>
          <w:rFonts w:hint="eastAsia"/>
        </w:rPr>
        <w:t>。</w:t>
      </w:r>
    </w:p>
    <w:p w14:paraId="37477ADA" w14:textId="77777777" w:rsidR="00D157AF" w:rsidRPr="00CD46B6" w:rsidRDefault="00D157AF" w:rsidP="00D157AF">
      <w:pPr>
        <w:pStyle w:val="a6"/>
        <w:ind w:left="944" w:hanging="708"/>
      </w:pPr>
      <w:r w:rsidRPr="00CD46B6">
        <w:rPr>
          <w:rFonts w:hint="eastAsia"/>
        </w:rPr>
        <w:t>（六）</w:t>
      </w:r>
      <w:r w:rsidRPr="00CD46B6">
        <w:tab/>
      </w:r>
      <w:r w:rsidRPr="00CD46B6">
        <w:rPr>
          <w:rFonts w:hint="eastAsia"/>
        </w:rPr>
        <w:t>證明具有財務償付能力的簽署表格，附有最近</w:t>
      </w:r>
      <w:r w:rsidRPr="00CD46B6">
        <w:t>3</w:t>
      </w:r>
      <w:r w:rsidRPr="00CD46B6">
        <w:rPr>
          <w:rFonts w:hint="eastAsia"/>
        </w:rPr>
        <w:t>個月的銀行對</w:t>
      </w:r>
      <w:proofErr w:type="gramStart"/>
      <w:r w:rsidRPr="00CD46B6">
        <w:rPr>
          <w:rFonts w:hint="eastAsia"/>
        </w:rPr>
        <w:t>帳單</w:t>
      </w:r>
      <w:proofErr w:type="gramEnd"/>
      <w:r w:rsidRPr="00CD46B6">
        <w:rPr>
          <w:rFonts w:hint="eastAsia"/>
        </w:rPr>
        <w:t>，任何勞動合約或收入財產證明。</w:t>
      </w:r>
    </w:p>
    <w:p w14:paraId="4C40D995" w14:textId="77777777" w:rsidR="00D157AF" w:rsidRPr="00CD46B6" w:rsidRDefault="00D157AF" w:rsidP="00D157AF">
      <w:pPr>
        <w:pStyle w:val="a6"/>
        <w:ind w:left="944" w:hanging="708"/>
      </w:pPr>
      <w:r w:rsidRPr="00CD46B6">
        <w:rPr>
          <w:rFonts w:hint="eastAsia"/>
        </w:rPr>
        <w:t>（七）</w:t>
      </w:r>
      <w:r w:rsidRPr="00CD46B6">
        <w:tab/>
      </w:r>
      <w:r w:rsidRPr="00CD46B6">
        <w:rPr>
          <w:rFonts w:hint="eastAsia"/>
        </w:rPr>
        <w:t>健康證明（用於臨時居留簽證）。</w:t>
      </w:r>
    </w:p>
    <w:p w14:paraId="6EE8018B" w14:textId="77777777" w:rsidR="00D157AF" w:rsidRPr="00CD46B6" w:rsidRDefault="00D157AF" w:rsidP="00D157AF">
      <w:pPr>
        <w:pStyle w:val="a6"/>
        <w:ind w:left="944" w:hanging="708"/>
      </w:pPr>
      <w:r w:rsidRPr="00CD46B6">
        <w:rPr>
          <w:rFonts w:hint="eastAsia"/>
        </w:rPr>
        <w:t>（八）</w:t>
      </w:r>
      <w:r w:rsidRPr="00CD46B6">
        <w:tab/>
      </w:r>
      <w:r w:rsidRPr="00CD46B6">
        <w:rPr>
          <w:rFonts w:hint="eastAsia"/>
        </w:rPr>
        <w:t>大頭照。</w:t>
      </w:r>
    </w:p>
    <w:p w14:paraId="55901839" w14:textId="77777777" w:rsidR="00D157AF" w:rsidRPr="00CD46B6" w:rsidRDefault="00D157AF" w:rsidP="00D157AF">
      <w:pPr>
        <w:pStyle w:val="a5"/>
        <w:spacing w:before="257" w:after="257"/>
      </w:pPr>
      <w:r w:rsidRPr="00CD46B6">
        <w:rPr>
          <w:rFonts w:hint="eastAsia"/>
        </w:rPr>
        <w:t>三、外商子女可就讀之教育機關及經營情形</w:t>
      </w:r>
    </w:p>
    <w:p w14:paraId="13FE1DBF" w14:textId="742E09AB" w:rsidR="00D157AF" w:rsidRPr="00CD46B6" w:rsidRDefault="00D157AF" w:rsidP="00D157AF">
      <w:pPr>
        <w:ind w:firstLine="472"/>
      </w:pPr>
      <w:r w:rsidRPr="00CD46B6">
        <w:rPr>
          <w:rFonts w:hint="eastAsia"/>
        </w:rPr>
        <w:t>玻利維亞位於南半球，學</w:t>
      </w:r>
      <w:r w:rsidR="0076783C" w:rsidRPr="00CD46B6">
        <w:rPr>
          <w:rFonts w:hint="eastAsia"/>
        </w:rPr>
        <w:t>期</w:t>
      </w:r>
      <w:r w:rsidRPr="00CD46B6">
        <w:rPr>
          <w:rFonts w:hint="eastAsia"/>
        </w:rPr>
        <w:t>與臺灣相反。</w:t>
      </w:r>
      <w:proofErr w:type="gramStart"/>
      <w:r w:rsidRPr="00CD46B6">
        <w:rPr>
          <w:rFonts w:hint="eastAsia"/>
        </w:rPr>
        <w:t>玻</w:t>
      </w:r>
      <w:proofErr w:type="gramEnd"/>
      <w:r w:rsidR="006D62FC" w:rsidRPr="00CD46B6">
        <w:rPr>
          <w:rFonts w:hint="eastAsia"/>
        </w:rPr>
        <w:t>國</w:t>
      </w:r>
      <w:r w:rsidRPr="00CD46B6">
        <w:rPr>
          <w:rFonts w:hint="eastAsia"/>
        </w:rPr>
        <w:t>學校學年從</w:t>
      </w:r>
      <w:r w:rsidRPr="00CD46B6">
        <w:t>2</w:t>
      </w:r>
      <w:r w:rsidRPr="00CD46B6">
        <w:rPr>
          <w:rFonts w:hint="eastAsia"/>
        </w:rPr>
        <w:t>月到</w:t>
      </w:r>
      <w:r w:rsidRPr="00CD46B6">
        <w:t>11</w:t>
      </w:r>
      <w:r w:rsidRPr="00CD46B6">
        <w:rPr>
          <w:rFonts w:hint="eastAsia"/>
        </w:rPr>
        <w:t>月，暑假在</w:t>
      </w:r>
      <w:r w:rsidRPr="00CD46B6">
        <w:t>12</w:t>
      </w:r>
      <w:r w:rsidRPr="00CD46B6">
        <w:rPr>
          <w:rFonts w:hint="eastAsia"/>
        </w:rPr>
        <w:t>月和</w:t>
      </w:r>
      <w:r w:rsidRPr="00CD46B6">
        <w:t>1</w:t>
      </w:r>
      <w:r w:rsidRPr="00CD46B6">
        <w:rPr>
          <w:rFonts w:hint="eastAsia"/>
        </w:rPr>
        <w:t>月，</w:t>
      </w:r>
      <w:r w:rsidR="006D62FC" w:rsidRPr="00CD46B6">
        <w:rPr>
          <w:rFonts w:hint="eastAsia"/>
        </w:rPr>
        <w:t>部分</w:t>
      </w:r>
      <w:r w:rsidRPr="00CD46B6">
        <w:rPr>
          <w:rFonts w:hint="eastAsia"/>
        </w:rPr>
        <w:t>私立學校遵守美國</w:t>
      </w:r>
      <w:r w:rsidRPr="00CD46B6">
        <w:t>9</w:t>
      </w:r>
      <w:r w:rsidRPr="00CD46B6">
        <w:rPr>
          <w:rFonts w:hint="eastAsia"/>
        </w:rPr>
        <w:t>月至</w:t>
      </w:r>
      <w:r w:rsidRPr="00CD46B6">
        <w:t>6</w:t>
      </w:r>
      <w:r w:rsidRPr="00CD46B6">
        <w:rPr>
          <w:rFonts w:hint="eastAsia"/>
        </w:rPr>
        <w:t>月學年。</w:t>
      </w:r>
      <w:proofErr w:type="gramStart"/>
      <w:r w:rsidRPr="00CD46B6">
        <w:rPr>
          <w:rFonts w:hint="eastAsia"/>
        </w:rPr>
        <w:t>玻</w:t>
      </w:r>
      <w:proofErr w:type="gramEnd"/>
      <w:r w:rsidRPr="00CD46B6">
        <w:rPr>
          <w:rFonts w:hint="eastAsia"/>
        </w:rPr>
        <w:t>國學校教育分為四個階段：</w:t>
      </w:r>
    </w:p>
    <w:p w14:paraId="16C7F677" w14:textId="2535E147" w:rsidR="00D157AF" w:rsidRPr="00CD46B6" w:rsidRDefault="00D157AF" w:rsidP="008976CF">
      <w:pPr>
        <w:pStyle w:val="a6"/>
        <w:ind w:left="944" w:hanging="708"/>
      </w:pPr>
      <w:r w:rsidRPr="00CD46B6">
        <w:rPr>
          <w:rFonts w:hint="eastAsia"/>
        </w:rPr>
        <w:t>（一）初等教育五年，</w:t>
      </w:r>
      <w:r w:rsidRPr="00CD46B6">
        <w:t>6</w:t>
      </w:r>
      <w:r w:rsidRPr="00CD46B6">
        <w:rPr>
          <w:rFonts w:hint="eastAsia"/>
        </w:rPr>
        <w:t>至</w:t>
      </w:r>
      <w:r w:rsidRPr="00CD46B6">
        <w:t>1</w:t>
      </w:r>
      <w:r w:rsidR="00546ABE" w:rsidRPr="00CD46B6">
        <w:t>1</w:t>
      </w:r>
      <w:r w:rsidRPr="00CD46B6">
        <w:rPr>
          <w:rFonts w:hint="eastAsia"/>
        </w:rPr>
        <w:t>歲。</w:t>
      </w:r>
    </w:p>
    <w:p w14:paraId="1046F10D" w14:textId="4C896BD1" w:rsidR="00D157AF" w:rsidRPr="00CD46B6" w:rsidRDefault="00D157AF" w:rsidP="008976CF">
      <w:pPr>
        <w:pStyle w:val="a6"/>
        <w:ind w:left="944" w:hanging="708"/>
      </w:pPr>
      <w:r w:rsidRPr="00CD46B6">
        <w:rPr>
          <w:rFonts w:hint="eastAsia"/>
        </w:rPr>
        <w:t>（二）中</w:t>
      </w:r>
      <w:r w:rsidR="00C7724B" w:rsidRPr="00CD46B6">
        <w:rPr>
          <w:rFonts w:hint="eastAsia"/>
        </w:rPr>
        <w:t>學</w:t>
      </w:r>
      <w:r w:rsidRPr="00CD46B6">
        <w:rPr>
          <w:rFonts w:hint="eastAsia"/>
        </w:rPr>
        <w:t>教育三年，</w:t>
      </w:r>
      <w:r w:rsidRPr="00CD46B6">
        <w:t>1</w:t>
      </w:r>
      <w:r w:rsidR="00546ABE" w:rsidRPr="00CD46B6">
        <w:t>2</w:t>
      </w:r>
      <w:r w:rsidRPr="00CD46B6">
        <w:rPr>
          <w:rFonts w:hint="eastAsia"/>
        </w:rPr>
        <w:t>至</w:t>
      </w:r>
      <w:r w:rsidRPr="00CD46B6">
        <w:t>1</w:t>
      </w:r>
      <w:r w:rsidR="00546ABE" w:rsidRPr="00CD46B6">
        <w:t>4</w:t>
      </w:r>
      <w:r w:rsidRPr="00CD46B6">
        <w:rPr>
          <w:rFonts w:hint="eastAsia"/>
        </w:rPr>
        <w:t>歲。</w:t>
      </w:r>
    </w:p>
    <w:p w14:paraId="0C9A2D95" w14:textId="4EFA0D29" w:rsidR="00D157AF" w:rsidRPr="00CD46B6" w:rsidRDefault="00D157AF" w:rsidP="008976CF">
      <w:pPr>
        <w:pStyle w:val="a6"/>
        <w:ind w:left="944" w:hanging="708"/>
      </w:pPr>
      <w:r w:rsidRPr="00CD46B6">
        <w:rPr>
          <w:rFonts w:hint="eastAsia"/>
        </w:rPr>
        <w:t>（三）</w:t>
      </w:r>
      <w:r w:rsidR="00C7724B" w:rsidRPr="00CD46B6">
        <w:rPr>
          <w:rFonts w:hint="eastAsia"/>
        </w:rPr>
        <w:t>高中</w:t>
      </w:r>
      <w:r w:rsidRPr="00CD46B6">
        <w:rPr>
          <w:rFonts w:hint="eastAsia"/>
        </w:rPr>
        <w:t>教育四年，</w:t>
      </w:r>
      <w:r w:rsidRPr="00CD46B6">
        <w:t>1</w:t>
      </w:r>
      <w:r w:rsidR="00546ABE" w:rsidRPr="00CD46B6">
        <w:t>5</w:t>
      </w:r>
      <w:r w:rsidRPr="00CD46B6">
        <w:rPr>
          <w:rFonts w:hint="eastAsia"/>
        </w:rPr>
        <w:t>歲至</w:t>
      </w:r>
      <w:r w:rsidRPr="00CD46B6">
        <w:t>17</w:t>
      </w:r>
      <w:r w:rsidRPr="00CD46B6">
        <w:rPr>
          <w:rFonts w:hint="eastAsia"/>
        </w:rPr>
        <w:t>歲。</w:t>
      </w:r>
    </w:p>
    <w:p w14:paraId="11D366E7" w14:textId="77777777" w:rsidR="00D157AF" w:rsidRPr="00CD46B6" w:rsidRDefault="00D157AF" w:rsidP="008976CF">
      <w:pPr>
        <w:pStyle w:val="a6"/>
        <w:ind w:left="944" w:hanging="708"/>
      </w:pPr>
      <w:r w:rsidRPr="00CD46B6">
        <w:rPr>
          <w:rFonts w:hint="eastAsia"/>
        </w:rPr>
        <w:t>（四）高等教育，</w:t>
      </w:r>
      <w:r w:rsidRPr="00CD46B6">
        <w:t>18</w:t>
      </w:r>
      <w:r w:rsidRPr="00CD46B6">
        <w:rPr>
          <w:rFonts w:hint="eastAsia"/>
        </w:rPr>
        <w:t>歲至</w:t>
      </w:r>
      <w:r w:rsidRPr="00CD46B6">
        <w:t>24</w:t>
      </w:r>
      <w:r w:rsidRPr="00CD46B6">
        <w:rPr>
          <w:rFonts w:hint="eastAsia"/>
        </w:rPr>
        <w:t>歲。包括不同的專業學校、學院和大學（大學及研究所）。</w:t>
      </w:r>
    </w:p>
    <w:p w14:paraId="761F611D" w14:textId="77777777" w:rsidR="007173BB" w:rsidRPr="00CD46B6" w:rsidRDefault="00D157AF" w:rsidP="00D157AF">
      <w:pPr>
        <w:ind w:firstLine="472"/>
      </w:pPr>
      <w:r w:rsidRPr="00CD46B6">
        <w:rPr>
          <w:rFonts w:hint="eastAsia"/>
        </w:rPr>
        <w:t>玻利維亞公立學校師資及環境普遍不佳，外國人通常選擇私立學校。玻利維亞有幾所國際學校，包括以英語授課的美國和英國學校，也有德國、西班牙、阿根廷、日本和法國學校。進入玻利維亞私立學校的入學要求</w:t>
      </w:r>
      <w:proofErr w:type="gramStart"/>
      <w:r w:rsidRPr="00CD46B6">
        <w:rPr>
          <w:rFonts w:hint="eastAsia"/>
        </w:rPr>
        <w:t>嚴格，</w:t>
      </w:r>
      <w:proofErr w:type="gramEnd"/>
      <w:r w:rsidRPr="00CD46B6">
        <w:rPr>
          <w:rFonts w:hint="eastAsia"/>
        </w:rPr>
        <w:t>且候補名單通常很長。有些學校有需一次性繳納的會員費（不予退還），然後每月付款。某些學校除非學生自學前幼稚園開始入學，否則不接受中小學生</w:t>
      </w:r>
      <w:r w:rsidR="00DC51D9" w:rsidRPr="00CD46B6">
        <w:rPr>
          <w:rFonts w:hint="eastAsia"/>
        </w:rPr>
        <w:t>入學</w:t>
      </w:r>
      <w:r w:rsidRPr="00CD46B6">
        <w:rPr>
          <w:rFonts w:hint="eastAsia"/>
        </w:rPr>
        <w:t>。其他學校優先選擇父母也曾在該校就讀的學生，且只在仍有空缺時才接受新生。</w:t>
      </w:r>
    </w:p>
    <w:p w14:paraId="264AA02C" w14:textId="77777777" w:rsidR="001556E8" w:rsidRPr="00CD46B6" w:rsidRDefault="001556E8" w:rsidP="00D157AF">
      <w:pPr>
        <w:ind w:firstLine="472"/>
      </w:pPr>
    </w:p>
    <w:p w14:paraId="4F6E151B" w14:textId="77777777" w:rsidR="007173BB" w:rsidRPr="00CD46B6" w:rsidRDefault="007173BB" w:rsidP="00554FA9">
      <w:pPr>
        <w:ind w:left="472" w:firstLineChars="0" w:firstLine="0"/>
        <w:sectPr w:rsidR="007173BB" w:rsidRPr="00CD46B6" w:rsidSect="00A738ED">
          <w:headerReference w:type="default" r:id="rId32"/>
          <w:pgSz w:w="11906" w:h="16838" w:code="9"/>
          <w:pgMar w:top="2268" w:right="1701" w:bottom="1701" w:left="1701" w:header="1134" w:footer="851" w:gutter="0"/>
          <w:cols w:space="425"/>
          <w:docGrid w:type="linesAndChars" w:linePitch="514" w:charSpace="-819"/>
        </w:sectPr>
      </w:pPr>
    </w:p>
    <w:p w14:paraId="4D2C9688" w14:textId="77777777" w:rsidR="007173BB" w:rsidRPr="00CD46B6" w:rsidRDefault="007173BB" w:rsidP="000A5832">
      <w:pPr>
        <w:pStyle w:val="a3"/>
        <w:spacing w:before="514" w:after="771"/>
      </w:pPr>
      <w:bookmarkStart w:id="8" w:name="_Toc230731938"/>
      <w:r w:rsidRPr="00CD46B6">
        <w:rPr>
          <w:rFonts w:hint="eastAsia"/>
        </w:rPr>
        <w:lastRenderedPageBreak/>
        <w:t>第玖章</w:t>
      </w:r>
      <w:r w:rsidRPr="00CD46B6">
        <w:rPr>
          <w:rFonts w:hint="eastAsia"/>
          <w:lang w:eastAsia="zh-TW"/>
        </w:rPr>
        <w:t xml:space="preserve">　</w:t>
      </w:r>
      <w:r w:rsidRPr="00CD46B6">
        <w:rPr>
          <w:rFonts w:hint="eastAsia"/>
        </w:rPr>
        <w:t>結論</w:t>
      </w:r>
      <w:bookmarkEnd w:id="8"/>
    </w:p>
    <w:p w14:paraId="4297C48F" w14:textId="77777777" w:rsidR="00D157AF" w:rsidRPr="00CD46B6" w:rsidRDefault="00D157AF" w:rsidP="000A5832">
      <w:pPr>
        <w:pStyle w:val="a5"/>
        <w:spacing w:before="257" w:after="257"/>
      </w:pPr>
      <w:r w:rsidRPr="00CD46B6">
        <w:rPr>
          <w:rFonts w:hint="eastAsia"/>
        </w:rPr>
        <w:t>一、經濟及社會仍不穩定，投資風險較高</w:t>
      </w:r>
    </w:p>
    <w:p w14:paraId="535C8408" w14:textId="74D502B2" w:rsidR="00D157AF" w:rsidRPr="00CD46B6" w:rsidRDefault="00D157AF">
      <w:pPr>
        <w:ind w:firstLine="472"/>
      </w:pPr>
      <w:r w:rsidRPr="00CD46B6">
        <w:rPr>
          <w:rFonts w:hint="eastAsia"/>
        </w:rPr>
        <w:t>玻利維亞由於發展程度較低，經濟於近</w:t>
      </w:r>
      <w:r w:rsidRPr="00CD46B6">
        <w:t>20</w:t>
      </w:r>
      <w:r w:rsidRPr="00CD46B6">
        <w:rPr>
          <w:rFonts w:hint="eastAsia"/>
        </w:rPr>
        <w:t>年快速成長，人民消費力大增，但是社會仍有</w:t>
      </w:r>
      <w:r w:rsidRPr="00CD46B6">
        <w:t>3</w:t>
      </w:r>
      <w:r w:rsidR="00C7724B" w:rsidRPr="00CD46B6">
        <w:t>6.3</w:t>
      </w:r>
      <w:r w:rsidR="008E44E1" w:rsidRPr="00CD46B6">
        <w:t>%</w:t>
      </w:r>
      <w:r w:rsidRPr="00CD46B6">
        <w:rPr>
          <w:rFonts w:hint="eastAsia"/>
        </w:rPr>
        <w:t>人口生活於貧窮線以下，貧富差距大，社會</w:t>
      </w:r>
      <w:r w:rsidR="001B2200" w:rsidRPr="00CD46B6">
        <w:rPr>
          <w:rFonts w:hint="eastAsia"/>
        </w:rPr>
        <w:t>及政治發展</w:t>
      </w:r>
      <w:r w:rsidRPr="00CD46B6">
        <w:rPr>
          <w:rFonts w:hint="eastAsia"/>
        </w:rPr>
        <w:t>不</w:t>
      </w:r>
      <w:r w:rsidR="001B2200" w:rsidRPr="00CD46B6">
        <w:rPr>
          <w:rFonts w:hint="eastAsia"/>
        </w:rPr>
        <w:t>甚</w:t>
      </w:r>
      <w:r w:rsidRPr="00CD46B6">
        <w:rPr>
          <w:rFonts w:hint="eastAsia"/>
        </w:rPr>
        <w:t>穩定。</w:t>
      </w:r>
      <w:proofErr w:type="gramStart"/>
      <w:r w:rsidRPr="00CD46B6">
        <w:rPr>
          <w:rFonts w:hint="eastAsia"/>
        </w:rPr>
        <w:t>玻</w:t>
      </w:r>
      <w:proofErr w:type="gramEnd"/>
      <w:r w:rsidRPr="00CD46B6">
        <w:rPr>
          <w:rFonts w:hint="eastAsia"/>
        </w:rPr>
        <w:t>國政府採取反市場的經濟政策，由政府規劃及掌控經濟活動，雖然帶來</w:t>
      </w:r>
      <w:r w:rsidRPr="00CD46B6">
        <w:t>10</w:t>
      </w:r>
      <w:r w:rsidRPr="00CD46B6">
        <w:rPr>
          <w:rFonts w:hint="eastAsia"/>
        </w:rPr>
        <w:t>年以上高成長的經濟表現，但是資源更集中於少數人口，政府掌握礦業、電力、石油、電信、金融等重要行業，許多民眾無法享受經濟成長之成果，因此</w:t>
      </w:r>
      <w:proofErr w:type="gramStart"/>
      <w:r w:rsidRPr="00CD46B6">
        <w:rPr>
          <w:rFonts w:hint="eastAsia"/>
        </w:rPr>
        <w:t>玻</w:t>
      </w:r>
      <w:proofErr w:type="gramEnd"/>
      <w:r w:rsidRPr="00CD46B6">
        <w:rPr>
          <w:rFonts w:hint="eastAsia"/>
        </w:rPr>
        <w:t>國時常發生</w:t>
      </w:r>
      <w:r w:rsidR="009F6B57" w:rsidRPr="00CD46B6">
        <w:rPr>
          <w:rFonts w:hint="eastAsia"/>
        </w:rPr>
        <w:t>社會</w:t>
      </w:r>
      <w:r w:rsidRPr="00CD46B6">
        <w:rPr>
          <w:rFonts w:hint="eastAsia"/>
        </w:rPr>
        <w:t>抗</w:t>
      </w:r>
      <w:r w:rsidR="009F6B57" w:rsidRPr="00CD46B6">
        <w:rPr>
          <w:rFonts w:hint="eastAsia"/>
        </w:rPr>
        <w:t>爭</w:t>
      </w:r>
      <w:r w:rsidRPr="00CD46B6">
        <w:rPr>
          <w:rFonts w:hint="eastAsia"/>
        </w:rPr>
        <w:t>活動。另政治部分，</w:t>
      </w:r>
      <w:proofErr w:type="gramStart"/>
      <w:r w:rsidRPr="00CD46B6">
        <w:rPr>
          <w:rFonts w:hint="eastAsia"/>
        </w:rPr>
        <w:t>玻</w:t>
      </w:r>
      <w:proofErr w:type="gramEnd"/>
      <w:r w:rsidRPr="00CD46B6">
        <w:rPr>
          <w:rFonts w:hint="eastAsia"/>
        </w:rPr>
        <w:t>國政權長期由前任總統莫拉雷斯掌控，由於</w:t>
      </w:r>
      <w:r w:rsidRPr="00CD46B6">
        <w:t>2019</w:t>
      </w:r>
      <w:r w:rsidRPr="00CD46B6">
        <w:rPr>
          <w:rFonts w:hint="eastAsia"/>
        </w:rPr>
        <w:t>年總統大選結果導致其下臺流亡海外，</w:t>
      </w:r>
      <w:r w:rsidR="00EB10A6" w:rsidRPr="00CD46B6">
        <w:rPr>
          <w:rFonts w:hint="eastAsia"/>
        </w:rPr>
        <w:t>但</w:t>
      </w:r>
      <w:r w:rsidR="00EB10A6" w:rsidRPr="00CD46B6">
        <w:t>2020</w:t>
      </w:r>
      <w:r w:rsidR="009B756F" w:rsidRPr="00CD46B6">
        <w:rPr>
          <w:rFonts w:hint="eastAsia"/>
        </w:rPr>
        <w:t>年</w:t>
      </w:r>
      <w:r w:rsidR="00EB10A6" w:rsidRPr="00CD46B6">
        <w:rPr>
          <w:rFonts w:hint="eastAsia"/>
        </w:rPr>
        <w:t>重新舉行大選仍由</w:t>
      </w:r>
      <w:r w:rsidR="001357AC" w:rsidRPr="00CD46B6">
        <w:rPr>
          <w:rFonts w:hint="eastAsia"/>
        </w:rPr>
        <w:t>同屬</w:t>
      </w:r>
      <w:r w:rsidR="00EB10A6" w:rsidRPr="00CD46B6">
        <w:rPr>
          <w:rFonts w:hint="eastAsia"/>
        </w:rPr>
        <w:t>莫拉雷斯政黨</w:t>
      </w:r>
      <w:r w:rsidR="001357AC" w:rsidRPr="00CD46B6">
        <w:rPr>
          <w:rFonts w:hint="eastAsia"/>
        </w:rPr>
        <w:t>之阿爾塞</w:t>
      </w:r>
      <w:r w:rsidR="00DB1849" w:rsidRPr="00CD46B6">
        <w:rPr>
          <w:rFonts w:hint="eastAsia"/>
        </w:rPr>
        <w:t>（</w:t>
      </w:r>
      <w:r w:rsidR="001357AC" w:rsidRPr="00CD46B6">
        <w:t>Luis Arce</w:t>
      </w:r>
      <w:r w:rsidR="00DB1849" w:rsidRPr="00CD46B6">
        <w:rPr>
          <w:rFonts w:hint="eastAsia"/>
        </w:rPr>
        <w:t>）</w:t>
      </w:r>
      <w:r w:rsidR="00EB10A6" w:rsidRPr="00CD46B6">
        <w:rPr>
          <w:rFonts w:hint="eastAsia"/>
        </w:rPr>
        <w:t>取得執政權</w:t>
      </w:r>
      <w:r w:rsidR="00C7724B" w:rsidRPr="00CD46B6">
        <w:rPr>
          <w:rFonts w:hint="eastAsia"/>
        </w:rPr>
        <w:t>，持續由左派</w:t>
      </w:r>
      <w:r w:rsidR="001357AC" w:rsidRPr="00CD46B6">
        <w:rPr>
          <w:rFonts w:hint="eastAsia"/>
        </w:rPr>
        <w:t>政府</w:t>
      </w:r>
      <w:r w:rsidR="00C7724B" w:rsidRPr="00CD46B6">
        <w:rPr>
          <w:rFonts w:hint="eastAsia"/>
        </w:rPr>
        <w:t>採取干預</w:t>
      </w:r>
      <w:r w:rsidR="001357AC" w:rsidRPr="00CD46B6">
        <w:rPr>
          <w:rFonts w:hint="eastAsia"/>
        </w:rPr>
        <w:t>市場之經濟</w:t>
      </w:r>
      <w:r w:rsidR="00C7724B" w:rsidRPr="00CD46B6">
        <w:rPr>
          <w:rFonts w:hint="eastAsia"/>
        </w:rPr>
        <w:t>政策</w:t>
      </w:r>
      <w:r w:rsidR="004D136A" w:rsidRPr="00CD46B6">
        <w:rPr>
          <w:rFonts w:hint="eastAsia"/>
        </w:rPr>
        <w:t>，</w:t>
      </w:r>
      <w:r w:rsidR="008436DC" w:rsidRPr="00CD46B6">
        <w:t>現任總統</w:t>
      </w:r>
      <w:r w:rsidR="008436DC" w:rsidRPr="00CD46B6">
        <w:t>Rodrigo Paz</w:t>
      </w:r>
      <w:r w:rsidR="008436DC" w:rsidRPr="00CD46B6">
        <w:t>於</w:t>
      </w:r>
      <w:r w:rsidR="008436DC" w:rsidRPr="00CD46B6">
        <w:t>2025</w:t>
      </w:r>
      <w:r w:rsidR="008436DC" w:rsidRPr="00CD46B6">
        <w:t>年</w:t>
      </w:r>
      <w:r w:rsidR="008436DC" w:rsidRPr="00CD46B6">
        <w:t>11</w:t>
      </w:r>
      <w:r w:rsidR="008436DC" w:rsidRPr="00CD46B6">
        <w:t>月</w:t>
      </w:r>
      <w:r w:rsidR="008436DC" w:rsidRPr="00CD46B6">
        <w:t>8</w:t>
      </w:r>
      <w:r w:rsidR="008436DC" w:rsidRPr="00CD46B6">
        <w:t>日上任，</w:t>
      </w:r>
      <w:r w:rsidR="008436DC" w:rsidRPr="00CD46B6">
        <w:rPr>
          <w:rFonts w:hint="eastAsia"/>
        </w:rPr>
        <w:t>於</w:t>
      </w:r>
      <w:r w:rsidR="008436DC" w:rsidRPr="00CD46B6">
        <w:t>2026</w:t>
      </w:r>
      <w:r w:rsidR="008436DC" w:rsidRPr="00CD46B6">
        <w:t>年</w:t>
      </w:r>
      <w:r w:rsidR="008436DC" w:rsidRPr="00CD46B6">
        <w:t>4</w:t>
      </w:r>
      <w:r w:rsidR="008436DC" w:rsidRPr="00CD46B6">
        <w:t>月推出數項與稅務相關措施，以推動</w:t>
      </w:r>
      <w:proofErr w:type="gramStart"/>
      <w:r w:rsidR="008436DC" w:rsidRPr="00CD46B6">
        <w:t>玻</w:t>
      </w:r>
      <w:proofErr w:type="gramEnd"/>
      <w:r w:rsidR="008436DC" w:rsidRPr="00CD46B6">
        <w:t>國經濟自由化及戰略產業，帶領國家走出危機。</w:t>
      </w:r>
      <w:r w:rsidRPr="00CD46B6">
        <w:rPr>
          <w:rFonts w:hint="eastAsia"/>
        </w:rPr>
        <w:t>整體而言，</w:t>
      </w:r>
      <w:proofErr w:type="gramStart"/>
      <w:r w:rsidRPr="00CD46B6">
        <w:rPr>
          <w:rFonts w:hint="eastAsia"/>
        </w:rPr>
        <w:t>玻</w:t>
      </w:r>
      <w:proofErr w:type="gramEnd"/>
      <w:r w:rsidRPr="00CD46B6">
        <w:rPr>
          <w:rFonts w:hint="eastAsia"/>
        </w:rPr>
        <w:t>國之經濟、政治及社會</w:t>
      </w:r>
      <w:proofErr w:type="gramStart"/>
      <w:r w:rsidRPr="00CD46B6">
        <w:rPr>
          <w:rFonts w:hint="eastAsia"/>
        </w:rPr>
        <w:t>風險均偏高</w:t>
      </w:r>
      <w:proofErr w:type="gramEnd"/>
      <w:r w:rsidRPr="00CD46B6">
        <w:rPr>
          <w:rFonts w:hint="eastAsia"/>
        </w:rPr>
        <w:t>，投資前須審慎評估，做好風險評估及管理。</w:t>
      </w:r>
    </w:p>
    <w:p w14:paraId="1F41F7D5" w14:textId="77777777" w:rsidR="00D157AF" w:rsidRPr="00CD46B6" w:rsidRDefault="00D157AF" w:rsidP="000A5832">
      <w:pPr>
        <w:pStyle w:val="a5"/>
        <w:spacing w:before="257" w:after="257"/>
      </w:pPr>
      <w:r w:rsidRPr="00CD46B6">
        <w:rPr>
          <w:rFonts w:hint="eastAsia"/>
        </w:rPr>
        <w:t>二、法規及體制不完善，體制性風險高</w:t>
      </w:r>
    </w:p>
    <w:p w14:paraId="21F9ECDA" w14:textId="4E77D0E7" w:rsidR="001357AC" w:rsidRPr="00CD46B6" w:rsidRDefault="00D157AF" w:rsidP="00E9792A">
      <w:pPr>
        <w:ind w:firstLine="472"/>
      </w:pPr>
      <w:r w:rsidRPr="00CD46B6">
        <w:rPr>
          <w:rFonts w:hint="eastAsia"/>
        </w:rPr>
        <w:t>玻利維亞自然資源豐富，包括石油、天然氣、鋰、鐵、鎳、鉑、金及寶石等，且</w:t>
      </w:r>
      <w:proofErr w:type="gramStart"/>
      <w:r w:rsidRPr="00CD46B6">
        <w:rPr>
          <w:rFonts w:hint="eastAsia"/>
        </w:rPr>
        <w:t>大部分均未開採</w:t>
      </w:r>
      <w:proofErr w:type="gramEnd"/>
      <w:r w:rsidRPr="00CD46B6">
        <w:rPr>
          <w:rFonts w:hint="eastAsia"/>
        </w:rPr>
        <w:t>，</w:t>
      </w:r>
      <w:r w:rsidR="00D108FF" w:rsidRPr="00CD46B6">
        <w:rPr>
          <w:rFonts w:hint="eastAsia"/>
        </w:rPr>
        <w:t>尤其</w:t>
      </w:r>
      <w:proofErr w:type="gramStart"/>
      <w:r w:rsidR="00D108FF" w:rsidRPr="00CD46B6">
        <w:rPr>
          <w:rFonts w:hint="eastAsia"/>
        </w:rPr>
        <w:t>玻</w:t>
      </w:r>
      <w:proofErr w:type="gramEnd"/>
      <w:r w:rsidR="00D108FF" w:rsidRPr="00CD46B6">
        <w:rPr>
          <w:rFonts w:hint="eastAsia"/>
        </w:rPr>
        <w:t>國擁有各國爭搶</w:t>
      </w:r>
      <w:proofErr w:type="gramStart"/>
      <w:r w:rsidR="00D108FF" w:rsidRPr="00CD46B6">
        <w:rPr>
          <w:rFonts w:hint="eastAsia"/>
        </w:rPr>
        <w:t>之鋰礦，</w:t>
      </w:r>
      <w:r w:rsidRPr="00CD46B6">
        <w:rPr>
          <w:rFonts w:hint="eastAsia"/>
        </w:rPr>
        <w:t>玻</w:t>
      </w:r>
      <w:proofErr w:type="gramEnd"/>
      <w:r w:rsidRPr="00CD46B6">
        <w:rPr>
          <w:rFonts w:hint="eastAsia"/>
        </w:rPr>
        <w:t>國政府</w:t>
      </w:r>
      <w:r w:rsidR="00D108FF" w:rsidRPr="00CD46B6">
        <w:rPr>
          <w:rFonts w:hint="eastAsia"/>
        </w:rPr>
        <w:t>欲積極</w:t>
      </w:r>
      <w:r w:rsidRPr="00CD46B6">
        <w:rPr>
          <w:rFonts w:hint="eastAsia"/>
        </w:rPr>
        <w:t>吸引</w:t>
      </w:r>
      <w:r w:rsidR="00D108FF" w:rsidRPr="00CD46B6">
        <w:rPr>
          <w:rFonts w:hint="eastAsia"/>
        </w:rPr>
        <w:t>外資協助開發</w:t>
      </w:r>
      <w:proofErr w:type="gramStart"/>
      <w:r w:rsidR="00D108FF" w:rsidRPr="00CD46B6">
        <w:rPr>
          <w:rFonts w:hint="eastAsia"/>
        </w:rPr>
        <w:t>鋰礦</w:t>
      </w:r>
      <w:r w:rsidRPr="00CD46B6">
        <w:rPr>
          <w:rFonts w:hint="eastAsia"/>
        </w:rPr>
        <w:t>，</w:t>
      </w:r>
      <w:proofErr w:type="gramEnd"/>
      <w:r w:rsidR="00D108FF" w:rsidRPr="00CD46B6">
        <w:rPr>
          <w:rFonts w:hint="eastAsia"/>
        </w:rPr>
        <w:t>礦業為</w:t>
      </w:r>
      <w:r w:rsidRPr="00CD46B6">
        <w:rPr>
          <w:rFonts w:hint="eastAsia"/>
        </w:rPr>
        <w:t>具有投資潛力的產業。但該國亦實施公私</w:t>
      </w:r>
      <w:r w:rsidR="00D108FF" w:rsidRPr="00CD46B6">
        <w:rPr>
          <w:rFonts w:hint="eastAsia"/>
        </w:rPr>
        <w:t>合</w:t>
      </w:r>
      <w:r w:rsidRPr="00CD46B6">
        <w:rPr>
          <w:rFonts w:hint="eastAsia"/>
        </w:rPr>
        <w:t>夥制度，強調國家對於投資的參與，例如所有礦業</w:t>
      </w:r>
      <w:proofErr w:type="gramStart"/>
      <w:r w:rsidRPr="00CD46B6">
        <w:rPr>
          <w:rFonts w:hint="eastAsia"/>
        </w:rPr>
        <w:t>公司均須與</w:t>
      </w:r>
      <w:proofErr w:type="gramEnd"/>
      <w:r w:rsidRPr="00CD46B6">
        <w:rPr>
          <w:rFonts w:hint="eastAsia"/>
        </w:rPr>
        <w:t>國家成立合資企業，另</w:t>
      </w:r>
      <w:proofErr w:type="gramStart"/>
      <w:r w:rsidRPr="00CD46B6">
        <w:rPr>
          <w:rFonts w:hint="eastAsia"/>
        </w:rPr>
        <w:t>玻</w:t>
      </w:r>
      <w:proofErr w:type="gramEnd"/>
      <w:r w:rsidRPr="00CD46B6">
        <w:rPr>
          <w:rFonts w:hint="eastAsia"/>
        </w:rPr>
        <w:t>國法令較不完備，賦予國家極大權力，亦</w:t>
      </w:r>
      <w:r w:rsidR="00836FC4" w:rsidRPr="00CD46B6">
        <w:rPr>
          <w:rFonts w:hint="eastAsia"/>
        </w:rPr>
        <w:t>規定所有在</w:t>
      </w:r>
      <w:proofErr w:type="gramStart"/>
      <w:r w:rsidR="00836FC4" w:rsidRPr="00CD46B6">
        <w:rPr>
          <w:rFonts w:hint="eastAsia"/>
        </w:rPr>
        <w:t>玻</w:t>
      </w:r>
      <w:proofErr w:type="gramEnd"/>
      <w:r w:rsidR="00836FC4" w:rsidRPr="00CD46B6">
        <w:rPr>
          <w:rFonts w:hint="eastAsia"/>
        </w:rPr>
        <w:t>國境內投資之爭端，僅能在</w:t>
      </w:r>
      <w:proofErr w:type="gramStart"/>
      <w:r w:rsidR="00836FC4" w:rsidRPr="00CD46B6">
        <w:rPr>
          <w:rFonts w:hint="eastAsia"/>
        </w:rPr>
        <w:t>玻</w:t>
      </w:r>
      <w:proofErr w:type="gramEnd"/>
      <w:r w:rsidR="00836FC4" w:rsidRPr="00CD46B6">
        <w:rPr>
          <w:rFonts w:hint="eastAsia"/>
        </w:rPr>
        <w:t>國法院解決，因此投資</w:t>
      </w:r>
      <w:proofErr w:type="gramStart"/>
      <w:r w:rsidR="00836FC4" w:rsidRPr="00CD46B6">
        <w:rPr>
          <w:rFonts w:hint="eastAsia"/>
        </w:rPr>
        <w:t>玻</w:t>
      </w:r>
      <w:proofErr w:type="gramEnd"/>
      <w:r w:rsidR="00836FC4" w:rsidRPr="00CD46B6">
        <w:rPr>
          <w:rFonts w:hint="eastAsia"/>
        </w:rPr>
        <w:t>國</w:t>
      </w:r>
      <w:r w:rsidRPr="00CD46B6">
        <w:rPr>
          <w:rFonts w:hint="eastAsia"/>
        </w:rPr>
        <w:t>體制性風險高，又</w:t>
      </w:r>
      <w:proofErr w:type="gramStart"/>
      <w:r w:rsidR="00836FC4" w:rsidRPr="00CD46B6">
        <w:rPr>
          <w:rFonts w:hint="eastAsia"/>
        </w:rPr>
        <w:t>玻</w:t>
      </w:r>
      <w:proofErr w:type="gramEnd"/>
      <w:r w:rsidR="00836FC4" w:rsidRPr="00CD46B6">
        <w:rPr>
          <w:rFonts w:hint="eastAsia"/>
        </w:rPr>
        <w:t>國政府透明度不高，</w:t>
      </w:r>
      <w:proofErr w:type="gramStart"/>
      <w:r w:rsidR="00836FC4" w:rsidRPr="00CD46B6">
        <w:rPr>
          <w:rFonts w:hint="eastAsia"/>
        </w:rPr>
        <w:t>貪腐時有所</w:t>
      </w:r>
      <w:proofErr w:type="gramEnd"/>
      <w:r w:rsidR="00836FC4" w:rsidRPr="00CD46B6">
        <w:rPr>
          <w:rFonts w:hint="eastAsia"/>
        </w:rPr>
        <w:t>聞，投資者</w:t>
      </w:r>
      <w:r w:rsidR="00836FC4" w:rsidRPr="00CD46B6">
        <w:rPr>
          <w:rFonts w:hint="eastAsia"/>
        </w:rPr>
        <w:lastRenderedPageBreak/>
        <w:t>在資訊不對稱的情形下，</w:t>
      </w:r>
      <w:r w:rsidRPr="00CD46B6">
        <w:rPr>
          <w:rFonts w:hint="eastAsia"/>
        </w:rPr>
        <w:t>需對該國產業、法規等進行全面性評估後，再進行投資。</w:t>
      </w:r>
    </w:p>
    <w:p w14:paraId="0C002F34" w14:textId="77777777" w:rsidR="00D157AF" w:rsidRPr="00CD46B6" w:rsidRDefault="00D157AF" w:rsidP="001556E8">
      <w:pPr>
        <w:pStyle w:val="a5"/>
        <w:spacing w:before="257" w:after="257"/>
      </w:pPr>
      <w:r w:rsidRPr="00CD46B6">
        <w:rPr>
          <w:rFonts w:hint="eastAsia"/>
        </w:rPr>
        <w:t>三、聘請當地國際會計師及律師</w:t>
      </w:r>
    </w:p>
    <w:p w14:paraId="7E1FA6B8" w14:textId="77777777" w:rsidR="00D157AF" w:rsidRPr="00CD46B6" w:rsidRDefault="00D157AF" w:rsidP="00E9792A">
      <w:pPr>
        <w:ind w:firstLine="472"/>
      </w:pPr>
      <w:r w:rsidRPr="00CD46B6">
        <w:rPr>
          <w:rFonts w:hint="eastAsia"/>
        </w:rPr>
        <w:t>我商於玻利維亞進行投資或重要商務活動，為確保本身權益，</w:t>
      </w:r>
      <w:r w:rsidR="00EB10A6" w:rsidRPr="00CD46B6">
        <w:rPr>
          <w:rFonts w:hint="eastAsia"/>
        </w:rPr>
        <w:t>確實遵循當地法規</w:t>
      </w:r>
      <w:r w:rsidRPr="00CD46B6">
        <w:rPr>
          <w:rFonts w:hint="eastAsia"/>
        </w:rPr>
        <w:t>並深入瞭解當地市場，應儘量考慮聘用當地資深優秀之國際會計師及律師，提供必要之諮詢及建議，包括稅務、公司設立、智慧財產、土地取得、建照取得等均</w:t>
      </w:r>
      <w:proofErr w:type="gramStart"/>
      <w:r w:rsidRPr="00CD46B6">
        <w:rPr>
          <w:rFonts w:hint="eastAsia"/>
        </w:rPr>
        <w:t>曠</w:t>
      </w:r>
      <w:proofErr w:type="gramEnd"/>
      <w:r w:rsidRPr="00CD46B6">
        <w:rPr>
          <w:rFonts w:hint="eastAsia"/>
        </w:rPr>
        <w:t>日廢時，且需經層層關卡，因此應聘請當地有經驗之專業人士協助，以妥善維護本身應有之基本權益。</w:t>
      </w:r>
    </w:p>
    <w:p w14:paraId="1F4BCFF7" w14:textId="77777777" w:rsidR="007173BB" w:rsidRPr="00CD46B6" w:rsidRDefault="007173BB" w:rsidP="004D0D1C">
      <w:pPr>
        <w:ind w:firstLine="472"/>
      </w:pPr>
    </w:p>
    <w:p w14:paraId="1D88AB48" w14:textId="77777777" w:rsidR="001556E8" w:rsidRPr="00CD46B6" w:rsidRDefault="001556E8" w:rsidP="00554FA9">
      <w:pPr>
        <w:ind w:firstLine="472"/>
        <w:sectPr w:rsidR="001556E8" w:rsidRPr="00CD46B6" w:rsidSect="00A738ED">
          <w:headerReference w:type="default" r:id="rId33"/>
          <w:pgSz w:w="11906" w:h="16838" w:code="9"/>
          <w:pgMar w:top="2268" w:right="1701" w:bottom="1701" w:left="1701" w:header="1134" w:footer="851" w:gutter="0"/>
          <w:cols w:space="425"/>
          <w:docGrid w:type="linesAndChars" w:linePitch="514" w:charSpace="-819"/>
        </w:sectPr>
      </w:pPr>
    </w:p>
    <w:p w14:paraId="3D9B1611" w14:textId="77777777" w:rsidR="001556E8" w:rsidRPr="00CD46B6" w:rsidRDefault="001556E8" w:rsidP="001556E8">
      <w:pPr>
        <w:pStyle w:val="a3"/>
        <w:spacing w:before="514" w:after="771"/>
      </w:pPr>
      <w:bookmarkStart w:id="9" w:name="_Toc230731939"/>
      <w:r w:rsidRPr="00CD46B6">
        <w:rPr>
          <w:rFonts w:hint="eastAsia"/>
        </w:rPr>
        <w:lastRenderedPageBreak/>
        <w:t>附錄一</w:t>
      </w:r>
      <w:r w:rsidRPr="00CD46B6">
        <w:rPr>
          <w:rFonts w:hint="eastAsia"/>
          <w:lang w:eastAsia="zh-TW"/>
        </w:rPr>
        <w:t xml:space="preserve">　</w:t>
      </w:r>
      <w:r w:rsidRPr="00CD46B6">
        <w:rPr>
          <w:rFonts w:hint="eastAsia"/>
        </w:rPr>
        <w:t>我國在當地駐外單位及</w:t>
      </w:r>
      <w:r w:rsidRPr="00CD46B6">
        <w:rPr>
          <w:rFonts w:hint="eastAsia"/>
          <w:lang w:eastAsia="zh-TW"/>
        </w:rPr>
        <w:t>臺</w:t>
      </w:r>
      <w:r w:rsidRPr="00CD46B6">
        <w:rPr>
          <w:rFonts w:hint="eastAsia"/>
        </w:rPr>
        <w:t>（華）商團體</w:t>
      </w:r>
      <w:bookmarkEnd w:id="9"/>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85" w:type="dxa"/>
          <w:right w:w="85" w:type="dxa"/>
        </w:tblCellMar>
        <w:tblLook w:val="0000" w:firstRow="0" w:lastRow="0" w:firstColumn="0" w:lastColumn="0" w:noHBand="0" w:noVBand="0"/>
      </w:tblPr>
      <w:tblGrid>
        <w:gridCol w:w="1984"/>
        <w:gridCol w:w="3881"/>
        <w:gridCol w:w="2753"/>
      </w:tblGrid>
      <w:tr w:rsidR="00CD46B6" w:rsidRPr="00CD46B6" w14:paraId="2FE5752C" w14:textId="77777777" w:rsidTr="008260D6">
        <w:trPr>
          <w:trHeight w:val="567"/>
          <w:tblHeader/>
          <w:jc w:val="center"/>
        </w:trPr>
        <w:tc>
          <w:tcPr>
            <w:tcW w:w="1984" w:type="dxa"/>
            <w:vAlign w:val="center"/>
          </w:tcPr>
          <w:p w14:paraId="01AA55EF" w14:textId="77777777" w:rsidR="001556E8" w:rsidRPr="00CD46B6" w:rsidRDefault="001556E8" w:rsidP="008260D6">
            <w:pPr>
              <w:pStyle w:val="afe"/>
            </w:pPr>
            <w:r w:rsidRPr="00CD46B6">
              <w:rPr>
                <w:rFonts w:hint="eastAsia"/>
                <w:lang w:val="zh-TW"/>
              </w:rPr>
              <w:t>種類</w:t>
            </w:r>
          </w:p>
        </w:tc>
        <w:tc>
          <w:tcPr>
            <w:tcW w:w="3881" w:type="dxa"/>
            <w:vAlign w:val="center"/>
          </w:tcPr>
          <w:p w14:paraId="7EAF576F" w14:textId="77777777" w:rsidR="001556E8" w:rsidRPr="00CD46B6" w:rsidRDefault="001556E8" w:rsidP="008260D6">
            <w:pPr>
              <w:pStyle w:val="afe"/>
            </w:pPr>
            <w:r w:rsidRPr="00CD46B6">
              <w:rPr>
                <w:rFonts w:hint="eastAsia"/>
              </w:rPr>
              <w:t>單位名稱及聯絡方式</w:t>
            </w:r>
          </w:p>
        </w:tc>
        <w:tc>
          <w:tcPr>
            <w:tcW w:w="2753" w:type="dxa"/>
            <w:vAlign w:val="center"/>
          </w:tcPr>
          <w:p w14:paraId="27BA4493" w14:textId="77777777" w:rsidR="001556E8" w:rsidRPr="00CD46B6" w:rsidRDefault="001556E8" w:rsidP="008260D6">
            <w:pPr>
              <w:pStyle w:val="afe"/>
            </w:pPr>
            <w:r w:rsidRPr="00CD46B6">
              <w:rPr>
                <w:rFonts w:hint="eastAsia"/>
              </w:rPr>
              <w:t>負責工作</w:t>
            </w:r>
          </w:p>
        </w:tc>
      </w:tr>
      <w:tr w:rsidR="00CD46B6" w:rsidRPr="00CD46B6" w14:paraId="02CB925E" w14:textId="77777777" w:rsidTr="008260D6">
        <w:trPr>
          <w:trHeight w:val="567"/>
          <w:jc w:val="center"/>
        </w:trPr>
        <w:tc>
          <w:tcPr>
            <w:tcW w:w="1984" w:type="dxa"/>
          </w:tcPr>
          <w:p w14:paraId="10CCF48D" w14:textId="77777777" w:rsidR="001556E8" w:rsidRPr="00CD46B6" w:rsidRDefault="001556E8" w:rsidP="008260D6">
            <w:pPr>
              <w:pStyle w:val="afe"/>
              <w:rPr>
                <w:lang w:val="zh-TW"/>
              </w:rPr>
            </w:pPr>
            <w:r w:rsidRPr="00CD46B6">
              <w:rPr>
                <w:rFonts w:hint="eastAsia"/>
                <w:lang w:val="zh-TW"/>
              </w:rPr>
              <w:t>駐外單位</w:t>
            </w:r>
          </w:p>
          <w:p w14:paraId="21CE775A" w14:textId="77777777" w:rsidR="001556E8" w:rsidRPr="00CD46B6" w:rsidRDefault="001556E8" w:rsidP="008260D6">
            <w:pPr>
              <w:pStyle w:val="afe"/>
              <w:rPr>
                <w:lang w:val="zh-TW"/>
              </w:rPr>
            </w:pPr>
            <w:r w:rsidRPr="00CD46B6">
              <w:rPr>
                <w:rFonts w:hint="eastAsia"/>
                <w:lang w:val="zh-TW"/>
              </w:rPr>
              <w:t>（僑務、領</w:t>
            </w:r>
            <w:proofErr w:type="gramStart"/>
            <w:r w:rsidRPr="00CD46B6">
              <w:rPr>
                <w:rFonts w:hint="eastAsia"/>
                <w:lang w:val="zh-TW"/>
              </w:rPr>
              <w:t>務</w:t>
            </w:r>
            <w:proofErr w:type="gramEnd"/>
            <w:r w:rsidRPr="00CD46B6">
              <w:rPr>
                <w:rFonts w:hint="eastAsia"/>
                <w:lang w:val="zh-TW"/>
              </w:rPr>
              <w:t>）</w:t>
            </w:r>
          </w:p>
        </w:tc>
        <w:tc>
          <w:tcPr>
            <w:tcW w:w="3881" w:type="dxa"/>
          </w:tcPr>
          <w:p w14:paraId="08C57F08" w14:textId="77777777" w:rsidR="001556E8" w:rsidRPr="00CD46B6" w:rsidRDefault="001556E8" w:rsidP="008260D6">
            <w:pPr>
              <w:pStyle w:val="afe"/>
              <w:jc w:val="both"/>
              <w:rPr>
                <w:lang w:val="zh-TW"/>
              </w:rPr>
            </w:pPr>
            <w:r w:rsidRPr="00CD46B6">
              <w:rPr>
                <w:rFonts w:hint="eastAsia"/>
              </w:rPr>
              <w:t>駐祕魯代表處（兼轄）</w:t>
            </w:r>
          </w:p>
          <w:p w14:paraId="1BA70663" w14:textId="77777777" w:rsidR="001556E8" w:rsidRPr="00CD46B6" w:rsidRDefault="001556E8" w:rsidP="008260D6">
            <w:pPr>
              <w:pStyle w:val="afe"/>
              <w:jc w:val="both"/>
              <w:rPr>
                <w:lang w:val="es-CL"/>
              </w:rPr>
            </w:pPr>
            <w:r w:rsidRPr="00CD46B6">
              <w:rPr>
                <w:lang w:val="es-CL"/>
              </w:rPr>
              <w:t>Add</w:t>
            </w:r>
            <w:r w:rsidRPr="00CD46B6">
              <w:rPr>
                <w:rFonts w:hint="eastAsia"/>
                <w:lang w:val="es-CL"/>
              </w:rPr>
              <w:t>：</w:t>
            </w:r>
            <w:r w:rsidRPr="00CD46B6">
              <w:rPr>
                <w:lang w:val="es-CL"/>
              </w:rPr>
              <w:t>Av. Las Palmeras No.301, Urb. Camacho, La Molina, Lima, Peru</w:t>
            </w:r>
          </w:p>
          <w:p w14:paraId="71ACCB72" w14:textId="77777777" w:rsidR="001556E8" w:rsidRPr="00CD46B6" w:rsidRDefault="001556E8" w:rsidP="008260D6">
            <w:pPr>
              <w:pStyle w:val="afe"/>
              <w:jc w:val="both"/>
              <w:rPr>
                <w:lang w:val="es-CL"/>
              </w:rPr>
            </w:pPr>
            <w:r w:rsidRPr="00CD46B6">
              <w:rPr>
                <w:lang w:val="es-CL"/>
              </w:rPr>
              <w:t>Tel</w:t>
            </w:r>
            <w:r w:rsidRPr="00CD46B6">
              <w:rPr>
                <w:rFonts w:hint="eastAsia"/>
                <w:lang w:val="es-CL"/>
              </w:rPr>
              <w:t>：（</w:t>
            </w:r>
            <w:r w:rsidRPr="00CD46B6">
              <w:rPr>
                <w:lang w:val="es-CL"/>
              </w:rPr>
              <w:t xml:space="preserve"> 51-1</w:t>
            </w:r>
            <w:r w:rsidRPr="00CD46B6">
              <w:rPr>
                <w:rFonts w:hint="eastAsia"/>
                <w:lang w:val="es-CL"/>
              </w:rPr>
              <w:t>）</w:t>
            </w:r>
            <w:r w:rsidRPr="00CD46B6">
              <w:rPr>
                <w:lang w:val="es-CL"/>
              </w:rPr>
              <w:t>4378318/4378319</w:t>
            </w:r>
          </w:p>
          <w:p w14:paraId="0D05B932" w14:textId="77777777" w:rsidR="001556E8" w:rsidRPr="00CD46B6" w:rsidRDefault="001556E8" w:rsidP="008260D6">
            <w:pPr>
              <w:pStyle w:val="afe"/>
              <w:jc w:val="both"/>
              <w:rPr>
                <w:lang w:val="es-CL"/>
              </w:rPr>
            </w:pPr>
            <w:r w:rsidRPr="00CD46B6">
              <w:rPr>
                <w:lang w:val="es-CL"/>
              </w:rPr>
              <w:t>E-mail</w:t>
            </w:r>
            <w:r w:rsidRPr="00CD46B6">
              <w:rPr>
                <w:rFonts w:hint="eastAsia"/>
                <w:lang w:val="es-CL"/>
              </w:rPr>
              <w:t>：</w:t>
            </w:r>
            <w:r w:rsidRPr="00CD46B6">
              <w:rPr>
                <w:lang w:val="es-CL"/>
              </w:rPr>
              <w:t>per@mofa.gov.tw</w:t>
            </w:r>
          </w:p>
        </w:tc>
        <w:tc>
          <w:tcPr>
            <w:tcW w:w="2753" w:type="dxa"/>
          </w:tcPr>
          <w:p w14:paraId="2F9E727B" w14:textId="77777777" w:rsidR="001556E8" w:rsidRPr="00CD46B6" w:rsidRDefault="001556E8" w:rsidP="008260D6">
            <w:pPr>
              <w:pStyle w:val="afe"/>
              <w:ind w:left="354" w:hangingChars="150" w:hanging="354"/>
              <w:jc w:val="both"/>
              <w:rPr>
                <w:lang w:val="es-CL"/>
              </w:rPr>
            </w:pPr>
            <w:r w:rsidRPr="00CD46B6">
              <w:rPr>
                <w:lang w:val="es-CL"/>
              </w:rPr>
              <w:t>1</w:t>
            </w:r>
            <w:r w:rsidRPr="00CD46B6">
              <w:rPr>
                <w:rFonts w:hint="eastAsia"/>
                <w:lang w:val="es-CL"/>
              </w:rPr>
              <w:t>、國人急難救助</w:t>
            </w:r>
          </w:p>
          <w:p w14:paraId="6C9A9ED0" w14:textId="77777777" w:rsidR="001556E8" w:rsidRPr="00CD46B6" w:rsidRDefault="001556E8" w:rsidP="008260D6">
            <w:pPr>
              <w:pStyle w:val="afe"/>
              <w:ind w:left="354" w:hangingChars="150" w:hanging="354"/>
              <w:jc w:val="both"/>
            </w:pPr>
            <w:r w:rsidRPr="00CD46B6">
              <w:t>2</w:t>
            </w:r>
            <w:r w:rsidRPr="00CD46B6">
              <w:rPr>
                <w:rFonts w:hint="eastAsia"/>
              </w:rPr>
              <w:t>、領</w:t>
            </w:r>
            <w:proofErr w:type="gramStart"/>
            <w:r w:rsidRPr="00CD46B6">
              <w:rPr>
                <w:rFonts w:hint="eastAsia"/>
              </w:rPr>
              <w:t>務</w:t>
            </w:r>
            <w:proofErr w:type="gramEnd"/>
            <w:r w:rsidRPr="00CD46B6">
              <w:rPr>
                <w:rFonts w:hint="eastAsia"/>
              </w:rPr>
              <w:t>及僑務</w:t>
            </w:r>
          </w:p>
        </w:tc>
      </w:tr>
      <w:tr w:rsidR="00CD46B6" w:rsidRPr="00CD46B6" w14:paraId="4724F404" w14:textId="77777777" w:rsidTr="008260D6">
        <w:trPr>
          <w:trHeight w:val="567"/>
          <w:jc w:val="center"/>
        </w:trPr>
        <w:tc>
          <w:tcPr>
            <w:tcW w:w="1984" w:type="dxa"/>
          </w:tcPr>
          <w:p w14:paraId="56BADCEA" w14:textId="77777777" w:rsidR="001556E8" w:rsidRPr="00CD46B6" w:rsidRDefault="001556E8" w:rsidP="008260D6">
            <w:pPr>
              <w:pStyle w:val="afe"/>
              <w:rPr>
                <w:lang w:val="zh-TW"/>
              </w:rPr>
            </w:pPr>
            <w:r w:rsidRPr="00CD46B6">
              <w:rPr>
                <w:rFonts w:hint="eastAsia"/>
                <w:lang w:val="zh-TW"/>
              </w:rPr>
              <w:t>駐外單位</w:t>
            </w:r>
          </w:p>
          <w:p w14:paraId="59B9E2C3" w14:textId="77777777" w:rsidR="001556E8" w:rsidRPr="00CD46B6" w:rsidRDefault="001556E8" w:rsidP="008260D6">
            <w:pPr>
              <w:pStyle w:val="afe"/>
              <w:rPr>
                <w:lang w:val="zh-TW"/>
              </w:rPr>
            </w:pPr>
            <w:r w:rsidRPr="00CD46B6">
              <w:rPr>
                <w:rFonts w:hint="eastAsia"/>
                <w:lang w:val="zh-TW"/>
              </w:rPr>
              <w:t>（經濟事務）</w:t>
            </w:r>
          </w:p>
        </w:tc>
        <w:tc>
          <w:tcPr>
            <w:tcW w:w="3881" w:type="dxa"/>
          </w:tcPr>
          <w:p w14:paraId="4B3D36F2" w14:textId="77777777" w:rsidR="001556E8" w:rsidRPr="00CD46B6" w:rsidRDefault="001556E8" w:rsidP="008260D6">
            <w:pPr>
              <w:pStyle w:val="afe"/>
              <w:jc w:val="both"/>
              <w:rPr>
                <w:lang w:val="zh-TW"/>
              </w:rPr>
            </w:pPr>
            <w:r w:rsidRPr="00CD46B6">
              <w:rPr>
                <w:rFonts w:hint="eastAsia"/>
              </w:rPr>
              <w:t>駐智利代表處經濟組（兼轄）</w:t>
            </w:r>
          </w:p>
          <w:p w14:paraId="0671AF2B" w14:textId="77777777" w:rsidR="001556E8" w:rsidRPr="00CD46B6" w:rsidRDefault="001556E8" w:rsidP="008260D6">
            <w:pPr>
              <w:pStyle w:val="afe"/>
              <w:jc w:val="both"/>
              <w:rPr>
                <w:lang w:val="es-CL"/>
              </w:rPr>
            </w:pPr>
            <w:r w:rsidRPr="00CD46B6">
              <w:rPr>
                <w:lang w:val="es-CL"/>
              </w:rPr>
              <w:t>Add</w:t>
            </w:r>
            <w:r w:rsidRPr="00CD46B6">
              <w:rPr>
                <w:rFonts w:hint="eastAsia"/>
                <w:lang w:val="es-CL"/>
              </w:rPr>
              <w:t>：</w:t>
            </w:r>
            <w:r w:rsidRPr="00CD46B6">
              <w:rPr>
                <w:lang w:val="es-CL"/>
              </w:rPr>
              <w:t>Av. Apoquindo 3001, Piso 5, Las Condes, Santiago, Chile</w:t>
            </w:r>
          </w:p>
          <w:p w14:paraId="5259C283" w14:textId="77777777" w:rsidR="001556E8" w:rsidRPr="00CD46B6" w:rsidRDefault="001556E8" w:rsidP="008260D6">
            <w:pPr>
              <w:pStyle w:val="afe"/>
              <w:jc w:val="both"/>
              <w:rPr>
                <w:lang w:val="es-CL"/>
              </w:rPr>
            </w:pPr>
            <w:r w:rsidRPr="00CD46B6">
              <w:rPr>
                <w:lang w:val="es-CL"/>
              </w:rPr>
              <w:t>Tel</w:t>
            </w:r>
            <w:r w:rsidRPr="00CD46B6">
              <w:rPr>
                <w:rFonts w:hint="eastAsia"/>
                <w:lang w:val="es-CL"/>
              </w:rPr>
              <w:t>：（</w:t>
            </w:r>
            <w:r w:rsidRPr="00CD46B6">
              <w:rPr>
                <w:lang w:val="es-CL"/>
              </w:rPr>
              <w:t>56-2</w:t>
            </w:r>
            <w:r w:rsidRPr="00CD46B6">
              <w:rPr>
                <w:rFonts w:hint="eastAsia"/>
                <w:lang w:val="es-CL"/>
              </w:rPr>
              <w:t>）</w:t>
            </w:r>
            <w:r w:rsidRPr="00CD46B6">
              <w:rPr>
                <w:lang w:val="es-CL"/>
              </w:rPr>
              <w:t>23629772, 28166100</w:t>
            </w:r>
          </w:p>
          <w:p w14:paraId="5887F6C7" w14:textId="77777777" w:rsidR="001556E8" w:rsidRPr="00CD46B6" w:rsidRDefault="001556E8" w:rsidP="008260D6">
            <w:pPr>
              <w:pStyle w:val="afe"/>
              <w:jc w:val="both"/>
              <w:rPr>
                <w:lang w:val="es-CL"/>
              </w:rPr>
            </w:pPr>
            <w:r w:rsidRPr="00CD46B6">
              <w:rPr>
                <w:lang w:val="es-CL"/>
              </w:rPr>
              <w:t>Fax</w:t>
            </w:r>
            <w:r w:rsidRPr="00CD46B6">
              <w:rPr>
                <w:rFonts w:hint="eastAsia"/>
                <w:lang w:val="es-CL"/>
              </w:rPr>
              <w:t>：（</w:t>
            </w:r>
            <w:r w:rsidRPr="00CD46B6">
              <w:rPr>
                <w:lang w:val="es-CL"/>
              </w:rPr>
              <w:t>56-2</w:t>
            </w:r>
            <w:r w:rsidRPr="00CD46B6">
              <w:rPr>
                <w:rFonts w:hint="eastAsia"/>
                <w:lang w:val="es-CL"/>
              </w:rPr>
              <w:t>）</w:t>
            </w:r>
            <w:r w:rsidRPr="00CD46B6">
              <w:rPr>
                <w:lang w:val="es-CL"/>
              </w:rPr>
              <w:t>26508733</w:t>
            </w:r>
          </w:p>
          <w:p w14:paraId="73130C4D" w14:textId="77777777" w:rsidR="001556E8" w:rsidRPr="00CD46B6" w:rsidRDefault="001556E8" w:rsidP="008260D6">
            <w:pPr>
              <w:pStyle w:val="afe"/>
              <w:jc w:val="both"/>
              <w:rPr>
                <w:lang w:val="es-CL"/>
              </w:rPr>
            </w:pPr>
            <w:r w:rsidRPr="00CD46B6">
              <w:rPr>
                <w:lang w:val="es-CL"/>
              </w:rPr>
              <w:t>E-mail</w:t>
            </w:r>
            <w:r w:rsidRPr="00CD46B6">
              <w:rPr>
                <w:rFonts w:hint="eastAsia"/>
                <w:lang w:val="es-CL"/>
              </w:rPr>
              <w:t>：</w:t>
            </w:r>
            <w:r w:rsidRPr="00CD46B6">
              <w:rPr>
                <w:lang w:val="es-CL"/>
              </w:rPr>
              <w:t>chile@sa.moea.gov.tw</w:t>
            </w:r>
          </w:p>
        </w:tc>
        <w:tc>
          <w:tcPr>
            <w:tcW w:w="2753" w:type="dxa"/>
          </w:tcPr>
          <w:p w14:paraId="3CCBE846" w14:textId="77777777" w:rsidR="001556E8" w:rsidRPr="00CD46B6" w:rsidRDefault="001556E8" w:rsidP="008260D6">
            <w:pPr>
              <w:pStyle w:val="afe"/>
              <w:ind w:left="354" w:hangingChars="150" w:hanging="354"/>
              <w:jc w:val="both"/>
            </w:pPr>
            <w:r w:rsidRPr="00CD46B6">
              <w:rPr>
                <w:lang w:val="zh-TW"/>
              </w:rPr>
              <w:t>1</w:t>
            </w:r>
            <w:r w:rsidRPr="00CD46B6">
              <w:rPr>
                <w:rFonts w:hint="eastAsia"/>
                <w:lang w:val="zh-TW"/>
              </w:rPr>
              <w:t>、投資資料及經貿市場商情提供</w:t>
            </w:r>
          </w:p>
          <w:p w14:paraId="759A9A78" w14:textId="77777777" w:rsidR="001556E8" w:rsidRPr="00CD46B6" w:rsidRDefault="001556E8" w:rsidP="008260D6">
            <w:pPr>
              <w:pStyle w:val="afe"/>
              <w:ind w:left="354" w:hangingChars="150" w:hanging="354"/>
              <w:jc w:val="both"/>
            </w:pPr>
            <w:r w:rsidRPr="00CD46B6">
              <w:rPr>
                <w:lang w:val="zh-TW"/>
              </w:rPr>
              <w:t>2</w:t>
            </w:r>
            <w:r w:rsidRPr="00CD46B6">
              <w:rPr>
                <w:rFonts w:hint="eastAsia"/>
                <w:lang w:val="zh-TW"/>
              </w:rPr>
              <w:t>、提供國人各項貿易及投資相關諮詢服務</w:t>
            </w:r>
          </w:p>
        </w:tc>
      </w:tr>
      <w:tr w:rsidR="00CD46B6" w:rsidRPr="00CD46B6" w14:paraId="28CC1E9F" w14:textId="77777777" w:rsidTr="008260D6">
        <w:trPr>
          <w:trHeight w:val="567"/>
          <w:jc w:val="center"/>
        </w:trPr>
        <w:tc>
          <w:tcPr>
            <w:tcW w:w="1984" w:type="dxa"/>
            <w:vMerge w:val="restart"/>
          </w:tcPr>
          <w:p w14:paraId="6FB21232" w14:textId="77777777" w:rsidR="001556E8" w:rsidRPr="00CD46B6" w:rsidRDefault="001556E8" w:rsidP="008260D6">
            <w:pPr>
              <w:pStyle w:val="afe"/>
              <w:rPr>
                <w:lang w:val="zh-TW"/>
              </w:rPr>
            </w:pPr>
            <w:r w:rsidRPr="00CD46B6">
              <w:rPr>
                <w:rFonts w:hint="eastAsia"/>
              </w:rPr>
              <w:t>僑商團體</w:t>
            </w:r>
          </w:p>
        </w:tc>
        <w:tc>
          <w:tcPr>
            <w:tcW w:w="3881" w:type="dxa"/>
          </w:tcPr>
          <w:p w14:paraId="1D70F2B7" w14:textId="77777777" w:rsidR="001556E8" w:rsidRPr="00CD46B6" w:rsidRDefault="001556E8" w:rsidP="008260D6">
            <w:pPr>
              <w:pStyle w:val="afe"/>
              <w:jc w:val="both"/>
              <w:rPr>
                <w:lang w:val="zh-TW"/>
              </w:rPr>
            </w:pPr>
            <w:r w:rsidRPr="00CD46B6">
              <w:rPr>
                <w:rFonts w:hint="eastAsia"/>
                <w:lang w:val="zh-TW"/>
              </w:rPr>
              <w:t>玻利維亞聖克魯茲中華總會</w:t>
            </w:r>
          </w:p>
          <w:p w14:paraId="111C1559" w14:textId="77777777" w:rsidR="001556E8" w:rsidRPr="00CD46B6" w:rsidRDefault="001556E8" w:rsidP="008260D6">
            <w:pPr>
              <w:pStyle w:val="afe"/>
              <w:jc w:val="both"/>
              <w:rPr>
                <w:lang w:val="zh-TW"/>
              </w:rPr>
            </w:pPr>
          </w:p>
        </w:tc>
        <w:tc>
          <w:tcPr>
            <w:tcW w:w="2753" w:type="dxa"/>
          </w:tcPr>
          <w:p w14:paraId="7D6BBA04" w14:textId="77777777" w:rsidR="001556E8" w:rsidRPr="00CD46B6" w:rsidRDefault="001556E8" w:rsidP="008260D6">
            <w:pPr>
              <w:pStyle w:val="afe"/>
              <w:jc w:val="both"/>
            </w:pPr>
            <w:r w:rsidRPr="00CD46B6">
              <w:rPr>
                <w:rFonts w:hint="eastAsia"/>
                <w:lang w:val="zh-TW"/>
              </w:rPr>
              <w:t>協助聯繫當地</w:t>
            </w:r>
            <w:proofErr w:type="gramStart"/>
            <w:r w:rsidRPr="00CD46B6">
              <w:rPr>
                <w:rFonts w:hint="eastAsia"/>
                <w:lang w:val="zh-TW"/>
              </w:rPr>
              <w:t>臺</w:t>
            </w:r>
            <w:proofErr w:type="gramEnd"/>
            <w:r w:rsidRPr="00CD46B6">
              <w:rPr>
                <w:rFonts w:hint="eastAsia"/>
                <w:lang w:val="zh-TW"/>
              </w:rPr>
              <w:t>商及相關團體或廠商</w:t>
            </w:r>
          </w:p>
        </w:tc>
      </w:tr>
      <w:tr w:rsidR="00CD46B6" w:rsidRPr="00CD46B6" w14:paraId="37BF28B0" w14:textId="77777777" w:rsidTr="008260D6">
        <w:trPr>
          <w:trHeight w:val="567"/>
          <w:jc w:val="center"/>
        </w:trPr>
        <w:tc>
          <w:tcPr>
            <w:tcW w:w="1984" w:type="dxa"/>
            <w:vMerge/>
          </w:tcPr>
          <w:p w14:paraId="39BF7448" w14:textId="77777777" w:rsidR="001556E8" w:rsidRPr="00CD46B6" w:rsidRDefault="001556E8" w:rsidP="008260D6">
            <w:pPr>
              <w:pStyle w:val="afe"/>
              <w:rPr>
                <w:kern w:val="2"/>
              </w:rPr>
            </w:pPr>
          </w:p>
        </w:tc>
        <w:tc>
          <w:tcPr>
            <w:tcW w:w="3881" w:type="dxa"/>
          </w:tcPr>
          <w:p w14:paraId="00DCC2AE" w14:textId="77777777" w:rsidR="001556E8" w:rsidRPr="00CD46B6" w:rsidRDefault="001556E8" w:rsidP="008260D6">
            <w:pPr>
              <w:pStyle w:val="afe"/>
              <w:jc w:val="both"/>
            </w:pPr>
            <w:r w:rsidRPr="00CD46B6">
              <w:rPr>
                <w:rFonts w:hint="eastAsia"/>
                <w:lang w:val="zh-TW"/>
              </w:rPr>
              <w:t>玻利維亞拉巴斯中華商會</w:t>
            </w:r>
          </w:p>
          <w:p w14:paraId="30253C7E" w14:textId="77777777" w:rsidR="001556E8" w:rsidRPr="00CD46B6" w:rsidRDefault="001556E8" w:rsidP="008260D6">
            <w:pPr>
              <w:pStyle w:val="afe"/>
              <w:jc w:val="both"/>
            </w:pPr>
          </w:p>
        </w:tc>
        <w:tc>
          <w:tcPr>
            <w:tcW w:w="2753" w:type="dxa"/>
          </w:tcPr>
          <w:p w14:paraId="1F8E78DB" w14:textId="77777777" w:rsidR="001556E8" w:rsidRPr="00CD46B6" w:rsidRDefault="001556E8" w:rsidP="008260D6">
            <w:pPr>
              <w:pStyle w:val="afe"/>
              <w:jc w:val="both"/>
              <w:rPr>
                <w:lang w:val="zh-TW"/>
              </w:rPr>
            </w:pPr>
            <w:r w:rsidRPr="00CD46B6">
              <w:rPr>
                <w:rFonts w:hint="eastAsia"/>
                <w:lang w:val="zh-TW"/>
              </w:rPr>
              <w:t>協助聯繫當地</w:t>
            </w:r>
            <w:proofErr w:type="gramStart"/>
            <w:r w:rsidRPr="00CD46B6">
              <w:rPr>
                <w:rFonts w:hint="eastAsia"/>
                <w:lang w:val="zh-TW"/>
              </w:rPr>
              <w:t>臺</w:t>
            </w:r>
            <w:proofErr w:type="gramEnd"/>
            <w:r w:rsidRPr="00CD46B6">
              <w:rPr>
                <w:rFonts w:hint="eastAsia"/>
                <w:lang w:val="zh-TW"/>
              </w:rPr>
              <w:t>僑及相關團體或廠商</w:t>
            </w:r>
          </w:p>
        </w:tc>
      </w:tr>
    </w:tbl>
    <w:p w14:paraId="3B88AFD5" w14:textId="77777777" w:rsidR="001556E8" w:rsidRPr="00CD46B6" w:rsidRDefault="001556E8" w:rsidP="001556E8">
      <w:pPr>
        <w:pStyle w:val="a3"/>
        <w:spacing w:before="514" w:after="771"/>
      </w:pPr>
      <w:r w:rsidRPr="00CD46B6">
        <w:rPr>
          <w:lang w:val="de-DE"/>
        </w:rPr>
        <w:br w:type="page"/>
      </w:r>
      <w:bookmarkStart w:id="10" w:name="_Toc305367087"/>
      <w:bookmarkStart w:id="11" w:name="_Toc230731940"/>
      <w:r w:rsidRPr="00CD46B6">
        <w:rPr>
          <w:rFonts w:hint="eastAsia"/>
        </w:rPr>
        <w:lastRenderedPageBreak/>
        <w:t>附錄二　當地重要投資相關機構</w:t>
      </w:r>
      <w:bookmarkEnd w:id="10"/>
      <w:bookmarkEnd w:id="11"/>
    </w:p>
    <w:tbl>
      <w:tblPr>
        <w:tblW w:w="5000" w:type="pct"/>
        <w:tblBorders>
          <w:top w:val="single" w:sz="12" w:space="0" w:color="auto"/>
          <w:left w:val="single" w:sz="12" w:space="0" w:color="auto"/>
          <w:bottom w:val="single" w:sz="12" w:space="0" w:color="auto"/>
          <w:right w:val="single" w:sz="12" w:space="0" w:color="auto"/>
          <w:insideH w:val="single" w:sz="2" w:space="0" w:color="auto"/>
          <w:insideV w:val="single" w:sz="6" w:space="0" w:color="auto"/>
        </w:tblBorders>
        <w:tblLayout w:type="fixed"/>
        <w:tblLook w:val="01E0" w:firstRow="1" w:lastRow="1" w:firstColumn="1" w:lastColumn="1" w:noHBand="0" w:noVBand="0"/>
      </w:tblPr>
      <w:tblGrid>
        <w:gridCol w:w="1214"/>
        <w:gridCol w:w="5131"/>
        <w:gridCol w:w="2375"/>
      </w:tblGrid>
      <w:tr w:rsidR="00CD46B6" w:rsidRPr="00CD46B6" w14:paraId="1031EE31" w14:textId="77777777" w:rsidTr="008260D6">
        <w:trPr>
          <w:tblHeader/>
        </w:trPr>
        <w:tc>
          <w:tcPr>
            <w:tcW w:w="1214" w:type="dxa"/>
            <w:vAlign w:val="center"/>
          </w:tcPr>
          <w:p w14:paraId="05CE4FE8" w14:textId="77777777" w:rsidR="001556E8" w:rsidRPr="00CD46B6" w:rsidRDefault="001556E8" w:rsidP="008260D6">
            <w:pPr>
              <w:pStyle w:val="afe"/>
            </w:pPr>
            <w:r w:rsidRPr="00CD46B6">
              <w:rPr>
                <w:rFonts w:hint="eastAsia"/>
              </w:rPr>
              <w:t>分類</w:t>
            </w:r>
          </w:p>
        </w:tc>
        <w:tc>
          <w:tcPr>
            <w:tcW w:w="5131" w:type="dxa"/>
            <w:vAlign w:val="center"/>
          </w:tcPr>
          <w:p w14:paraId="56DC1C5F" w14:textId="77777777" w:rsidR="001556E8" w:rsidRPr="00CD46B6" w:rsidRDefault="001556E8" w:rsidP="008260D6">
            <w:pPr>
              <w:pStyle w:val="afe"/>
            </w:pPr>
            <w:r w:rsidRPr="00CD46B6">
              <w:rPr>
                <w:rFonts w:hint="eastAsia"/>
              </w:rPr>
              <w:t>單位名稱及聯絡方式</w:t>
            </w:r>
          </w:p>
        </w:tc>
        <w:tc>
          <w:tcPr>
            <w:tcW w:w="2375" w:type="dxa"/>
            <w:vAlign w:val="center"/>
          </w:tcPr>
          <w:p w14:paraId="55393EFA" w14:textId="77777777" w:rsidR="001556E8" w:rsidRPr="00CD46B6" w:rsidRDefault="001556E8" w:rsidP="008260D6">
            <w:pPr>
              <w:pStyle w:val="afe"/>
            </w:pPr>
            <w:r w:rsidRPr="00CD46B6">
              <w:rPr>
                <w:rFonts w:hint="eastAsia"/>
              </w:rPr>
              <w:t>負責工作</w:t>
            </w:r>
          </w:p>
        </w:tc>
      </w:tr>
      <w:tr w:rsidR="00CD46B6" w:rsidRPr="00CD46B6" w14:paraId="092521FF" w14:textId="77777777" w:rsidTr="008260D6">
        <w:tc>
          <w:tcPr>
            <w:tcW w:w="1214" w:type="dxa"/>
          </w:tcPr>
          <w:p w14:paraId="668B7A75" w14:textId="77777777" w:rsidR="001556E8" w:rsidRPr="00CD46B6" w:rsidRDefault="001556E8" w:rsidP="008260D6">
            <w:pPr>
              <w:pStyle w:val="afe"/>
              <w:jc w:val="both"/>
            </w:pPr>
            <w:r w:rsidRPr="00CD46B6">
              <w:rPr>
                <w:rFonts w:hint="eastAsia"/>
              </w:rPr>
              <w:t>政府機關</w:t>
            </w:r>
          </w:p>
        </w:tc>
        <w:tc>
          <w:tcPr>
            <w:tcW w:w="5131" w:type="dxa"/>
          </w:tcPr>
          <w:p w14:paraId="0FE5BE3D" w14:textId="77777777" w:rsidR="001556E8" w:rsidRPr="00CD46B6" w:rsidRDefault="001556E8" w:rsidP="008260D6">
            <w:pPr>
              <w:pStyle w:val="afe"/>
              <w:jc w:val="both"/>
            </w:pPr>
            <w:r w:rsidRPr="00CD46B6">
              <w:rPr>
                <w:rFonts w:hint="eastAsia"/>
              </w:rPr>
              <w:t>玻利維亞</w:t>
            </w:r>
            <w:r w:rsidRPr="00CD46B6">
              <w:rPr>
                <w:rFonts w:ascii="計畫" w:hint="eastAsia"/>
              </w:rPr>
              <w:t>計畫</w:t>
            </w:r>
            <w:r w:rsidRPr="00CD46B6">
              <w:rPr>
                <w:rFonts w:hint="eastAsia"/>
              </w:rPr>
              <w:t>及發展部</w:t>
            </w:r>
          </w:p>
          <w:p w14:paraId="7BBFD491" w14:textId="77777777" w:rsidR="001556E8" w:rsidRPr="00CD46B6" w:rsidRDefault="001556E8" w:rsidP="008260D6">
            <w:pPr>
              <w:pStyle w:val="afe"/>
              <w:jc w:val="both"/>
            </w:pPr>
            <w:r w:rsidRPr="00CD46B6">
              <w:rPr>
                <w:rFonts w:hint="eastAsia"/>
              </w:rPr>
              <w:t>（</w:t>
            </w:r>
            <w:proofErr w:type="spellStart"/>
            <w:r w:rsidRPr="00CD46B6">
              <w:t>Ministerio</w:t>
            </w:r>
            <w:proofErr w:type="spellEnd"/>
            <w:r w:rsidRPr="00CD46B6">
              <w:t xml:space="preserve"> de </w:t>
            </w:r>
            <w:proofErr w:type="spellStart"/>
            <w:r w:rsidRPr="00CD46B6">
              <w:t>Planificación</w:t>
            </w:r>
            <w:proofErr w:type="spellEnd"/>
            <w:r w:rsidRPr="00CD46B6">
              <w:t xml:space="preserve"> del Desarrollo</w:t>
            </w:r>
            <w:r w:rsidRPr="00CD46B6">
              <w:rPr>
                <w:rFonts w:hint="eastAsia"/>
              </w:rPr>
              <w:t>）</w:t>
            </w:r>
          </w:p>
          <w:p w14:paraId="094AB78A" w14:textId="77777777" w:rsidR="001556E8" w:rsidRPr="00CD46B6" w:rsidRDefault="001556E8" w:rsidP="008260D6">
            <w:pPr>
              <w:pStyle w:val="afe"/>
              <w:jc w:val="both"/>
            </w:pPr>
            <w:r w:rsidRPr="00CD46B6">
              <w:t>Add: Av. Mariscal Santa Cruz N° 1092 Casilla N° 12814</w:t>
            </w:r>
          </w:p>
          <w:p w14:paraId="126FDC29" w14:textId="77777777" w:rsidR="001556E8" w:rsidRPr="00CD46B6" w:rsidRDefault="001556E8" w:rsidP="008260D6">
            <w:pPr>
              <w:pStyle w:val="afe"/>
              <w:jc w:val="both"/>
            </w:pPr>
            <w:r w:rsidRPr="00CD46B6">
              <w:t>Tel:</w:t>
            </w:r>
            <w:r w:rsidRPr="00CD46B6">
              <w:rPr>
                <w:rFonts w:hint="eastAsia"/>
              </w:rPr>
              <w:t>（</w:t>
            </w:r>
            <w:r w:rsidRPr="00CD46B6">
              <w:t>591-2</w:t>
            </w:r>
            <w:r w:rsidRPr="00CD46B6">
              <w:rPr>
                <w:rFonts w:hint="eastAsia"/>
              </w:rPr>
              <w:t>）</w:t>
            </w:r>
            <w:r w:rsidRPr="00CD46B6">
              <w:t>2189000</w:t>
            </w:r>
          </w:p>
          <w:p w14:paraId="685DDF1E" w14:textId="77777777" w:rsidR="001556E8" w:rsidRPr="00CD46B6" w:rsidRDefault="001556E8" w:rsidP="008260D6">
            <w:pPr>
              <w:pStyle w:val="afe"/>
              <w:jc w:val="both"/>
            </w:pPr>
            <w:r w:rsidRPr="00CD46B6">
              <w:t>Email: contactanos@planificacion.gob.bo</w:t>
            </w:r>
          </w:p>
        </w:tc>
        <w:tc>
          <w:tcPr>
            <w:tcW w:w="2375" w:type="dxa"/>
          </w:tcPr>
          <w:p w14:paraId="74457403" w14:textId="77777777" w:rsidR="001556E8" w:rsidRPr="00CD46B6" w:rsidRDefault="001556E8" w:rsidP="008260D6">
            <w:pPr>
              <w:pStyle w:val="afe"/>
              <w:jc w:val="both"/>
            </w:pPr>
            <w:r w:rsidRPr="00CD46B6">
              <w:rPr>
                <w:rFonts w:hint="eastAsia"/>
              </w:rPr>
              <w:t>制定國家發展政策、包括投資、多元經濟發展等</w:t>
            </w:r>
          </w:p>
          <w:p w14:paraId="2780896F" w14:textId="77777777" w:rsidR="001556E8" w:rsidRPr="00CD46B6" w:rsidRDefault="001556E8" w:rsidP="008260D6">
            <w:pPr>
              <w:pStyle w:val="afe"/>
              <w:jc w:val="both"/>
            </w:pPr>
          </w:p>
        </w:tc>
      </w:tr>
      <w:tr w:rsidR="00CD46B6" w:rsidRPr="00CD46B6" w14:paraId="75453327" w14:textId="77777777" w:rsidTr="008260D6">
        <w:tc>
          <w:tcPr>
            <w:tcW w:w="1214" w:type="dxa"/>
          </w:tcPr>
          <w:p w14:paraId="7095EFBA" w14:textId="77777777" w:rsidR="001556E8" w:rsidRPr="00CD46B6" w:rsidRDefault="001556E8" w:rsidP="008260D6">
            <w:pPr>
              <w:pStyle w:val="afe"/>
              <w:jc w:val="both"/>
            </w:pPr>
            <w:r w:rsidRPr="00CD46B6">
              <w:rPr>
                <w:rFonts w:hint="eastAsia"/>
              </w:rPr>
              <w:t>政府機關</w:t>
            </w:r>
          </w:p>
        </w:tc>
        <w:tc>
          <w:tcPr>
            <w:tcW w:w="5131" w:type="dxa"/>
          </w:tcPr>
          <w:p w14:paraId="431AA656" w14:textId="77777777" w:rsidR="001556E8" w:rsidRPr="00CD46B6" w:rsidRDefault="001556E8" w:rsidP="008260D6">
            <w:pPr>
              <w:pStyle w:val="afe"/>
              <w:jc w:val="both"/>
            </w:pPr>
            <w:r w:rsidRPr="00CD46B6">
              <w:rPr>
                <w:rFonts w:hint="eastAsia"/>
              </w:rPr>
              <w:t>玻利維亞中央銀行（</w:t>
            </w:r>
            <w:r w:rsidRPr="00CD46B6">
              <w:t>Banco Central de Bolivia</w:t>
            </w:r>
            <w:r w:rsidRPr="00CD46B6">
              <w:rPr>
                <w:rFonts w:hint="eastAsia"/>
              </w:rPr>
              <w:t>）</w:t>
            </w:r>
          </w:p>
          <w:p w14:paraId="706BFD24" w14:textId="77777777" w:rsidR="001556E8" w:rsidRPr="00CD46B6" w:rsidRDefault="001556E8" w:rsidP="008260D6">
            <w:pPr>
              <w:pStyle w:val="afe"/>
              <w:jc w:val="both"/>
              <w:rPr>
                <w:lang w:val="es-AR"/>
              </w:rPr>
            </w:pPr>
            <w:r w:rsidRPr="00CD46B6">
              <w:rPr>
                <w:lang w:val="es-AR"/>
              </w:rPr>
              <w:t>Calle Ayacucho y Mercado</w:t>
            </w:r>
            <w:r w:rsidRPr="00CD46B6">
              <w:rPr>
                <w:rFonts w:hint="eastAsia"/>
              </w:rPr>
              <w:t xml:space="preserve">　</w:t>
            </w:r>
            <w:r w:rsidRPr="00CD46B6">
              <w:rPr>
                <w:lang w:val="es-AR"/>
              </w:rPr>
              <w:t xml:space="preserve">La Paz </w:t>
            </w:r>
            <w:proofErr w:type="gramStart"/>
            <w:r w:rsidRPr="00CD46B6">
              <w:rPr>
                <w:lang w:val="es-AR"/>
              </w:rPr>
              <w:t>–</w:t>
            </w:r>
            <w:proofErr w:type="gramEnd"/>
            <w:r w:rsidRPr="00CD46B6">
              <w:rPr>
                <w:lang w:val="es-AR"/>
              </w:rPr>
              <w:t xml:space="preserve"> Bolivia</w:t>
            </w:r>
          </w:p>
          <w:p w14:paraId="79DB4E5A" w14:textId="77777777" w:rsidR="001556E8" w:rsidRPr="00CD46B6" w:rsidRDefault="001556E8" w:rsidP="008260D6">
            <w:pPr>
              <w:pStyle w:val="afe"/>
              <w:jc w:val="both"/>
            </w:pPr>
            <w:r w:rsidRPr="00CD46B6">
              <w:t>Tel:</w:t>
            </w:r>
            <w:r w:rsidRPr="00CD46B6">
              <w:rPr>
                <w:rFonts w:hint="eastAsia"/>
              </w:rPr>
              <w:t>（</w:t>
            </w:r>
            <w:r w:rsidRPr="00CD46B6">
              <w:t>591-2</w:t>
            </w:r>
            <w:r w:rsidRPr="00CD46B6">
              <w:rPr>
                <w:rFonts w:hint="eastAsia"/>
              </w:rPr>
              <w:t>）</w:t>
            </w:r>
            <w:r w:rsidRPr="00CD46B6">
              <w:t>240 9090</w:t>
            </w:r>
          </w:p>
          <w:p w14:paraId="6D59D1B2" w14:textId="77777777" w:rsidR="001556E8" w:rsidRPr="00CD46B6" w:rsidRDefault="001556E8" w:rsidP="008260D6">
            <w:pPr>
              <w:pStyle w:val="afe"/>
              <w:jc w:val="both"/>
            </w:pPr>
            <w:r w:rsidRPr="00CD46B6">
              <w:t>Email: bancocentraldebolivia@bcb.gob.bo</w:t>
            </w:r>
          </w:p>
        </w:tc>
        <w:tc>
          <w:tcPr>
            <w:tcW w:w="2375" w:type="dxa"/>
          </w:tcPr>
          <w:p w14:paraId="29CE955F" w14:textId="77777777" w:rsidR="001556E8" w:rsidRPr="00CD46B6" w:rsidRDefault="001556E8" w:rsidP="008260D6">
            <w:pPr>
              <w:pStyle w:val="afe"/>
              <w:jc w:val="both"/>
            </w:pPr>
            <w:r w:rsidRPr="00CD46B6">
              <w:rPr>
                <w:rFonts w:hint="eastAsia"/>
              </w:rPr>
              <w:t>外人投資登記及資金管制</w:t>
            </w:r>
          </w:p>
        </w:tc>
      </w:tr>
      <w:tr w:rsidR="00CD46B6" w:rsidRPr="00CD46B6" w14:paraId="2A6ED9EF" w14:textId="77777777" w:rsidTr="008260D6">
        <w:tc>
          <w:tcPr>
            <w:tcW w:w="1214" w:type="dxa"/>
            <w:vMerge w:val="restart"/>
          </w:tcPr>
          <w:p w14:paraId="7AC8509B" w14:textId="77777777" w:rsidR="001556E8" w:rsidRPr="00CD46B6" w:rsidRDefault="001556E8" w:rsidP="008260D6">
            <w:pPr>
              <w:pStyle w:val="afe"/>
              <w:jc w:val="both"/>
            </w:pPr>
            <w:r w:rsidRPr="00CD46B6">
              <w:rPr>
                <w:rFonts w:hint="eastAsia"/>
              </w:rPr>
              <w:t>工商團體</w:t>
            </w:r>
          </w:p>
        </w:tc>
        <w:tc>
          <w:tcPr>
            <w:tcW w:w="5131" w:type="dxa"/>
          </w:tcPr>
          <w:p w14:paraId="71C94ACF" w14:textId="77777777" w:rsidR="001556E8" w:rsidRPr="00CD46B6" w:rsidRDefault="001556E8" w:rsidP="008260D6">
            <w:pPr>
              <w:pStyle w:val="afe"/>
              <w:jc w:val="both"/>
            </w:pPr>
            <w:r w:rsidRPr="00CD46B6">
              <w:rPr>
                <w:rFonts w:hint="eastAsia"/>
              </w:rPr>
              <w:t>聖克魯茲市商會（</w:t>
            </w:r>
            <w:r w:rsidRPr="00CD46B6">
              <w:t>CAINCO</w:t>
            </w:r>
            <w:r w:rsidRPr="00CD46B6">
              <w:rPr>
                <w:rFonts w:hint="eastAsia"/>
              </w:rPr>
              <w:t>）</w:t>
            </w:r>
          </w:p>
          <w:p w14:paraId="5247D4D2" w14:textId="77777777" w:rsidR="001556E8" w:rsidRPr="00CD46B6" w:rsidRDefault="001556E8" w:rsidP="008260D6">
            <w:pPr>
              <w:pStyle w:val="afe"/>
              <w:jc w:val="both"/>
              <w:rPr>
                <w:lang w:val="es-CL"/>
              </w:rPr>
            </w:pPr>
            <w:r w:rsidRPr="00CD46B6">
              <w:rPr>
                <w:lang w:val="es-CL"/>
              </w:rPr>
              <w:t>Add: Av. Las Americas Nª7, Santa Crurz Bolivia</w:t>
            </w:r>
          </w:p>
          <w:p w14:paraId="28BC4C3D" w14:textId="77777777" w:rsidR="001556E8" w:rsidRPr="00CD46B6" w:rsidRDefault="001556E8" w:rsidP="008260D6">
            <w:pPr>
              <w:pStyle w:val="afe"/>
              <w:jc w:val="both"/>
            </w:pPr>
            <w:r w:rsidRPr="00CD46B6">
              <w:t>Tel:</w:t>
            </w:r>
            <w:r w:rsidRPr="00CD46B6">
              <w:rPr>
                <w:rFonts w:hint="eastAsia"/>
              </w:rPr>
              <w:t>（</w:t>
            </w:r>
            <w:r w:rsidRPr="00CD46B6">
              <w:t>591-3</w:t>
            </w:r>
            <w:r w:rsidRPr="00CD46B6">
              <w:rPr>
                <w:rFonts w:hint="eastAsia"/>
              </w:rPr>
              <w:t>）</w:t>
            </w:r>
            <w:r w:rsidRPr="00CD46B6">
              <w:t>333 4555</w:t>
            </w:r>
          </w:p>
          <w:p w14:paraId="5AC592BB" w14:textId="77777777" w:rsidR="001556E8" w:rsidRPr="00CD46B6" w:rsidRDefault="001556E8" w:rsidP="008260D6">
            <w:pPr>
              <w:pStyle w:val="afe"/>
              <w:jc w:val="both"/>
            </w:pPr>
            <w:r w:rsidRPr="00CD46B6">
              <w:t xml:space="preserve">Email: </w:t>
            </w:r>
            <w:hyperlink r:id="rId34" w:history="1">
              <w:r w:rsidRPr="00CD46B6">
                <w:rPr>
                  <w:rStyle w:val="af4"/>
                  <w:color w:val="auto"/>
                  <w:u w:val="none"/>
                </w:rPr>
                <w:t>cainco@cainco.org.bo</w:t>
              </w:r>
            </w:hyperlink>
          </w:p>
          <w:p w14:paraId="689AF037" w14:textId="77777777" w:rsidR="001556E8" w:rsidRPr="00CD46B6" w:rsidRDefault="001556E8" w:rsidP="008260D6">
            <w:pPr>
              <w:pStyle w:val="afe"/>
              <w:jc w:val="both"/>
            </w:pPr>
            <w:r w:rsidRPr="00CD46B6">
              <w:rPr>
                <w:rFonts w:hint="eastAsia"/>
              </w:rPr>
              <w:t>網站</w:t>
            </w:r>
            <w:r w:rsidRPr="00CD46B6">
              <w:t>: www.cainco.org.bo</w:t>
            </w:r>
          </w:p>
        </w:tc>
        <w:tc>
          <w:tcPr>
            <w:tcW w:w="2375" w:type="dxa"/>
          </w:tcPr>
          <w:p w14:paraId="1AFE577B" w14:textId="77777777" w:rsidR="001556E8" w:rsidRPr="00CD46B6" w:rsidRDefault="001556E8" w:rsidP="008260D6">
            <w:pPr>
              <w:pStyle w:val="afe"/>
              <w:jc w:val="both"/>
            </w:pPr>
            <w:r w:rsidRPr="00CD46B6">
              <w:rPr>
                <w:rFonts w:hint="eastAsia"/>
              </w:rPr>
              <w:t>協助廠商開發貿易及投資機會、辦理商展、代表廠商向政府表達意見</w:t>
            </w:r>
          </w:p>
        </w:tc>
      </w:tr>
      <w:tr w:rsidR="00CD46B6" w:rsidRPr="00CD46B6" w14:paraId="1B50083A" w14:textId="77777777" w:rsidTr="008260D6">
        <w:tc>
          <w:tcPr>
            <w:tcW w:w="1214" w:type="dxa"/>
            <w:vMerge/>
          </w:tcPr>
          <w:p w14:paraId="79AB6DE7" w14:textId="77777777" w:rsidR="001556E8" w:rsidRPr="00CD46B6" w:rsidRDefault="001556E8" w:rsidP="008260D6">
            <w:pPr>
              <w:pStyle w:val="afe"/>
              <w:jc w:val="both"/>
            </w:pPr>
          </w:p>
        </w:tc>
        <w:tc>
          <w:tcPr>
            <w:tcW w:w="5131" w:type="dxa"/>
          </w:tcPr>
          <w:p w14:paraId="40A42D15" w14:textId="77777777" w:rsidR="001556E8" w:rsidRPr="00CD46B6" w:rsidRDefault="001556E8" w:rsidP="008260D6">
            <w:pPr>
              <w:pStyle w:val="afe"/>
              <w:jc w:val="both"/>
            </w:pPr>
            <w:r w:rsidRPr="00CD46B6">
              <w:rPr>
                <w:rFonts w:hint="eastAsia"/>
              </w:rPr>
              <w:t>玻利維亞全國商會（</w:t>
            </w:r>
            <w:r w:rsidRPr="00CD46B6">
              <w:t>CNC, Bolivia</w:t>
            </w:r>
            <w:r w:rsidRPr="00CD46B6">
              <w:rPr>
                <w:rFonts w:hint="eastAsia"/>
              </w:rPr>
              <w:t>）</w:t>
            </w:r>
          </w:p>
          <w:p w14:paraId="75624356" w14:textId="77777777" w:rsidR="001556E8" w:rsidRPr="00CD46B6" w:rsidRDefault="001556E8" w:rsidP="008260D6">
            <w:pPr>
              <w:pStyle w:val="afe"/>
              <w:jc w:val="both"/>
            </w:pPr>
            <w:r w:rsidRPr="00CD46B6">
              <w:t>Add: AV. MARISCAL SANTA CRUZ NO 1392 · LA PAZ · BOLIVIA</w:t>
            </w:r>
          </w:p>
          <w:p w14:paraId="55BE29BC" w14:textId="77777777" w:rsidR="001556E8" w:rsidRPr="00CD46B6" w:rsidRDefault="001556E8" w:rsidP="008260D6">
            <w:pPr>
              <w:pStyle w:val="afe"/>
              <w:jc w:val="both"/>
            </w:pPr>
            <w:r w:rsidRPr="00CD46B6">
              <w:t>Tel:</w:t>
            </w:r>
            <w:r w:rsidRPr="00CD46B6">
              <w:rPr>
                <w:rFonts w:hint="eastAsia"/>
              </w:rPr>
              <w:t>（</w:t>
            </w:r>
            <w:r w:rsidRPr="00CD46B6">
              <w:t>591-2</w:t>
            </w:r>
            <w:r w:rsidRPr="00CD46B6">
              <w:rPr>
                <w:rFonts w:hint="eastAsia"/>
              </w:rPr>
              <w:t>）</w:t>
            </w:r>
            <w:r w:rsidRPr="00CD46B6">
              <w:t>2 2378606</w:t>
            </w:r>
          </w:p>
          <w:p w14:paraId="7B53F5EC" w14:textId="77777777" w:rsidR="001556E8" w:rsidRPr="00CD46B6" w:rsidRDefault="001556E8" w:rsidP="008260D6">
            <w:pPr>
              <w:pStyle w:val="afe"/>
              <w:jc w:val="both"/>
            </w:pPr>
            <w:r w:rsidRPr="00CD46B6">
              <w:lastRenderedPageBreak/>
              <w:t xml:space="preserve">Email: </w:t>
            </w:r>
            <w:hyperlink r:id="rId35" w:history="1">
              <w:r w:rsidRPr="00CD46B6">
                <w:rPr>
                  <w:rStyle w:val="af4"/>
                  <w:color w:val="auto"/>
                  <w:u w:val="none"/>
                </w:rPr>
                <w:t>CNC@CNC.BO</w:t>
              </w:r>
            </w:hyperlink>
          </w:p>
          <w:p w14:paraId="5F0E5CC3" w14:textId="77777777" w:rsidR="001556E8" w:rsidRPr="00CD46B6" w:rsidRDefault="001556E8" w:rsidP="008260D6">
            <w:pPr>
              <w:pStyle w:val="afe"/>
              <w:jc w:val="both"/>
            </w:pPr>
            <w:r w:rsidRPr="00CD46B6">
              <w:rPr>
                <w:rFonts w:hint="eastAsia"/>
              </w:rPr>
              <w:t>網站</w:t>
            </w:r>
            <w:r w:rsidRPr="00CD46B6">
              <w:t>:www.cnc.bo</w:t>
            </w:r>
          </w:p>
        </w:tc>
        <w:tc>
          <w:tcPr>
            <w:tcW w:w="2375" w:type="dxa"/>
          </w:tcPr>
          <w:p w14:paraId="450992C2" w14:textId="77777777" w:rsidR="001556E8" w:rsidRPr="00CD46B6" w:rsidRDefault="001556E8" w:rsidP="008260D6">
            <w:pPr>
              <w:pStyle w:val="afe"/>
              <w:jc w:val="both"/>
            </w:pPr>
            <w:r w:rsidRPr="00CD46B6">
              <w:rPr>
                <w:rFonts w:hint="eastAsia"/>
              </w:rPr>
              <w:lastRenderedPageBreak/>
              <w:t>辦理商展及貿易活動、位廠商提供法律、稅務諮詢服務、協助業者與政府溝通</w:t>
            </w:r>
          </w:p>
        </w:tc>
      </w:tr>
    </w:tbl>
    <w:p w14:paraId="68585430" w14:textId="77777777" w:rsidR="001556E8" w:rsidRPr="00CD46B6" w:rsidRDefault="001556E8" w:rsidP="001556E8">
      <w:pPr>
        <w:pStyle w:val="a3"/>
        <w:spacing w:before="514" w:after="771"/>
        <w:rPr>
          <w:lang w:val="es-ES"/>
        </w:rPr>
      </w:pPr>
      <w:r w:rsidRPr="00CD46B6">
        <w:rPr>
          <w:rFonts w:ascii="Times New Roman"/>
          <w:lang w:val="es-ES"/>
        </w:rPr>
        <w:br w:type="page"/>
      </w:r>
      <w:bookmarkStart w:id="12" w:name="_Toc230731941"/>
      <w:bookmarkStart w:id="13" w:name="OLE_LINK2"/>
      <w:r w:rsidRPr="00CD46B6">
        <w:rPr>
          <w:rFonts w:hint="eastAsia"/>
        </w:rPr>
        <w:lastRenderedPageBreak/>
        <w:t>附錄三　當地外人投資統計表</w:t>
      </w:r>
      <w:bookmarkEnd w:id="12"/>
    </w:p>
    <w:p w14:paraId="1FA29B58" w14:textId="77777777" w:rsidR="001556E8" w:rsidRPr="00CD46B6" w:rsidRDefault="001556E8" w:rsidP="001556E8">
      <w:pPr>
        <w:pStyle w:val="afe"/>
        <w:jc w:val="right"/>
      </w:pPr>
      <w:r w:rsidRPr="00CD46B6">
        <w:rPr>
          <w:rFonts w:hint="eastAsia"/>
        </w:rPr>
        <w:t>單位：百萬美元</w:t>
      </w:r>
    </w:p>
    <w:tbl>
      <w:tblPr>
        <w:tblW w:w="856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280"/>
        <w:gridCol w:w="4280"/>
      </w:tblGrid>
      <w:tr w:rsidR="00CD46B6" w:rsidRPr="00CD46B6" w14:paraId="72CCF0A1" w14:textId="77777777" w:rsidTr="008260D6">
        <w:tc>
          <w:tcPr>
            <w:tcW w:w="4280" w:type="dxa"/>
            <w:vAlign w:val="center"/>
          </w:tcPr>
          <w:p w14:paraId="3C2E33A5" w14:textId="77777777" w:rsidR="001556E8" w:rsidRPr="00CD46B6" w:rsidRDefault="001556E8" w:rsidP="008260D6">
            <w:pPr>
              <w:pStyle w:val="afe"/>
            </w:pPr>
            <w:r w:rsidRPr="00CD46B6">
              <w:rPr>
                <w:rFonts w:hint="eastAsia"/>
              </w:rPr>
              <w:t>國家</w:t>
            </w:r>
          </w:p>
        </w:tc>
        <w:tc>
          <w:tcPr>
            <w:tcW w:w="4280" w:type="dxa"/>
          </w:tcPr>
          <w:p w14:paraId="53800F04" w14:textId="77777777" w:rsidR="001556E8" w:rsidRPr="00CD46B6" w:rsidRDefault="001556E8" w:rsidP="008260D6">
            <w:pPr>
              <w:pStyle w:val="afe"/>
            </w:pPr>
            <w:r w:rsidRPr="00CD46B6">
              <w:t>202</w:t>
            </w:r>
            <w:r w:rsidRPr="00CD46B6">
              <w:rPr>
                <w:rFonts w:hint="eastAsia"/>
              </w:rPr>
              <w:t>5</w:t>
            </w:r>
            <w:r w:rsidRPr="00CD46B6">
              <w:rPr>
                <w:rFonts w:hint="eastAsia"/>
              </w:rPr>
              <w:t>年第</w:t>
            </w:r>
            <w:r w:rsidRPr="00CD46B6">
              <w:rPr>
                <w:rFonts w:hint="eastAsia"/>
              </w:rPr>
              <w:t>1</w:t>
            </w:r>
            <w:r w:rsidRPr="00CD46B6">
              <w:rPr>
                <w:rFonts w:hint="eastAsia"/>
              </w:rPr>
              <w:t>季投資金額</w:t>
            </w:r>
          </w:p>
        </w:tc>
      </w:tr>
      <w:tr w:rsidR="00CD46B6" w:rsidRPr="00CD46B6" w14:paraId="430C8F0C" w14:textId="77777777" w:rsidTr="008260D6">
        <w:tc>
          <w:tcPr>
            <w:tcW w:w="4280" w:type="dxa"/>
          </w:tcPr>
          <w:p w14:paraId="3B384B12" w14:textId="77777777" w:rsidR="001556E8" w:rsidRPr="00CD46B6" w:rsidRDefault="001556E8" w:rsidP="008260D6">
            <w:pPr>
              <w:pStyle w:val="afe"/>
            </w:pPr>
            <w:r w:rsidRPr="00CD46B6">
              <w:rPr>
                <w:rFonts w:hint="eastAsia"/>
              </w:rPr>
              <w:t>巴西</w:t>
            </w:r>
          </w:p>
        </w:tc>
        <w:tc>
          <w:tcPr>
            <w:tcW w:w="4280" w:type="dxa"/>
          </w:tcPr>
          <w:p w14:paraId="79A4D1AB" w14:textId="77777777" w:rsidR="001556E8" w:rsidRPr="00CD46B6" w:rsidRDefault="001556E8" w:rsidP="008260D6">
            <w:pPr>
              <w:pStyle w:val="afe"/>
            </w:pPr>
            <w:r w:rsidRPr="00CD46B6">
              <w:rPr>
                <w:rFonts w:hint="eastAsia"/>
              </w:rPr>
              <w:t>59.18</w:t>
            </w:r>
          </w:p>
        </w:tc>
      </w:tr>
      <w:tr w:rsidR="00CD46B6" w:rsidRPr="00CD46B6" w14:paraId="7BA5DEAA" w14:textId="77777777" w:rsidTr="008260D6">
        <w:tc>
          <w:tcPr>
            <w:tcW w:w="4280" w:type="dxa"/>
          </w:tcPr>
          <w:p w14:paraId="53D89800" w14:textId="77777777" w:rsidR="001556E8" w:rsidRPr="00CD46B6" w:rsidRDefault="001556E8" w:rsidP="008260D6">
            <w:pPr>
              <w:pStyle w:val="afe"/>
            </w:pPr>
            <w:r w:rsidRPr="00CD46B6">
              <w:rPr>
                <w:rFonts w:hint="eastAsia"/>
              </w:rPr>
              <w:t>墨西哥</w:t>
            </w:r>
          </w:p>
        </w:tc>
        <w:tc>
          <w:tcPr>
            <w:tcW w:w="4280" w:type="dxa"/>
          </w:tcPr>
          <w:p w14:paraId="374C0D45" w14:textId="77777777" w:rsidR="001556E8" w:rsidRPr="00CD46B6" w:rsidRDefault="001556E8" w:rsidP="008260D6">
            <w:pPr>
              <w:pStyle w:val="afe"/>
            </w:pPr>
            <w:r w:rsidRPr="00CD46B6">
              <w:rPr>
                <w:rFonts w:hint="eastAsia"/>
              </w:rPr>
              <w:t>36.87</w:t>
            </w:r>
          </w:p>
        </w:tc>
      </w:tr>
      <w:tr w:rsidR="00CD46B6" w:rsidRPr="00CD46B6" w14:paraId="1AA90EB8" w14:textId="77777777" w:rsidTr="008260D6">
        <w:tc>
          <w:tcPr>
            <w:tcW w:w="4280" w:type="dxa"/>
          </w:tcPr>
          <w:p w14:paraId="255C0E5B" w14:textId="77777777" w:rsidR="001556E8" w:rsidRPr="00CD46B6" w:rsidRDefault="001556E8" w:rsidP="008260D6">
            <w:pPr>
              <w:pStyle w:val="afe"/>
            </w:pPr>
            <w:r w:rsidRPr="00CD46B6">
              <w:rPr>
                <w:rFonts w:hint="eastAsia"/>
              </w:rPr>
              <w:t>哥倫比亞</w:t>
            </w:r>
          </w:p>
        </w:tc>
        <w:tc>
          <w:tcPr>
            <w:tcW w:w="4280" w:type="dxa"/>
          </w:tcPr>
          <w:p w14:paraId="579F706E" w14:textId="77777777" w:rsidR="001556E8" w:rsidRPr="00CD46B6" w:rsidRDefault="001556E8" w:rsidP="008260D6">
            <w:pPr>
              <w:pStyle w:val="afe"/>
            </w:pPr>
            <w:r w:rsidRPr="00CD46B6">
              <w:rPr>
                <w:rFonts w:hint="eastAsia"/>
              </w:rPr>
              <w:t>14.23</w:t>
            </w:r>
          </w:p>
        </w:tc>
      </w:tr>
      <w:tr w:rsidR="00CD46B6" w:rsidRPr="00CD46B6" w14:paraId="5472C8BB" w14:textId="77777777" w:rsidTr="008260D6">
        <w:tc>
          <w:tcPr>
            <w:tcW w:w="4280" w:type="dxa"/>
          </w:tcPr>
          <w:p w14:paraId="62A66BC1" w14:textId="77777777" w:rsidR="001556E8" w:rsidRPr="00CD46B6" w:rsidRDefault="001556E8" w:rsidP="008260D6">
            <w:pPr>
              <w:pStyle w:val="afe"/>
            </w:pPr>
            <w:r w:rsidRPr="00CD46B6">
              <w:rPr>
                <w:rFonts w:hint="eastAsia"/>
              </w:rPr>
              <w:t>阿根廷</w:t>
            </w:r>
          </w:p>
        </w:tc>
        <w:tc>
          <w:tcPr>
            <w:tcW w:w="4280" w:type="dxa"/>
          </w:tcPr>
          <w:p w14:paraId="2580ACD2" w14:textId="77777777" w:rsidR="001556E8" w:rsidRPr="00CD46B6" w:rsidRDefault="001556E8" w:rsidP="008260D6">
            <w:pPr>
              <w:pStyle w:val="afe"/>
            </w:pPr>
            <w:r w:rsidRPr="00CD46B6">
              <w:rPr>
                <w:rFonts w:hint="eastAsia"/>
              </w:rPr>
              <w:t>11.43</w:t>
            </w:r>
          </w:p>
        </w:tc>
      </w:tr>
      <w:tr w:rsidR="00CD46B6" w:rsidRPr="00CD46B6" w14:paraId="31317BA6" w14:textId="77777777" w:rsidTr="008260D6">
        <w:tc>
          <w:tcPr>
            <w:tcW w:w="4280" w:type="dxa"/>
          </w:tcPr>
          <w:p w14:paraId="528BA2F9" w14:textId="77777777" w:rsidR="001556E8" w:rsidRPr="00CD46B6" w:rsidRDefault="001556E8" w:rsidP="008260D6">
            <w:pPr>
              <w:pStyle w:val="afe"/>
            </w:pPr>
            <w:r w:rsidRPr="00CD46B6">
              <w:rPr>
                <w:rFonts w:hint="eastAsia"/>
              </w:rPr>
              <w:t>智利</w:t>
            </w:r>
          </w:p>
        </w:tc>
        <w:tc>
          <w:tcPr>
            <w:tcW w:w="4280" w:type="dxa"/>
          </w:tcPr>
          <w:p w14:paraId="51F7F9A8" w14:textId="77777777" w:rsidR="001556E8" w:rsidRPr="00CD46B6" w:rsidRDefault="001556E8" w:rsidP="008260D6">
            <w:pPr>
              <w:pStyle w:val="afe"/>
            </w:pPr>
            <w:r w:rsidRPr="00CD46B6">
              <w:rPr>
                <w:rFonts w:hint="eastAsia"/>
              </w:rPr>
              <w:t>11.36</w:t>
            </w:r>
          </w:p>
        </w:tc>
      </w:tr>
      <w:tr w:rsidR="00CD46B6" w:rsidRPr="00CD46B6" w14:paraId="77D2EE58" w14:textId="77777777" w:rsidTr="008260D6">
        <w:tc>
          <w:tcPr>
            <w:tcW w:w="4280" w:type="dxa"/>
          </w:tcPr>
          <w:p w14:paraId="52614C12" w14:textId="77777777" w:rsidR="001556E8" w:rsidRPr="00CD46B6" w:rsidRDefault="001556E8" w:rsidP="008260D6">
            <w:pPr>
              <w:pStyle w:val="afe"/>
            </w:pPr>
            <w:r w:rsidRPr="00CD46B6">
              <w:rPr>
                <w:rFonts w:hint="eastAsia"/>
              </w:rPr>
              <w:t>秘魯</w:t>
            </w:r>
          </w:p>
        </w:tc>
        <w:tc>
          <w:tcPr>
            <w:tcW w:w="4280" w:type="dxa"/>
          </w:tcPr>
          <w:p w14:paraId="79B0344A" w14:textId="77777777" w:rsidR="001556E8" w:rsidRPr="00CD46B6" w:rsidRDefault="001556E8" w:rsidP="008260D6">
            <w:pPr>
              <w:pStyle w:val="afe"/>
            </w:pPr>
            <w:r w:rsidRPr="00CD46B6">
              <w:rPr>
                <w:rFonts w:hint="eastAsia"/>
              </w:rPr>
              <w:t>5.89</w:t>
            </w:r>
          </w:p>
        </w:tc>
      </w:tr>
      <w:tr w:rsidR="00CD46B6" w:rsidRPr="00CD46B6" w14:paraId="3A335A65" w14:textId="77777777" w:rsidTr="008260D6">
        <w:tc>
          <w:tcPr>
            <w:tcW w:w="4280" w:type="dxa"/>
          </w:tcPr>
          <w:p w14:paraId="720EA2B9" w14:textId="77777777" w:rsidR="001556E8" w:rsidRPr="00CD46B6" w:rsidRDefault="00000000" w:rsidP="008260D6">
            <w:pPr>
              <w:pStyle w:val="afe"/>
            </w:pPr>
            <w:sdt>
              <w:sdtPr>
                <w:tag w:val="goog_rdk_803"/>
                <w:id w:val="-423040532"/>
              </w:sdtPr>
              <w:sdtContent>
                <w:r w:rsidR="001556E8" w:rsidRPr="00CD46B6">
                  <w:rPr>
                    <w:rFonts w:hint="eastAsia"/>
                  </w:rPr>
                  <w:t>總計</w:t>
                </w:r>
                <w:r w:rsidR="001556E8" w:rsidRPr="00CD46B6">
                  <w:t>Total</w:t>
                </w:r>
              </w:sdtContent>
            </w:sdt>
          </w:p>
        </w:tc>
        <w:tc>
          <w:tcPr>
            <w:tcW w:w="4280" w:type="dxa"/>
          </w:tcPr>
          <w:p w14:paraId="36857DAE" w14:textId="77777777" w:rsidR="001556E8" w:rsidRPr="00CD46B6" w:rsidRDefault="001556E8" w:rsidP="008260D6">
            <w:pPr>
              <w:pStyle w:val="afe"/>
            </w:pPr>
            <w:r w:rsidRPr="00CD46B6">
              <w:rPr>
                <w:rFonts w:hint="eastAsia"/>
              </w:rPr>
              <w:t>164.27</w:t>
            </w:r>
          </w:p>
        </w:tc>
      </w:tr>
    </w:tbl>
    <w:p w14:paraId="5F1FBAE4" w14:textId="77777777" w:rsidR="001556E8" w:rsidRPr="00CD46B6" w:rsidRDefault="001556E8" w:rsidP="001556E8">
      <w:pPr>
        <w:pStyle w:val="afe"/>
        <w:jc w:val="both"/>
      </w:pPr>
      <w:r w:rsidRPr="00CD46B6">
        <w:rPr>
          <w:rFonts w:hint="eastAsia"/>
        </w:rPr>
        <w:t>資料來源：玻利維亞中央銀行</w:t>
      </w:r>
      <w:r w:rsidRPr="00CD46B6">
        <w:rPr>
          <w:rFonts w:hint="eastAsia"/>
        </w:rPr>
        <w:t>2025</w:t>
      </w:r>
      <w:r w:rsidRPr="00CD46B6">
        <w:rPr>
          <w:rFonts w:hint="eastAsia"/>
        </w:rPr>
        <w:t>年第</w:t>
      </w:r>
      <w:r w:rsidRPr="00CD46B6">
        <w:rPr>
          <w:rFonts w:hint="eastAsia"/>
        </w:rPr>
        <w:t>1</w:t>
      </w:r>
      <w:r w:rsidRPr="00CD46B6">
        <w:rPr>
          <w:rFonts w:hint="eastAsia"/>
        </w:rPr>
        <w:t>季</w:t>
      </w:r>
      <w:proofErr w:type="gramStart"/>
      <w:r w:rsidRPr="00CD46B6">
        <w:rPr>
          <w:rFonts w:hint="eastAsia"/>
        </w:rPr>
        <w:t>季</w:t>
      </w:r>
      <w:proofErr w:type="gramEnd"/>
      <w:r w:rsidRPr="00CD46B6">
        <w:rPr>
          <w:rFonts w:hint="eastAsia"/>
        </w:rPr>
        <w:t>報</w:t>
      </w:r>
    </w:p>
    <w:p w14:paraId="5F51B3BD" w14:textId="77777777" w:rsidR="001556E8" w:rsidRPr="00CD46B6" w:rsidRDefault="001556E8" w:rsidP="001556E8">
      <w:pPr>
        <w:pStyle w:val="afe"/>
        <w:jc w:val="both"/>
      </w:pPr>
    </w:p>
    <w:p w14:paraId="5C693D9D" w14:textId="77777777" w:rsidR="001556E8" w:rsidRPr="00CD46B6" w:rsidRDefault="001556E8" w:rsidP="001556E8">
      <w:pPr>
        <w:pStyle w:val="a3"/>
        <w:spacing w:before="514" w:after="771"/>
        <w:rPr>
          <w:lang w:eastAsia="zh-TW"/>
        </w:rPr>
      </w:pPr>
      <w:bookmarkStart w:id="14" w:name="_Toc307352946"/>
      <w:bookmarkStart w:id="15" w:name="_Toc307363674"/>
      <w:bookmarkStart w:id="16" w:name="_Toc307365057"/>
      <w:bookmarkStart w:id="17" w:name="_Toc307374475"/>
      <w:bookmarkStart w:id="18" w:name="_Toc44264306"/>
      <w:bookmarkEnd w:id="13"/>
      <w:r w:rsidRPr="00CD46B6">
        <w:rPr>
          <w:rFonts w:ascii="Times New Roman"/>
          <w:lang w:val="es-ES"/>
        </w:rPr>
        <w:br w:type="page"/>
      </w:r>
      <w:bookmarkStart w:id="19" w:name="_Toc230731942"/>
      <w:r w:rsidRPr="00CD46B6">
        <w:rPr>
          <w:rFonts w:hint="eastAsia"/>
          <w:lang w:eastAsia="zh-TW"/>
        </w:rPr>
        <w:lastRenderedPageBreak/>
        <w:t>附錄四　我國廠商對當地國投資統計</w:t>
      </w:r>
      <w:bookmarkEnd w:id="14"/>
      <w:bookmarkEnd w:id="15"/>
      <w:bookmarkEnd w:id="16"/>
      <w:bookmarkEnd w:id="17"/>
      <w:bookmarkEnd w:id="18"/>
      <w:bookmarkEnd w:id="19"/>
    </w:p>
    <w:p w14:paraId="4C6D95B6" w14:textId="77777777" w:rsidR="001556E8" w:rsidRPr="00CD46B6" w:rsidRDefault="001556E8" w:rsidP="001556E8">
      <w:pPr>
        <w:pStyle w:val="afd"/>
        <w:spacing w:before="514"/>
        <w:ind w:firstLine="528"/>
      </w:pPr>
      <w:r w:rsidRPr="00CD46B6">
        <w:rPr>
          <w:rFonts w:hint="eastAsia"/>
        </w:rPr>
        <w:t>年度別統計表</w:t>
      </w:r>
    </w:p>
    <w:tbl>
      <w:tblPr>
        <w:tblW w:w="5000" w:type="pct"/>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2360"/>
        <w:gridCol w:w="2637"/>
        <w:gridCol w:w="3567"/>
      </w:tblGrid>
      <w:tr w:rsidR="00CD46B6" w:rsidRPr="00CD46B6" w14:paraId="5B7FEADF" w14:textId="77777777" w:rsidTr="008260D6">
        <w:trPr>
          <w:trHeight w:val="567"/>
          <w:tblHeader/>
          <w:jc w:val="center"/>
        </w:trPr>
        <w:tc>
          <w:tcPr>
            <w:tcW w:w="2360" w:type="dxa"/>
            <w:vAlign w:val="center"/>
          </w:tcPr>
          <w:p w14:paraId="2315539E" w14:textId="77777777" w:rsidR="001556E8" w:rsidRPr="00CD46B6" w:rsidRDefault="001556E8" w:rsidP="008260D6">
            <w:pPr>
              <w:pStyle w:val="afe"/>
            </w:pPr>
            <w:r w:rsidRPr="00CD46B6">
              <w:rPr>
                <w:rFonts w:hint="eastAsia"/>
              </w:rPr>
              <w:t>年度</w:t>
            </w:r>
          </w:p>
        </w:tc>
        <w:tc>
          <w:tcPr>
            <w:tcW w:w="2637" w:type="dxa"/>
            <w:vAlign w:val="center"/>
          </w:tcPr>
          <w:p w14:paraId="0435887A" w14:textId="77777777" w:rsidR="001556E8" w:rsidRPr="00CD46B6" w:rsidRDefault="001556E8" w:rsidP="008260D6">
            <w:pPr>
              <w:pStyle w:val="afe"/>
            </w:pPr>
            <w:r w:rsidRPr="00CD46B6">
              <w:rPr>
                <w:rFonts w:hint="eastAsia"/>
              </w:rPr>
              <w:t>件數</w:t>
            </w:r>
          </w:p>
        </w:tc>
        <w:tc>
          <w:tcPr>
            <w:tcW w:w="3567" w:type="dxa"/>
            <w:vAlign w:val="center"/>
          </w:tcPr>
          <w:p w14:paraId="14C16D04" w14:textId="77777777" w:rsidR="001556E8" w:rsidRPr="00CD46B6" w:rsidRDefault="001556E8" w:rsidP="008260D6">
            <w:pPr>
              <w:pStyle w:val="afe"/>
            </w:pPr>
            <w:r w:rsidRPr="00CD46B6">
              <w:rPr>
                <w:rFonts w:hint="eastAsia"/>
              </w:rPr>
              <w:t>金額（千美元）</w:t>
            </w:r>
          </w:p>
        </w:tc>
      </w:tr>
      <w:tr w:rsidR="00CD46B6" w:rsidRPr="00CD46B6" w14:paraId="03794E5C" w14:textId="77777777" w:rsidTr="008260D6">
        <w:trPr>
          <w:trHeight w:val="567"/>
          <w:jc w:val="center"/>
        </w:trPr>
        <w:tc>
          <w:tcPr>
            <w:tcW w:w="2360" w:type="dxa"/>
            <w:vAlign w:val="center"/>
          </w:tcPr>
          <w:p w14:paraId="55626499" w14:textId="77777777" w:rsidR="001556E8" w:rsidRPr="00CD46B6" w:rsidRDefault="001556E8" w:rsidP="008260D6">
            <w:pPr>
              <w:pStyle w:val="afe"/>
            </w:pPr>
            <w:r w:rsidRPr="00CD46B6">
              <w:t>2002</w:t>
            </w:r>
          </w:p>
        </w:tc>
        <w:tc>
          <w:tcPr>
            <w:tcW w:w="2637" w:type="dxa"/>
            <w:vAlign w:val="center"/>
          </w:tcPr>
          <w:p w14:paraId="3ABA1787" w14:textId="54C487D4" w:rsidR="001556E8" w:rsidRPr="00CD46B6" w:rsidRDefault="009B756F" w:rsidP="008260D6">
            <w:pPr>
              <w:pStyle w:val="afe"/>
            </w:pPr>
            <w:r w:rsidRPr="00CD46B6">
              <w:rPr>
                <w:rFonts w:hint="eastAsia"/>
              </w:rPr>
              <w:t>0</w:t>
            </w:r>
          </w:p>
        </w:tc>
        <w:tc>
          <w:tcPr>
            <w:tcW w:w="3567" w:type="dxa"/>
            <w:vAlign w:val="center"/>
          </w:tcPr>
          <w:p w14:paraId="102556A2" w14:textId="77777777" w:rsidR="001556E8" w:rsidRPr="00CD46B6" w:rsidRDefault="001556E8" w:rsidP="008260D6">
            <w:pPr>
              <w:pStyle w:val="afe"/>
              <w:tabs>
                <w:tab w:val="decimal" w:pos="2148"/>
              </w:tabs>
              <w:jc w:val="left"/>
            </w:pPr>
            <w:r w:rsidRPr="00CD46B6">
              <w:t>29,150</w:t>
            </w:r>
          </w:p>
        </w:tc>
      </w:tr>
      <w:tr w:rsidR="00CD46B6" w:rsidRPr="00CD46B6" w14:paraId="6D2C6DC2" w14:textId="77777777" w:rsidTr="008260D6">
        <w:trPr>
          <w:trHeight w:val="567"/>
          <w:jc w:val="center"/>
        </w:trPr>
        <w:tc>
          <w:tcPr>
            <w:tcW w:w="2360" w:type="dxa"/>
            <w:vAlign w:val="center"/>
          </w:tcPr>
          <w:p w14:paraId="5FBFDA2A" w14:textId="77777777" w:rsidR="001556E8" w:rsidRPr="00CD46B6" w:rsidRDefault="001556E8" w:rsidP="008260D6">
            <w:pPr>
              <w:pStyle w:val="afe"/>
            </w:pPr>
            <w:r w:rsidRPr="00CD46B6">
              <w:t>2004</w:t>
            </w:r>
          </w:p>
        </w:tc>
        <w:tc>
          <w:tcPr>
            <w:tcW w:w="2637" w:type="dxa"/>
            <w:vAlign w:val="center"/>
          </w:tcPr>
          <w:p w14:paraId="5E2166AE" w14:textId="7C484044" w:rsidR="001556E8" w:rsidRPr="00CD46B6" w:rsidRDefault="009B756F" w:rsidP="008260D6">
            <w:pPr>
              <w:pStyle w:val="afe"/>
            </w:pPr>
            <w:r w:rsidRPr="00CD46B6">
              <w:rPr>
                <w:rFonts w:hint="eastAsia"/>
              </w:rPr>
              <w:t>0</w:t>
            </w:r>
          </w:p>
        </w:tc>
        <w:tc>
          <w:tcPr>
            <w:tcW w:w="3567" w:type="dxa"/>
            <w:vAlign w:val="center"/>
          </w:tcPr>
          <w:p w14:paraId="426D10DB" w14:textId="77777777" w:rsidR="001556E8" w:rsidRPr="00CD46B6" w:rsidRDefault="001556E8" w:rsidP="008260D6">
            <w:pPr>
              <w:pStyle w:val="afe"/>
              <w:tabs>
                <w:tab w:val="decimal" w:pos="2148"/>
              </w:tabs>
              <w:jc w:val="left"/>
            </w:pPr>
            <w:r w:rsidRPr="00CD46B6">
              <w:t>8,800</w:t>
            </w:r>
          </w:p>
        </w:tc>
      </w:tr>
      <w:tr w:rsidR="00CD46B6" w:rsidRPr="00CD46B6" w14:paraId="20B1F9D1" w14:textId="77777777" w:rsidTr="008260D6">
        <w:trPr>
          <w:trHeight w:val="567"/>
          <w:jc w:val="center"/>
        </w:trPr>
        <w:tc>
          <w:tcPr>
            <w:tcW w:w="2360" w:type="dxa"/>
            <w:vAlign w:val="center"/>
          </w:tcPr>
          <w:p w14:paraId="5C7BA143" w14:textId="77777777" w:rsidR="001556E8" w:rsidRPr="00CD46B6" w:rsidRDefault="001556E8" w:rsidP="008260D6">
            <w:pPr>
              <w:pStyle w:val="afe"/>
            </w:pPr>
            <w:r w:rsidRPr="00CD46B6">
              <w:t>2021</w:t>
            </w:r>
          </w:p>
        </w:tc>
        <w:tc>
          <w:tcPr>
            <w:tcW w:w="2637" w:type="dxa"/>
            <w:vAlign w:val="center"/>
          </w:tcPr>
          <w:p w14:paraId="0DE675DD" w14:textId="77777777" w:rsidR="001556E8" w:rsidRPr="00CD46B6" w:rsidRDefault="001556E8" w:rsidP="008260D6">
            <w:pPr>
              <w:pStyle w:val="afe"/>
            </w:pPr>
            <w:r w:rsidRPr="00CD46B6">
              <w:t>0</w:t>
            </w:r>
          </w:p>
        </w:tc>
        <w:tc>
          <w:tcPr>
            <w:tcW w:w="3567" w:type="dxa"/>
            <w:vAlign w:val="center"/>
          </w:tcPr>
          <w:p w14:paraId="5D444FB0" w14:textId="77777777" w:rsidR="001556E8" w:rsidRPr="00CD46B6" w:rsidRDefault="001556E8" w:rsidP="008260D6">
            <w:pPr>
              <w:pStyle w:val="afe"/>
              <w:tabs>
                <w:tab w:val="decimal" w:pos="2148"/>
              </w:tabs>
              <w:jc w:val="left"/>
            </w:pPr>
            <w:r w:rsidRPr="00CD46B6">
              <w:t>0</w:t>
            </w:r>
          </w:p>
        </w:tc>
      </w:tr>
      <w:tr w:rsidR="00CD46B6" w:rsidRPr="00CD46B6" w14:paraId="0D8D105F" w14:textId="77777777" w:rsidTr="008260D6">
        <w:trPr>
          <w:trHeight w:val="567"/>
          <w:jc w:val="center"/>
        </w:trPr>
        <w:tc>
          <w:tcPr>
            <w:tcW w:w="2360" w:type="dxa"/>
            <w:vAlign w:val="center"/>
          </w:tcPr>
          <w:p w14:paraId="66C98976" w14:textId="77777777" w:rsidR="001556E8" w:rsidRPr="00CD46B6" w:rsidRDefault="001556E8" w:rsidP="008260D6">
            <w:pPr>
              <w:pStyle w:val="afe"/>
            </w:pPr>
            <w:r w:rsidRPr="00CD46B6">
              <w:t>2022</w:t>
            </w:r>
          </w:p>
        </w:tc>
        <w:tc>
          <w:tcPr>
            <w:tcW w:w="2637" w:type="dxa"/>
            <w:vAlign w:val="center"/>
          </w:tcPr>
          <w:p w14:paraId="5CAB5918" w14:textId="77777777" w:rsidR="001556E8" w:rsidRPr="00CD46B6" w:rsidRDefault="001556E8" w:rsidP="008260D6">
            <w:pPr>
              <w:pStyle w:val="afe"/>
            </w:pPr>
            <w:r w:rsidRPr="00CD46B6">
              <w:t>0</w:t>
            </w:r>
          </w:p>
        </w:tc>
        <w:tc>
          <w:tcPr>
            <w:tcW w:w="3567" w:type="dxa"/>
            <w:vAlign w:val="center"/>
          </w:tcPr>
          <w:p w14:paraId="3485D6C5" w14:textId="77777777" w:rsidR="001556E8" w:rsidRPr="00CD46B6" w:rsidRDefault="001556E8" w:rsidP="008260D6">
            <w:pPr>
              <w:pStyle w:val="afe"/>
              <w:tabs>
                <w:tab w:val="decimal" w:pos="2148"/>
              </w:tabs>
              <w:jc w:val="left"/>
            </w:pPr>
            <w:r w:rsidRPr="00CD46B6">
              <w:t>0</w:t>
            </w:r>
          </w:p>
        </w:tc>
      </w:tr>
      <w:tr w:rsidR="00CD46B6" w:rsidRPr="00CD46B6" w14:paraId="170EA646" w14:textId="77777777" w:rsidTr="008260D6">
        <w:trPr>
          <w:trHeight w:val="567"/>
          <w:jc w:val="center"/>
        </w:trPr>
        <w:tc>
          <w:tcPr>
            <w:tcW w:w="2360" w:type="dxa"/>
            <w:vAlign w:val="center"/>
          </w:tcPr>
          <w:p w14:paraId="77B9C6F4" w14:textId="77777777" w:rsidR="001556E8" w:rsidRPr="00CD46B6" w:rsidRDefault="001556E8" w:rsidP="008260D6">
            <w:pPr>
              <w:pStyle w:val="afe"/>
            </w:pPr>
            <w:r w:rsidRPr="00CD46B6">
              <w:t>2023</w:t>
            </w:r>
          </w:p>
        </w:tc>
        <w:tc>
          <w:tcPr>
            <w:tcW w:w="2637" w:type="dxa"/>
            <w:vAlign w:val="center"/>
          </w:tcPr>
          <w:p w14:paraId="2D12728E" w14:textId="77777777" w:rsidR="001556E8" w:rsidRPr="00CD46B6" w:rsidRDefault="001556E8" w:rsidP="008260D6">
            <w:pPr>
              <w:pStyle w:val="afe"/>
            </w:pPr>
            <w:r w:rsidRPr="00CD46B6">
              <w:t>0</w:t>
            </w:r>
          </w:p>
        </w:tc>
        <w:tc>
          <w:tcPr>
            <w:tcW w:w="3567" w:type="dxa"/>
            <w:vAlign w:val="center"/>
          </w:tcPr>
          <w:p w14:paraId="37C18B6D" w14:textId="77777777" w:rsidR="001556E8" w:rsidRPr="00CD46B6" w:rsidRDefault="001556E8" w:rsidP="008260D6">
            <w:pPr>
              <w:pStyle w:val="afe"/>
              <w:tabs>
                <w:tab w:val="decimal" w:pos="2148"/>
              </w:tabs>
              <w:jc w:val="left"/>
            </w:pPr>
            <w:r w:rsidRPr="00CD46B6">
              <w:t>0</w:t>
            </w:r>
          </w:p>
        </w:tc>
      </w:tr>
      <w:tr w:rsidR="00CD46B6" w:rsidRPr="00CD46B6" w14:paraId="0F0414EB" w14:textId="77777777" w:rsidTr="008260D6">
        <w:trPr>
          <w:trHeight w:val="567"/>
          <w:jc w:val="center"/>
        </w:trPr>
        <w:tc>
          <w:tcPr>
            <w:tcW w:w="2360" w:type="dxa"/>
            <w:vAlign w:val="center"/>
          </w:tcPr>
          <w:p w14:paraId="280D7E75" w14:textId="77777777" w:rsidR="001556E8" w:rsidRPr="00CD46B6" w:rsidRDefault="001556E8" w:rsidP="008260D6">
            <w:pPr>
              <w:pStyle w:val="afe"/>
            </w:pPr>
            <w:r w:rsidRPr="00CD46B6">
              <w:t>2024</w:t>
            </w:r>
          </w:p>
        </w:tc>
        <w:tc>
          <w:tcPr>
            <w:tcW w:w="2637" w:type="dxa"/>
            <w:vAlign w:val="center"/>
          </w:tcPr>
          <w:p w14:paraId="28B91CBB" w14:textId="77777777" w:rsidR="001556E8" w:rsidRPr="00CD46B6" w:rsidRDefault="001556E8" w:rsidP="008260D6">
            <w:pPr>
              <w:pStyle w:val="afe"/>
            </w:pPr>
            <w:r w:rsidRPr="00CD46B6">
              <w:t>0</w:t>
            </w:r>
          </w:p>
        </w:tc>
        <w:tc>
          <w:tcPr>
            <w:tcW w:w="3567" w:type="dxa"/>
            <w:vAlign w:val="center"/>
          </w:tcPr>
          <w:p w14:paraId="608FFDAF" w14:textId="77777777" w:rsidR="001556E8" w:rsidRPr="00CD46B6" w:rsidRDefault="001556E8" w:rsidP="008260D6">
            <w:pPr>
              <w:pStyle w:val="afe"/>
              <w:tabs>
                <w:tab w:val="decimal" w:pos="2148"/>
              </w:tabs>
              <w:jc w:val="left"/>
            </w:pPr>
            <w:r w:rsidRPr="00CD46B6">
              <w:t>0</w:t>
            </w:r>
          </w:p>
        </w:tc>
      </w:tr>
      <w:tr w:rsidR="00CD46B6" w:rsidRPr="00CD46B6" w14:paraId="26D720E6" w14:textId="77777777" w:rsidTr="008260D6">
        <w:trPr>
          <w:trHeight w:val="567"/>
          <w:jc w:val="center"/>
        </w:trPr>
        <w:tc>
          <w:tcPr>
            <w:tcW w:w="2360" w:type="dxa"/>
            <w:vAlign w:val="center"/>
          </w:tcPr>
          <w:p w14:paraId="2AA335E4" w14:textId="77777777" w:rsidR="001556E8" w:rsidRPr="00CD46B6" w:rsidRDefault="001556E8" w:rsidP="008260D6">
            <w:pPr>
              <w:pStyle w:val="afe"/>
            </w:pPr>
            <w:r w:rsidRPr="00CD46B6">
              <w:rPr>
                <w:rFonts w:hint="eastAsia"/>
              </w:rPr>
              <w:t>2025</w:t>
            </w:r>
          </w:p>
        </w:tc>
        <w:tc>
          <w:tcPr>
            <w:tcW w:w="2637" w:type="dxa"/>
            <w:vAlign w:val="center"/>
          </w:tcPr>
          <w:p w14:paraId="52574059" w14:textId="77777777" w:rsidR="001556E8" w:rsidRPr="00CD46B6" w:rsidRDefault="001556E8" w:rsidP="008260D6">
            <w:pPr>
              <w:pStyle w:val="afe"/>
            </w:pPr>
            <w:r w:rsidRPr="00CD46B6">
              <w:rPr>
                <w:rFonts w:hint="eastAsia"/>
              </w:rPr>
              <w:t>0</w:t>
            </w:r>
          </w:p>
        </w:tc>
        <w:tc>
          <w:tcPr>
            <w:tcW w:w="3567" w:type="dxa"/>
            <w:vAlign w:val="center"/>
          </w:tcPr>
          <w:p w14:paraId="784C6BF9" w14:textId="77777777" w:rsidR="001556E8" w:rsidRPr="00CD46B6" w:rsidRDefault="001556E8" w:rsidP="008260D6">
            <w:pPr>
              <w:pStyle w:val="afe"/>
              <w:tabs>
                <w:tab w:val="decimal" w:pos="2148"/>
              </w:tabs>
              <w:jc w:val="left"/>
            </w:pPr>
            <w:r w:rsidRPr="00CD46B6">
              <w:rPr>
                <w:rFonts w:hint="eastAsia"/>
              </w:rPr>
              <w:t>0</w:t>
            </w:r>
          </w:p>
        </w:tc>
      </w:tr>
      <w:tr w:rsidR="00CD46B6" w:rsidRPr="00CD46B6" w14:paraId="78A21B61" w14:textId="77777777" w:rsidTr="008260D6">
        <w:trPr>
          <w:trHeight w:val="567"/>
          <w:jc w:val="center"/>
        </w:trPr>
        <w:tc>
          <w:tcPr>
            <w:tcW w:w="2360" w:type="dxa"/>
            <w:vAlign w:val="center"/>
          </w:tcPr>
          <w:p w14:paraId="2615F1B2" w14:textId="77777777" w:rsidR="001556E8" w:rsidRPr="00CD46B6" w:rsidRDefault="001556E8" w:rsidP="008260D6">
            <w:pPr>
              <w:pStyle w:val="afe"/>
            </w:pPr>
            <w:r w:rsidRPr="00CD46B6">
              <w:rPr>
                <w:rFonts w:hint="eastAsia"/>
              </w:rPr>
              <w:t>總計</w:t>
            </w:r>
          </w:p>
        </w:tc>
        <w:tc>
          <w:tcPr>
            <w:tcW w:w="2637" w:type="dxa"/>
            <w:vAlign w:val="center"/>
          </w:tcPr>
          <w:p w14:paraId="32E600D9" w14:textId="0E8873AF" w:rsidR="001556E8" w:rsidRPr="00CD46B6" w:rsidRDefault="009B756F" w:rsidP="008260D6">
            <w:pPr>
              <w:pStyle w:val="afe"/>
            </w:pPr>
            <w:r w:rsidRPr="00CD46B6">
              <w:rPr>
                <w:rFonts w:hint="eastAsia"/>
              </w:rPr>
              <w:t>0</w:t>
            </w:r>
          </w:p>
        </w:tc>
        <w:tc>
          <w:tcPr>
            <w:tcW w:w="3567" w:type="dxa"/>
            <w:vAlign w:val="center"/>
          </w:tcPr>
          <w:p w14:paraId="3CBB4DBD" w14:textId="77777777" w:rsidR="001556E8" w:rsidRPr="00CD46B6" w:rsidRDefault="001556E8" w:rsidP="008260D6">
            <w:pPr>
              <w:pStyle w:val="afe"/>
              <w:tabs>
                <w:tab w:val="decimal" w:pos="2148"/>
              </w:tabs>
              <w:jc w:val="left"/>
            </w:pPr>
            <w:r w:rsidRPr="00CD46B6">
              <w:t>37,950</w:t>
            </w:r>
          </w:p>
        </w:tc>
      </w:tr>
    </w:tbl>
    <w:p w14:paraId="7E0162A1" w14:textId="77777777" w:rsidR="001556E8" w:rsidRPr="00CD46B6" w:rsidRDefault="001556E8" w:rsidP="001556E8">
      <w:pPr>
        <w:ind w:firstLineChars="0" w:firstLine="0"/>
      </w:pPr>
      <w:r w:rsidRPr="00CD46B6">
        <w:rPr>
          <w:rFonts w:hint="eastAsia"/>
        </w:rPr>
        <w:t>資料來源：經濟部投資審議司</w:t>
      </w:r>
    </w:p>
    <w:p w14:paraId="3A75F898" w14:textId="1631A736" w:rsidR="001556E8" w:rsidRPr="00CD46B6" w:rsidRDefault="001556E8">
      <w:pPr>
        <w:widowControl/>
        <w:overflowPunct/>
        <w:autoSpaceDE/>
        <w:autoSpaceDN/>
        <w:ind w:firstLineChars="0" w:firstLine="0"/>
        <w:jc w:val="left"/>
      </w:pPr>
      <w:r w:rsidRPr="00CD46B6">
        <w:br w:type="page"/>
      </w:r>
    </w:p>
    <w:p w14:paraId="09E88BAD" w14:textId="77777777" w:rsidR="007173BB" w:rsidRPr="00CD46B6" w:rsidRDefault="007173BB" w:rsidP="00554FA9">
      <w:pPr>
        <w:ind w:firstLine="472"/>
      </w:pPr>
    </w:p>
    <w:p w14:paraId="5ACEAC18" w14:textId="77777777" w:rsidR="005D3DFE" w:rsidRPr="00CD46B6" w:rsidRDefault="005D3DFE" w:rsidP="001151E9">
      <w:pPr>
        <w:ind w:firstLine="472"/>
        <w:sectPr w:rsidR="005D3DFE" w:rsidRPr="00CD46B6" w:rsidSect="00A738ED">
          <w:headerReference w:type="default" r:id="rId36"/>
          <w:pgSz w:w="11906" w:h="16838" w:code="9"/>
          <w:pgMar w:top="2268" w:right="1701" w:bottom="1701" w:left="1701" w:header="1134" w:footer="851" w:gutter="0"/>
          <w:cols w:space="425"/>
          <w:docGrid w:type="linesAndChars" w:linePitch="514" w:charSpace="-819"/>
        </w:sectPr>
      </w:pPr>
    </w:p>
    <w:p w14:paraId="59EA6A5F" w14:textId="77777777" w:rsidR="001556E8" w:rsidRPr="00CD46B6" w:rsidRDefault="001556E8" w:rsidP="006859BD">
      <w:pPr>
        <w:ind w:firstLineChars="0" w:firstLine="0"/>
      </w:pPr>
    </w:p>
    <w:p w14:paraId="07C12D21" w14:textId="77777777" w:rsidR="001556E8" w:rsidRPr="00CD46B6" w:rsidRDefault="001556E8" w:rsidP="00554FA9">
      <w:pPr>
        <w:ind w:firstLineChars="0" w:firstLine="0"/>
        <w:rPr>
          <w:lang w:val="es-ES"/>
        </w:rPr>
        <w:sectPr w:rsidR="001556E8" w:rsidRPr="00CD46B6" w:rsidSect="00A738ED">
          <w:headerReference w:type="even" r:id="rId37"/>
          <w:headerReference w:type="default" r:id="rId38"/>
          <w:footerReference w:type="default" r:id="rId39"/>
          <w:pgSz w:w="11906" w:h="16838" w:code="9"/>
          <w:pgMar w:top="2268" w:right="1701" w:bottom="1701" w:left="1701" w:header="1134" w:footer="851" w:gutter="0"/>
          <w:cols w:space="425"/>
          <w:docGrid w:type="linesAndChars" w:linePitch="514" w:charSpace="-819"/>
        </w:sectPr>
      </w:pPr>
    </w:p>
    <w:p w14:paraId="4F5880C9" w14:textId="2BBBCF4B" w:rsidR="004D0D1C" w:rsidRPr="00CD46B6" w:rsidRDefault="004D0D1C" w:rsidP="00554FA9">
      <w:pPr>
        <w:ind w:firstLineChars="0" w:firstLine="0"/>
        <w:rPr>
          <w:lang w:val="es-ES"/>
        </w:rPr>
      </w:pPr>
    </w:p>
    <w:p w14:paraId="0AC7851F" w14:textId="0569E137" w:rsidR="007173BB" w:rsidRPr="00CD46B6" w:rsidRDefault="00B670A5" w:rsidP="00BC2952">
      <w:pPr>
        <w:pStyle w:val="afe"/>
        <w:snapToGrid w:val="0"/>
        <w:jc w:val="both"/>
      </w:pPr>
      <w:r w:rsidRPr="00CD46B6">
        <w:rPr>
          <w:noProof/>
        </w:rPr>
        <mc:AlternateContent>
          <mc:Choice Requires="wps">
            <w:drawing>
              <wp:anchor distT="0" distB="0" distL="114300" distR="114300" simplePos="0" relativeHeight="251653120" behindDoc="0" locked="0" layoutInCell="1" allowOverlap="1" wp14:anchorId="785A76A8" wp14:editId="4186F701">
                <wp:simplePos x="0" y="0"/>
                <wp:positionH relativeFrom="column">
                  <wp:posOffset>-302895</wp:posOffset>
                </wp:positionH>
                <wp:positionV relativeFrom="paragraph">
                  <wp:posOffset>6522720</wp:posOffset>
                </wp:positionV>
                <wp:extent cx="6069330" cy="2247900"/>
                <wp:effectExtent l="0" t="0" r="0" b="0"/>
                <wp:wrapNone/>
                <wp:docPr id="2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247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D9EA8" w14:textId="08D5D117" w:rsidR="00686788" w:rsidRPr="004B4040" w:rsidRDefault="00686788" w:rsidP="00CC6211">
                            <w:pPr>
                              <w:snapToGrid w:val="0"/>
                              <w:ind w:firstLineChars="0" w:firstLine="0"/>
                              <w:rPr>
                                <w:rFonts w:ascii="華康新特黑體" w:eastAsia="華康新特黑體"/>
                              </w:rPr>
                            </w:pPr>
                            <w:r w:rsidRPr="006D50C9">
                              <w:rPr>
                                <w:rFonts w:ascii="華康新特黑體" w:eastAsia="華康新特黑體" w:hint="eastAsia"/>
                              </w:rPr>
                              <w:t>經濟部投資促進司</w:t>
                            </w:r>
                          </w:p>
                          <w:p w14:paraId="0CAC64C8" w14:textId="05C4268E" w:rsidR="00686788" w:rsidRPr="004B4040" w:rsidRDefault="00686788" w:rsidP="00CC62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地</w:t>
                            </w:r>
                            <w:r w:rsidRPr="004B4040">
                              <w:rPr>
                                <w:rFonts w:ascii="華康中黑體(P)" w:eastAsia="華康中黑體(P)" w:hAnsi="Arial" w:cs="Arial"/>
                                <w:sz w:val="20"/>
                                <w:szCs w:val="20"/>
                              </w:rPr>
                              <w:t xml:space="preserve">    </w:t>
                            </w:r>
                            <w:r w:rsidRPr="004B4040">
                              <w:rPr>
                                <w:rFonts w:ascii="華康中黑體(P)" w:eastAsia="華康中黑體(P)" w:hAnsi="Arial" w:cs="Arial" w:hint="eastAsia"/>
                                <w:sz w:val="20"/>
                                <w:szCs w:val="20"/>
                              </w:rPr>
                              <w:t>址：</w:t>
                            </w:r>
                            <w:r w:rsidRPr="005E583D">
                              <w:rPr>
                                <w:rFonts w:ascii="華康中黑體(P)" w:eastAsia="華康中黑體(P)" w:hAnsi="Arial" w:cs="Arial" w:hint="eastAsia"/>
                                <w:sz w:val="20"/>
                                <w:szCs w:val="20"/>
                              </w:rPr>
                              <w:t>臺北市中正區愛國東路 82 號 3 樓</w:t>
                            </w:r>
                          </w:p>
                          <w:p w14:paraId="4CA306A6" w14:textId="77777777" w:rsidR="00686788" w:rsidRPr="004B4040" w:rsidRDefault="00686788" w:rsidP="00CC62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w:t>
                            </w:r>
                            <w:r w:rsidRPr="004B4040">
                              <w:rPr>
                                <w:rFonts w:ascii="華康中黑體(P)" w:eastAsia="華康中黑體(P)" w:hAnsi="Arial" w:cs="Arial"/>
                                <w:sz w:val="20"/>
                                <w:szCs w:val="20"/>
                              </w:rPr>
                              <w:t xml:space="preserve">    </w:t>
                            </w:r>
                            <w:r w:rsidRPr="004B4040">
                              <w:rPr>
                                <w:rFonts w:ascii="華康中黑體(P)" w:eastAsia="華康中黑體(P)" w:hAnsi="Arial" w:cs="Arial" w:hint="eastAsia"/>
                                <w:sz w:val="20"/>
                                <w:szCs w:val="20"/>
                              </w:rPr>
                              <w:t>話：</w:t>
                            </w:r>
                            <w:r w:rsidRPr="004B4040">
                              <w:rPr>
                                <w:rFonts w:ascii="華康中黑體(P)" w:eastAsia="華康中黑體(P)" w:hAnsi="Arial" w:cs="Arial"/>
                                <w:sz w:val="20"/>
                                <w:szCs w:val="20"/>
                              </w:rPr>
                              <w:t>+886-2-2389-2111</w:t>
                            </w:r>
                          </w:p>
                          <w:p w14:paraId="2542FEC6" w14:textId="77777777" w:rsidR="00686788" w:rsidRPr="004B4040" w:rsidRDefault="00686788" w:rsidP="00CC62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傳</w:t>
                            </w:r>
                            <w:r w:rsidRPr="004B4040">
                              <w:rPr>
                                <w:rFonts w:ascii="華康中黑體(P)" w:eastAsia="華康中黑體(P)" w:hAnsi="Arial" w:cs="Arial"/>
                                <w:sz w:val="20"/>
                                <w:szCs w:val="20"/>
                              </w:rPr>
                              <w:t xml:space="preserve">    </w:t>
                            </w:r>
                            <w:r w:rsidRPr="004B4040">
                              <w:rPr>
                                <w:rFonts w:ascii="華康中黑體(P)" w:eastAsia="華康中黑體(P)" w:hAnsi="Arial" w:cs="Arial" w:hint="eastAsia"/>
                                <w:sz w:val="20"/>
                                <w:szCs w:val="20"/>
                              </w:rPr>
                              <w:t>真：</w:t>
                            </w:r>
                            <w:r w:rsidRPr="004B4040">
                              <w:rPr>
                                <w:rFonts w:ascii="華康中黑體(P)" w:eastAsia="華康中黑體(P)" w:hAnsi="Arial" w:cs="Arial"/>
                                <w:sz w:val="20"/>
                                <w:szCs w:val="20"/>
                              </w:rPr>
                              <w:t>+886-2-2382-0497</w:t>
                            </w:r>
                          </w:p>
                          <w:p w14:paraId="1634BE0F" w14:textId="77777777" w:rsidR="00686788" w:rsidRPr="004B4040" w:rsidRDefault="00686788" w:rsidP="00CC62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網</w:t>
                            </w:r>
                            <w:r w:rsidRPr="004B4040">
                              <w:rPr>
                                <w:rFonts w:ascii="華康中黑體(P)" w:eastAsia="華康中黑體(P)" w:hAnsi="Arial" w:cs="Arial"/>
                                <w:sz w:val="20"/>
                                <w:szCs w:val="20"/>
                              </w:rPr>
                              <w:t xml:space="preserve">    </w:t>
                            </w:r>
                            <w:r w:rsidRPr="004B4040">
                              <w:rPr>
                                <w:rFonts w:ascii="華康中黑體(P)" w:eastAsia="華康中黑體(P)" w:hAnsi="Arial" w:cs="Arial" w:hint="eastAsia"/>
                                <w:sz w:val="20"/>
                                <w:szCs w:val="20"/>
                              </w:rPr>
                              <w:t>址：</w:t>
                            </w:r>
                            <w:r w:rsidRPr="00702447">
                              <w:rPr>
                                <w:rFonts w:ascii="華康中黑體(P)" w:eastAsia="華康中黑體(P)" w:hAnsi="Arial" w:cs="Arial"/>
                                <w:sz w:val="20"/>
                                <w:szCs w:val="20"/>
                              </w:rPr>
                              <w:t>https://investtaiwan.nat.gov.tw/</w:t>
                            </w:r>
                          </w:p>
                          <w:p w14:paraId="006C0DE9" w14:textId="11186C2F" w:rsidR="00686788" w:rsidRPr="004B4040" w:rsidRDefault="00686788" w:rsidP="00CC62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4B4040">
                              <w:rPr>
                                <w:rFonts w:ascii="華康中黑體(P)" w:eastAsia="華康中黑體(P)" w:hAnsi="Arial" w:cs="Arial"/>
                                <w:sz w:val="20"/>
                                <w:szCs w:val="20"/>
                              </w:rPr>
                              <w:t>@moea.gov.tw</w:t>
                            </w:r>
                          </w:p>
                          <w:p w14:paraId="4C5E498F" w14:textId="77777777" w:rsidR="00686788" w:rsidRDefault="00686788" w:rsidP="00CC6211">
                            <w:pPr>
                              <w:snapToGrid w:val="0"/>
                              <w:ind w:firstLineChars="0" w:firstLine="0"/>
                              <w:rPr>
                                <w:rFonts w:ascii="華康中黑體(P)" w:eastAsia="華康中黑體(P)" w:hAnsi="Arial" w:cs="Arial"/>
                                <w:sz w:val="20"/>
                                <w:szCs w:val="20"/>
                              </w:rPr>
                            </w:pPr>
                          </w:p>
                          <w:p w14:paraId="5838C957" w14:textId="77777777" w:rsidR="00686788" w:rsidRPr="004B4040" w:rsidRDefault="00686788" w:rsidP="00CC6211">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5A76A8" id="文字方塊 2" o:spid="_x0000_s1027" type="#_x0000_t202" style="position:absolute;left:0;text-align:left;margin-left:-23.85pt;margin-top:513.6pt;width:477.9pt;height:17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" filled="f" stroked="f">
                <v:textbox>
                  <w:txbxContent>
                    <w:p w14:paraId="51AD9EA8" w14:textId="08D5D117" w:rsidR="00686788" w:rsidRPr="004B4040" w:rsidRDefault="00686788" w:rsidP="00CC6211">
                      <w:pPr>
                        <w:snapToGrid w:val="0"/>
                        <w:ind w:firstLineChars="0" w:firstLine="0"/>
                        <w:rPr>
                          <w:rFonts w:ascii="華康新特黑體" w:eastAsia="華康新特黑體"/>
                        </w:rPr>
                      </w:pPr>
                      <w:r w:rsidRPr="006D50C9">
                        <w:rPr>
                          <w:rFonts w:ascii="華康新特黑體" w:eastAsia="華康新特黑體" w:hint="eastAsia"/>
                        </w:rPr>
                        <w:t>經濟部投資促進司</w:t>
                      </w:r>
                    </w:p>
                    <w:p w14:paraId="0CAC64C8" w14:textId="05C4268E" w:rsidR="00686788" w:rsidRPr="004B4040" w:rsidRDefault="00686788" w:rsidP="00CC62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地</w:t>
                      </w:r>
                      <w:r w:rsidRPr="004B4040">
                        <w:rPr>
                          <w:rFonts w:ascii="華康中黑體(P)" w:eastAsia="華康中黑體(P)" w:hAnsi="Arial" w:cs="Arial"/>
                          <w:sz w:val="20"/>
                          <w:szCs w:val="20"/>
                        </w:rPr>
                        <w:t xml:space="preserve">    </w:t>
                      </w:r>
                      <w:r w:rsidRPr="004B4040">
                        <w:rPr>
                          <w:rFonts w:ascii="華康中黑體(P)" w:eastAsia="華康中黑體(P)" w:hAnsi="Arial" w:cs="Arial" w:hint="eastAsia"/>
                          <w:sz w:val="20"/>
                          <w:szCs w:val="20"/>
                        </w:rPr>
                        <w:t>址：</w:t>
                      </w:r>
                      <w:r w:rsidRPr="005E583D">
                        <w:rPr>
                          <w:rFonts w:ascii="華康中黑體(P)" w:eastAsia="華康中黑體(P)" w:hAnsi="Arial" w:cs="Arial" w:hint="eastAsia"/>
                          <w:sz w:val="20"/>
                          <w:szCs w:val="20"/>
                        </w:rPr>
                        <w:t>臺北市中正區愛國東路 82 號 3 樓</w:t>
                      </w:r>
                    </w:p>
                    <w:p w14:paraId="4CA306A6" w14:textId="77777777" w:rsidR="00686788" w:rsidRPr="004B4040" w:rsidRDefault="00686788" w:rsidP="00CC62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w:t>
                      </w:r>
                      <w:r w:rsidRPr="004B4040">
                        <w:rPr>
                          <w:rFonts w:ascii="華康中黑體(P)" w:eastAsia="華康中黑體(P)" w:hAnsi="Arial" w:cs="Arial"/>
                          <w:sz w:val="20"/>
                          <w:szCs w:val="20"/>
                        </w:rPr>
                        <w:t xml:space="preserve">    </w:t>
                      </w:r>
                      <w:r w:rsidRPr="004B4040">
                        <w:rPr>
                          <w:rFonts w:ascii="華康中黑體(P)" w:eastAsia="華康中黑體(P)" w:hAnsi="Arial" w:cs="Arial" w:hint="eastAsia"/>
                          <w:sz w:val="20"/>
                          <w:szCs w:val="20"/>
                        </w:rPr>
                        <w:t>話：</w:t>
                      </w:r>
                      <w:r w:rsidRPr="004B4040">
                        <w:rPr>
                          <w:rFonts w:ascii="華康中黑體(P)" w:eastAsia="華康中黑體(P)" w:hAnsi="Arial" w:cs="Arial"/>
                          <w:sz w:val="20"/>
                          <w:szCs w:val="20"/>
                        </w:rPr>
                        <w:t>+886-2-2389-2111</w:t>
                      </w:r>
                    </w:p>
                    <w:p w14:paraId="2542FEC6" w14:textId="77777777" w:rsidR="00686788" w:rsidRPr="004B4040" w:rsidRDefault="00686788" w:rsidP="00CC62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傳</w:t>
                      </w:r>
                      <w:r w:rsidRPr="004B4040">
                        <w:rPr>
                          <w:rFonts w:ascii="華康中黑體(P)" w:eastAsia="華康中黑體(P)" w:hAnsi="Arial" w:cs="Arial"/>
                          <w:sz w:val="20"/>
                          <w:szCs w:val="20"/>
                        </w:rPr>
                        <w:t xml:space="preserve">    </w:t>
                      </w:r>
                      <w:r w:rsidRPr="004B4040">
                        <w:rPr>
                          <w:rFonts w:ascii="華康中黑體(P)" w:eastAsia="華康中黑體(P)" w:hAnsi="Arial" w:cs="Arial" w:hint="eastAsia"/>
                          <w:sz w:val="20"/>
                          <w:szCs w:val="20"/>
                        </w:rPr>
                        <w:t>真：</w:t>
                      </w:r>
                      <w:r w:rsidRPr="004B4040">
                        <w:rPr>
                          <w:rFonts w:ascii="華康中黑體(P)" w:eastAsia="華康中黑體(P)" w:hAnsi="Arial" w:cs="Arial"/>
                          <w:sz w:val="20"/>
                          <w:szCs w:val="20"/>
                        </w:rPr>
                        <w:t>+886-2-2382-0497</w:t>
                      </w:r>
                    </w:p>
                    <w:p w14:paraId="1634BE0F" w14:textId="77777777" w:rsidR="00686788" w:rsidRPr="004B4040" w:rsidRDefault="00686788" w:rsidP="00CC62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網</w:t>
                      </w:r>
                      <w:r w:rsidRPr="004B4040">
                        <w:rPr>
                          <w:rFonts w:ascii="華康中黑體(P)" w:eastAsia="華康中黑體(P)" w:hAnsi="Arial" w:cs="Arial"/>
                          <w:sz w:val="20"/>
                          <w:szCs w:val="20"/>
                        </w:rPr>
                        <w:t xml:space="preserve">    </w:t>
                      </w:r>
                      <w:r w:rsidRPr="004B4040">
                        <w:rPr>
                          <w:rFonts w:ascii="華康中黑體(P)" w:eastAsia="華康中黑體(P)" w:hAnsi="Arial" w:cs="Arial" w:hint="eastAsia"/>
                          <w:sz w:val="20"/>
                          <w:szCs w:val="20"/>
                        </w:rPr>
                        <w:t>址：</w:t>
                      </w:r>
                      <w:r w:rsidRPr="00702447">
                        <w:rPr>
                          <w:rFonts w:ascii="華康中黑體(P)" w:eastAsia="華康中黑體(P)" w:hAnsi="Arial" w:cs="Arial"/>
                          <w:sz w:val="20"/>
                          <w:szCs w:val="20"/>
                        </w:rPr>
                        <w:t>https://investtaiwan.nat.gov.tw/</w:t>
                      </w:r>
                    </w:p>
                    <w:p w14:paraId="006C0DE9" w14:textId="11186C2F" w:rsidR="00686788" w:rsidRPr="004B4040" w:rsidRDefault="00686788" w:rsidP="00CC6211">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sz w:val="20"/>
                          <w:szCs w:val="20"/>
                        </w:rPr>
                        <w:t>dois</w:t>
                      </w:r>
                      <w:r w:rsidRPr="004B4040">
                        <w:rPr>
                          <w:rFonts w:ascii="華康中黑體(P)" w:eastAsia="華康中黑體(P)" w:hAnsi="Arial" w:cs="Arial"/>
                          <w:sz w:val="20"/>
                          <w:szCs w:val="20"/>
                        </w:rPr>
                        <w:t>@moea.gov.tw</w:t>
                      </w:r>
                    </w:p>
                    <w:p w14:paraId="4C5E498F" w14:textId="77777777" w:rsidR="00686788" w:rsidRDefault="00686788" w:rsidP="00CC6211">
                      <w:pPr>
                        <w:snapToGrid w:val="0"/>
                        <w:ind w:firstLineChars="0" w:firstLine="0"/>
                        <w:rPr>
                          <w:rFonts w:ascii="華康中黑體(P)" w:eastAsia="華康中黑體(P)" w:hAnsi="Arial" w:cs="Arial"/>
                          <w:sz w:val="20"/>
                          <w:szCs w:val="20"/>
                        </w:rPr>
                      </w:pPr>
                    </w:p>
                    <w:p w14:paraId="5838C957" w14:textId="77777777" w:rsidR="00686788" w:rsidRPr="004B4040" w:rsidRDefault="00686788" w:rsidP="00CC6211">
                      <w:pPr>
                        <w:snapToGrid w:val="0"/>
                        <w:ind w:firstLineChars="0" w:firstLine="0"/>
                        <w:rPr>
                          <w:rFonts w:ascii="華康中黑體(P)" w:eastAsia="華康中黑體(P)" w:hAnsi="Arial" w:cs="Arial"/>
                          <w:sz w:val="20"/>
                          <w:szCs w:val="20"/>
                        </w:rPr>
                      </w:pPr>
                    </w:p>
                  </w:txbxContent>
                </v:textbox>
              </v:shape>
            </w:pict>
          </mc:Fallback>
        </mc:AlternateContent>
      </w:r>
      <w:r w:rsidRPr="00CD46B6">
        <w:rPr>
          <w:noProof/>
        </w:rPr>
        <w:drawing>
          <wp:anchor distT="0" distB="0" distL="114300" distR="114300" simplePos="0" relativeHeight="251651072" behindDoc="1" locked="0" layoutInCell="1" allowOverlap="1" wp14:anchorId="71BEB175" wp14:editId="3BAADC60">
            <wp:simplePos x="0" y="0"/>
            <wp:positionH relativeFrom="column">
              <wp:posOffset>-1118235</wp:posOffset>
            </wp:positionH>
            <wp:positionV relativeFrom="paragraph">
              <wp:posOffset>-2035810</wp:posOffset>
            </wp:positionV>
            <wp:extent cx="7600950" cy="11316335"/>
            <wp:effectExtent l="0" t="0" r="0" b="0"/>
            <wp:wrapNone/>
            <wp:docPr id="35" name="圖片 4"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103-19印尼-186-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600950" cy="11316335"/>
                    </a:xfrm>
                    <a:prstGeom prst="rect">
                      <a:avLst/>
                    </a:prstGeom>
                    <a:noFill/>
                  </pic:spPr>
                </pic:pic>
              </a:graphicData>
            </a:graphic>
            <wp14:sizeRelH relativeFrom="page">
              <wp14:pctWidth>0</wp14:pctWidth>
            </wp14:sizeRelH>
            <wp14:sizeRelV relativeFrom="page">
              <wp14:pctHeight>0</wp14:pctHeight>
            </wp14:sizeRelV>
          </wp:anchor>
        </w:drawing>
      </w:r>
    </w:p>
    <w:sectPr w:rsidR="007173BB" w:rsidRPr="00CD46B6" w:rsidSect="00A738ED">
      <w:pgSz w:w="11906" w:h="16838" w:code="9"/>
      <w:pgMar w:top="2268" w:right="1701" w:bottom="1701" w:left="1701" w:header="1134" w:footer="851" w:gutter="0"/>
      <w:cols w:space="425"/>
      <w:docGrid w:type="linesAndChars" w:linePitch="514"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40A6E" w14:textId="77777777" w:rsidR="00A70212" w:rsidRDefault="00A70212" w:rsidP="001151E9">
      <w:pPr>
        <w:ind w:firstLine="480"/>
      </w:pPr>
      <w:r>
        <w:separator/>
      </w:r>
    </w:p>
  </w:endnote>
  <w:endnote w:type="continuationSeparator" w:id="0">
    <w:p w14:paraId="1BF88865" w14:textId="77777777" w:rsidR="00A70212" w:rsidRDefault="00A70212" w:rsidP="001151E9">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特粗明體">
    <w:altName w:val="微軟正黑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華康新特明體(P)">
    <w:altName w:val="Microsoft JhengHei UI"/>
    <w:panose1 w:val="02020900000000000000"/>
    <w:charset w:val="88"/>
    <w:family w:val="roman"/>
    <w:pitch w:val="variable"/>
    <w:sig w:usb0="80000001" w:usb1="28091800" w:usb2="00000016" w:usb3="00000000" w:csb0="00100000" w:csb1="00000000"/>
  </w:font>
  <w:font w:name="華康粗明體">
    <w:altName w:val="Microsoft JhengHei UI"/>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altName w:val="Microsoft JhengHei UI"/>
    <w:panose1 w:val="020F0709000000000000"/>
    <w:charset w:val="88"/>
    <w:family w:val="modern"/>
    <w:pitch w:val="fixed"/>
    <w:sig w:usb0="80000001" w:usb1="28091800" w:usb2="00000016" w:usb3="00000000" w:csb0="00100000" w:csb1="00000000"/>
  </w:font>
  <w:font w:name="華康細明體">
    <w:panose1 w:val="02020309000000000000"/>
    <w:charset w:val="88"/>
    <w:family w:val="modern"/>
    <w:pitch w:val="fixed"/>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華康超黑體">
    <w:altName w:val="Microsoft JhengHei UI Light"/>
    <w:panose1 w:val="020B0C09000000000000"/>
    <w:charset w:val="88"/>
    <w:family w:val="modern"/>
    <w:pitch w:val="fixed"/>
    <w:sig w:usb0="80000001" w:usb1="28091800" w:usb2="00000016" w:usb3="00000000" w:csb0="00100000" w:csb1="00000000"/>
  </w:font>
  <w:font w:name="華康粗黑體">
    <w:altName w:val="Microsoft JhengHei UI"/>
    <w:panose1 w:val="020B07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華康新特明體">
    <w:altName w:val="Microsoft JhengHei UI"/>
    <w:panose1 w:val="02020909000000000000"/>
    <w:charset w:val="88"/>
    <w:family w:val="modern"/>
    <w:pitch w:val="fixed"/>
    <w:sig w:usb0="80000001" w:usb1="28091800" w:usb2="00000016" w:usb3="00000000" w:csb0="00100000" w:csb1="00000000"/>
  </w:font>
  <w:font w:name="華康中特圓體">
    <w:altName w:val="Microsoft JhengHei UI"/>
    <w:panose1 w:val="020F0809000000000000"/>
    <w:charset w:val="88"/>
    <w:family w:val="modern"/>
    <w:pitch w:val="fixed"/>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計畫">
    <w:altName w:val="細明體_HKSCS-ExtB"/>
    <w:panose1 w:val="00000000000000000000"/>
    <w:charset w:val="88"/>
    <w:family w:val="roman"/>
    <w:notTrueType/>
    <w:pitch w:val="default"/>
  </w:font>
  <w:font w:name="Footlight MT Light">
    <w:panose1 w:val="0204060206030A020304"/>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charset w:val="00"/>
    <w:family w:val="auto"/>
    <w:pitch w:val="default"/>
  </w:font>
  <w:font w:name="華康新特黑體">
    <w:altName w:val="Microsoft JhengHei UI"/>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3C660" w14:textId="2BA65EAE" w:rsidR="00686788" w:rsidRPr="00B66794" w:rsidRDefault="00686788" w:rsidP="00B66794">
    <w:pPr>
      <w:pStyle w:val="a8"/>
      <w:ind w:rightChars="3251" w:right="7802"/>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23AB8" w14:textId="3C68A9AA" w:rsidR="00686788" w:rsidRPr="00B66794" w:rsidRDefault="00686788" w:rsidP="00B66794">
    <w:pPr>
      <w:pStyle w:val="a8"/>
      <w:ind w:leftChars="3250" w:left="780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0F57F" w14:textId="77777777" w:rsidR="00686788" w:rsidRDefault="00686788" w:rsidP="00DF4A7F">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5107D5" w14:textId="77777777" w:rsidR="001556E8" w:rsidRPr="00B66794" w:rsidRDefault="001556E8" w:rsidP="00B66794">
    <w:pPr>
      <w:pStyle w:val="a8"/>
      <w:ind w:rightChars="3251" w:right="7802"/>
      <w:jc w:val="center"/>
    </w:pPr>
    <w:r w:rsidRPr="007E6BBB">
      <w:rPr>
        <w:rFonts w:ascii="Footlight MT Light" w:hAnsi="Footlight MT Light"/>
        <w:i/>
        <w:iCs/>
        <w:noProof/>
        <w:sz w:val="32"/>
        <w:szCs w:val="32"/>
        <w:lang w:bidi="hi-IN"/>
      </w:rPr>
      <w:fldChar w:fldCharType="begin"/>
    </w:r>
    <w:r w:rsidRPr="007E6BBB">
      <w:rPr>
        <w:rFonts w:ascii="Footlight MT Light" w:hAnsi="Footlight MT Light"/>
        <w:i/>
        <w:iCs/>
        <w:noProof/>
        <w:sz w:val="32"/>
        <w:szCs w:val="32"/>
        <w:lang w:bidi="hi-IN"/>
      </w:rPr>
      <w:instrText xml:space="preserve"> PAGE </w:instrText>
    </w:r>
    <w:r w:rsidRPr="007E6BBB">
      <w:rPr>
        <w:rFonts w:ascii="Footlight MT Light" w:hAnsi="Footlight MT Light"/>
        <w:i/>
        <w:iCs/>
        <w:noProof/>
        <w:sz w:val="32"/>
        <w:szCs w:val="32"/>
        <w:lang w:bidi="hi-IN"/>
      </w:rPr>
      <w:fldChar w:fldCharType="separate"/>
    </w:r>
    <w:r>
      <w:rPr>
        <w:rFonts w:ascii="Footlight MT Light" w:hAnsi="Footlight MT Light"/>
        <w:i/>
        <w:iCs/>
        <w:noProof/>
        <w:sz w:val="32"/>
        <w:szCs w:val="32"/>
        <w:lang w:bidi="hi-IN"/>
      </w:rPr>
      <w:t>2</w:t>
    </w:r>
    <w:r w:rsidRPr="007E6BBB">
      <w:rPr>
        <w:rFonts w:ascii="Footlight MT Light" w:hAnsi="Footlight MT Light"/>
        <w:i/>
        <w:iCs/>
        <w:noProof/>
        <w:sz w:val="32"/>
        <w:szCs w:val="32"/>
        <w:lang w:bidi="hi-I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A831" w14:textId="77777777" w:rsidR="001556E8" w:rsidRPr="00B66794" w:rsidRDefault="001556E8" w:rsidP="00B66794">
    <w:pPr>
      <w:pStyle w:val="a8"/>
      <w:ind w:leftChars="3250" w:left="7800"/>
      <w:jc w:val="center"/>
    </w:pPr>
    <w:r w:rsidRPr="007E6BBB">
      <w:rPr>
        <w:rFonts w:ascii="Footlight MT Light" w:hAnsi="Footlight MT Light"/>
        <w:i/>
        <w:iCs/>
        <w:noProof/>
        <w:sz w:val="32"/>
        <w:szCs w:val="32"/>
      </w:rPr>
      <w:fldChar w:fldCharType="begin"/>
    </w:r>
    <w:r w:rsidRPr="007E6BBB">
      <w:rPr>
        <w:rFonts w:ascii="Footlight MT Light" w:hAnsi="Footlight MT Light"/>
        <w:i/>
        <w:iCs/>
        <w:noProof/>
        <w:sz w:val="32"/>
        <w:szCs w:val="32"/>
      </w:rPr>
      <w:instrText xml:space="preserve"> PAGE </w:instrText>
    </w:r>
    <w:r w:rsidRPr="007E6BBB">
      <w:rPr>
        <w:rFonts w:ascii="Footlight MT Light" w:hAnsi="Footlight MT Light"/>
        <w:i/>
        <w:iCs/>
        <w:noProof/>
        <w:sz w:val="32"/>
        <w:szCs w:val="32"/>
      </w:rPr>
      <w:fldChar w:fldCharType="separate"/>
    </w:r>
    <w:r>
      <w:rPr>
        <w:rFonts w:ascii="Footlight MT Light" w:hAnsi="Footlight MT Light"/>
        <w:i/>
        <w:iCs/>
        <w:noProof/>
        <w:sz w:val="32"/>
        <w:szCs w:val="32"/>
      </w:rPr>
      <w:t>1</w:t>
    </w:r>
    <w:r w:rsidRPr="007E6BBB">
      <w:rPr>
        <w:rFonts w:ascii="Footlight MT Light" w:hAnsi="Footlight MT Light"/>
        <w:i/>
        <w:iCs/>
        <w:noProof/>
        <w:sz w:val="32"/>
        <w:szCs w:val="3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7E026" w14:textId="77777777" w:rsidR="00686788" w:rsidRPr="003E0BC3" w:rsidRDefault="00686788">
    <w:pPr>
      <w:pStyle w:val="a8"/>
      <w:ind w:leftChars="5778" w:left="13867"/>
      <w:jc w:val="center"/>
      <w:rPr>
        <w:rFonts w:ascii="Footlight MT Light" w:hAnsi="Footlight MT Light"/>
        <w:i/>
        <w:iCs/>
        <w:noProof/>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24F53" w14:textId="77777777" w:rsidR="00A70212" w:rsidRDefault="00A70212" w:rsidP="001151E9">
      <w:pPr>
        <w:ind w:firstLine="480"/>
      </w:pPr>
      <w:r>
        <w:separator/>
      </w:r>
    </w:p>
  </w:footnote>
  <w:footnote w:type="continuationSeparator" w:id="0">
    <w:p w14:paraId="7AC51F35" w14:textId="77777777" w:rsidR="00A70212" w:rsidRDefault="00A70212" w:rsidP="001151E9">
      <w:pPr>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A1026" w14:textId="288B0D0F" w:rsidR="00686788" w:rsidRPr="001556E8" w:rsidRDefault="00686788" w:rsidP="001556E8">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FF6BD" w14:textId="77777777" w:rsidR="00686788" w:rsidRPr="00562D64" w:rsidRDefault="00686788">
    <w:pPr>
      <w:snapToGrid w:val="0"/>
      <w:ind w:leftChars="4444" w:left="10666" w:rightChars="89" w:right="214" w:firstLine="480"/>
      <w:jc w:val="distribute"/>
      <w:rPr>
        <w:rFonts w:ascii="華康超黑體" w:eastAsia="華康超黑體"/>
        <w:noProof/>
        <w:position w:val="60"/>
        <w:sz w:val="32"/>
        <w:szCs w:val="32"/>
      </w:rPr>
    </w:pPr>
    <w:r>
      <w:rPr>
        <w:noProof/>
      </w:rPr>
      <mc:AlternateContent>
        <mc:Choice Requires="wps">
          <w:drawing>
            <wp:anchor distT="0" distB="0" distL="114300" distR="114300" simplePos="0" relativeHeight="251666944" behindDoc="1" locked="0" layoutInCell="1" allowOverlap="1" wp14:anchorId="7223D4F4" wp14:editId="6AD9B96E">
              <wp:simplePos x="0" y="0"/>
              <wp:positionH relativeFrom="column">
                <wp:posOffset>3769360</wp:posOffset>
              </wp:positionH>
              <wp:positionV relativeFrom="paragraph">
                <wp:posOffset>-50165</wp:posOffset>
              </wp:positionV>
              <wp:extent cx="1590040" cy="265430"/>
              <wp:effectExtent l="0" t="0" r="10160" b="1270"/>
              <wp:wrapNone/>
              <wp:docPr id="1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83C44" w14:textId="77777777" w:rsidR="00686788" w:rsidRPr="000C2131" w:rsidRDefault="00686788" w:rsidP="00FD60B8">
                          <w:pPr>
                            <w:snapToGrid w:val="0"/>
                            <w:ind w:firstLineChars="0" w:firstLine="0"/>
                            <w:jc w:val="distribute"/>
                            <w:rPr>
                              <w:rFonts w:ascii="華康超黑體" w:eastAsia="華康超黑體"/>
                              <w:noProof/>
                              <w:sz w:val="32"/>
                              <w:szCs w:val="32"/>
                            </w:rPr>
                          </w:pPr>
                          <w:r w:rsidRPr="00FD60B8">
                            <w:rPr>
                              <w:rFonts w:ascii="華康超黑體" w:eastAsia="華康超黑體" w:hint="eastAsia"/>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223D4F4" id="_x0000_t202" coordsize="21600,21600" o:spt="202" path="m,l,21600r21600,l21600,xe">
              <v:stroke joinstyle="miter"/>
              <v:path gradientshapeok="t" o:connecttype="rect"/>
            </v:shapetype>
            <v:shape id="Text Box 101" o:spid="_x0000_s1034" type="#_x0000_t202" style="position:absolute;left:0;text-align:left;margin-left:296.8pt;margin-top:-3.95pt;width:125.2pt;height:20.9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FHc&#10;VnjZAQAAmAMAAA4AAAAAAAAAAAAAAAAALgIAAGRycy9lMm9Eb2MueG1sUEsBAi0AFAAGAAgAAAAh&#10;ACKYVPLeAAAACQEAAA8AAAAAAAAAAAAAAAAAMwQAAGRycy9kb3ducmV2LnhtbFBLBQYAAAAABAAE&#10;APMAAAA+BQAAAAA=&#10;" filled="f" stroked="f">
              <v:textbox style="mso-fit-shape-to-text:t" inset="0,0,0,0">
                <w:txbxContent>
                  <w:p w14:paraId="38D83C44" w14:textId="77777777" w:rsidR="00686788" w:rsidRPr="000C2131" w:rsidRDefault="00686788" w:rsidP="00FD60B8">
                    <w:pPr>
                      <w:snapToGrid w:val="0"/>
                      <w:ind w:firstLineChars="0" w:firstLine="0"/>
                      <w:jc w:val="distribute"/>
                      <w:rPr>
                        <w:rFonts w:ascii="華康超黑體" w:eastAsia="華康超黑體"/>
                        <w:noProof/>
                        <w:sz w:val="32"/>
                        <w:szCs w:val="32"/>
                      </w:rPr>
                    </w:pPr>
                    <w:r w:rsidRPr="00FD60B8">
                      <w:rPr>
                        <w:rFonts w:ascii="華康超黑體" w:eastAsia="華康超黑體" w:hint="eastAsia"/>
                      </w:rPr>
                      <w:t>基礎建設及成本</w:t>
                    </w:r>
                  </w:p>
                </w:txbxContent>
              </v:textbox>
            </v:shape>
          </w:pict>
        </mc:Fallback>
      </mc:AlternateContent>
    </w:r>
    <w:r>
      <w:rPr>
        <w:noProof/>
      </w:rPr>
      <mc:AlternateContent>
        <mc:Choice Requires="wps">
          <w:drawing>
            <wp:anchor distT="0" distB="0" distL="114300" distR="114300" simplePos="0" relativeHeight="251667968" behindDoc="1" locked="0" layoutInCell="1" allowOverlap="1" wp14:anchorId="14901BAA" wp14:editId="3DAB92F8">
              <wp:simplePos x="0" y="0"/>
              <wp:positionH relativeFrom="column">
                <wp:posOffset>-1270</wp:posOffset>
              </wp:positionH>
              <wp:positionV relativeFrom="paragraph">
                <wp:posOffset>-78740</wp:posOffset>
              </wp:positionV>
              <wp:extent cx="3707130" cy="338455"/>
              <wp:effectExtent l="8255" t="35560" r="8890" b="35560"/>
              <wp:wrapNone/>
              <wp:docPr id="5"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83A157" id="Freeform 102"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65920" behindDoc="1" locked="0" layoutInCell="1" allowOverlap="1" wp14:anchorId="5370DC0B" wp14:editId="26858205">
              <wp:simplePos x="0" y="0"/>
              <wp:positionH relativeFrom="column">
                <wp:posOffset>3709670</wp:posOffset>
              </wp:positionH>
              <wp:positionV relativeFrom="paragraph">
                <wp:posOffset>35560</wp:posOffset>
              </wp:positionV>
              <wp:extent cx="1714500" cy="113665"/>
              <wp:effectExtent l="0" t="0" r="0" b="635"/>
              <wp:wrapNone/>
              <wp:docPr id="13"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597E9" id="Rectangle 100" o:spid="_x0000_s1026" style="position:absolute;margin-left:292.1pt;margin-top:2.8pt;width:135pt;height:8.9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8A23E" w14:textId="77777777" w:rsidR="00686788" w:rsidRPr="00562D64" w:rsidRDefault="00686788">
    <w:pPr>
      <w:snapToGrid w:val="0"/>
      <w:ind w:leftChars="4444" w:left="10666" w:rightChars="89" w:right="214" w:firstLine="480"/>
      <w:jc w:val="distribute"/>
      <w:rPr>
        <w:rFonts w:ascii="華康超黑體" w:eastAsia="華康超黑體"/>
        <w:noProof/>
        <w:position w:val="60"/>
        <w:sz w:val="32"/>
        <w:szCs w:val="32"/>
      </w:rPr>
    </w:pPr>
    <w:r>
      <w:rPr>
        <w:noProof/>
      </w:rPr>
      <mc:AlternateContent>
        <mc:Choice Requires="wps">
          <w:drawing>
            <wp:anchor distT="0" distB="0" distL="114300" distR="114300" simplePos="0" relativeHeight="251655680" behindDoc="1" locked="0" layoutInCell="1" allowOverlap="1" wp14:anchorId="713982D3" wp14:editId="5562297B">
              <wp:simplePos x="0" y="0"/>
              <wp:positionH relativeFrom="column">
                <wp:posOffset>3769360</wp:posOffset>
              </wp:positionH>
              <wp:positionV relativeFrom="paragraph">
                <wp:posOffset>-50165</wp:posOffset>
              </wp:positionV>
              <wp:extent cx="1590040" cy="265430"/>
              <wp:effectExtent l="0" t="0" r="10160" b="1270"/>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50ACD" w14:textId="619C029E" w:rsidR="00686788" w:rsidRPr="000C2131" w:rsidRDefault="00B66794" w:rsidP="00B66794">
                          <w:pPr>
                            <w:snapToGrid w:val="0"/>
                            <w:ind w:firstLineChars="0" w:firstLine="0"/>
                            <w:jc w:val="center"/>
                            <w:rPr>
                              <w:rFonts w:ascii="華康超黑體" w:eastAsia="華康超黑體"/>
                              <w:noProof/>
                              <w:sz w:val="32"/>
                              <w:szCs w:val="32"/>
                            </w:rPr>
                          </w:pPr>
                          <w:proofErr w:type="gramStart"/>
                          <w:r w:rsidRPr="00B66794">
                            <w:rPr>
                              <w:rFonts w:ascii="華康超黑體" w:eastAsia="華康超黑體" w:hint="eastAsia"/>
                            </w:rPr>
                            <w:t>勞</w:t>
                          </w:r>
                          <w:proofErr w:type="gramEnd"/>
                          <w:r>
                            <w:rPr>
                              <w:rFonts w:ascii="華康超黑體" w:eastAsia="華康超黑體" w:hint="eastAsia"/>
                            </w:rPr>
                            <w:t xml:space="preserve">　</w:t>
                          </w:r>
                          <w:r w:rsidRPr="00B66794">
                            <w:rPr>
                              <w:rFonts w:ascii="華康超黑體" w:eastAsia="華康超黑體" w:hint="eastAsia"/>
                            </w:rPr>
                            <w:t>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13982D3" id="_x0000_t202" coordsize="21600,21600" o:spt="202" path="m,l,21600r21600,l21600,xe">
              <v:stroke joinstyle="miter"/>
              <v:path gradientshapeok="t" o:connecttype="rect"/>
            </v:shapetype>
            <v:shape id="Text Box 92" o:spid="_x0000_s1035" type="#_x0000_t202" style="position:absolute;left:0;text-align:left;margin-left:296.8pt;margin-top:-3.95pt;width:125.2pt;height:20.9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i&#10;Lvwt2gEAAJgDAAAOAAAAAAAAAAAAAAAAAC4CAABkcnMvZTJvRG9jLnhtbFBLAQItABQABgAIAAAA&#10;IQAimFTy3gAAAAkBAAAPAAAAAAAAAAAAAAAAADQEAABkcnMvZG93bnJldi54bWxQSwUGAAAAAAQA&#10;BADzAAAAPwUAAAAA&#10;" filled="f" stroked="f">
              <v:textbox style="mso-fit-shape-to-text:t" inset="0,0,0,0">
                <w:txbxContent>
                  <w:p w14:paraId="64A50ACD" w14:textId="619C029E" w:rsidR="00686788" w:rsidRPr="000C2131" w:rsidRDefault="00B66794" w:rsidP="00B66794">
                    <w:pPr>
                      <w:snapToGrid w:val="0"/>
                      <w:ind w:firstLineChars="0" w:firstLine="0"/>
                      <w:jc w:val="center"/>
                      <w:rPr>
                        <w:rFonts w:ascii="華康超黑體" w:eastAsia="華康超黑體"/>
                        <w:noProof/>
                        <w:sz w:val="32"/>
                        <w:szCs w:val="32"/>
                      </w:rPr>
                    </w:pPr>
                    <w:proofErr w:type="gramStart"/>
                    <w:r w:rsidRPr="00B66794">
                      <w:rPr>
                        <w:rFonts w:ascii="華康超黑體" w:eastAsia="華康超黑體" w:hint="eastAsia"/>
                      </w:rPr>
                      <w:t>勞</w:t>
                    </w:r>
                    <w:proofErr w:type="gramEnd"/>
                    <w:r>
                      <w:rPr>
                        <w:rFonts w:ascii="華康超黑體" w:eastAsia="華康超黑體" w:hint="eastAsia"/>
                      </w:rPr>
                      <w:t xml:space="preserve">　</w:t>
                    </w:r>
                    <w:r w:rsidRPr="00B66794">
                      <w:rPr>
                        <w:rFonts w:ascii="華康超黑體" w:eastAsia="華康超黑體" w:hint="eastAsia"/>
                      </w:rPr>
                      <w:t>工</w:t>
                    </w:r>
                  </w:p>
                </w:txbxContent>
              </v:textbox>
            </v:shape>
          </w:pict>
        </mc:Fallback>
      </mc:AlternateContent>
    </w:r>
    <w:r>
      <w:rPr>
        <w:noProof/>
      </w:rPr>
      <mc:AlternateContent>
        <mc:Choice Requires="wps">
          <w:drawing>
            <wp:anchor distT="0" distB="0" distL="114300" distR="114300" simplePos="0" relativeHeight="251656704" behindDoc="1" locked="0" layoutInCell="1" allowOverlap="1" wp14:anchorId="6FEA3E7B" wp14:editId="31DE3F5B">
              <wp:simplePos x="0" y="0"/>
              <wp:positionH relativeFrom="column">
                <wp:posOffset>-1270</wp:posOffset>
              </wp:positionH>
              <wp:positionV relativeFrom="paragraph">
                <wp:posOffset>-78740</wp:posOffset>
              </wp:positionV>
              <wp:extent cx="3707130" cy="338455"/>
              <wp:effectExtent l="8255" t="35560" r="8890" b="35560"/>
              <wp:wrapNone/>
              <wp:docPr id="2"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330EED" id="Freeform 9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50560" behindDoc="1" locked="0" layoutInCell="1" allowOverlap="1" wp14:anchorId="2D1AC2C4" wp14:editId="7C9CE872">
              <wp:simplePos x="0" y="0"/>
              <wp:positionH relativeFrom="column">
                <wp:posOffset>3709670</wp:posOffset>
              </wp:positionH>
              <wp:positionV relativeFrom="paragraph">
                <wp:posOffset>35560</wp:posOffset>
              </wp:positionV>
              <wp:extent cx="1714500" cy="113665"/>
              <wp:effectExtent l="0" t="0" r="0" b="63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676F0D" id="Rectangle 91" o:spid="_x0000_s1026" style="position:absolute;margin-left:292.1pt;margin-top:2.8pt;width:135pt;height:8.9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D2C33" w14:textId="77777777" w:rsidR="00B66794" w:rsidRPr="00562D64" w:rsidRDefault="00B66794">
    <w:pPr>
      <w:snapToGrid w:val="0"/>
      <w:ind w:leftChars="4444" w:left="10666" w:rightChars="89" w:right="214" w:firstLine="480"/>
      <w:jc w:val="distribute"/>
      <w:rPr>
        <w:rFonts w:ascii="華康超黑體" w:eastAsia="華康超黑體"/>
        <w:noProof/>
        <w:position w:val="60"/>
        <w:sz w:val="32"/>
        <w:szCs w:val="32"/>
      </w:rPr>
    </w:pPr>
    <w:r>
      <w:rPr>
        <w:noProof/>
      </w:rPr>
      <mc:AlternateContent>
        <mc:Choice Requires="wps">
          <w:drawing>
            <wp:anchor distT="0" distB="0" distL="114300" distR="114300" simplePos="0" relativeHeight="251673088" behindDoc="1" locked="0" layoutInCell="1" allowOverlap="1" wp14:anchorId="2A255009" wp14:editId="038A3153">
              <wp:simplePos x="0" y="0"/>
              <wp:positionH relativeFrom="column">
                <wp:posOffset>3769360</wp:posOffset>
              </wp:positionH>
              <wp:positionV relativeFrom="paragraph">
                <wp:posOffset>-50165</wp:posOffset>
              </wp:positionV>
              <wp:extent cx="1590040" cy="265430"/>
              <wp:effectExtent l="0" t="0" r="10160" b="1270"/>
              <wp:wrapNone/>
              <wp:docPr id="147447626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0D60FF" w14:textId="77777777" w:rsidR="00B66794" w:rsidRPr="000C2131" w:rsidRDefault="00B66794" w:rsidP="00EF0613">
                          <w:pPr>
                            <w:snapToGrid w:val="0"/>
                            <w:ind w:firstLineChars="0" w:firstLine="0"/>
                            <w:jc w:val="distribute"/>
                            <w:rPr>
                              <w:rFonts w:ascii="華康超黑體" w:eastAsia="華康超黑體"/>
                              <w:noProof/>
                              <w:sz w:val="32"/>
                              <w:szCs w:val="32"/>
                            </w:rPr>
                          </w:pPr>
                          <w:r>
                            <w:rPr>
                              <w:rFonts w:ascii="華康超黑體" w:eastAsia="華康超黑體" w:hint="eastAsia"/>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A255009" id="_x0000_t202" coordsize="21600,21600" o:spt="202" path="m,l,21600r21600,l21600,xe">
              <v:stroke joinstyle="miter"/>
              <v:path gradientshapeok="t" o:connecttype="rect"/>
            </v:shapetype>
            <v:shape id="_x0000_s1036" type="#_x0000_t202" style="position:absolute;left:0;text-align:left;margin-left:296.8pt;margin-top:-3.95pt;width:125.2pt;height:20.9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h&#10;ah2e2gEAAJgDAAAOAAAAAAAAAAAAAAAAAC4CAABkcnMvZTJvRG9jLnhtbFBLAQItABQABgAIAAAA&#10;IQAimFTy3gAAAAkBAAAPAAAAAAAAAAAAAAAAADQEAABkcnMvZG93bnJldi54bWxQSwUGAAAAAAQA&#10;BADzAAAAPwUAAAAA&#10;" filled="f" stroked="f">
              <v:textbox style="mso-fit-shape-to-text:t" inset="0,0,0,0">
                <w:txbxContent>
                  <w:p w14:paraId="700D60FF" w14:textId="77777777" w:rsidR="00B66794" w:rsidRPr="000C2131" w:rsidRDefault="00B66794" w:rsidP="00EF0613">
                    <w:pPr>
                      <w:snapToGrid w:val="0"/>
                      <w:ind w:firstLineChars="0" w:firstLine="0"/>
                      <w:jc w:val="distribute"/>
                      <w:rPr>
                        <w:rFonts w:ascii="華康超黑體" w:eastAsia="華康超黑體"/>
                        <w:noProof/>
                        <w:sz w:val="32"/>
                        <w:szCs w:val="32"/>
                      </w:rPr>
                    </w:pPr>
                    <w:r>
                      <w:rPr>
                        <w:rFonts w:ascii="華康超黑體" w:eastAsia="華康超黑體" w:hint="eastAsia"/>
                      </w:rPr>
                      <w:t>簽證、居留及移民</w:t>
                    </w:r>
                  </w:p>
                </w:txbxContent>
              </v:textbox>
            </v:shape>
          </w:pict>
        </mc:Fallback>
      </mc:AlternateContent>
    </w:r>
    <w:r>
      <w:rPr>
        <w:noProof/>
      </w:rPr>
      <mc:AlternateContent>
        <mc:Choice Requires="wps">
          <w:drawing>
            <wp:anchor distT="0" distB="0" distL="114300" distR="114300" simplePos="0" relativeHeight="251674112" behindDoc="1" locked="0" layoutInCell="1" allowOverlap="1" wp14:anchorId="59535274" wp14:editId="6792E144">
              <wp:simplePos x="0" y="0"/>
              <wp:positionH relativeFrom="column">
                <wp:posOffset>-1270</wp:posOffset>
              </wp:positionH>
              <wp:positionV relativeFrom="paragraph">
                <wp:posOffset>-78740</wp:posOffset>
              </wp:positionV>
              <wp:extent cx="3707130" cy="338455"/>
              <wp:effectExtent l="8255" t="35560" r="8890" b="35560"/>
              <wp:wrapNone/>
              <wp:docPr id="433706682"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2A1BEE" id="Freeform 93"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72064" behindDoc="1" locked="0" layoutInCell="1" allowOverlap="1" wp14:anchorId="46EDB3F5" wp14:editId="48DA8E19">
              <wp:simplePos x="0" y="0"/>
              <wp:positionH relativeFrom="column">
                <wp:posOffset>3709670</wp:posOffset>
              </wp:positionH>
              <wp:positionV relativeFrom="paragraph">
                <wp:posOffset>35560</wp:posOffset>
              </wp:positionV>
              <wp:extent cx="1714500" cy="113665"/>
              <wp:effectExtent l="0" t="0" r="0" b="635"/>
              <wp:wrapNone/>
              <wp:docPr id="52070665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3F6E31" id="Rectangle 91" o:spid="_x0000_s1026" style="position:absolute;margin-left:292.1pt;margin-top:2.8pt;width:135pt;height:8.9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2D16E" w14:textId="77777777" w:rsidR="00686788" w:rsidRPr="00562D64" w:rsidRDefault="00686788">
    <w:pPr>
      <w:snapToGrid w:val="0"/>
      <w:ind w:leftChars="4444" w:left="10666" w:rightChars="89" w:right="214" w:firstLine="480"/>
      <w:jc w:val="distribute"/>
      <w:rPr>
        <w:rFonts w:ascii="華康超黑體" w:eastAsia="華康超黑體"/>
        <w:noProof/>
        <w:position w:val="60"/>
        <w:sz w:val="32"/>
        <w:szCs w:val="32"/>
      </w:rPr>
    </w:pPr>
    <w:r>
      <w:rPr>
        <w:noProof/>
      </w:rPr>
      <mc:AlternateContent>
        <mc:Choice Requires="wps">
          <w:drawing>
            <wp:anchor distT="0" distB="0" distL="114300" distR="114300" simplePos="0" relativeHeight="251662848" behindDoc="1" locked="0" layoutInCell="1" allowOverlap="1" wp14:anchorId="26F2205A" wp14:editId="6B6AFF17">
              <wp:simplePos x="0" y="0"/>
              <wp:positionH relativeFrom="column">
                <wp:posOffset>3769360</wp:posOffset>
              </wp:positionH>
              <wp:positionV relativeFrom="paragraph">
                <wp:posOffset>-50165</wp:posOffset>
              </wp:positionV>
              <wp:extent cx="1590040" cy="265430"/>
              <wp:effectExtent l="0" t="0" r="10160" b="1270"/>
              <wp:wrapNone/>
              <wp:docPr id="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F04B2" w14:textId="77777777" w:rsidR="00686788" w:rsidRPr="000C2131" w:rsidRDefault="00686788" w:rsidP="00EF0613">
                          <w:pPr>
                            <w:snapToGrid w:val="0"/>
                            <w:ind w:firstLineChars="0" w:firstLine="0"/>
                            <w:jc w:val="center"/>
                            <w:rPr>
                              <w:rFonts w:ascii="華康超黑體" w:eastAsia="華康超黑體"/>
                              <w:noProof/>
                              <w:sz w:val="32"/>
                              <w:szCs w:val="32"/>
                            </w:rPr>
                          </w:pPr>
                          <w:r>
                            <w:rPr>
                              <w:rFonts w:ascii="華康超黑體" w:eastAsia="華康超黑體" w:hint="eastAsia"/>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6F2205A" id="_x0000_t202" coordsize="21600,21600" o:spt="202" path="m,l,21600r21600,l21600,xe">
              <v:stroke joinstyle="miter"/>
              <v:path gradientshapeok="t" o:connecttype="rect"/>
            </v:shapetype>
            <v:shape id="Text Box 95" o:spid="_x0000_s1037" type="#_x0000_t202" style="position:absolute;left:0;text-align:left;margin-left:296.8pt;margin-top:-3.95pt;width:125.2pt;height:20.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BS&#10;mLfL2gEAAJgDAAAOAAAAAAAAAAAAAAAAAC4CAABkcnMvZTJvRG9jLnhtbFBLAQItABQABgAIAAAA&#10;IQAimFTy3gAAAAkBAAAPAAAAAAAAAAAAAAAAADQEAABkcnMvZG93bnJldi54bWxQSwUGAAAAAAQA&#10;BADzAAAAPwUAAAAA&#10;" filled="f" stroked="f">
              <v:textbox style="mso-fit-shape-to-text:t" inset="0,0,0,0">
                <w:txbxContent>
                  <w:p w14:paraId="498F04B2" w14:textId="77777777" w:rsidR="00686788" w:rsidRPr="000C2131" w:rsidRDefault="00686788" w:rsidP="00EF0613">
                    <w:pPr>
                      <w:snapToGrid w:val="0"/>
                      <w:ind w:firstLineChars="0" w:firstLine="0"/>
                      <w:jc w:val="center"/>
                      <w:rPr>
                        <w:rFonts w:ascii="華康超黑體" w:eastAsia="華康超黑體"/>
                        <w:noProof/>
                        <w:sz w:val="32"/>
                        <w:szCs w:val="32"/>
                      </w:rPr>
                    </w:pPr>
                    <w:r>
                      <w:rPr>
                        <w:rFonts w:ascii="華康超黑體" w:eastAsia="華康超黑體" w:hint="eastAsia"/>
                      </w:rPr>
                      <w:t>結　論</w:t>
                    </w:r>
                  </w:p>
                </w:txbxContent>
              </v:textbox>
            </v:shape>
          </w:pict>
        </mc:Fallback>
      </mc:AlternateContent>
    </w:r>
    <w:r>
      <w:rPr>
        <w:noProof/>
      </w:rPr>
      <mc:AlternateContent>
        <mc:Choice Requires="wps">
          <w:drawing>
            <wp:anchor distT="0" distB="0" distL="114300" distR="114300" simplePos="0" relativeHeight="251664896" behindDoc="1" locked="0" layoutInCell="1" allowOverlap="1" wp14:anchorId="0EAB200E" wp14:editId="7524F986">
              <wp:simplePos x="0" y="0"/>
              <wp:positionH relativeFrom="column">
                <wp:posOffset>-1270</wp:posOffset>
              </wp:positionH>
              <wp:positionV relativeFrom="paragraph">
                <wp:posOffset>-78740</wp:posOffset>
              </wp:positionV>
              <wp:extent cx="3707130" cy="338455"/>
              <wp:effectExtent l="8255" t="35560" r="8890" b="35560"/>
              <wp:wrapNone/>
              <wp:docPr id="1"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35E45F" id="Freeform 96"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61824" behindDoc="1" locked="0" layoutInCell="1" allowOverlap="1" wp14:anchorId="5B28B49B" wp14:editId="77A0B5CA">
              <wp:simplePos x="0" y="0"/>
              <wp:positionH relativeFrom="column">
                <wp:posOffset>3709670</wp:posOffset>
              </wp:positionH>
              <wp:positionV relativeFrom="paragraph">
                <wp:posOffset>35560</wp:posOffset>
              </wp:positionV>
              <wp:extent cx="1714500" cy="113665"/>
              <wp:effectExtent l="0" t="0" r="0" b="635"/>
              <wp:wrapNone/>
              <wp:docPr id="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012645" id="Rectangle 94" o:spid="_x0000_s1026" style="position:absolute;margin-left:292.1pt;margin-top:2.8pt;width:135pt;height:8.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AD871" w14:textId="77777777" w:rsidR="001556E8" w:rsidRPr="00562D64" w:rsidRDefault="001556E8">
    <w:pPr>
      <w:snapToGrid w:val="0"/>
      <w:ind w:leftChars="4444" w:left="10666" w:rightChars="89" w:right="214" w:firstLine="480"/>
      <w:jc w:val="distribute"/>
      <w:rPr>
        <w:rFonts w:ascii="華康超黑體" w:eastAsia="華康超黑體"/>
        <w:noProof/>
        <w:position w:val="60"/>
        <w:sz w:val="32"/>
        <w:szCs w:val="32"/>
      </w:rPr>
    </w:pPr>
    <w:r>
      <w:rPr>
        <w:noProof/>
      </w:rPr>
      <mc:AlternateContent>
        <mc:Choice Requires="wps">
          <w:drawing>
            <wp:anchor distT="0" distB="0" distL="114300" distR="114300" simplePos="0" relativeHeight="251658752" behindDoc="1" locked="0" layoutInCell="1" allowOverlap="1" wp14:anchorId="74FE320D" wp14:editId="1F52AB11">
              <wp:simplePos x="0" y="0"/>
              <wp:positionH relativeFrom="column">
                <wp:posOffset>3768988</wp:posOffset>
              </wp:positionH>
              <wp:positionV relativeFrom="paragraph">
                <wp:posOffset>-50165</wp:posOffset>
              </wp:positionV>
              <wp:extent cx="1590040" cy="265430"/>
              <wp:effectExtent l="0" t="0" r="10160" b="11430"/>
              <wp:wrapNone/>
              <wp:docPr id="1487026736"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4A0AD" w14:textId="78D279E4" w:rsidR="001556E8" w:rsidRPr="000C2131" w:rsidRDefault="001556E8" w:rsidP="00EF0613">
                          <w:pPr>
                            <w:snapToGrid w:val="0"/>
                            <w:ind w:firstLineChars="0" w:firstLine="0"/>
                            <w:jc w:val="center"/>
                            <w:rPr>
                              <w:rFonts w:ascii="華康超黑體" w:eastAsia="華康超黑體"/>
                              <w:noProof/>
                              <w:sz w:val="32"/>
                              <w:szCs w:val="32"/>
                            </w:rPr>
                          </w:pPr>
                          <w:r>
                            <w:rPr>
                              <w:rFonts w:ascii="華康超黑體" w:eastAsia="華康超黑體" w:hint="eastAsia"/>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4FE320D" id="_x0000_t202" coordsize="21600,21600" o:spt="202" path="m,l,21600r21600,l21600,xe">
              <v:stroke joinstyle="miter"/>
              <v:path gradientshapeok="t" o:connecttype="rect"/>
            </v:shapetype>
            <v:shape id="_x0000_s1038" type="#_x0000_t202" style="position:absolute;left:0;text-align:left;margin-left:296.75pt;margin-top:-3.95pt;width:125.2pt;height:20.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y52AEAAJk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" filled="f" stroked="f">
              <v:textbox style="mso-fit-shape-to-text:t" inset="0,0,0,0">
                <w:txbxContent>
                  <w:p w14:paraId="24B4A0AD" w14:textId="78D279E4" w:rsidR="001556E8" w:rsidRPr="000C2131" w:rsidRDefault="001556E8" w:rsidP="00EF0613">
                    <w:pPr>
                      <w:snapToGrid w:val="0"/>
                      <w:ind w:firstLineChars="0" w:firstLine="0"/>
                      <w:jc w:val="center"/>
                      <w:rPr>
                        <w:rFonts w:ascii="華康超黑體" w:eastAsia="華康超黑體"/>
                        <w:noProof/>
                        <w:sz w:val="32"/>
                        <w:szCs w:val="32"/>
                      </w:rPr>
                    </w:pPr>
                    <w:r>
                      <w:rPr>
                        <w:rFonts w:ascii="華康超黑體" w:eastAsia="華康超黑體" w:hint="eastAsia"/>
                      </w:rPr>
                      <w:t>附　錄</w:t>
                    </w:r>
                  </w:p>
                </w:txbxContent>
              </v:textbox>
            </v:shape>
          </w:pict>
        </mc:Fallback>
      </mc:AlternateContent>
    </w:r>
    <w:r>
      <w:rPr>
        <w:noProof/>
      </w:rPr>
      <mc:AlternateContent>
        <mc:Choice Requires="wps">
          <w:drawing>
            <wp:anchor distT="0" distB="0" distL="114300" distR="114300" simplePos="0" relativeHeight="251659776" behindDoc="1" locked="0" layoutInCell="1" allowOverlap="1" wp14:anchorId="7B03ED89" wp14:editId="41795F7A">
              <wp:simplePos x="0" y="0"/>
              <wp:positionH relativeFrom="column">
                <wp:posOffset>-1270</wp:posOffset>
              </wp:positionH>
              <wp:positionV relativeFrom="paragraph">
                <wp:posOffset>-78740</wp:posOffset>
              </wp:positionV>
              <wp:extent cx="3707130" cy="338455"/>
              <wp:effectExtent l="8255" t="35560" r="8890" b="35560"/>
              <wp:wrapNone/>
              <wp:docPr id="1441891702" name="Freeform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A72AF66" id="Freeform 96"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57728" behindDoc="1" locked="0" layoutInCell="1" allowOverlap="1" wp14:anchorId="3E1C71ED" wp14:editId="36316093">
              <wp:simplePos x="0" y="0"/>
              <wp:positionH relativeFrom="column">
                <wp:posOffset>3709670</wp:posOffset>
              </wp:positionH>
              <wp:positionV relativeFrom="paragraph">
                <wp:posOffset>35560</wp:posOffset>
              </wp:positionV>
              <wp:extent cx="1714500" cy="113665"/>
              <wp:effectExtent l="0" t="0" r="0" b="635"/>
              <wp:wrapNone/>
              <wp:docPr id="103789146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97585" id="Rectangle 94" o:spid="_x0000_s1026" style="position:absolute;margin-left:292.1pt;margin-top:2.8pt;width:135pt;height:8.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03E9E" w14:textId="77777777" w:rsidR="00686788" w:rsidRPr="00F028F6" w:rsidRDefault="00686788" w:rsidP="00F028F6">
    <w:pPr>
      <w:pStyle w:val="a8"/>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15E05" w14:textId="77777777" w:rsidR="00686788" w:rsidRPr="00562D64" w:rsidRDefault="00686788">
    <w:pPr>
      <w:snapToGrid w:val="0"/>
      <w:ind w:leftChars="4444" w:left="10666" w:rightChars="89" w:right="214" w:firstLineChars="0" w:firstLine="0"/>
      <w:jc w:val="distribute"/>
      <w:rPr>
        <w:rFonts w:ascii="華康超黑體" w:eastAsia="華康超黑體"/>
        <w:noProof/>
        <w:position w:val="60"/>
        <w:sz w:val="32"/>
        <w:szCs w:val="3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097D" w14:textId="77777777" w:rsidR="00686788" w:rsidRDefault="00686788">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D31B1" w14:textId="77777777" w:rsidR="00686788" w:rsidRDefault="00686788" w:rsidP="00DF4A7F">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BF198" w14:textId="34328E18" w:rsidR="00EF558F" w:rsidRPr="001556E8" w:rsidRDefault="00EF558F" w:rsidP="001556E8">
    <w:pPr>
      <w:pStyle w:val="a8"/>
    </w:pPr>
    <w:r>
      <w:rPr>
        <w:noProof/>
      </w:rPr>
      <mc:AlternateContent>
        <mc:Choice Requires="wps">
          <w:drawing>
            <wp:anchor distT="0" distB="0" distL="114300" distR="114300" simplePos="0" relativeHeight="251654656" behindDoc="1" locked="0" layoutInCell="1" allowOverlap="1" wp14:anchorId="51EC8CDC" wp14:editId="4E635FE1">
              <wp:simplePos x="0" y="0"/>
              <wp:positionH relativeFrom="column">
                <wp:posOffset>2078355</wp:posOffset>
              </wp:positionH>
              <wp:positionV relativeFrom="paragraph">
                <wp:posOffset>-78740</wp:posOffset>
              </wp:positionV>
              <wp:extent cx="3348990" cy="338455"/>
              <wp:effectExtent l="11430" t="35560" r="11430" b="35560"/>
              <wp:wrapNone/>
              <wp:docPr id="24"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8990" cy="338455"/>
                      </a:xfrm>
                      <a:custGeom>
                        <a:avLst/>
                        <a:gdLst>
                          <a:gd name="T0" fmla="*/ 3348990 w 5274"/>
                          <a:gd name="T1" fmla="*/ 166370 h 533"/>
                          <a:gd name="T2" fmla="*/ 1356360 w 5274"/>
                          <a:gd name="T3" fmla="*/ 168910 h 533"/>
                          <a:gd name="T4" fmla="*/ 1286510 w 5274"/>
                          <a:gd name="T5" fmla="*/ 60960 h 533"/>
                          <a:gd name="T6" fmla="*/ 1233805 w 5274"/>
                          <a:gd name="T7" fmla="*/ 303530 h 533"/>
                          <a:gd name="T8" fmla="*/ 1167765 w 5274"/>
                          <a:gd name="T9" fmla="*/ 52070 h 533"/>
                          <a:gd name="T10" fmla="*/ 1092835 w 5274"/>
                          <a:gd name="T11" fmla="*/ 229870 h 533"/>
                          <a:gd name="T12" fmla="*/ 1044575 w 5274"/>
                          <a:gd name="T13" fmla="*/ 0 h 533"/>
                          <a:gd name="T14" fmla="*/ 983615 w 5274"/>
                          <a:gd name="T15" fmla="*/ 338455 h 533"/>
                          <a:gd name="T16" fmla="*/ 943610 w 5274"/>
                          <a:gd name="T17" fmla="*/ 99695 h 533"/>
                          <a:gd name="T18" fmla="*/ 864870 w 5274"/>
                          <a:gd name="T19" fmla="*/ 260350 h 533"/>
                          <a:gd name="T20" fmla="*/ 777240 w 5274"/>
                          <a:gd name="T21" fmla="*/ 21590 h 533"/>
                          <a:gd name="T22" fmla="*/ 741680 w 5274"/>
                          <a:gd name="T23" fmla="*/ 168910 h 533"/>
                          <a:gd name="T24" fmla="*/ 0 w 5274"/>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274" h="533">
                            <a:moveTo>
                              <a:pt x="5274" y="262"/>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CEB2D71" id="Freeform 108"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7.35pt,6.9pt,270.45pt,7.1pt,264.95pt,-1.4pt,260.8pt,17.7pt,255.6pt,-2.1pt,249.7pt,11.9pt,245.9pt,-6.2pt,241.1pt,20.45pt,237.95pt,1.65pt,231.75pt,14.3pt,224.85pt,-4.5pt,222.05pt,7.1pt,163.65pt,7.25pt" coordsize="5274,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" filled="f">
              <v:path arrowok="t" o:connecttype="custom" o:connectlocs="2126608650,105644950;861288600,107257850;816933850,38709600;783466175,192741550;741530775,33064450;693950225,145967450;663305125,0;624595525,214918925;599192350,63306325;549192450,165322250;493547400,13709650;470966800,107257850;0,108467525" o:connectangles="0,0,0,0,0,0,0,0,0,0,0,0,0"/>
            </v:polyline>
          </w:pict>
        </mc:Fallback>
      </mc:AlternateContent>
    </w:r>
    <w:r>
      <w:rPr>
        <w:noProof/>
      </w:rPr>
      <mc:AlternateContent>
        <mc:Choice Requires="wps">
          <w:drawing>
            <wp:anchor distT="0" distB="0" distL="114300" distR="114300" simplePos="0" relativeHeight="251653632" behindDoc="1" locked="0" layoutInCell="1" allowOverlap="1" wp14:anchorId="336EF20E" wp14:editId="2BE013C6">
              <wp:simplePos x="0" y="0"/>
              <wp:positionH relativeFrom="column">
                <wp:posOffset>72390</wp:posOffset>
              </wp:positionH>
              <wp:positionV relativeFrom="paragraph">
                <wp:posOffset>-95885</wp:posOffset>
              </wp:positionV>
              <wp:extent cx="1927860" cy="354330"/>
              <wp:effectExtent l="0" t="0" r="15240" b="7620"/>
              <wp:wrapNone/>
              <wp:docPr id="3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7860"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A01781" w14:textId="77777777" w:rsidR="00EF558F" w:rsidRPr="000C2131" w:rsidRDefault="00EF558F" w:rsidP="00EF558F">
                          <w:pPr>
                            <w:snapToGrid w:val="0"/>
                            <w:ind w:firstLineChars="0" w:firstLine="0"/>
                            <w:jc w:val="center"/>
                            <w:rPr>
                              <w:rFonts w:ascii="華康超黑體" w:eastAsia="華康超黑體"/>
                              <w:noProof/>
                              <w:sz w:val="32"/>
                              <w:szCs w:val="32"/>
                            </w:rPr>
                          </w:pPr>
                          <w:r>
                            <w:rPr>
                              <w:rFonts w:ascii="華康超黑體" w:eastAsia="華康超黑體" w:hint="eastAsia"/>
                              <w:sz w:val="32"/>
                              <w:szCs w:val="32"/>
                            </w:rPr>
                            <w:t>玻利維亞</w:t>
                          </w:r>
                          <w:r w:rsidRPr="000C2131">
                            <w:rPr>
                              <w:rFonts w:ascii="華康超黑體" w:eastAsia="華康超黑體" w:hint="eastAsia"/>
                            </w:rPr>
                            <w:t>投資環境簡介</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36EF20E" id="_x0000_t202" coordsize="21600,21600" o:spt="202" path="m,l,21600r21600,l21600,xe">
              <v:stroke joinstyle="miter"/>
              <v:path gradientshapeok="t" o:connecttype="rect"/>
            </v:shapetype>
            <v:shape id="Text Box 107" o:spid="_x0000_s1028" type="#_x0000_t202" style="position:absolute;left:0;text-align:left;margin-left:5.7pt;margin-top:-7.55pt;width:151.8pt;height:27.9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" filled="f" stroked="f">
              <v:textbox style="mso-fit-shape-to-text:t" inset="0,0,0,0">
                <w:txbxContent>
                  <w:p w14:paraId="4FA01781" w14:textId="77777777" w:rsidR="00EF558F" w:rsidRPr="000C2131" w:rsidRDefault="00EF558F" w:rsidP="00EF558F">
                    <w:pPr>
                      <w:snapToGrid w:val="0"/>
                      <w:ind w:firstLineChars="0" w:firstLine="0"/>
                      <w:jc w:val="center"/>
                      <w:rPr>
                        <w:rFonts w:ascii="華康超黑體" w:eastAsia="華康超黑體"/>
                        <w:noProof/>
                        <w:sz w:val="32"/>
                        <w:szCs w:val="32"/>
                      </w:rPr>
                    </w:pPr>
                    <w:r>
                      <w:rPr>
                        <w:rFonts w:ascii="華康超黑體" w:eastAsia="華康超黑體" w:hint="eastAsia"/>
                        <w:sz w:val="32"/>
                        <w:szCs w:val="32"/>
                      </w:rPr>
                      <w:t>玻利維亞</w:t>
                    </w:r>
                    <w:r w:rsidRPr="000C2131">
                      <w:rPr>
                        <w:rFonts w:ascii="華康超黑體" w:eastAsia="華康超黑體" w:hint="eastAsia"/>
                      </w:rPr>
                      <w:t>投資環境簡介</w:t>
                    </w:r>
                  </w:p>
                </w:txbxContent>
              </v:textbox>
            </v:shape>
          </w:pict>
        </mc:Fallback>
      </mc:AlternateContent>
    </w:r>
    <w:r>
      <w:rPr>
        <w:noProof/>
      </w:rPr>
      <mc:AlternateContent>
        <mc:Choice Requires="wps">
          <w:drawing>
            <wp:anchor distT="0" distB="0" distL="114300" distR="114300" simplePos="0" relativeHeight="251651584" behindDoc="1" locked="0" layoutInCell="1" allowOverlap="1" wp14:anchorId="7D5F23A6" wp14:editId="2A8E65DC">
              <wp:simplePos x="0" y="0"/>
              <wp:positionH relativeFrom="column">
                <wp:posOffset>-22860</wp:posOffset>
              </wp:positionH>
              <wp:positionV relativeFrom="paragraph">
                <wp:posOffset>35560</wp:posOffset>
              </wp:positionV>
              <wp:extent cx="2106295" cy="113665"/>
              <wp:effectExtent l="0" t="0" r="8255" b="635"/>
              <wp:wrapNone/>
              <wp:docPr id="31"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629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EDBB1" id="Rectangle 106" o:spid="_x0000_s1026" style="position:absolute;margin-left:-1.8pt;margin-top:2.8pt;width:165.85pt;height:8.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" fillcolor="silver" stroked="f"/>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4AC23" w14:textId="27699870" w:rsidR="00686788" w:rsidRPr="009B756F" w:rsidRDefault="009B756F" w:rsidP="009B756F">
    <w:pPr>
      <w:snapToGrid w:val="0"/>
      <w:ind w:leftChars="2500" w:left="6000" w:rightChars="50" w:right="120" w:firstLineChars="0" w:firstLine="0"/>
      <w:jc w:val="distribute"/>
    </w:pPr>
    <w:r>
      <w:rPr>
        <w:noProof/>
      </w:rPr>
      <mc:AlternateContent>
        <mc:Choice Requires="wps">
          <w:drawing>
            <wp:anchor distT="0" distB="0" distL="114300" distR="114300" simplePos="0" relativeHeight="251660288" behindDoc="1" locked="0" layoutInCell="1" allowOverlap="1" wp14:anchorId="6A9A297B" wp14:editId="37363371">
              <wp:simplePos x="0" y="0"/>
              <wp:positionH relativeFrom="column">
                <wp:posOffset>3769360</wp:posOffset>
              </wp:positionH>
              <wp:positionV relativeFrom="paragraph">
                <wp:posOffset>-50165</wp:posOffset>
              </wp:positionV>
              <wp:extent cx="1590040" cy="198120"/>
              <wp:effectExtent l="0" t="0" r="10160" b="11430"/>
              <wp:wrapNone/>
              <wp:docPr id="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33756" w14:textId="77777777" w:rsidR="009B756F" w:rsidRPr="009D6AC9" w:rsidRDefault="009B756F" w:rsidP="009B756F">
                          <w:pPr>
                            <w:snapToGrid w:val="0"/>
                            <w:ind w:firstLineChars="0" w:firstLine="0"/>
                            <w:jc w:val="distribute"/>
                            <w:rPr>
                              <w:rFonts w:ascii="華康超黑體" w:eastAsia="華康超黑體"/>
                            </w:rPr>
                          </w:pPr>
                          <w:r w:rsidRPr="009D6AC9">
                            <w:rPr>
                              <w:rFonts w:ascii="華康超黑體" w:eastAsia="華康超黑體" w:hint="eastAsia"/>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A9A297B" id="_x0000_t202" coordsize="21600,21600" o:spt="202" path="m,l,21600r21600,l21600,xe">
              <v:stroke joinstyle="miter"/>
              <v:path gradientshapeok="t" o:connecttype="rect"/>
            </v:shapetype>
            <v:shape id="Text Box 8" o:spid="_x0000_s1029" type="#_x0000_t202" style="position:absolute;left:0;text-align:left;margin-left:296.8pt;margin-top:-3.95pt;width:125.2pt;height:15.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" filled="f" stroked="f">
              <v:textbox style="mso-fit-shape-to-text:t" inset="0,0,0,0">
                <w:txbxContent>
                  <w:p w14:paraId="2D833756" w14:textId="77777777" w:rsidR="009B756F" w:rsidRPr="009D6AC9" w:rsidRDefault="009B756F" w:rsidP="009B756F">
                    <w:pPr>
                      <w:snapToGrid w:val="0"/>
                      <w:ind w:firstLineChars="0" w:firstLine="0"/>
                      <w:jc w:val="distribute"/>
                      <w:rPr>
                        <w:rFonts w:ascii="華康超黑體" w:eastAsia="華康超黑體"/>
                      </w:rPr>
                    </w:pPr>
                    <w:r w:rsidRPr="009D6AC9">
                      <w:rPr>
                        <w:rFonts w:ascii="華康超黑體" w:eastAsia="華康超黑體" w:hint="eastAsia"/>
                      </w:rPr>
                      <w:t>自然人文環境</w:t>
                    </w:r>
                  </w:p>
                </w:txbxContent>
              </v:textbox>
            </v:shape>
          </w:pict>
        </mc:Fallback>
      </mc:AlternateContent>
    </w:r>
    <w:r>
      <w:rPr>
        <w:noProof/>
      </w:rPr>
      <mc:AlternateContent>
        <mc:Choice Requires="wps">
          <w:drawing>
            <wp:anchor distT="0" distB="0" distL="114300" distR="114300" simplePos="0" relativeHeight="251663360" behindDoc="1" locked="0" layoutInCell="1" allowOverlap="1" wp14:anchorId="35605523" wp14:editId="4BAEE672">
              <wp:simplePos x="0" y="0"/>
              <wp:positionH relativeFrom="column">
                <wp:posOffset>-1270</wp:posOffset>
              </wp:positionH>
              <wp:positionV relativeFrom="paragraph">
                <wp:posOffset>-78740</wp:posOffset>
              </wp:positionV>
              <wp:extent cx="3707130" cy="338455"/>
              <wp:effectExtent l="8255" t="35560" r="8890" b="35560"/>
              <wp:wrapNone/>
              <wp:docPr id="133261690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FB96649" id="Freeform 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57216" behindDoc="1" locked="0" layoutInCell="1" allowOverlap="1" wp14:anchorId="0FCB8F3D" wp14:editId="0F42D940">
              <wp:simplePos x="0" y="0"/>
              <wp:positionH relativeFrom="column">
                <wp:posOffset>3709670</wp:posOffset>
              </wp:positionH>
              <wp:positionV relativeFrom="paragraph">
                <wp:posOffset>35560</wp:posOffset>
              </wp:positionV>
              <wp:extent cx="1714500" cy="113665"/>
              <wp:effectExtent l="0" t="0" r="0" b="635"/>
              <wp:wrapNone/>
              <wp:docPr id="2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762337" id="Rectangle 7" o:spid="_x0000_s1026" style="position:absolute;margin-left:292.1pt;margin-top:2.8pt;width:135pt;height: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B7EB8" w14:textId="5323E8CF" w:rsidR="00606061" w:rsidRPr="009B756F" w:rsidRDefault="009B756F" w:rsidP="009B756F">
    <w:pPr>
      <w:snapToGrid w:val="0"/>
      <w:ind w:leftChars="2500" w:left="6000" w:rightChars="50" w:right="120" w:firstLineChars="0" w:firstLine="0"/>
      <w:jc w:val="distribute"/>
    </w:pPr>
    <w:r>
      <w:rPr>
        <w:noProof/>
      </w:rPr>
      <mc:AlternateContent>
        <mc:Choice Requires="wps">
          <w:drawing>
            <wp:anchor distT="0" distB="0" distL="114300" distR="114300" simplePos="0" relativeHeight="251665408" behindDoc="1" locked="0" layoutInCell="1" allowOverlap="1" wp14:anchorId="482E808D" wp14:editId="3B067A64">
              <wp:simplePos x="0" y="0"/>
              <wp:positionH relativeFrom="column">
                <wp:posOffset>3769360</wp:posOffset>
              </wp:positionH>
              <wp:positionV relativeFrom="paragraph">
                <wp:posOffset>-50165</wp:posOffset>
              </wp:positionV>
              <wp:extent cx="1590040" cy="198120"/>
              <wp:effectExtent l="0" t="0" r="10160" b="11430"/>
              <wp:wrapNone/>
              <wp:docPr id="86306252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66544" w14:textId="77777777" w:rsidR="009B756F" w:rsidRPr="000C2131" w:rsidRDefault="009B756F" w:rsidP="009B756F">
                          <w:pPr>
                            <w:snapToGrid w:val="0"/>
                            <w:ind w:firstLineChars="0" w:firstLine="0"/>
                            <w:jc w:val="distribute"/>
                            <w:rPr>
                              <w:rFonts w:ascii="華康超黑體" w:eastAsia="華康超黑體"/>
                              <w:noProof/>
                              <w:sz w:val="32"/>
                              <w:szCs w:val="32"/>
                            </w:rPr>
                          </w:pPr>
                          <w:r>
                            <w:rPr>
                              <w:rFonts w:ascii="華康超黑體" w:eastAsia="華康超黑體" w:hint="eastAsia"/>
                            </w:rPr>
                            <w:t>經濟環境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2E808D" id="_x0000_t202" coordsize="21600,21600" o:spt="202" path="m,l,21600r21600,l21600,xe">
              <v:stroke joinstyle="miter"/>
              <v:path gradientshapeok="t" o:connecttype="rect"/>
            </v:shapetype>
            <v:shape id="_x0000_s1030" type="#_x0000_t202" style="position:absolute;left:0;text-align:left;margin-left:296.8pt;margin-top:-3.95pt;width:125.2pt;height:15.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" filled="f" stroked="f">
              <v:textbox style="mso-fit-shape-to-text:t" inset="0,0,0,0">
                <w:txbxContent>
                  <w:p w14:paraId="79566544" w14:textId="77777777" w:rsidR="009B756F" w:rsidRPr="000C2131" w:rsidRDefault="009B756F" w:rsidP="009B756F">
                    <w:pPr>
                      <w:snapToGrid w:val="0"/>
                      <w:ind w:firstLineChars="0" w:firstLine="0"/>
                      <w:jc w:val="distribute"/>
                      <w:rPr>
                        <w:rFonts w:ascii="華康超黑體" w:eastAsia="華康超黑體"/>
                        <w:noProof/>
                        <w:sz w:val="32"/>
                        <w:szCs w:val="32"/>
                      </w:rPr>
                    </w:pPr>
                    <w:r>
                      <w:rPr>
                        <w:rFonts w:ascii="華康超黑體" w:eastAsia="華康超黑體" w:hint="eastAsia"/>
                      </w:rPr>
                      <w:t>經濟環境</w:t>
                    </w:r>
                  </w:p>
                </w:txbxContent>
              </v:textbox>
            </v:shape>
          </w:pict>
        </mc:Fallback>
      </mc:AlternateContent>
    </w:r>
    <w:r>
      <w:rPr>
        <w:noProof/>
      </w:rPr>
      <mc:AlternateContent>
        <mc:Choice Requires="wps">
          <w:drawing>
            <wp:anchor distT="0" distB="0" distL="114300" distR="114300" simplePos="0" relativeHeight="251666432" behindDoc="1" locked="0" layoutInCell="1" allowOverlap="1" wp14:anchorId="02921EA8" wp14:editId="3AAEBBB8">
              <wp:simplePos x="0" y="0"/>
              <wp:positionH relativeFrom="column">
                <wp:posOffset>-1270</wp:posOffset>
              </wp:positionH>
              <wp:positionV relativeFrom="paragraph">
                <wp:posOffset>-78740</wp:posOffset>
              </wp:positionV>
              <wp:extent cx="3707130" cy="338455"/>
              <wp:effectExtent l="8255" t="35560" r="8890" b="35560"/>
              <wp:wrapNone/>
              <wp:docPr id="36"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995769" id="Freeform 9"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64384" behindDoc="1" locked="0" layoutInCell="1" allowOverlap="1" wp14:anchorId="5C644D86" wp14:editId="0EFEE9B2">
              <wp:simplePos x="0" y="0"/>
              <wp:positionH relativeFrom="column">
                <wp:posOffset>3709670</wp:posOffset>
              </wp:positionH>
              <wp:positionV relativeFrom="paragraph">
                <wp:posOffset>35560</wp:posOffset>
              </wp:positionV>
              <wp:extent cx="1714500" cy="113665"/>
              <wp:effectExtent l="0" t="0" r="0" b="635"/>
              <wp:wrapNone/>
              <wp:docPr id="3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DC2087" id="Rectangle 7" o:spid="_x0000_s1026" style="position:absolute;margin-left:292.1pt;margin-top:2.8pt;width:135pt;height:8.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54E73" w14:textId="77777777" w:rsidR="00686788" w:rsidRPr="00562D64" w:rsidRDefault="00686788">
    <w:pPr>
      <w:snapToGrid w:val="0"/>
      <w:ind w:leftChars="4444" w:left="10666" w:rightChars="89" w:right="214" w:firstLine="480"/>
      <w:jc w:val="distribute"/>
      <w:rPr>
        <w:rFonts w:ascii="華康超黑體" w:eastAsia="華康超黑體"/>
        <w:noProof/>
        <w:position w:val="60"/>
        <w:sz w:val="32"/>
        <w:szCs w:val="32"/>
      </w:rPr>
    </w:pPr>
    <w:r>
      <w:rPr>
        <w:noProof/>
      </w:rPr>
      <mc:AlternateContent>
        <mc:Choice Requires="wps">
          <w:drawing>
            <wp:anchor distT="0" distB="0" distL="114300" distR="114300" simplePos="0" relativeHeight="251646464" behindDoc="1" locked="0" layoutInCell="1" allowOverlap="1" wp14:anchorId="6F8B168E" wp14:editId="07197C1C">
              <wp:simplePos x="0" y="0"/>
              <wp:positionH relativeFrom="column">
                <wp:posOffset>-13335</wp:posOffset>
              </wp:positionH>
              <wp:positionV relativeFrom="paragraph">
                <wp:posOffset>-78740</wp:posOffset>
              </wp:positionV>
              <wp:extent cx="3090545" cy="338455"/>
              <wp:effectExtent l="5715" t="35560" r="8890" b="35560"/>
              <wp:wrapNone/>
              <wp:docPr id="14" name="Freeform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66370 h 533"/>
                          <a:gd name="T2" fmla="*/ 1734185 w 4867"/>
                          <a:gd name="T3" fmla="*/ 168910 h 533"/>
                          <a:gd name="T4" fmla="*/ 1804035 w 4867"/>
                          <a:gd name="T5" fmla="*/ 60960 h 533"/>
                          <a:gd name="T6" fmla="*/ 1856740 w 4867"/>
                          <a:gd name="T7" fmla="*/ 303530 h 533"/>
                          <a:gd name="T8" fmla="*/ 1922780 w 4867"/>
                          <a:gd name="T9" fmla="*/ 52070 h 533"/>
                          <a:gd name="T10" fmla="*/ 1997710 w 4867"/>
                          <a:gd name="T11" fmla="*/ 229870 h 533"/>
                          <a:gd name="T12" fmla="*/ 2045970 w 4867"/>
                          <a:gd name="T13" fmla="*/ 0 h 533"/>
                          <a:gd name="T14" fmla="*/ 2106930 w 4867"/>
                          <a:gd name="T15" fmla="*/ 338455 h 533"/>
                          <a:gd name="T16" fmla="*/ 2146935 w 4867"/>
                          <a:gd name="T17" fmla="*/ 99695 h 533"/>
                          <a:gd name="T18" fmla="*/ 2225675 w 4867"/>
                          <a:gd name="T19" fmla="*/ 260350 h 533"/>
                          <a:gd name="T20" fmla="*/ 2313305 w 4867"/>
                          <a:gd name="T21" fmla="*/ 21590 h 533"/>
                          <a:gd name="T22" fmla="*/ 2348865 w 4867"/>
                          <a:gd name="T23" fmla="*/ 168910 h 533"/>
                          <a:gd name="T24" fmla="*/ 3090545 w 4867"/>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2F091E0" id="Freeform 84"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" filled="f">
              <v:path arrowok="t" o:connecttype="custom" o:connectlocs="0,105644950;1101207475,107257850;1145562225,38709600;1179029900,192741550;1220965300,33064450;1268545850,145967450;1299190950,0;1337900550,214918925;1363303725,63306325;1413303625,165322250;1468948675,13709650;1491529275,107257850;1962496075,108467525" o:connectangles="0,0,0,0,0,0,0,0,0,0,0,0,0"/>
            </v:polyline>
          </w:pict>
        </mc:Fallback>
      </mc:AlternateContent>
    </w:r>
    <w:r>
      <w:rPr>
        <w:noProof/>
      </w:rPr>
      <mc:AlternateContent>
        <mc:Choice Requires="wps">
          <w:drawing>
            <wp:anchor distT="0" distB="0" distL="114300" distR="114300" simplePos="0" relativeHeight="251645440" behindDoc="1" locked="0" layoutInCell="1" allowOverlap="1" wp14:anchorId="3836E3C0" wp14:editId="3EBA2B3C">
              <wp:simplePos x="0" y="0"/>
              <wp:positionH relativeFrom="column">
                <wp:posOffset>3133090</wp:posOffset>
              </wp:positionH>
              <wp:positionV relativeFrom="paragraph">
                <wp:posOffset>-50165</wp:posOffset>
              </wp:positionV>
              <wp:extent cx="2258695" cy="265430"/>
              <wp:effectExtent l="0" t="0" r="8255" b="1270"/>
              <wp:wrapNone/>
              <wp:docPr id="2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14DD0" w14:textId="77777777" w:rsidR="00686788" w:rsidRPr="000C2131" w:rsidRDefault="00686788" w:rsidP="00EF0613">
                          <w:pPr>
                            <w:snapToGrid w:val="0"/>
                            <w:ind w:firstLineChars="0" w:firstLine="0"/>
                            <w:jc w:val="distribute"/>
                            <w:rPr>
                              <w:rFonts w:ascii="華康超黑體" w:eastAsia="華康超黑體"/>
                              <w:noProof/>
                              <w:sz w:val="32"/>
                              <w:szCs w:val="32"/>
                            </w:rPr>
                          </w:pPr>
                          <w:r w:rsidRPr="001477B9">
                            <w:rPr>
                              <w:rFonts w:ascii="華康超黑體" w:eastAsia="華康超黑體" w:hint="eastAsia"/>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836E3C0" id="_x0000_t202" coordsize="21600,21600" o:spt="202" path="m,l,21600r21600,l21600,xe">
              <v:stroke joinstyle="miter"/>
              <v:path gradientshapeok="t" o:connecttype="rect"/>
            </v:shapetype>
            <v:shape id="Text Box 83" o:spid="_x0000_s1031" type="#_x0000_t202" style="position:absolute;left:0;text-align:left;margin-left:246.7pt;margin-top:-3.95pt;width:177.85pt;height:20.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" filled="f" stroked="f">
              <v:textbox style="mso-fit-shape-to-text:t" inset="0,0,0,0">
                <w:txbxContent>
                  <w:p w14:paraId="34914DD0" w14:textId="77777777" w:rsidR="00686788" w:rsidRPr="000C2131" w:rsidRDefault="00686788" w:rsidP="00EF0613">
                    <w:pPr>
                      <w:snapToGrid w:val="0"/>
                      <w:ind w:firstLineChars="0" w:firstLine="0"/>
                      <w:jc w:val="distribute"/>
                      <w:rPr>
                        <w:rFonts w:ascii="華康超黑體" w:eastAsia="華康超黑體"/>
                        <w:noProof/>
                        <w:sz w:val="32"/>
                        <w:szCs w:val="32"/>
                      </w:rPr>
                    </w:pPr>
                    <w:r w:rsidRPr="001477B9">
                      <w:rPr>
                        <w:rFonts w:ascii="華康超黑體" w:eastAsia="華康超黑體" w:hint="eastAsia"/>
                      </w:rPr>
                      <w:t>外商在當地經營現況及投資機會</w:t>
                    </w:r>
                  </w:p>
                </w:txbxContent>
              </v:textbox>
            </v:shape>
          </w:pict>
        </mc:Fallback>
      </mc:AlternateContent>
    </w:r>
    <w:r>
      <w:rPr>
        <w:noProof/>
      </w:rPr>
      <mc:AlternateContent>
        <mc:Choice Requires="wps">
          <w:drawing>
            <wp:anchor distT="0" distB="0" distL="114300" distR="114300" simplePos="0" relativeHeight="251644416" behindDoc="1" locked="0" layoutInCell="1" allowOverlap="1" wp14:anchorId="2DE18124" wp14:editId="0CB96090">
              <wp:simplePos x="0" y="0"/>
              <wp:positionH relativeFrom="column">
                <wp:posOffset>3081020</wp:posOffset>
              </wp:positionH>
              <wp:positionV relativeFrom="paragraph">
                <wp:posOffset>35560</wp:posOffset>
              </wp:positionV>
              <wp:extent cx="2339975" cy="113665"/>
              <wp:effectExtent l="0" t="0" r="3175" b="635"/>
              <wp:wrapNone/>
              <wp:docPr id="2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13CF45" id="Rectangle 82" o:spid="_x0000_s1026" style="position:absolute;margin-left:242.6pt;margin-top:2.8pt;width:184.25pt;height: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97F4" w14:textId="77777777" w:rsidR="00686788" w:rsidRPr="00562D64" w:rsidRDefault="00686788">
    <w:pPr>
      <w:snapToGrid w:val="0"/>
      <w:ind w:leftChars="4444" w:left="10666" w:rightChars="89" w:right="214" w:firstLine="480"/>
      <w:jc w:val="distribute"/>
      <w:rPr>
        <w:rFonts w:ascii="華康超黑體" w:eastAsia="華康超黑體"/>
        <w:noProof/>
        <w:position w:val="60"/>
        <w:sz w:val="32"/>
        <w:szCs w:val="32"/>
      </w:rPr>
    </w:pPr>
    <w:r>
      <w:rPr>
        <w:noProof/>
      </w:rPr>
      <mc:AlternateContent>
        <mc:Choice Requires="wps">
          <w:drawing>
            <wp:anchor distT="0" distB="0" distL="114300" distR="114300" simplePos="0" relativeHeight="251642368" behindDoc="1" locked="0" layoutInCell="1" allowOverlap="1" wp14:anchorId="62BDECAD" wp14:editId="143D738D">
              <wp:simplePos x="0" y="0"/>
              <wp:positionH relativeFrom="column">
                <wp:posOffset>3769360</wp:posOffset>
              </wp:positionH>
              <wp:positionV relativeFrom="paragraph">
                <wp:posOffset>-50165</wp:posOffset>
              </wp:positionV>
              <wp:extent cx="1590040" cy="265430"/>
              <wp:effectExtent l="0" t="0" r="10160" b="1270"/>
              <wp:wrapNone/>
              <wp:docPr id="21"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99CE1" w14:textId="77777777" w:rsidR="00686788" w:rsidRPr="000C2131" w:rsidRDefault="00686788" w:rsidP="00EF0613">
                          <w:pPr>
                            <w:snapToGrid w:val="0"/>
                            <w:ind w:firstLineChars="0" w:firstLine="0"/>
                            <w:jc w:val="distribute"/>
                            <w:rPr>
                              <w:rFonts w:ascii="華康超黑體" w:eastAsia="華康超黑體"/>
                              <w:noProof/>
                              <w:sz w:val="32"/>
                              <w:szCs w:val="32"/>
                            </w:rPr>
                          </w:pPr>
                          <w:r>
                            <w:rPr>
                              <w:rFonts w:ascii="華康超黑體" w:eastAsia="華康超黑體" w:hint="eastAsia"/>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2BDECAD" id="_x0000_t202" coordsize="21600,21600" o:spt="202" path="m,l,21600r21600,l21600,xe">
              <v:stroke joinstyle="miter"/>
              <v:path gradientshapeok="t" o:connecttype="rect"/>
            </v:shapetype>
            <v:shape id="Text Box 77" o:spid="_x0000_s1032" type="#_x0000_t202" style="position:absolute;left:0;text-align:left;margin-left:296.8pt;margin-top:-3.95pt;width:125.2pt;height:20.9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Dc5&#10;A9PZAQAAmAMAAA4AAAAAAAAAAAAAAAAALgIAAGRycy9lMm9Eb2MueG1sUEsBAi0AFAAGAAgAAAAh&#10;ACKYVPLeAAAACQEAAA8AAAAAAAAAAAAAAAAAMwQAAGRycy9kb3ducmV2LnhtbFBLBQYAAAAABAAE&#10;APMAAAA+BQAAAAA=&#10;" filled="f" stroked="f">
              <v:textbox style="mso-fit-shape-to-text:t" inset="0,0,0,0">
                <w:txbxContent>
                  <w:p w14:paraId="02A99CE1" w14:textId="77777777" w:rsidR="00686788" w:rsidRPr="000C2131" w:rsidRDefault="00686788" w:rsidP="00EF0613">
                    <w:pPr>
                      <w:snapToGrid w:val="0"/>
                      <w:ind w:firstLineChars="0" w:firstLine="0"/>
                      <w:jc w:val="distribute"/>
                      <w:rPr>
                        <w:rFonts w:ascii="華康超黑體" w:eastAsia="華康超黑體"/>
                        <w:noProof/>
                        <w:sz w:val="32"/>
                        <w:szCs w:val="32"/>
                      </w:rPr>
                    </w:pPr>
                    <w:r>
                      <w:rPr>
                        <w:rFonts w:ascii="華康超黑體" w:eastAsia="華康超黑體" w:hint="eastAsia"/>
                      </w:rPr>
                      <w:t>投資法規及程序</w:t>
                    </w:r>
                  </w:p>
                </w:txbxContent>
              </v:textbox>
            </v:shape>
          </w:pict>
        </mc:Fallback>
      </mc:AlternateContent>
    </w:r>
    <w:r>
      <w:rPr>
        <w:noProof/>
      </w:rPr>
      <mc:AlternateContent>
        <mc:Choice Requires="wps">
          <w:drawing>
            <wp:anchor distT="0" distB="0" distL="114300" distR="114300" simplePos="0" relativeHeight="251643392" behindDoc="1" locked="0" layoutInCell="1" allowOverlap="1" wp14:anchorId="100EDCAB" wp14:editId="1486A6CA">
              <wp:simplePos x="0" y="0"/>
              <wp:positionH relativeFrom="column">
                <wp:posOffset>-1270</wp:posOffset>
              </wp:positionH>
              <wp:positionV relativeFrom="paragraph">
                <wp:posOffset>-78740</wp:posOffset>
              </wp:positionV>
              <wp:extent cx="3707130" cy="338455"/>
              <wp:effectExtent l="8255" t="35560" r="8890" b="35560"/>
              <wp:wrapNone/>
              <wp:docPr id="11" name="Freeform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1CFC198" id="Freeform 78"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41344" behindDoc="1" locked="0" layoutInCell="1" allowOverlap="1" wp14:anchorId="607002A4" wp14:editId="04643B23">
              <wp:simplePos x="0" y="0"/>
              <wp:positionH relativeFrom="column">
                <wp:posOffset>3709670</wp:posOffset>
              </wp:positionH>
              <wp:positionV relativeFrom="paragraph">
                <wp:posOffset>35560</wp:posOffset>
              </wp:positionV>
              <wp:extent cx="1714500" cy="113665"/>
              <wp:effectExtent l="0" t="0" r="0" b="635"/>
              <wp:wrapNone/>
              <wp:docPr id="19"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101964" id="Rectangle 76" o:spid="_x0000_s1026" style="position:absolute;margin-left:292.1pt;margin-top:2.8pt;width:135pt;height: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A1FC5" w14:textId="77777777" w:rsidR="00686788" w:rsidRPr="00562D64" w:rsidRDefault="00686788">
    <w:pPr>
      <w:snapToGrid w:val="0"/>
      <w:ind w:leftChars="4444" w:left="10666" w:rightChars="89" w:right="214" w:firstLine="480"/>
      <w:jc w:val="distribute"/>
      <w:rPr>
        <w:rFonts w:ascii="華康超黑體" w:eastAsia="華康超黑體"/>
        <w:noProof/>
        <w:position w:val="60"/>
        <w:sz w:val="32"/>
        <w:szCs w:val="32"/>
      </w:rPr>
    </w:pPr>
    <w:r>
      <w:rPr>
        <w:noProof/>
      </w:rPr>
      <mc:AlternateContent>
        <mc:Choice Requires="wps">
          <w:drawing>
            <wp:anchor distT="0" distB="0" distL="114300" distR="114300" simplePos="0" relativeHeight="251648512" behindDoc="1" locked="0" layoutInCell="1" allowOverlap="1" wp14:anchorId="6F1810FA" wp14:editId="5A1A3BDF">
              <wp:simplePos x="0" y="0"/>
              <wp:positionH relativeFrom="column">
                <wp:posOffset>3769360</wp:posOffset>
              </wp:positionH>
              <wp:positionV relativeFrom="paragraph">
                <wp:posOffset>-50165</wp:posOffset>
              </wp:positionV>
              <wp:extent cx="1590040" cy="265430"/>
              <wp:effectExtent l="0" t="0" r="10160" b="1270"/>
              <wp:wrapNone/>
              <wp:docPr id="18"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4E6BA3" w14:textId="77777777" w:rsidR="00686788" w:rsidRPr="000C2131" w:rsidRDefault="00686788" w:rsidP="00EF0613">
                          <w:pPr>
                            <w:snapToGrid w:val="0"/>
                            <w:ind w:firstLineChars="0" w:firstLine="0"/>
                            <w:jc w:val="distribute"/>
                            <w:rPr>
                              <w:rFonts w:ascii="華康超黑體" w:eastAsia="華康超黑體"/>
                              <w:noProof/>
                              <w:sz w:val="32"/>
                              <w:szCs w:val="32"/>
                            </w:rPr>
                          </w:pPr>
                          <w:r w:rsidRPr="003B7248">
                            <w:rPr>
                              <w:rFonts w:ascii="華康超黑體" w:eastAsia="華康超黑體" w:hint="eastAsia"/>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F1810FA" id="_x0000_t202" coordsize="21600,21600" o:spt="202" path="m,l,21600r21600,l21600,xe">
              <v:stroke joinstyle="miter"/>
              <v:path gradientshapeok="t" o:connecttype="rect"/>
            </v:shapetype>
            <v:shape id="Text Box 89" o:spid="_x0000_s1033" type="#_x0000_t202" style="position:absolute;left:0;text-align:left;margin-left:296.8pt;margin-top:-3.95pt;width:125.2pt;height:20.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ITL&#10;qYbZAQAAmAMAAA4AAAAAAAAAAAAAAAAALgIAAGRycy9lMm9Eb2MueG1sUEsBAi0AFAAGAAgAAAAh&#10;ACKYVPLeAAAACQEAAA8AAAAAAAAAAAAAAAAAMwQAAGRycy9kb3ducmV2LnhtbFBLBQYAAAAABAAE&#10;APMAAAA+BQAAAAA=&#10;" filled="f" stroked="f">
              <v:textbox style="mso-fit-shape-to-text:t" inset="0,0,0,0">
                <w:txbxContent>
                  <w:p w14:paraId="0F4E6BA3" w14:textId="77777777" w:rsidR="00686788" w:rsidRPr="000C2131" w:rsidRDefault="00686788" w:rsidP="00EF0613">
                    <w:pPr>
                      <w:snapToGrid w:val="0"/>
                      <w:ind w:firstLineChars="0" w:firstLine="0"/>
                      <w:jc w:val="distribute"/>
                      <w:rPr>
                        <w:rFonts w:ascii="華康超黑體" w:eastAsia="華康超黑體"/>
                        <w:noProof/>
                        <w:sz w:val="32"/>
                        <w:szCs w:val="32"/>
                      </w:rPr>
                    </w:pPr>
                    <w:r w:rsidRPr="003B7248">
                      <w:rPr>
                        <w:rFonts w:ascii="華康超黑體" w:eastAsia="華康超黑體" w:hint="eastAsia"/>
                      </w:rPr>
                      <w:t>租稅及金融制度</w:t>
                    </w:r>
                  </w:p>
                </w:txbxContent>
              </v:textbox>
            </v:shape>
          </w:pict>
        </mc:Fallback>
      </mc:AlternateContent>
    </w:r>
    <w:r>
      <w:rPr>
        <w:noProof/>
      </w:rPr>
      <mc:AlternateContent>
        <mc:Choice Requires="wps">
          <w:drawing>
            <wp:anchor distT="0" distB="0" distL="114300" distR="114300" simplePos="0" relativeHeight="251649536" behindDoc="1" locked="0" layoutInCell="1" allowOverlap="1" wp14:anchorId="673A68EE" wp14:editId="3B77C3BC">
              <wp:simplePos x="0" y="0"/>
              <wp:positionH relativeFrom="column">
                <wp:posOffset>-1270</wp:posOffset>
              </wp:positionH>
              <wp:positionV relativeFrom="paragraph">
                <wp:posOffset>-78740</wp:posOffset>
              </wp:positionV>
              <wp:extent cx="3707130" cy="338455"/>
              <wp:effectExtent l="8255" t="35560" r="8890" b="35560"/>
              <wp:wrapNone/>
              <wp:docPr id="8" name="Freeform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184785 h 533"/>
                          <a:gd name="T2" fmla="*/ 2350770 w 5838"/>
                          <a:gd name="T3" fmla="*/ 168910 h 533"/>
                          <a:gd name="T4" fmla="*/ 2420620 w 5838"/>
                          <a:gd name="T5" fmla="*/ 60960 h 533"/>
                          <a:gd name="T6" fmla="*/ 2473325 w 5838"/>
                          <a:gd name="T7" fmla="*/ 303530 h 533"/>
                          <a:gd name="T8" fmla="*/ 2539365 w 5838"/>
                          <a:gd name="T9" fmla="*/ 52070 h 533"/>
                          <a:gd name="T10" fmla="*/ 2614295 w 5838"/>
                          <a:gd name="T11" fmla="*/ 229870 h 533"/>
                          <a:gd name="T12" fmla="*/ 2662555 w 5838"/>
                          <a:gd name="T13" fmla="*/ 0 h 533"/>
                          <a:gd name="T14" fmla="*/ 2723515 w 5838"/>
                          <a:gd name="T15" fmla="*/ 338455 h 533"/>
                          <a:gd name="T16" fmla="*/ 2763520 w 5838"/>
                          <a:gd name="T17" fmla="*/ 99695 h 533"/>
                          <a:gd name="T18" fmla="*/ 2842260 w 5838"/>
                          <a:gd name="T19" fmla="*/ 260350 h 533"/>
                          <a:gd name="T20" fmla="*/ 2929890 w 5838"/>
                          <a:gd name="T21" fmla="*/ 21590 h 533"/>
                          <a:gd name="T22" fmla="*/ 2965450 w 5838"/>
                          <a:gd name="T23" fmla="*/ 168910 h 533"/>
                          <a:gd name="T24" fmla="*/ 3707130 w 5838"/>
                          <a:gd name="T25" fmla="*/ 17081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0E8C49A" id="Freeform 90"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" filled="f">
              <v:path arrowok="t" o:connecttype="custom" o:connectlocs="0,117338475;1492738950,107257850;1537093700,38709600;1570561375,192741550;1612496775,33064450;1660077325,145967450;1690722425,0;1729432025,214918925;1754835200,63306325;1804835100,165322250;1860480150,13709650;1883060750,107257850;2147483646,108467525" o:connectangles="0,0,0,0,0,0,0,0,0,0,0,0,0"/>
            </v:polyline>
          </w:pict>
        </mc:Fallback>
      </mc:AlternateContent>
    </w:r>
    <w:r>
      <w:rPr>
        <w:noProof/>
      </w:rPr>
      <mc:AlternateContent>
        <mc:Choice Requires="wps">
          <w:drawing>
            <wp:anchor distT="0" distB="0" distL="114300" distR="114300" simplePos="0" relativeHeight="251647488" behindDoc="1" locked="0" layoutInCell="1" allowOverlap="1" wp14:anchorId="732A952F" wp14:editId="77BAF371">
              <wp:simplePos x="0" y="0"/>
              <wp:positionH relativeFrom="column">
                <wp:posOffset>3709670</wp:posOffset>
              </wp:positionH>
              <wp:positionV relativeFrom="paragraph">
                <wp:posOffset>35560</wp:posOffset>
              </wp:positionV>
              <wp:extent cx="1714500" cy="113665"/>
              <wp:effectExtent l="0" t="0" r="0" b="635"/>
              <wp:wrapNone/>
              <wp:docPr id="16"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77947A" id="Rectangle 88" o:spid="_x0000_s1026" style="position:absolute;margin-left:292.1pt;margin-top:2.8pt;width:135pt;height:8.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40D"/>
    <w:multiLevelType w:val="hybridMultilevel"/>
    <w:tmpl w:val="75303150"/>
    <w:lvl w:ilvl="0" w:tplc="E0D27374">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 w15:restartNumberingAfterBreak="0">
    <w:nsid w:val="02A233AB"/>
    <w:multiLevelType w:val="hybridMultilevel"/>
    <w:tmpl w:val="F950291E"/>
    <w:lvl w:ilvl="0" w:tplc="36A0EBA0">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5466B36"/>
    <w:multiLevelType w:val="hybridMultilevel"/>
    <w:tmpl w:val="16B44966"/>
    <w:lvl w:ilvl="0" w:tplc="B6BAA7D8">
      <w:start w:val="1"/>
      <w:numFmt w:val="decimal"/>
      <w:lvlText w:val="（%1）"/>
      <w:lvlJc w:val="left"/>
      <w:pPr>
        <w:ind w:left="1664" w:hanging="360"/>
      </w:pPr>
      <w:rPr>
        <w:rFonts w:hint="default"/>
      </w:rPr>
    </w:lvl>
    <w:lvl w:ilvl="1" w:tplc="04090019" w:tentative="1">
      <w:start w:val="1"/>
      <w:numFmt w:val="ideographTraditional"/>
      <w:lvlText w:val="%2、"/>
      <w:lvlJc w:val="left"/>
      <w:pPr>
        <w:ind w:left="2264" w:hanging="480"/>
      </w:pPr>
    </w:lvl>
    <w:lvl w:ilvl="2" w:tplc="0409001B" w:tentative="1">
      <w:start w:val="1"/>
      <w:numFmt w:val="lowerRoman"/>
      <w:lvlText w:val="%3."/>
      <w:lvlJc w:val="right"/>
      <w:pPr>
        <w:ind w:left="2744" w:hanging="480"/>
      </w:pPr>
    </w:lvl>
    <w:lvl w:ilvl="3" w:tplc="0409000F" w:tentative="1">
      <w:start w:val="1"/>
      <w:numFmt w:val="decimal"/>
      <w:lvlText w:val="%4."/>
      <w:lvlJc w:val="left"/>
      <w:pPr>
        <w:ind w:left="3224" w:hanging="480"/>
      </w:pPr>
    </w:lvl>
    <w:lvl w:ilvl="4" w:tplc="04090019" w:tentative="1">
      <w:start w:val="1"/>
      <w:numFmt w:val="ideographTraditional"/>
      <w:lvlText w:val="%5、"/>
      <w:lvlJc w:val="left"/>
      <w:pPr>
        <w:ind w:left="3704" w:hanging="480"/>
      </w:pPr>
    </w:lvl>
    <w:lvl w:ilvl="5" w:tplc="0409001B" w:tentative="1">
      <w:start w:val="1"/>
      <w:numFmt w:val="lowerRoman"/>
      <w:lvlText w:val="%6."/>
      <w:lvlJc w:val="right"/>
      <w:pPr>
        <w:ind w:left="4184" w:hanging="480"/>
      </w:pPr>
    </w:lvl>
    <w:lvl w:ilvl="6" w:tplc="0409000F" w:tentative="1">
      <w:start w:val="1"/>
      <w:numFmt w:val="decimal"/>
      <w:lvlText w:val="%7."/>
      <w:lvlJc w:val="left"/>
      <w:pPr>
        <w:ind w:left="4664" w:hanging="480"/>
      </w:pPr>
    </w:lvl>
    <w:lvl w:ilvl="7" w:tplc="04090019" w:tentative="1">
      <w:start w:val="1"/>
      <w:numFmt w:val="ideographTraditional"/>
      <w:lvlText w:val="%8、"/>
      <w:lvlJc w:val="left"/>
      <w:pPr>
        <w:ind w:left="5144" w:hanging="480"/>
      </w:pPr>
    </w:lvl>
    <w:lvl w:ilvl="8" w:tplc="0409001B" w:tentative="1">
      <w:start w:val="1"/>
      <w:numFmt w:val="lowerRoman"/>
      <w:lvlText w:val="%9."/>
      <w:lvlJc w:val="right"/>
      <w:pPr>
        <w:ind w:left="5624" w:hanging="480"/>
      </w:pPr>
    </w:lvl>
  </w:abstractNum>
  <w:abstractNum w:abstractNumId="3" w15:restartNumberingAfterBreak="0">
    <w:nsid w:val="060070A7"/>
    <w:multiLevelType w:val="hybridMultilevel"/>
    <w:tmpl w:val="454CF3E8"/>
    <w:lvl w:ilvl="0" w:tplc="4E5C9EB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 w15:restartNumberingAfterBreak="0">
    <w:nsid w:val="09DD1C52"/>
    <w:multiLevelType w:val="hybridMultilevel"/>
    <w:tmpl w:val="1870BFD6"/>
    <w:lvl w:ilvl="0" w:tplc="F364D9F6">
      <w:start w:val="1"/>
      <w:numFmt w:val="taiwaneseCountingThousand"/>
      <w:lvlText w:val="%1、"/>
      <w:lvlJc w:val="left"/>
      <w:pPr>
        <w:tabs>
          <w:tab w:val="num" w:pos="720"/>
        </w:tabs>
        <w:ind w:left="720" w:hanging="720"/>
      </w:pPr>
      <w:rPr>
        <w:rFonts w:cs="Times New Roman" w:hint="default"/>
      </w:rPr>
    </w:lvl>
    <w:lvl w:ilvl="1" w:tplc="04090003">
      <w:start w:val="1"/>
      <w:numFmt w:val="bullet"/>
      <w:lvlText w:val=""/>
      <w:lvlJc w:val="left"/>
      <w:pPr>
        <w:tabs>
          <w:tab w:val="num" w:pos="960"/>
        </w:tabs>
        <w:ind w:left="960" w:hanging="480"/>
      </w:pPr>
      <w:rPr>
        <w:rFonts w:ascii="Wingdings" w:hAnsi="Wingdings" w:hint="default"/>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0ABF01A1"/>
    <w:multiLevelType w:val="hybridMultilevel"/>
    <w:tmpl w:val="5C849AE0"/>
    <w:lvl w:ilvl="0" w:tplc="A08202A2">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6" w15:restartNumberingAfterBreak="0">
    <w:nsid w:val="1B99791E"/>
    <w:multiLevelType w:val="hybridMultilevel"/>
    <w:tmpl w:val="4080F30E"/>
    <w:lvl w:ilvl="0" w:tplc="086C71A0">
      <w:start w:val="1"/>
      <w:numFmt w:val="decimal"/>
      <w:lvlText w:val="%1."/>
      <w:lvlJc w:val="left"/>
      <w:pPr>
        <w:ind w:left="480" w:hanging="480"/>
      </w:pPr>
      <w:rPr>
        <w:rFonts w:ascii="Times New Roman" w:hAnsi="Times New Roman" w:cs="Times New Roman"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4465265"/>
    <w:multiLevelType w:val="hybridMultilevel"/>
    <w:tmpl w:val="5C521BC0"/>
    <w:lvl w:ilvl="0" w:tplc="A3F2EC8E">
      <w:start w:val="1"/>
      <w:numFmt w:val="taiwaneseCountingThousand"/>
      <w:lvlText w:val="(%1)"/>
      <w:lvlJc w:val="left"/>
      <w:pPr>
        <w:tabs>
          <w:tab w:val="num" w:pos="480"/>
        </w:tabs>
        <w:ind w:left="480" w:hanging="480"/>
      </w:pPr>
      <w:rPr>
        <w:rFonts w:cs="Times New Roman" w:hint="eastAsia"/>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26F95335"/>
    <w:multiLevelType w:val="hybridMultilevel"/>
    <w:tmpl w:val="44BC39B4"/>
    <w:lvl w:ilvl="0" w:tplc="A8EA92F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9" w15:restartNumberingAfterBreak="0">
    <w:nsid w:val="2D961CDC"/>
    <w:multiLevelType w:val="hybridMultilevel"/>
    <w:tmpl w:val="E89896A4"/>
    <w:lvl w:ilvl="0" w:tplc="56FEC08A">
      <w:start w:val="2"/>
      <w:numFmt w:val="bullet"/>
      <w:lvlText w:val="■"/>
      <w:lvlJc w:val="left"/>
      <w:pPr>
        <w:tabs>
          <w:tab w:val="num" w:pos="240"/>
        </w:tabs>
        <w:ind w:left="240" w:hanging="240"/>
      </w:pPr>
      <w:rPr>
        <w:rFonts w:ascii="新細明體" w:eastAsia="新細明體" w:hAnsi="新細明體"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32371DFA"/>
    <w:multiLevelType w:val="hybridMultilevel"/>
    <w:tmpl w:val="21808CF8"/>
    <w:lvl w:ilvl="0" w:tplc="4E5C9EB8">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15:restartNumberingAfterBreak="0">
    <w:nsid w:val="34BF39F0"/>
    <w:multiLevelType w:val="hybridMultilevel"/>
    <w:tmpl w:val="585C42DE"/>
    <w:lvl w:ilvl="0" w:tplc="C2DE33D8">
      <w:start w:val="1"/>
      <w:numFmt w:val="decimal"/>
      <w:lvlText w:val="%1."/>
      <w:lvlJc w:val="left"/>
      <w:pPr>
        <w:ind w:left="360" w:hanging="360"/>
      </w:pPr>
      <w:rPr>
        <w:rFonts w:cs="Times New Roman" w:hint="default"/>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start w:val="1"/>
      <w:numFmt w:val="ideographTraditional"/>
      <w:lvlText w:val="%5、"/>
      <w:lvlJc w:val="left"/>
      <w:pPr>
        <w:ind w:left="2400" w:hanging="480"/>
      </w:pPr>
      <w:rPr>
        <w:rFonts w:cs="Times New Roman"/>
      </w:rPr>
    </w:lvl>
    <w:lvl w:ilvl="5" w:tplc="0409001B">
      <w:start w:val="1"/>
      <w:numFmt w:val="lowerRoman"/>
      <w:lvlText w:val="%6."/>
      <w:lvlJc w:val="right"/>
      <w:pPr>
        <w:ind w:left="2880" w:hanging="480"/>
      </w:pPr>
      <w:rPr>
        <w:rFonts w:cs="Times New Roman"/>
      </w:rPr>
    </w:lvl>
    <w:lvl w:ilvl="6" w:tplc="0409000F">
      <w:start w:val="1"/>
      <w:numFmt w:val="decimal"/>
      <w:lvlText w:val="%7."/>
      <w:lvlJc w:val="left"/>
      <w:pPr>
        <w:ind w:left="3360" w:hanging="480"/>
      </w:pPr>
      <w:rPr>
        <w:rFonts w:cs="Times New Roman"/>
      </w:rPr>
    </w:lvl>
    <w:lvl w:ilvl="7" w:tplc="04090019">
      <w:start w:val="1"/>
      <w:numFmt w:val="ideographTraditional"/>
      <w:lvlText w:val="%8、"/>
      <w:lvlJc w:val="left"/>
      <w:pPr>
        <w:ind w:left="3840" w:hanging="480"/>
      </w:pPr>
      <w:rPr>
        <w:rFonts w:cs="Times New Roman"/>
      </w:rPr>
    </w:lvl>
    <w:lvl w:ilvl="8" w:tplc="0409001B">
      <w:start w:val="1"/>
      <w:numFmt w:val="lowerRoman"/>
      <w:lvlText w:val="%9."/>
      <w:lvlJc w:val="right"/>
      <w:pPr>
        <w:ind w:left="4320" w:hanging="480"/>
      </w:pPr>
      <w:rPr>
        <w:rFonts w:cs="Times New Roman"/>
      </w:rPr>
    </w:lvl>
  </w:abstractNum>
  <w:abstractNum w:abstractNumId="12" w15:restartNumberingAfterBreak="0">
    <w:nsid w:val="362C0466"/>
    <w:multiLevelType w:val="hybridMultilevel"/>
    <w:tmpl w:val="95CAFC66"/>
    <w:lvl w:ilvl="0" w:tplc="12C44CE0">
      <w:start w:val="1"/>
      <w:numFmt w:val="decimalFullWidth"/>
      <w:lvlText w:val="%1、"/>
      <w:lvlJc w:val="left"/>
      <w:pPr>
        <w:ind w:left="1304" w:hanging="360"/>
      </w:pPr>
      <w:rPr>
        <w:rFonts w:hint="default"/>
      </w:r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13" w15:restartNumberingAfterBreak="0">
    <w:nsid w:val="3B6C4FA0"/>
    <w:multiLevelType w:val="hybridMultilevel"/>
    <w:tmpl w:val="C13E17C2"/>
    <w:lvl w:ilvl="0" w:tplc="75744080">
      <w:start w:val="1"/>
      <w:numFmt w:val="decimal"/>
      <w:lvlText w:val="%1."/>
      <w:lvlJc w:val="left"/>
      <w:pPr>
        <w:tabs>
          <w:tab w:val="num" w:pos="180"/>
        </w:tabs>
        <w:ind w:left="180" w:hanging="18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4" w15:restartNumberingAfterBreak="0">
    <w:nsid w:val="3E0F09A5"/>
    <w:multiLevelType w:val="hybridMultilevel"/>
    <w:tmpl w:val="2E9C7BBA"/>
    <w:lvl w:ilvl="0" w:tplc="B6BAA7D8">
      <w:start w:val="1"/>
      <w:numFmt w:val="decimal"/>
      <w:lvlText w:val="（%1）"/>
      <w:lvlJc w:val="left"/>
      <w:pPr>
        <w:ind w:left="1776" w:hanging="36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15" w15:restartNumberingAfterBreak="0">
    <w:nsid w:val="3F835602"/>
    <w:multiLevelType w:val="hybridMultilevel"/>
    <w:tmpl w:val="17CE7B1C"/>
    <w:lvl w:ilvl="0" w:tplc="638C59B0">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E596F6D"/>
    <w:multiLevelType w:val="multilevel"/>
    <w:tmpl w:val="0F5A389E"/>
    <w:lvl w:ilvl="0">
      <w:start w:val="1"/>
      <w:numFmt w:val="decimalFullWidth"/>
      <w:lvlText w:val="%1、"/>
      <w:lvlJc w:val="left"/>
      <w:pPr>
        <w:ind w:left="360" w:hanging="360"/>
      </w:pPr>
      <w:rPr>
        <w:rFonts w:hint="default"/>
        <w:vertAlign w:val="baseline"/>
      </w:rPr>
    </w:lvl>
    <w:lvl w:ilvl="1">
      <w:start w:val="1"/>
      <w:numFmt w:val="decimal"/>
      <w:lvlText w:val="%2、"/>
      <w:lvlJc w:val="left"/>
      <w:pPr>
        <w:ind w:left="960" w:hanging="480"/>
      </w:pPr>
      <w:rPr>
        <w:vertAlign w:val="baseline"/>
      </w:rPr>
    </w:lvl>
    <w:lvl w:ilvl="2">
      <w:start w:val="1"/>
      <w:numFmt w:val="lowerRoman"/>
      <w:lvlText w:val="%3."/>
      <w:lvlJc w:val="right"/>
      <w:pPr>
        <w:ind w:left="1440" w:hanging="480"/>
      </w:pPr>
      <w:rPr>
        <w:vertAlign w:val="baseline"/>
      </w:rPr>
    </w:lvl>
    <w:lvl w:ilvl="3">
      <w:start w:val="1"/>
      <w:numFmt w:val="decimal"/>
      <w:lvlText w:val="%4."/>
      <w:lvlJc w:val="left"/>
      <w:pPr>
        <w:ind w:left="1920" w:hanging="480"/>
      </w:pPr>
      <w:rPr>
        <w:vertAlign w:val="baseline"/>
      </w:rPr>
    </w:lvl>
    <w:lvl w:ilvl="4">
      <w:start w:val="1"/>
      <w:numFmt w:val="decimal"/>
      <w:lvlText w:val="%5、"/>
      <w:lvlJc w:val="left"/>
      <w:pPr>
        <w:ind w:left="2400" w:hanging="480"/>
      </w:pPr>
      <w:rPr>
        <w:vertAlign w:val="baseline"/>
      </w:rPr>
    </w:lvl>
    <w:lvl w:ilvl="5">
      <w:start w:val="1"/>
      <w:numFmt w:val="lowerRoman"/>
      <w:lvlText w:val="%6."/>
      <w:lvlJc w:val="right"/>
      <w:pPr>
        <w:ind w:left="2880" w:hanging="480"/>
      </w:pPr>
      <w:rPr>
        <w:vertAlign w:val="baseline"/>
      </w:rPr>
    </w:lvl>
    <w:lvl w:ilvl="6">
      <w:start w:val="1"/>
      <w:numFmt w:val="decimal"/>
      <w:lvlText w:val="%7."/>
      <w:lvlJc w:val="left"/>
      <w:pPr>
        <w:ind w:left="3360" w:hanging="480"/>
      </w:pPr>
      <w:rPr>
        <w:vertAlign w:val="baseline"/>
      </w:rPr>
    </w:lvl>
    <w:lvl w:ilvl="7">
      <w:start w:val="1"/>
      <w:numFmt w:val="decimal"/>
      <w:lvlText w:val="%8、"/>
      <w:lvlJc w:val="left"/>
      <w:pPr>
        <w:ind w:left="3840" w:hanging="480"/>
      </w:pPr>
      <w:rPr>
        <w:vertAlign w:val="baseline"/>
      </w:rPr>
    </w:lvl>
    <w:lvl w:ilvl="8">
      <w:start w:val="1"/>
      <w:numFmt w:val="lowerRoman"/>
      <w:lvlText w:val="%9."/>
      <w:lvlJc w:val="right"/>
      <w:pPr>
        <w:ind w:left="4320" w:hanging="480"/>
      </w:pPr>
      <w:rPr>
        <w:vertAlign w:val="baseline"/>
      </w:rPr>
    </w:lvl>
  </w:abstractNum>
  <w:abstractNum w:abstractNumId="17" w15:restartNumberingAfterBreak="0">
    <w:nsid w:val="56C03E16"/>
    <w:multiLevelType w:val="hybridMultilevel"/>
    <w:tmpl w:val="056EA17C"/>
    <w:lvl w:ilvl="0" w:tplc="D284D0BA">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8" w15:restartNumberingAfterBreak="0">
    <w:nsid w:val="605C624E"/>
    <w:multiLevelType w:val="hybridMultilevel"/>
    <w:tmpl w:val="35B4AC6A"/>
    <w:lvl w:ilvl="0" w:tplc="04090011">
      <w:start w:val="1"/>
      <w:numFmt w:val="upperLetter"/>
      <w:lvlText w:val="%1."/>
      <w:lvlJc w:val="left"/>
      <w:pPr>
        <w:ind w:left="2250" w:hanging="480"/>
      </w:pPr>
    </w:lvl>
    <w:lvl w:ilvl="1" w:tplc="04090019" w:tentative="1">
      <w:start w:val="1"/>
      <w:numFmt w:val="ideographTraditional"/>
      <w:lvlText w:val="%2、"/>
      <w:lvlJc w:val="left"/>
      <w:pPr>
        <w:ind w:left="2730" w:hanging="480"/>
      </w:pPr>
    </w:lvl>
    <w:lvl w:ilvl="2" w:tplc="0409001B" w:tentative="1">
      <w:start w:val="1"/>
      <w:numFmt w:val="lowerRoman"/>
      <w:lvlText w:val="%3."/>
      <w:lvlJc w:val="right"/>
      <w:pPr>
        <w:ind w:left="3210" w:hanging="480"/>
      </w:pPr>
    </w:lvl>
    <w:lvl w:ilvl="3" w:tplc="0409000F" w:tentative="1">
      <w:start w:val="1"/>
      <w:numFmt w:val="decimal"/>
      <w:lvlText w:val="%4."/>
      <w:lvlJc w:val="left"/>
      <w:pPr>
        <w:ind w:left="3690" w:hanging="480"/>
      </w:pPr>
    </w:lvl>
    <w:lvl w:ilvl="4" w:tplc="04090019" w:tentative="1">
      <w:start w:val="1"/>
      <w:numFmt w:val="ideographTraditional"/>
      <w:lvlText w:val="%5、"/>
      <w:lvlJc w:val="left"/>
      <w:pPr>
        <w:ind w:left="4170" w:hanging="480"/>
      </w:pPr>
    </w:lvl>
    <w:lvl w:ilvl="5" w:tplc="0409001B" w:tentative="1">
      <w:start w:val="1"/>
      <w:numFmt w:val="lowerRoman"/>
      <w:lvlText w:val="%6."/>
      <w:lvlJc w:val="right"/>
      <w:pPr>
        <w:ind w:left="4650" w:hanging="480"/>
      </w:pPr>
    </w:lvl>
    <w:lvl w:ilvl="6" w:tplc="0409000F" w:tentative="1">
      <w:start w:val="1"/>
      <w:numFmt w:val="decimal"/>
      <w:lvlText w:val="%7."/>
      <w:lvlJc w:val="left"/>
      <w:pPr>
        <w:ind w:left="5130" w:hanging="480"/>
      </w:pPr>
    </w:lvl>
    <w:lvl w:ilvl="7" w:tplc="04090019" w:tentative="1">
      <w:start w:val="1"/>
      <w:numFmt w:val="ideographTraditional"/>
      <w:lvlText w:val="%8、"/>
      <w:lvlJc w:val="left"/>
      <w:pPr>
        <w:ind w:left="5610" w:hanging="480"/>
      </w:pPr>
    </w:lvl>
    <w:lvl w:ilvl="8" w:tplc="0409001B" w:tentative="1">
      <w:start w:val="1"/>
      <w:numFmt w:val="lowerRoman"/>
      <w:lvlText w:val="%9."/>
      <w:lvlJc w:val="right"/>
      <w:pPr>
        <w:ind w:left="6090" w:hanging="480"/>
      </w:pPr>
    </w:lvl>
  </w:abstractNum>
  <w:abstractNum w:abstractNumId="19" w15:restartNumberingAfterBreak="0">
    <w:nsid w:val="65A8237A"/>
    <w:multiLevelType w:val="hybridMultilevel"/>
    <w:tmpl w:val="5F7A21FA"/>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0" w15:restartNumberingAfterBreak="0">
    <w:nsid w:val="6BC94882"/>
    <w:multiLevelType w:val="hybridMultilevel"/>
    <w:tmpl w:val="B1B05792"/>
    <w:lvl w:ilvl="0" w:tplc="2E062388">
      <w:start w:val="1"/>
      <w:numFmt w:val="decimalFullWidth"/>
      <w:lvlText w:val="%1、"/>
      <w:lvlJc w:val="left"/>
      <w:pPr>
        <w:ind w:left="1304" w:hanging="360"/>
      </w:pPr>
      <w:rPr>
        <w:rFonts w:hint="default"/>
      </w:rPr>
    </w:lvl>
    <w:lvl w:ilvl="1" w:tplc="04090019" w:tentative="1">
      <w:start w:val="1"/>
      <w:numFmt w:val="ideographTraditional"/>
      <w:lvlText w:val="%2、"/>
      <w:lvlJc w:val="left"/>
      <w:pPr>
        <w:ind w:left="1904" w:hanging="480"/>
      </w:pPr>
    </w:lvl>
    <w:lvl w:ilvl="2" w:tplc="0409001B" w:tentative="1">
      <w:start w:val="1"/>
      <w:numFmt w:val="lowerRoman"/>
      <w:lvlText w:val="%3."/>
      <w:lvlJc w:val="right"/>
      <w:pPr>
        <w:ind w:left="2384" w:hanging="480"/>
      </w:pPr>
    </w:lvl>
    <w:lvl w:ilvl="3" w:tplc="0409000F" w:tentative="1">
      <w:start w:val="1"/>
      <w:numFmt w:val="decimal"/>
      <w:lvlText w:val="%4."/>
      <w:lvlJc w:val="left"/>
      <w:pPr>
        <w:ind w:left="2864" w:hanging="480"/>
      </w:pPr>
    </w:lvl>
    <w:lvl w:ilvl="4" w:tplc="04090019" w:tentative="1">
      <w:start w:val="1"/>
      <w:numFmt w:val="ideographTraditional"/>
      <w:lvlText w:val="%5、"/>
      <w:lvlJc w:val="left"/>
      <w:pPr>
        <w:ind w:left="3344" w:hanging="480"/>
      </w:pPr>
    </w:lvl>
    <w:lvl w:ilvl="5" w:tplc="0409001B" w:tentative="1">
      <w:start w:val="1"/>
      <w:numFmt w:val="lowerRoman"/>
      <w:lvlText w:val="%6."/>
      <w:lvlJc w:val="right"/>
      <w:pPr>
        <w:ind w:left="3824" w:hanging="480"/>
      </w:pPr>
    </w:lvl>
    <w:lvl w:ilvl="6" w:tplc="0409000F" w:tentative="1">
      <w:start w:val="1"/>
      <w:numFmt w:val="decimal"/>
      <w:lvlText w:val="%7."/>
      <w:lvlJc w:val="left"/>
      <w:pPr>
        <w:ind w:left="4304" w:hanging="480"/>
      </w:pPr>
    </w:lvl>
    <w:lvl w:ilvl="7" w:tplc="04090019" w:tentative="1">
      <w:start w:val="1"/>
      <w:numFmt w:val="ideographTraditional"/>
      <w:lvlText w:val="%8、"/>
      <w:lvlJc w:val="left"/>
      <w:pPr>
        <w:ind w:left="4784" w:hanging="480"/>
      </w:pPr>
    </w:lvl>
    <w:lvl w:ilvl="8" w:tplc="0409001B" w:tentative="1">
      <w:start w:val="1"/>
      <w:numFmt w:val="lowerRoman"/>
      <w:lvlText w:val="%9."/>
      <w:lvlJc w:val="right"/>
      <w:pPr>
        <w:ind w:left="5264" w:hanging="480"/>
      </w:pPr>
    </w:lvl>
  </w:abstractNum>
  <w:abstractNum w:abstractNumId="21" w15:restartNumberingAfterBreak="0">
    <w:nsid w:val="6E3B1C35"/>
    <w:multiLevelType w:val="hybridMultilevel"/>
    <w:tmpl w:val="B2700632"/>
    <w:lvl w:ilvl="0" w:tplc="7578F2B6">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2" w15:restartNumberingAfterBreak="0">
    <w:nsid w:val="6E8770C1"/>
    <w:multiLevelType w:val="hybridMultilevel"/>
    <w:tmpl w:val="18EA50B0"/>
    <w:lvl w:ilvl="0" w:tplc="A31A90F2">
      <w:start w:val="1"/>
      <w:numFmt w:val="taiwaneseCountingThousand"/>
      <w:lvlText w:val="（%1）"/>
      <w:lvlJc w:val="left"/>
      <w:pPr>
        <w:ind w:left="956" w:hanging="72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3" w15:restartNumberingAfterBreak="0">
    <w:nsid w:val="7B9A1593"/>
    <w:multiLevelType w:val="hybridMultilevel"/>
    <w:tmpl w:val="AB464274"/>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num w:numId="1" w16cid:durableId="1075930284">
    <w:abstractNumId w:val="4"/>
  </w:num>
  <w:num w:numId="2" w16cid:durableId="603921478">
    <w:abstractNumId w:val="0"/>
  </w:num>
  <w:num w:numId="3" w16cid:durableId="22823510">
    <w:abstractNumId w:val="7"/>
  </w:num>
  <w:num w:numId="4" w16cid:durableId="818813995">
    <w:abstractNumId w:val="9"/>
  </w:num>
  <w:num w:numId="5" w16cid:durableId="300310293">
    <w:abstractNumId w:val="19"/>
  </w:num>
  <w:num w:numId="6" w16cid:durableId="904607981">
    <w:abstractNumId w:val="3"/>
  </w:num>
  <w:num w:numId="7" w16cid:durableId="1184057687">
    <w:abstractNumId w:val="10"/>
  </w:num>
  <w:num w:numId="8" w16cid:durableId="32735223">
    <w:abstractNumId w:val="13"/>
  </w:num>
  <w:num w:numId="9" w16cid:durableId="1831480656">
    <w:abstractNumId w:val="21"/>
  </w:num>
  <w:num w:numId="10" w16cid:durableId="864909497">
    <w:abstractNumId w:val="8"/>
  </w:num>
  <w:num w:numId="11" w16cid:durableId="1916547107">
    <w:abstractNumId w:val="5"/>
  </w:num>
  <w:num w:numId="12" w16cid:durableId="41253470">
    <w:abstractNumId w:val="1"/>
  </w:num>
  <w:num w:numId="13" w16cid:durableId="567424645">
    <w:abstractNumId w:val="17"/>
  </w:num>
  <w:num w:numId="14" w16cid:durableId="459034108">
    <w:abstractNumId w:val="11"/>
  </w:num>
  <w:num w:numId="15" w16cid:durableId="1824423409">
    <w:abstractNumId w:val="23"/>
  </w:num>
  <w:num w:numId="16" w16cid:durableId="603348439">
    <w:abstractNumId w:val="16"/>
  </w:num>
  <w:num w:numId="17" w16cid:durableId="502282407">
    <w:abstractNumId w:val="20"/>
  </w:num>
  <w:num w:numId="18" w16cid:durableId="793133489">
    <w:abstractNumId w:val="12"/>
  </w:num>
  <w:num w:numId="19" w16cid:durableId="1990549090">
    <w:abstractNumId w:val="2"/>
  </w:num>
  <w:num w:numId="20" w16cid:durableId="1291206882">
    <w:abstractNumId w:val="18"/>
  </w:num>
  <w:num w:numId="21" w16cid:durableId="845824178">
    <w:abstractNumId w:val="14"/>
  </w:num>
  <w:num w:numId="22" w16cid:durableId="1885872350">
    <w:abstractNumId w:val="6"/>
  </w:num>
  <w:num w:numId="23" w16cid:durableId="1203323299">
    <w:abstractNumId w:val="15"/>
  </w:num>
  <w:num w:numId="24" w16cid:durableId="1352415911">
    <w:abstractNumId w:val="2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1BD0"/>
    <w:rsid w:val="00003DBF"/>
    <w:rsid w:val="000061FA"/>
    <w:rsid w:val="000062F8"/>
    <w:rsid w:val="00011586"/>
    <w:rsid w:val="00012CB3"/>
    <w:rsid w:val="00012F4B"/>
    <w:rsid w:val="00015AB0"/>
    <w:rsid w:val="00015B71"/>
    <w:rsid w:val="000177B6"/>
    <w:rsid w:val="00017865"/>
    <w:rsid w:val="00017FCD"/>
    <w:rsid w:val="000215D3"/>
    <w:rsid w:val="00021BA9"/>
    <w:rsid w:val="0002256F"/>
    <w:rsid w:val="00022604"/>
    <w:rsid w:val="00022CEC"/>
    <w:rsid w:val="00023529"/>
    <w:rsid w:val="00023A55"/>
    <w:rsid w:val="000244C9"/>
    <w:rsid w:val="00025409"/>
    <w:rsid w:val="00025FB0"/>
    <w:rsid w:val="0002613D"/>
    <w:rsid w:val="000279B8"/>
    <w:rsid w:val="00030357"/>
    <w:rsid w:val="00030528"/>
    <w:rsid w:val="000329ED"/>
    <w:rsid w:val="00033A54"/>
    <w:rsid w:val="00036084"/>
    <w:rsid w:val="00042E2E"/>
    <w:rsid w:val="00044B5F"/>
    <w:rsid w:val="00044CB1"/>
    <w:rsid w:val="00045654"/>
    <w:rsid w:val="00045C14"/>
    <w:rsid w:val="00046091"/>
    <w:rsid w:val="00046D45"/>
    <w:rsid w:val="00047843"/>
    <w:rsid w:val="0005098A"/>
    <w:rsid w:val="00051DDB"/>
    <w:rsid w:val="000523FC"/>
    <w:rsid w:val="000541AB"/>
    <w:rsid w:val="000547C6"/>
    <w:rsid w:val="00056AA4"/>
    <w:rsid w:val="00060670"/>
    <w:rsid w:val="00061108"/>
    <w:rsid w:val="00061431"/>
    <w:rsid w:val="00061CD4"/>
    <w:rsid w:val="0006234E"/>
    <w:rsid w:val="0006241D"/>
    <w:rsid w:val="00062E5C"/>
    <w:rsid w:val="0006453E"/>
    <w:rsid w:val="00065F8B"/>
    <w:rsid w:val="0006655E"/>
    <w:rsid w:val="000667E4"/>
    <w:rsid w:val="0007092D"/>
    <w:rsid w:val="00070C60"/>
    <w:rsid w:val="000713EC"/>
    <w:rsid w:val="000718A2"/>
    <w:rsid w:val="000721C2"/>
    <w:rsid w:val="00072407"/>
    <w:rsid w:val="0007258D"/>
    <w:rsid w:val="00072B1B"/>
    <w:rsid w:val="00072D3C"/>
    <w:rsid w:val="0007320B"/>
    <w:rsid w:val="00073C87"/>
    <w:rsid w:val="00073E5C"/>
    <w:rsid w:val="00074111"/>
    <w:rsid w:val="00075372"/>
    <w:rsid w:val="00075F06"/>
    <w:rsid w:val="00077D27"/>
    <w:rsid w:val="000826A2"/>
    <w:rsid w:val="0008506A"/>
    <w:rsid w:val="00085753"/>
    <w:rsid w:val="0008584B"/>
    <w:rsid w:val="00085A09"/>
    <w:rsid w:val="0008645A"/>
    <w:rsid w:val="00086C0D"/>
    <w:rsid w:val="00087294"/>
    <w:rsid w:val="000875CB"/>
    <w:rsid w:val="00090F87"/>
    <w:rsid w:val="00091051"/>
    <w:rsid w:val="00092C1D"/>
    <w:rsid w:val="0009375B"/>
    <w:rsid w:val="00094863"/>
    <w:rsid w:val="000949CD"/>
    <w:rsid w:val="00094DF2"/>
    <w:rsid w:val="00094FF3"/>
    <w:rsid w:val="000967E3"/>
    <w:rsid w:val="00096C19"/>
    <w:rsid w:val="0009745F"/>
    <w:rsid w:val="00097FB7"/>
    <w:rsid w:val="000A1A48"/>
    <w:rsid w:val="000A1BD0"/>
    <w:rsid w:val="000A1EB0"/>
    <w:rsid w:val="000A2411"/>
    <w:rsid w:val="000A2E4F"/>
    <w:rsid w:val="000A3303"/>
    <w:rsid w:val="000A396A"/>
    <w:rsid w:val="000A5665"/>
    <w:rsid w:val="000A5794"/>
    <w:rsid w:val="000A5832"/>
    <w:rsid w:val="000A5A26"/>
    <w:rsid w:val="000A75B9"/>
    <w:rsid w:val="000A763A"/>
    <w:rsid w:val="000A7E0A"/>
    <w:rsid w:val="000B03EF"/>
    <w:rsid w:val="000B15F7"/>
    <w:rsid w:val="000B241C"/>
    <w:rsid w:val="000B381F"/>
    <w:rsid w:val="000B4709"/>
    <w:rsid w:val="000B5882"/>
    <w:rsid w:val="000B5EDE"/>
    <w:rsid w:val="000C0AE8"/>
    <w:rsid w:val="000C2131"/>
    <w:rsid w:val="000C2E70"/>
    <w:rsid w:val="000C42A5"/>
    <w:rsid w:val="000C44EE"/>
    <w:rsid w:val="000C4BCD"/>
    <w:rsid w:val="000C5C1A"/>
    <w:rsid w:val="000C69A6"/>
    <w:rsid w:val="000C77A4"/>
    <w:rsid w:val="000C7B53"/>
    <w:rsid w:val="000D07A1"/>
    <w:rsid w:val="000D0AEE"/>
    <w:rsid w:val="000D1CB2"/>
    <w:rsid w:val="000D2764"/>
    <w:rsid w:val="000D2882"/>
    <w:rsid w:val="000D2F7B"/>
    <w:rsid w:val="000D4180"/>
    <w:rsid w:val="000D421C"/>
    <w:rsid w:val="000D4E52"/>
    <w:rsid w:val="000D537B"/>
    <w:rsid w:val="000D56E1"/>
    <w:rsid w:val="000D5CE6"/>
    <w:rsid w:val="000D6164"/>
    <w:rsid w:val="000D6ECD"/>
    <w:rsid w:val="000D78AD"/>
    <w:rsid w:val="000D7A32"/>
    <w:rsid w:val="000E1463"/>
    <w:rsid w:val="000E1612"/>
    <w:rsid w:val="000E2A94"/>
    <w:rsid w:val="000E3D89"/>
    <w:rsid w:val="000E6DAD"/>
    <w:rsid w:val="000E7195"/>
    <w:rsid w:val="000F04A9"/>
    <w:rsid w:val="000F0935"/>
    <w:rsid w:val="000F0C9B"/>
    <w:rsid w:val="000F0CEE"/>
    <w:rsid w:val="000F1922"/>
    <w:rsid w:val="000F2D64"/>
    <w:rsid w:val="000F3521"/>
    <w:rsid w:val="000F3D5D"/>
    <w:rsid w:val="00100031"/>
    <w:rsid w:val="001006F7"/>
    <w:rsid w:val="001008F6"/>
    <w:rsid w:val="0010129F"/>
    <w:rsid w:val="00102A96"/>
    <w:rsid w:val="00106226"/>
    <w:rsid w:val="00106BDB"/>
    <w:rsid w:val="0010792C"/>
    <w:rsid w:val="00107A9A"/>
    <w:rsid w:val="0011001F"/>
    <w:rsid w:val="001111D2"/>
    <w:rsid w:val="0011130C"/>
    <w:rsid w:val="001122DF"/>
    <w:rsid w:val="00113D14"/>
    <w:rsid w:val="00113DAC"/>
    <w:rsid w:val="00115115"/>
    <w:rsid w:val="001151E9"/>
    <w:rsid w:val="001152B0"/>
    <w:rsid w:val="001159DA"/>
    <w:rsid w:val="00115DB1"/>
    <w:rsid w:val="001212AA"/>
    <w:rsid w:val="0012177F"/>
    <w:rsid w:val="00123722"/>
    <w:rsid w:val="00125EA5"/>
    <w:rsid w:val="001266C2"/>
    <w:rsid w:val="00126A0A"/>
    <w:rsid w:val="00127012"/>
    <w:rsid w:val="0012710F"/>
    <w:rsid w:val="00127A74"/>
    <w:rsid w:val="001301C0"/>
    <w:rsid w:val="00130547"/>
    <w:rsid w:val="00133105"/>
    <w:rsid w:val="001340EE"/>
    <w:rsid w:val="00134139"/>
    <w:rsid w:val="0013457B"/>
    <w:rsid w:val="00134C7E"/>
    <w:rsid w:val="00134EA2"/>
    <w:rsid w:val="001357AC"/>
    <w:rsid w:val="00136FEC"/>
    <w:rsid w:val="00136FF0"/>
    <w:rsid w:val="00140E25"/>
    <w:rsid w:val="00141551"/>
    <w:rsid w:val="00141FAC"/>
    <w:rsid w:val="00142031"/>
    <w:rsid w:val="001423E3"/>
    <w:rsid w:val="00143230"/>
    <w:rsid w:val="00143708"/>
    <w:rsid w:val="00143E75"/>
    <w:rsid w:val="001477B9"/>
    <w:rsid w:val="0014784A"/>
    <w:rsid w:val="00150215"/>
    <w:rsid w:val="001502CE"/>
    <w:rsid w:val="00150726"/>
    <w:rsid w:val="00150A7F"/>
    <w:rsid w:val="0015186B"/>
    <w:rsid w:val="00152B44"/>
    <w:rsid w:val="00152BF1"/>
    <w:rsid w:val="001534AA"/>
    <w:rsid w:val="00153568"/>
    <w:rsid w:val="00154515"/>
    <w:rsid w:val="001556E8"/>
    <w:rsid w:val="001572A3"/>
    <w:rsid w:val="001573AA"/>
    <w:rsid w:val="001609FA"/>
    <w:rsid w:val="0016100F"/>
    <w:rsid w:val="00162173"/>
    <w:rsid w:val="0016222C"/>
    <w:rsid w:val="00162249"/>
    <w:rsid w:val="00162E54"/>
    <w:rsid w:val="0016337A"/>
    <w:rsid w:val="001634A8"/>
    <w:rsid w:val="0016394B"/>
    <w:rsid w:val="00165236"/>
    <w:rsid w:val="00165BDF"/>
    <w:rsid w:val="001669C3"/>
    <w:rsid w:val="00166CCC"/>
    <w:rsid w:val="00167371"/>
    <w:rsid w:val="00167FC8"/>
    <w:rsid w:val="001700C7"/>
    <w:rsid w:val="00170E7A"/>
    <w:rsid w:val="0017218C"/>
    <w:rsid w:val="00172864"/>
    <w:rsid w:val="00172B7B"/>
    <w:rsid w:val="00172C82"/>
    <w:rsid w:val="00172DD3"/>
    <w:rsid w:val="00174FDA"/>
    <w:rsid w:val="0017572A"/>
    <w:rsid w:val="0017601C"/>
    <w:rsid w:val="00176324"/>
    <w:rsid w:val="00176326"/>
    <w:rsid w:val="001763A4"/>
    <w:rsid w:val="001766DD"/>
    <w:rsid w:val="0017760C"/>
    <w:rsid w:val="00177AA5"/>
    <w:rsid w:val="00177CA0"/>
    <w:rsid w:val="001809C3"/>
    <w:rsid w:val="00181C12"/>
    <w:rsid w:val="00181D79"/>
    <w:rsid w:val="0018221D"/>
    <w:rsid w:val="001825D4"/>
    <w:rsid w:val="00183A48"/>
    <w:rsid w:val="00183BFC"/>
    <w:rsid w:val="00186830"/>
    <w:rsid w:val="00186E94"/>
    <w:rsid w:val="00187598"/>
    <w:rsid w:val="00190171"/>
    <w:rsid w:val="00190DE9"/>
    <w:rsid w:val="001912D7"/>
    <w:rsid w:val="00195AA2"/>
    <w:rsid w:val="00195CFE"/>
    <w:rsid w:val="00196C0E"/>
    <w:rsid w:val="001975DC"/>
    <w:rsid w:val="001A1A5E"/>
    <w:rsid w:val="001A1EE4"/>
    <w:rsid w:val="001A26CF"/>
    <w:rsid w:val="001A2A42"/>
    <w:rsid w:val="001A2D4C"/>
    <w:rsid w:val="001A2DA2"/>
    <w:rsid w:val="001A5D22"/>
    <w:rsid w:val="001A5F99"/>
    <w:rsid w:val="001A6172"/>
    <w:rsid w:val="001A63F4"/>
    <w:rsid w:val="001A65EB"/>
    <w:rsid w:val="001A78CC"/>
    <w:rsid w:val="001B099B"/>
    <w:rsid w:val="001B1731"/>
    <w:rsid w:val="001B2200"/>
    <w:rsid w:val="001B2F5C"/>
    <w:rsid w:val="001B3CEE"/>
    <w:rsid w:val="001B428C"/>
    <w:rsid w:val="001B5139"/>
    <w:rsid w:val="001B621E"/>
    <w:rsid w:val="001B732B"/>
    <w:rsid w:val="001B7CB9"/>
    <w:rsid w:val="001C06D0"/>
    <w:rsid w:val="001C2DBF"/>
    <w:rsid w:val="001C2FFD"/>
    <w:rsid w:val="001C3B8A"/>
    <w:rsid w:val="001C3E64"/>
    <w:rsid w:val="001C5300"/>
    <w:rsid w:val="001C5552"/>
    <w:rsid w:val="001C55AE"/>
    <w:rsid w:val="001C667D"/>
    <w:rsid w:val="001C71CF"/>
    <w:rsid w:val="001C7258"/>
    <w:rsid w:val="001D075D"/>
    <w:rsid w:val="001D2602"/>
    <w:rsid w:val="001D274F"/>
    <w:rsid w:val="001D379B"/>
    <w:rsid w:val="001D586B"/>
    <w:rsid w:val="001D6902"/>
    <w:rsid w:val="001D70E0"/>
    <w:rsid w:val="001D7397"/>
    <w:rsid w:val="001D7A7B"/>
    <w:rsid w:val="001D7CC5"/>
    <w:rsid w:val="001E0F43"/>
    <w:rsid w:val="001E1BDE"/>
    <w:rsid w:val="001E24D0"/>
    <w:rsid w:val="001E2B1A"/>
    <w:rsid w:val="001E30E7"/>
    <w:rsid w:val="001E4C03"/>
    <w:rsid w:val="001E6275"/>
    <w:rsid w:val="001F0336"/>
    <w:rsid w:val="001F1106"/>
    <w:rsid w:val="001F1820"/>
    <w:rsid w:val="001F35C0"/>
    <w:rsid w:val="001F509A"/>
    <w:rsid w:val="001F7885"/>
    <w:rsid w:val="001F7EAD"/>
    <w:rsid w:val="00201474"/>
    <w:rsid w:val="002024A2"/>
    <w:rsid w:val="002036E9"/>
    <w:rsid w:val="00204B25"/>
    <w:rsid w:val="00204FDB"/>
    <w:rsid w:val="00205025"/>
    <w:rsid w:val="00207BA4"/>
    <w:rsid w:val="0021093C"/>
    <w:rsid w:val="002114A6"/>
    <w:rsid w:val="00211CFB"/>
    <w:rsid w:val="00214A78"/>
    <w:rsid w:val="00214AF2"/>
    <w:rsid w:val="00215E68"/>
    <w:rsid w:val="00215FBF"/>
    <w:rsid w:val="002165C7"/>
    <w:rsid w:val="002178F1"/>
    <w:rsid w:val="00221395"/>
    <w:rsid w:val="00221687"/>
    <w:rsid w:val="00221C8A"/>
    <w:rsid w:val="002234CB"/>
    <w:rsid w:val="002239B2"/>
    <w:rsid w:val="00223A6F"/>
    <w:rsid w:val="00224174"/>
    <w:rsid w:val="00225682"/>
    <w:rsid w:val="002266D9"/>
    <w:rsid w:val="00226A23"/>
    <w:rsid w:val="00226BDB"/>
    <w:rsid w:val="00230714"/>
    <w:rsid w:val="00233317"/>
    <w:rsid w:val="002335F4"/>
    <w:rsid w:val="002349AF"/>
    <w:rsid w:val="00234D22"/>
    <w:rsid w:val="00235543"/>
    <w:rsid w:val="002357F6"/>
    <w:rsid w:val="00235BA9"/>
    <w:rsid w:val="002379EE"/>
    <w:rsid w:val="00240A1C"/>
    <w:rsid w:val="00240AB2"/>
    <w:rsid w:val="002424CA"/>
    <w:rsid w:val="00243E45"/>
    <w:rsid w:val="00245761"/>
    <w:rsid w:val="00245799"/>
    <w:rsid w:val="002461AF"/>
    <w:rsid w:val="00246E28"/>
    <w:rsid w:val="00247991"/>
    <w:rsid w:val="00250932"/>
    <w:rsid w:val="00250D4C"/>
    <w:rsid w:val="00252D70"/>
    <w:rsid w:val="00252FC9"/>
    <w:rsid w:val="00255A26"/>
    <w:rsid w:val="002600AA"/>
    <w:rsid w:val="00261135"/>
    <w:rsid w:val="00262839"/>
    <w:rsid w:val="002638DB"/>
    <w:rsid w:val="002679D3"/>
    <w:rsid w:val="0027038D"/>
    <w:rsid w:val="00271155"/>
    <w:rsid w:val="002712FC"/>
    <w:rsid w:val="0027186A"/>
    <w:rsid w:val="00273D16"/>
    <w:rsid w:val="00276321"/>
    <w:rsid w:val="0027664C"/>
    <w:rsid w:val="00277114"/>
    <w:rsid w:val="00280280"/>
    <w:rsid w:val="00280422"/>
    <w:rsid w:val="0028198F"/>
    <w:rsid w:val="00281F79"/>
    <w:rsid w:val="002828E3"/>
    <w:rsid w:val="00282ABB"/>
    <w:rsid w:val="00284CA7"/>
    <w:rsid w:val="00287F95"/>
    <w:rsid w:val="00290B62"/>
    <w:rsid w:val="00291DAA"/>
    <w:rsid w:val="00291E59"/>
    <w:rsid w:val="00293AD0"/>
    <w:rsid w:val="00294AC4"/>
    <w:rsid w:val="00297009"/>
    <w:rsid w:val="002978D5"/>
    <w:rsid w:val="00297E85"/>
    <w:rsid w:val="002A04CE"/>
    <w:rsid w:val="002A04D4"/>
    <w:rsid w:val="002A053F"/>
    <w:rsid w:val="002A0627"/>
    <w:rsid w:val="002A10CE"/>
    <w:rsid w:val="002A1475"/>
    <w:rsid w:val="002A198C"/>
    <w:rsid w:val="002A4647"/>
    <w:rsid w:val="002A58F3"/>
    <w:rsid w:val="002A6168"/>
    <w:rsid w:val="002A7896"/>
    <w:rsid w:val="002B01A2"/>
    <w:rsid w:val="002B035F"/>
    <w:rsid w:val="002B11B1"/>
    <w:rsid w:val="002B182D"/>
    <w:rsid w:val="002B2DB0"/>
    <w:rsid w:val="002B2F7E"/>
    <w:rsid w:val="002B2FFB"/>
    <w:rsid w:val="002B3FD5"/>
    <w:rsid w:val="002B7660"/>
    <w:rsid w:val="002B76BE"/>
    <w:rsid w:val="002B7E52"/>
    <w:rsid w:val="002C0C84"/>
    <w:rsid w:val="002C1C6A"/>
    <w:rsid w:val="002C317B"/>
    <w:rsid w:val="002C46ED"/>
    <w:rsid w:val="002C62A3"/>
    <w:rsid w:val="002C666D"/>
    <w:rsid w:val="002C6867"/>
    <w:rsid w:val="002C78BA"/>
    <w:rsid w:val="002D05C2"/>
    <w:rsid w:val="002D1770"/>
    <w:rsid w:val="002D1D11"/>
    <w:rsid w:val="002D263E"/>
    <w:rsid w:val="002D3FCB"/>
    <w:rsid w:val="002D6370"/>
    <w:rsid w:val="002D641F"/>
    <w:rsid w:val="002D7E69"/>
    <w:rsid w:val="002E06F6"/>
    <w:rsid w:val="002E0C41"/>
    <w:rsid w:val="002E1EF1"/>
    <w:rsid w:val="002E5BF3"/>
    <w:rsid w:val="002E67C4"/>
    <w:rsid w:val="002E72A4"/>
    <w:rsid w:val="002F0C1D"/>
    <w:rsid w:val="002F1EBE"/>
    <w:rsid w:val="002F2363"/>
    <w:rsid w:val="002F4044"/>
    <w:rsid w:val="002F40FA"/>
    <w:rsid w:val="002F4A1E"/>
    <w:rsid w:val="002F5415"/>
    <w:rsid w:val="002F5453"/>
    <w:rsid w:val="002F77DC"/>
    <w:rsid w:val="003008E2"/>
    <w:rsid w:val="00302145"/>
    <w:rsid w:val="003028A1"/>
    <w:rsid w:val="00306A5C"/>
    <w:rsid w:val="00306AB6"/>
    <w:rsid w:val="00306F84"/>
    <w:rsid w:val="00307017"/>
    <w:rsid w:val="00310EB2"/>
    <w:rsid w:val="00311027"/>
    <w:rsid w:val="00312AE6"/>
    <w:rsid w:val="00313367"/>
    <w:rsid w:val="00320799"/>
    <w:rsid w:val="00322653"/>
    <w:rsid w:val="00323CD0"/>
    <w:rsid w:val="00323F4E"/>
    <w:rsid w:val="00324298"/>
    <w:rsid w:val="003247D1"/>
    <w:rsid w:val="00325594"/>
    <w:rsid w:val="003255B3"/>
    <w:rsid w:val="00325AEE"/>
    <w:rsid w:val="00326882"/>
    <w:rsid w:val="00331347"/>
    <w:rsid w:val="0033250D"/>
    <w:rsid w:val="00332A40"/>
    <w:rsid w:val="0033305F"/>
    <w:rsid w:val="0033367F"/>
    <w:rsid w:val="00334961"/>
    <w:rsid w:val="003359BD"/>
    <w:rsid w:val="00340702"/>
    <w:rsid w:val="00343A57"/>
    <w:rsid w:val="003442A5"/>
    <w:rsid w:val="0034581D"/>
    <w:rsid w:val="00345DFA"/>
    <w:rsid w:val="00347EFA"/>
    <w:rsid w:val="00351839"/>
    <w:rsid w:val="003524C6"/>
    <w:rsid w:val="003526A9"/>
    <w:rsid w:val="00353A0A"/>
    <w:rsid w:val="00353B33"/>
    <w:rsid w:val="0035437D"/>
    <w:rsid w:val="003544D5"/>
    <w:rsid w:val="00355E1E"/>
    <w:rsid w:val="00355F67"/>
    <w:rsid w:val="00356D12"/>
    <w:rsid w:val="00357F98"/>
    <w:rsid w:val="00360CCE"/>
    <w:rsid w:val="00361C2D"/>
    <w:rsid w:val="003626D3"/>
    <w:rsid w:val="00364942"/>
    <w:rsid w:val="00366D22"/>
    <w:rsid w:val="00367ED5"/>
    <w:rsid w:val="003706AA"/>
    <w:rsid w:val="0037230F"/>
    <w:rsid w:val="00372487"/>
    <w:rsid w:val="00372A1A"/>
    <w:rsid w:val="003732C2"/>
    <w:rsid w:val="003734B8"/>
    <w:rsid w:val="0037727D"/>
    <w:rsid w:val="00381BA5"/>
    <w:rsid w:val="003821E8"/>
    <w:rsid w:val="003845F7"/>
    <w:rsid w:val="00384864"/>
    <w:rsid w:val="003852D5"/>
    <w:rsid w:val="00385C1E"/>
    <w:rsid w:val="003868D0"/>
    <w:rsid w:val="00387051"/>
    <w:rsid w:val="00387594"/>
    <w:rsid w:val="00390565"/>
    <w:rsid w:val="003905CE"/>
    <w:rsid w:val="00390B8D"/>
    <w:rsid w:val="00390F0F"/>
    <w:rsid w:val="00391954"/>
    <w:rsid w:val="00391B71"/>
    <w:rsid w:val="00393112"/>
    <w:rsid w:val="00394170"/>
    <w:rsid w:val="00394541"/>
    <w:rsid w:val="0039468E"/>
    <w:rsid w:val="00394B88"/>
    <w:rsid w:val="00394E69"/>
    <w:rsid w:val="00396285"/>
    <w:rsid w:val="003965FB"/>
    <w:rsid w:val="00397481"/>
    <w:rsid w:val="00397581"/>
    <w:rsid w:val="003A2043"/>
    <w:rsid w:val="003A2FF8"/>
    <w:rsid w:val="003A3115"/>
    <w:rsid w:val="003A3906"/>
    <w:rsid w:val="003A417F"/>
    <w:rsid w:val="003A64A9"/>
    <w:rsid w:val="003A6C43"/>
    <w:rsid w:val="003A6D7A"/>
    <w:rsid w:val="003B0CF7"/>
    <w:rsid w:val="003B1E96"/>
    <w:rsid w:val="003B2C80"/>
    <w:rsid w:val="003B31C6"/>
    <w:rsid w:val="003B3AFD"/>
    <w:rsid w:val="003B4A47"/>
    <w:rsid w:val="003B5552"/>
    <w:rsid w:val="003B6683"/>
    <w:rsid w:val="003B7248"/>
    <w:rsid w:val="003C0E2E"/>
    <w:rsid w:val="003C0E6A"/>
    <w:rsid w:val="003C105C"/>
    <w:rsid w:val="003C1F9A"/>
    <w:rsid w:val="003C2661"/>
    <w:rsid w:val="003C32D6"/>
    <w:rsid w:val="003C3D19"/>
    <w:rsid w:val="003C5042"/>
    <w:rsid w:val="003C6A1E"/>
    <w:rsid w:val="003C7411"/>
    <w:rsid w:val="003C7529"/>
    <w:rsid w:val="003C7FA7"/>
    <w:rsid w:val="003D0884"/>
    <w:rsid w:val="003D11A0"/>
    <w:rsid w:val="003D1830"/>
    <w:rsid w:val="003D228D"/>
    <w:rsid w:val="003D2AB6"/>
    <w:rsid w:val="003D399D"/>
    <w:rsid w:val="003D3CD9"/>
    <w:rsid w:val="003D448E"/>
    <w:rsid w:val="003D5459"/>
    <w:rsid w:val="003D545E"/>
    <w:rsid w:val="003D7110"/>
    <w:rsid w:val="003E0BC3"/>
    <w:rsid w:val="003E0E09"/>
    <w:rsid w:val="003E1F31"/>
    <w:rsid w:val="003E2BA8"/>
    <w:rsid w:val="003E3A47"/>
    <w:rsid w:val="003E4C49"/>
    <w:rsid w:val="003F0B8B"/>
    <w:rsid w:val="003F1195"/>
    <w:rsid w:val="003F29CB"/>
    <w:rsid w:val="003F2FEE"/>
    <w:rsid w:val="003F373A"/>
    <w:rsid w:val="003F3B0F"/>
    <w:rsid w:val="0040004E"/>
    <w:rsid w:val="0040034E"/>
    <w:rsid w:val="00400996"/>
    <w:rsid w:val="0040114F"/>
    <w:rsid w:val="00402016"/>
    <w:rsid w:val="004032D2"/>
    <w:rsid w:val="00406270"/>
    <w:rsid w:val="0041003A"/>
    <w:rsid w:val="004105BB"/>
    <w:rsid w:val="00410DF3"/>
    <w:rsid w:val="00411206"/>
    <w:rsid w:val="004117C0"/>
    <w:rsid w:val="00411896"/>
    <w:rsid w:val="00412B12"/>
    <w:rsid w:val="00412C55"/>
    <w:rsid w:val="00412F30"/>
    <w:rsid w:val="0041303D"/>
    <w:rsid w:val="00413697"/>
    <w:rsid w:val="0041495E"/>
    <w:rsid w:val="00415235"/>
    <w:rsid w:val="0041733A"/>
    <w:rsid w:val="00417D64"/>
    <w:rsid w:val="00421781"/>
    <w:rsid w:val="00422247"/>
    <w:rsid w:val="004231BD"/>
    <w:rsid w:val="004244FF"/>
    <w:rsid w:val="004248D6"/>
    <w:rsid w:val="00424DC5"/>
    <w:rsid w:val="00426550"/>
    <w:rsid w:val="00426F2D"/>
    <w:rsid w:val="0042701F"/>
    <w:rsid w:val="004270FD"/>
    <w:rsid w:val="004300DC"/>
    <w:rsid w:val="0043058F"/>
    <w:rsid w:val="0043172B"/>
    <w:rsid w:val="004320D1"/>
    <w:rsid w:val="00433087"/>
    <w:rsid w:val="0043361F"/>
    <w:rsid w:val="00433807"/>
    <w:rsid w:val="0043437B"/>
    <w:rsid w:val="00435359"/>
    <w:rsid w:val="00436075"/>
    <w:rsid w:val="00436097"/>
    <w:rsid w:val="00436163"/>
    <w:rsid w:val="0043722D"/>
    <w:rsid w:val="00437555"/>
    <w:rsid w:val="004413B8"/>
    <w:rsid w:val="00442007"/>
    <w:rsid w:val="0044238F"/>
    <w:rsid w:val="004423EB"/>
    <w:rsid w:val="0044267A"/>
    <w:rsid w:val="00443052"/>
    <w:rsid w:val="00443163"/>
    <w:rsid w:val="004435BD"/>
    <w:rsid w:val="004446ED"/>
    <w:rsid w:val="004448E0"/>
    <w:rsid w:val="00444EA2"/>
    <w:rsid w:val="0044632F"/>
    <w:rsid w:val="00446733"/>
    <w:rsid w:val="00446B24"/>
    <w:rsid w:val="004474B1"/>
    <w:rsid w:val="00450013"/>
    <w:rsid w:val="00452DDE"/>
    <w:rsid w:val="0045343D"/>
    <w:rsid w:val="004536F6"/>
    <w:rsid w:val="00453AE6"/>
    <w:rsid w:val="0045436E"/>
    <w:rsid w:val="004559E5"/>
    <w:rsid w:val="00455F19"/>
    <w:rsid w:val="004560D9"/>
    <w:rsid w:val="0045678D"/>
    <w:rsid w:val="00456839"/>
    <w:rsid w:val="004572F0"/>
    <w:rsid w:val="00460BC1"/>
    <w:rsid w:val="00462303"/>
    <w:rsid w:val="00462A27"/>
    <w:rsid w:val="004635A6"/>
    <w:rsid w:val="00464978"/>
    <w:rsid w:val="00470335"/>
    <w:rsid w:val="0047046D"/>
    <w:rsid w:val="004719FC"/>
    <w:rsid w:val="00472681"/>
    <w:rsid w:val="0047316F"/>
    <w:rsid w:val="00474082"/>
    <w:rsid w:val="00475E66"/>
    <w:rsid w:val="00476F57"/>
    <w:rsid w:val="00480543"/>
    <w:rsid w:val="00480A47"/>
    <w:rsid w:val="004818C9"/>
    <w:rsid w:val="00483D28"/>
    <w:rsid w:val="00483E4C"/>
    <w:rsid w:val="004846C6"/>
    <w:rsid w:val="004851CA"/>
    <w:rsid w:val="0048694F"/>
    <w:rsid w:val="004869C7"/>
    <w:rsid w:val="00486CB7"/>
    <w:rsid w:val="00487E94"/>
    <w:rsid w:val="0049052A"/>
    <w:rsid w:val="00492392"/>
    <w:rsid w:val="00492BF6"/>
    <w:rsid w:val="00493B7F"/>
    <w:rsid w:val="00493D38"/>
    <w:rsid w:val="0049517F"/>
    <w:rsid w:val="004969FC"/>
    <w:rsid w:val="00496F2F"/>
    <w:rsid w:val="00496F38"/>
    <w:rsid w:val="004974E4"/>
    <w:rsid w:val="004A059C"/>
    <w:rsid w:val="004A1855"/>
    <w:rsid w:val="004A22DD"/>
    <w:rsid w:val="004A382C"/>
    <w:rsid w:val="004A3D1B"/>
    <w:rsid w:val="004A48F9"/>
    <w:rsid w:val="004A4946"/>
    <w:rsid w:val="004A4F44"/>
    <w:rsid w:val="004A6C2C"/>
    <w:rsid w:val="004B32AF"/>
    <w:rsid w:val="004B4040"/>
    <w:rsid w:val="004B4ADC"/>
    <w:rsid w:val="004B5C05"/>
    <w:rsid w:val="004B5F62"/>
    <w:rsid w:val="004B7E6C"/>
    <w:rsid w:val="004C1CF9"/>
    <w:rsid w:val="004C31B0"/>
    <w:rsid w:val="004C4563"/>
    <w:rsid w:val="004C4DFB"/>
    <w:rsid w:val="004C5A5C"/>
    <w:rsid w:val="004C647B"/>
    <w:rsid w:val="004C665F"/>
    <w:rsid w:val="004C6945"/>
    <w:rsid w:val="004C6AF2"/>
    <w:rsid w:val="004C7831"/>
    <w:rsid w:val="004C7C92"/>
    <w:rsid w:val="004D0667"/>
    <w:rsid w:val="004D0D1C"/>
    <w:rsid w:val="004D12AF"/>
    <w:rsid w:val="004D136A"/>
    <w:rsid w:val="004D15AC"/>
    <w:rsid w:val="004D1FAA"/>
    <w:rsid w:val="004D2155"/>
    <w:rsid w:val="004D2955"/>
    <w:rsid w:val="004D3670"/>
    <w:rsid w:val="004D455A"/>
    <w:rsid w:val="004D4B17"/>
    <w:rsid w:val="004D4ED0"/>
    <w:rsid w:val="004D5CCA"/>
    <w:rsid w:val="004D5EAF"/>
    <w:rsid w:val="004D6345"/>
    <w:rsid w:val="004D6450"/>
    <w:rsid w:val="004D6B65"/>
    <w:rsid w:val="004D7521"/>
    <w:rsid w:val="004D7D74"/>
    <w:rsid w:val="004E2861"/>
    <w:rsid w:val="004E3054"/>
    <w:rsid w:val="004E3A6A"/>
    <w:rsid w:val="004E4D11"/>
    <w:rsid w:val="004E507A"/>
    <w:rsid w:val="004E7260"/>
    <w:rsid w:val="004E7798"/>
    <w:rsid w:val="004F0415"/>
    <w:rsid w:val="004F1816"/>
    <w:rsid w:val="004F18FF"/>
    <w:rsid w:val="004F1B64"/>
    <w:rsid w:val="004F34EF"/>
    <w:rsid w:val="004F63D1"/>
    <w:rsid w:val="004F673D"/>
    <w:rsid w:val="005002E5"/>
    <w:rsid w:val="005017AE"/>
    <w:rsid w:val="00503158"/>
    <w:rsid w:val="005033AA"/>
    <w:rsid w:val="005036EE"/>
    <w:rsid w:val="00504CF3"/>
    <w:rsid w:val="00505A24"/>
    <w:rsid w:val="00505EF5"/>
    <w:rsid w:val="00506ED1"/>
    <w:rsid w:val="00507154"/>
    <w:rsid w:val="00507AB0"/>
    <w:rsid w:val="0051092E"/>
    <w:rsid w:val="00513816"/>
    <w:rsid w:val="00513D54"/>
    <w:rsid w:val="005150EF"/>
    <w:rsid w:val="00515BE9"/>
    <w:rsid w:val="00515E94"/>
    <w:rsid w:val="0051612F"/>
    <w:rsid w:val="00517426"/>
    <w:rsid w:val="0052095D"/>
    <w:rsid w:val="00521B42"/>
    <w:rsid w:val="00521EED"/>
    <w:rsid w:val="00522033"/>
    <w:rsid w:val="0052226D"/>
    <w:rsid w:val="00523460"/>
    <w:rsid w:val="0052492C"/>
    <w:rsid w:val="005254AC"/>
    <w:rsid w:val="00525EAA"/>
    <w:rsid w:val="00526F6F"/>
    <w:rsid w:val="005272DE"/>
    <w:rsid w:val="00530348"/>
    <w:rsid w:val="00531DD1"/>
    <w:rsid w:val="00533290"/>
    <w:rsid w:val="0053332C"/>
    <w:rsid w:val="00534977"/>
    <w:rsid w:val="00535DDE"/>
    <w:rsid w:val="00536210"/>
    <w:rsid w:val="00536BAB"/>
    <w:rsid w:val="00541184"/>
    <w:rsid w:val="00543331"/>
    <w:rsid w:val="005469FD"/>
    <w:rsid w:val="00546ABE"/>
    <w:rsid w:val="00550D73"/>
    <w:rsid w:val="00551144"/>
    <w:rsid w:val="00551C6D"/>
    <w:rsid w:val="00553FC4"/>
    <w:rsid w:val="00554A15"/>
    <w:rsid w:val="00554B03"/>
    <w:rsid w:val="00554FA9"/>
    <w:rsid w:val="00556669"/>
    <w:rsid w:val="00560BBB"/>
    <w:rsid w:val="00560BDE"/>
    <w:rsid w:val="0056191C"/>
    <w:rsid w:val="0056216F"/>
    <w:rsid w:val="00562D64"/>
    <w:rsid w:val="005645D8"/>
    <w:rsid w:val="00565189"/>
    <w:rsid w:val="005657E8"/>
    <w:rsid w:val="00565DFC"/>
    <w:rsid w:val="005661FB"/>
    <w:rsid w:val="0057026B"/>
    <w:rsid w:val="005705B2"/>
    <w:rsid w:val="00571381"/>
    <w:rsid w:val="00571974"/>
    <w:rsid w:val="005721A2"/>
    <w:rsid w:val="00572F59"/>
    <w:rsid w:val="00573A0E"/>
    <w:rsid w:val="00573E6C"/>
    <w:rsid w:val="005751F7"/>
    <w:rsid w:val="00576CB0"/>
    <w:rsid w:val="00576E23"/>
    <w:rsid w:val="00576E8B"/>
    <w:rsid w:val="005803D1"/>
    <w:rsid w:val="005813BF"/>
    <w:rsid w:val="005815DA"/>
    <w:rsid w:val="00581D6D"/>
    <w:rsid w:val="00582505"/>
    <w:rsid w:val="0058290A"/>
    <w:rsid w:val="0058325C"/>
    <w:rsid w:val="0058400F"/>
    <w:rsid w:val="0058636D"/>
    <w:rsid w:val="005878F5"/>
    <w:rsid w:val="00590EA6"/>
    <w:rsid w:val="00597B68"/>
    <w:rsid w:val="005A0091"/>
    <w:rsid w:val="005A0D37"/>
    <w:rsid w:val="005A15FD"/>
    <w:rsid w:val="005A2203"/>
    <w:rsid w:val="005A23D6"/>
    <w:rsid w:val="005A3132"/>
    <w:rsid w:val="005A4860"/>
    <w:rsid w:val="005A486C"/>
    <w:rsid w:val="005A6DD3"/>
    <w:rsid w:val="005A707B"/>
    <w:rsid w:val="005A7665"/>
    <w:rsid w:val="005B144A"/>
    <w:rsid w:val="005B14EE"/>
    <w:rsid w:val="005B165F"/>
    <w:rsid w:val="005B1773"/>
    <w:rsid w:val="005B27C0"/>
    <w:rsid w:val="005B2F14"/>
    <w:rsid w:val="005B3DAE"/>
    <w:rsid w:val="005B4168"/>
    <w:rsid w:val="005B599B"/>
    <w:rsid w:val="005B659A"/>
    <w:rsid w:val="005C0919"/>
    <w:rsid w:val="005C0AA7"/>
    <w:rsid w:val="005C1168"/>
    <w:rsid w:val="005C1307"/>
    <w:rsid w:val="005C3283"/>
    <w:rsid w:val="005C3286"/>
    <w:rsid w:val="005C3B10"/>
    <w:rsid w:val="005C3C50"/>
    <w:rsid w:val="005C581E"/>
    <w:rsid w:val="005C6EDA"/>
    <w:rsid w:val="005D106B"/>
    <w:rsid w:val="005D1B30"/>
    <w:rsid w:val="005D1BD1"/>
    <w:rsid w:val="005D2F10"/>
    <w:rsid w:val="005D3DFE"/>
    <w:rsid w:val="005D4D7D"/>
    <w:rsid w:val="005D4F83"/>
    <w:rsid w:val="005D6909"/>
    <w:rsid w:val="005D7299"/>
    <w:rsid w:val="005E1095"/>
    <w:rsid w:val="005E11B8"/>
    <w:rsid w:val="005E15BE"/>
    <w:rsid w:val="005E1AF1"/>
    <w:rsid w:val="005E1C96"/>
    <w:rsid w:val="005E2356"/>
    <w:rsid w:val="005E2378"/>
    <w:rsid w:val="005E2751"/>
    <w:rsid w:val="005E3D9A"/>
    <w:rsid w:val="005E530E"/>
    <w:rsid w:val="005E6580"/>
    <w:rsid w:val="005E72A0"/>
    <w:rsid w:val="005E7517"/>
    <w:rsid w:val="005F0768"/>
    <w:rsid w:val="005F1F04"/>
    <w:rsid w:val="005F2B39"/>
    <w:rsid w:val="005F2E60"/>
    <w:rsid w:val="005F3622"/>
    <w:rsid w:val="005F3EDB"/>
    <w:rsid w:val="005F6BA3"/>
    <w:rsid w:val="005F77E3"/>
    <w:rsid w:val="006011BC"/>
    <w:rsid w:val="0060163E"/>
    <w:rsid w:val="00602A96"/>
    <w:rsid w:val="006030A4"/>
    <w:rsid w:val="0060405E"/>
    <w:rsid w:val="006041B0"/>
    <w:rsid w:val="00606061"/>
    <w:rsid w:val="00606ED0"/>
    <w:rsid w:val="00610350"/>
    <w:rsid w:val="00611C7A"/>
    <w:rsid w:val="00612285"/>
    <w:rsid w:val="00613AD9"/>
    <w:rsid w:val="006157DA"/>
    <w:rsid w:val="00615A25"/>
    <w:rsid w:val="00616357"/>
    <w:rsid w:val="006165FF"/>
    <w:rsid w:val="00616F47"/>
    <w:rsid w:val="0061774D"/>
    <w:rsid w:val="00617910"/>
    <w:rsid w:val="00617930"/>
    <w:rsid w:val="00617DC0"/>
    <w:rsid w:val="00620DCC"/>
    <w:rsid w:val="00622167"/>
    <w:rsid w:val="0062234F"/>
    <w:rsid w:val="00622965"/>
    <w:rsid w:val="00622CE5"/>
    <w:rsid w:val="0062415C"/>
    <w:rsid w:val="0062450F"/>
    <w:rsid w:val="0062466C"/>
    <w:rsid w:val="0062591B"/>
    <w:rsid w:val="00625EB4"/>
    <w:rsid w:val="00626774"/>
    <w:rsid w:val="0062795D"/>
    <w:rsid w:val="006303A9"/>
    <w:rsid w:val="006330CD"/>
    <w:rsid w:val="0063451D"/>
    <w:rsid w:val="006351D3"/>
    <w:rsid w:val="00636268"/>
    <w:rsid w:val="0063749D"/>
    <w:rsid w:val="006401BD"/>
    <w:rsid w:val="00643CC8"/>
    <w:rsid w:val="00645356"/>
    <w:rsid w:val="006476A1"/>
    <w:rsid w:val="0064792A"/>
    <w:rsid w:val="00647B73"/>
    <w:rsid w:val="00647D22"/>
    <w:rsid w:val="00651004"/>
    <w:rsid w:val="00651010"/>
    <w:rsid w:val="006512EC"/>
    <w:rsid w:val="00651423"/>
    <w:rsid w:val="00651455"/>
    <w:rsid w:val="00651EB4"/>
    <w:rsid w:val="00653059"/>
    <w:rsid w:val="00654486"/>
    <w:rsid w:val="00656288"/>
    <w:rsid w:val="006562B9"/>
    <w:rsid w:val="006564E8"/>
    <w:rsid w:val="00656520"/>
    <w:rsid w:val="0065668E"/>
    <w:rsid w:val="00656F5E"/>
    <w:rsid w:val="006573FC"/>
    <w:rsid w:val="0065760E"/>
    <w:rsid w:val="00660841"/>
    <w:rsid w:val="006615F2"/>
    <w:rsid w:val="00661B4A"/>
    <w:rsid w:val="006620E4"/>
    <w:rsid w:val="006677CD"/>
    <w:rsid w:val="00667FD5"/>
    <w:rsid w:val="00672FEB"/>
    <w:rsid w:val="00673371"/>
    <w:rsid w:val="00676C2C"/>
    <w:rsid w:val="00677B57"/>
    <w:rsid w:val="00680074"/>
    <w:rsid w:val="00684E5A"/>
    <w:rsid w:val="0068578B"/>
    <w:rsid w:val="006859BD"/>
    <w:rsid w:val="00686788"/>
    <w:rsid w:val="00686FD9"/>
    <w:rsid w:val="006876BC"/>
    <w:rsid w:val="00690404"/>
    <w:rsid w:val="00690863"/>
    <w:rsid w:val="00694BDD"/>
    <w:rsid w:val="00695180"/>
    <w:rsid w:val="00695C59"/>
    <w:rsid w:val="00696F3E"/>
    <w:rsid w:val="00697C5E"/>
    <w:rsid w:val="006A143E"/>
    <w:rsid w:val="006A21F9"/>
    <w:rsid w:val="006A2F5D"/>
    <w:rsid w:val="006A42C6"/>
    <w:rsid w:val="006A43CE"/>
    <w:rsid w:val="006A52E4"/>
    <w:rsid w:val="006A5A36"/>
    <w:rsid w:val="006A6B79"/>
    <w:rsid w:val="006A6EDA"/>
    <w:rsid w:val="006A6FC1"/>
    <w:rsid w:val="006A7689"/>
    <w:rsid w:val="006A785B"/>
    <w:rsid w:val="006B051C"/>
    <w:rsid w:val="006B0634"/>
    <w:rsid w:val="006B1DD2"/>
    <w:rsid w:val="006B3457"/>
    <w:rsid w:val="006B3FA3"/>
    <w:rsid w:val="006B42E4"/>
    <w:rsid w:val="006B47D2"/>
    <w:rsid w:val="006B5364"/>
    <w:rsid w:val="006B57D8"/>
    <w:rsid w:val="006B7C87"/>
    <w:rsid w:val="006B7D79"/>
    <w:rsid w:val="006C0877"/>
    <w:rsid w:val="006C3725"/>
    <w:rsid w:val="006C44DB"/>
    <w:rsid w:val="006C47B3"/>
    <w:rsid w:val="006C565C"/>
    <w:rsid w:val="006D05A9"/>
    <w:rsid w:val="006D50C9"/>
    <w:rsid w:val="006D5104"/>
    <w:rsid w:val="006D62FC"/>
    <w:rsid w:val="006D682E"/>
    <w:rsid w:val="006D7393"/>
    <w:rsid w:val="006D7D7A"/>
    <w:rsid w:val="006D7ED9"/>
    <w:rsid w:val="006E02DC"/>
    <w:rsid w:val="006E0D59"/>
    <w:rsid w:val="006E1395"/>
    <w:rsid w:val="006E15EA"/>
    <w:rsid w:val="006E28A5"/>
    <w:rsid w:val="006E4905"/>
    <w:rsid w:val="006E4B7F"/>
    <w:rsid w:val="006E5311"/>
    <w:rsid w:val="006E536F"/>
    <w:rsid w:val="006E5C71"/>
    <w:rsid w:val="006E652E"/>
    <w:rsid w:val="006E67BB"/>
    <w:rsid w:val="006E6962"/>
    <w:rsid w:val="006E796C"/>
    <w:rsid w:val="006E7A3D"/>
    <w:rsid w:val="006E7AF3"/>
    <w:rsid w:val="006F00D4"/>
    <w:rsid w:val="006F2D7C"/>
    <w:rsid w:val="006F2F9F"/>
    <w:rsid w:val="006F315A"/>
    <w:rsid w:val="006F427C"/>
    <w:rsid w:val="006F43C3"/>
    <w:rsid w:val="006F47BF"/>
    <w:rsid w:val="006F577D"/>
    <w:rsid w:val="006F5798"/>
    <w:rsid w:val="006F584C"/>
    <w:rsid w:val="006F5D78"/>
    <w:rsid w:val="006F6223"/>
    <w:rsid w:val="006F6C40"/>
    <w:rsid w:val="006F7442"/>
    <w:rsid w:val="007005B4"/>
    <w:rsid w:val="00700F28"/>
    <w:rsid w:val="007010F3"/>
    <w:rsid w:val="0070144C"/>
    <w:rsid w:val="007023BC"/>
    <w:rsid w:val="00702796"/>
    <w:rsid w:val="007029B0"/>
    <w:rsid w:val="00702FC9"/>
    <w:rsid w:val="0070353B"/>
    <w:rsid w:val="00704B44"/>
    <w:rsid w:val="00705C21"/>
    <w:rsid w:val="00706C4B"/>
    <w:rsid w:val="00706F6E"/>
    <w:rsid w:val="0070708F"/>
    <w:rsid w:val="00707A38"/>
    <w:rsid w:val="00712160"/>
    <w:rsid w:val="007125FE"/>
    <w:rsid w:val="00713353"/>
    <w:rsid w:val="00713DA2"/>
    <w:rsid w:val="00714044"/>
    <w:rsid w:val="0071522A"/>
    <w:rsid w:val="007155FC"/>
    <w:rsid w:val="007173BB"/>
    <w:rsid w:val="00717428"/>
    <w:rsid w:val="00717E29"/>
    <w:rsid w:val="00720AB4"/>
    <w:rsid w:val="00721D83"/>
    <w:rsid w:val="00722959"/>
    <w:rsid w:val="0072339B"/>
    <w:rsid w:val="007258F7"/>
    <w:rsid w:val="007271C1"/>
    <w:rsid w:val="00727B1E"/>
    <w:rsid w:val="00730DC1"/>
    <w:rsid w:val="00731289"/>
    <w:rsid w:val="00731546"/>
    <w:rsid w:val="0073320A"/>
    <w:rsid w:val="007335D7"/>
    <w:rsid w:val="0073404C"/>
    <w:rsid w:val="00734D1C"/>
    <w:rsid w:val="00734D72"/>
    <w:rsid w:val="007350ED"/>
    <w:rsid w:val="00735411"/>
    <w:rsid w:val="00736382"/>
    <w:rsid w:val="0073656A"/>
    <w:rsid w:val="00736610"/>
    <w:rsid w:val="0073776F"/>
    <w:rsid w:val="0074096D"/>
    <w:rsid w:val="007416ED"/>
    <w:rsid w:val="007438D3"/>
    <w:rsid w:val="007448D7"/>
    <w:rsid w:val="00744F54"/>
    <w:rsid w:val="007465F3"/>
    <w:rsid w:val="0074781C"/>
    <w:rsid w:val="00750EDB"/>
    <w:rsid w:val="007519B6"/>
    <w:rsid w:val="00751C09"/>
    <w:rsid w:val="00751F16"/>
    <w:rsid w:val="0075211A"/>
    <w:rsid w:val="007526CB"/>
    <w:rsid w:val="007551A2"/>
    <w:rsid w:val="00757C43"/>
    <w:rsid w:val="00757EAC"/>
    <w:rsid w:val="00760253"/>
    <w:rsid w:val="007607FB"/>
    <w:rsid w:val="00760EE2"/>
    <w:rsid w:val="00761813"/>
    <w:rsid w:val="00761C4C"/>
    <w:rsid w:val="0076261A"/>
    <w:rsid w:val="00762D27"/>
    <w:rsid w:val="00762D94"/>
    <w:rsid w:val="00763267"/>
    <w:rsid w:val="0076461E"/>
    <w:rsid w:val="00764C64"/>
    <w:rsid w:val="00765116"/>
    <w:rsid w:val="007651AC"/>
    <w:rsid w:val="00767248"/>
    <w:rsid w:val="0076783C"/>
    <w:rsid w:val="00767993"/>
    <w:rsid w:val="00771070"/>
    <w:rsid w:val="0077375E"/>
    <w:rsid w:val="007741BD"/>
    <w:rsid w:val="00774B60"/>
    <w:rsid w:val="00775197"/>
    <w:rsid w:val="00775879"/>
    <w:rsid w:val="0077612A"/>
    <w:rsid w:val="007764C5"/>
    <w:rsid w:val="00776BA3"/>
    <w:rsid w:val="00776FEF"/>
    <w:rsid w:val="007804B7"/>
    <w:rsid w:val="007805CE"/>
    <w:rsid w:val="00780B40"/>
    <w:rsid w:val="00780FB6"/>
    <w:rsid w:val="007813E4"/>
    <w:rsid w:val="007813EA"/>
    <w:rsid w:val="00782224"/>
    <w:rsid w:val="00783744"/>
    <w:rsid w:val="00784112"/>
    <w:rsid w:val="0078477E"/>
    <w:rsid w:val="00786ECA"/>
    <w:rsid w:val="0078745E"/>
    <w:rsid w:val="007876B3"/>
    <w:rsid w:val="00790206"/>
    <w:rsid w:val="00790B36"/>
    <w:rsid w:val="00791A20"/>
    <w:rsid w:val="00791E2C"/>
    <w:rsid w:val="007946DC"/>
    <w:rsid w:val="007955EC"/>
    <w:rsid w:val="00796C8B"/>
    <w:rsid w:val="0079785C"/>
    <w:rsid w:val="007A2E76"/>
    <w:rsid w:val="007A634D"/>
    <w:rsid w:val="007A6885"/>
    <w:rsid w:val="007A797C"/>
    <w:rsid w:val="007B1178"/>
    <w:rsid w:val="007B2317"/>
    <w:rsid w:val="007B27AC"/>
    <w:rsid w:val="007B2C64"/>
    <w:rsid w:val="007B5207"/>
    <w:rsid w:val="007B5752"/>
    <w:rsid w:val="007B745A"/>
    <w:rsid w:val="007B7729"/>
    <w:rsid w:val="007B7DD6"/>
    <w:rsid w:val="007C2235"/>
    <w:rsid w:val="007C26A4"/>
    <w:rsid w:val="007C4889"/>
    <w:rsid w:val="007C509C"/>
    <w:rsid w:val="007C5BCF"/>
    <w:rsid w:val="007C5E01"/>
    <w:rsid w:val="007C6CA5"/>
    <w:rsid w:val="007C6F20"/>
    <w:rsid w:val="007C74D6"/>
    <w:rsid w:val="007C7C36"/>
    <w:rsid w:val="007D0E20"/>
    <w:rsid w:val="007D2507"/>
    <w:rsid w:val="007D2BBE"/>
    <w:rsid w:val="007D3AD5"/>
    <w:rsid w:val="007D609C"/>
    <w:rsid w:val="007D6ACC"/>
    <w:rsid w:val="007E0074"/>
    <w:rsid w:val="007E0098"/>
    <w:rsid w:val="007E0587"/>
    <w:rsid w:val="007E36B6"/>
    <w:rsid w:val="007E454E"/>
    <w:rsid w:val="007E4900"/>
    <w:rsid w:val="007E5202"/>
    <w:rsid w:val="007E5B2C"/>
    <w:rsid w:val="007E6226"/>
    <w:rsid w:val="007E6447"/>
    <w:rsid w:val="007E6BBB"/>
    <w:rsid w:val="007E6C85"/>
    <w:rsid w:val="007E75FC"/>
    <w:rsid w:val="007F0895"/>
    <w:rsid w:val="007F1ACA"/>
    <w:rsid w:val="007F1DDD"/>
    <w:rsid w:val="007F246A"/>
    <w:rsid w:val="007F30BB"/>
    <w:rsid w:val="007F3535"/>
    <w:rsid w:val="007F5311"/>
    <w:rsid w:val="00800580"/>
    <w:rsid w:val="00801496"/>
    <w:rsid w:val="00801D6F"/>
    <w:rsid w:val="00802AAC"/>
    <w:rsid w:val="00802D86"/>
    <w:rsid w:val="00802F38"/>
    <w:rsid w:val="00803EDC"/>
    <w:rsid w:val="00810149"/>
    <w:rsid w:val="008102EA"/>
    <w:rsid w:val="00810AF0"/>
    <w:rsid w:val="00812359"/>
    <w:rsid w:val="0081259E"/>
    <w:rsid w:val="00813350"/>
    <w:rsid w:val="0081525F"/>
    <w:rsid w:val="00815641"/>
    <w:rsid w:val="00815844"/>
    <w:rsid w:val="00815BB6"/>
    <w:rsid w:val="00816036"/>
    <w:rsid w:val="00816388"/>
    <w:rsid w:val="008170AB"/>
    <w:rsid w:val="00817765"/>
    <w:rsid w:val="00817FDC"/>
    <w:rsid w:val="00820094"/>
    <w:rsid w:val="00820D16"/>
    <w:rsid w:val="00821479"/>
    <w:rsid w:val="00823B4B"/>
    <w:rsid w:val="00823C31"/>
    <w:rsid w:val="00823FE6"/>
    <w:rsid w:val="00824C49"/>
    <w:rsid w:val="00826C06"/>
    <w:rsid w:val="0082798B"/>
    <w:rsid w:val="00830204"/>
    <w:rsid w:val="00831188"/>
    <w:rsid w:val="00832CA2"/>
    <w:rsid w:val="0083423B"/>
    <w:rsid w:val="00836FC4"/>
    <w:rsid w:val="008402BF"/>
    <w:rsid w:val="00840782"/>
    <w:rsid w:val="00842557"/>
    <w:rsid w:val="008436DC"/>
    <w:rsid w:val="00843F6C"/>
    <w:rsid w:val="00844656"/>
    <w:rsid w:val="00844E42"/>
    <w:rsid w:val="00845E3E"/>
    <w:rsid w:val="00847005"/>
    <w:rsid w:val="00847068"/>
    <w:rsid w:val="00847997"/>
    <w:rsid w:val="008479E8"/>
    <w:rsid w:val="008500A7"/>
    <w:rsid w:val="0085026B"/>
    <w:rsid w:val="00850E12"/>
    <w:rsid w:val="0085206D"/>
    <w:rsid w:val="0085249D"/>
    <w:rsid w:val="00852BE4"/>
    <w:rsid w:val="00853324"/>
    <w:rsid w:val="00854986"/>
    <w:rsid w:val="0085674F"/>
    <w:rsid w:val="00860415"/>
    <w:rsid w:val="0086248A"/>
    <w:rsid w:val="008641B8"/>
    <w:rsid w:val="00864458"/>
    <w:rsid w:val="00864BE5"/>
    <w:rsid w:val="008653EA"/>
    <w:rsid w:val="00865AAB"/>
    <w:rsid w:val="00865FE7"/>
    <w:rsid w:val="00867A27"/>
    <w:rsid w:val="00871302"/>
    <w:rsid w:val="00871512"/>
    <w:rsid w:val="00872C3B"/>
    <w:rsid w:val="00872D52"/>
    <w:rsid w:val="00874675"/>
    <w:rsid w:val="00874D05"/>
    <w:rsid w:val="00875455"/>
    <w:rsid w:val="00875533"/>
    <w:rsid w:val="0087758A"/>
    <w:rsid w:val="00880A60"/>
    <w:rsid w:val="008815C7"/>
    <w:rsid w:val="008815F8"/>
    <w:rsid w:val="00881E9D"/>
    <w:rsid w:val="0088281A"/>
    <w:rsid w:val="00882F9F"/>
    <w:rsid w:val="00883A9D"/>
    <w:rsid w:val="00885100"/>
    <w:rsid w:val="00885C51"/>
    <w:rsid w:val="008860DB"/>
    <w:rsid w:val="00886401"/>
    <w:rsid w:val="00886436"/>
    <w:rsid w:val="0088676B"/>
    <w:rsid w:val="00887D58"/>
    <w:rsid w:val="008901AD"/>
    <w:rsid w:val="0089215F"/>
    <w:rsid w:val="008925A1"/>
    <w:rsid w:val="00894A3A"/>
    <w:rsid w:val="00894F84"/>
    <w:rsid w:val="00895DAE"/>
    <w:rsid w:val="00896148"/>
    <w:rsid w:val="00897111"/>
    <w:rsid w:val="00897562"/>
    <w:rsid w:val="008976CF"/>
    <w:rsid w:val="008A0D20"/>
    <w:rsid w:val="008A114C"/>
    <w:rsid w:val="008A1A0C"/>
    <w:rsid w:val="008A2FA2"/>
    <w:rsid w:val="008A3D81"/>
    <w:rsid w:val="008A3E22"/>
    <w:rsid w:val="008A60B7"/>
    <w:rsid w:val="008A6D3F"/>
    <w:rsid w:val="008A7936"/>
    <w:rsid w:val="008B04EA"/>
    <w:rsid w:val="008B2DBF"/>
    <w:rsid w:val="008B384A"/>
    <w:rsid w:val="008B3E05"/>
    <w:rsid w:val="008B433D"/>
    <w:rsid w:val="008B4FCF"/>
    <w:rsid w:val="008B7973"/>
    <w:rsid w:val="008C0EE4"/>
    <w:rsid w:val="008C2BB7"/>
    <w:rsid w:val="008C2EE7"/>
    <w:rsid w:val="008C3FA0"/>
    <w:rsid w:val="008C6932"/>
    <w:rsid w:val="008C7E7D"/>
    <w:rsid w:val="008D0223"/>
    <w:rsid w:val="008D0793"/>
    <w:rsid w:val="008D1220"/>
    <w:rsid w:val="008D2B59"/>
    <w:rsid w:val="008D300B"/>
    <w:rsid w:val="008D4486"/>
    <w:rsid w:val="008D4984"/>
    <w:rsid w:val="008D499D"/>
    <w:rsid w:val="008D5960"/>
    <w:rsid w:val="008D5B15"/>
    <w:rsid w:val="008D63CB"/>
    <w:rsid w:val="008D6BE1"/>
    <w:rsid w:val="008D7152"/>
    <w:rsid w:val="008D7304"/>
    <w:rsid w:val="008D7816"/>
    <w:rsid w:val="008E0072"/>
    <w:rsid w:val="008E01FE"/>
    <w:rsid w:val="008E0539"/>
    <w:rsid w:val="008E153E"/>
    <w:rsid w:val="008E1568"/>
    <w:rsid w:val="008E2E94"/>
    <w:rsid w:val="008E32D6"/>
    <w:rsid w:val="008E3F9A"/>
    <w:rsid w:val="008E3FE1"/>
    <w:rsid w:val="008E448E"/>
    <w:rsid w:val="008E44E1"/>
    <w:rsid w:val="008E4DF1"/>
    <w:rsid w:val="008E5082"/>
    <w:rsid w:val="008E56D8"/>
    <w:rsid w:val="008E7286"/>
    <w:rsid w:val="008E73F2"/>
    <w:rsid w:val="008E7A00"/>
    <w:rsid w:val="008F082C"/>
    <w:rsid w:val="008F09D9"/>
    <w:rsid w:val="008F289E"/>
    <w:rsid w:val="008F2F61"/>
    <w:rsid w:val="008F503D"/>
    <w:rsid w:val="008F6087"/>
    <w:rsid w:val="008F7180"/>
    <w:rsid w:val="008F71C3"/>
    <w:rsid w:val="008F7504"/>
    <w:rsid w:val="008F7C00"/>
    <w:rsid w:val="009005EA"/>
    <w:rsid w:val="00900CC6"/>
    <w:rsid w:val="00902A12"/>
    <w:rsid w:val="00905712"/>
    <w:rsid w:val="00905EAF"/>
    <w:rsid w:val="00906B1C"/>
    <w:rsid w:val="009071A0"/>
    <w:rsid w:val="00907D9D"/>
    <w:rsid w:val="00910064"/>
    <w:rsid w:val="009102A5"/>
    <w:rsid w:val="00910C00"/>
    <w:rsid w:val="00912C60"/>
    <w:rsid w:val="00912CE4"/>
    <w:rsid w:val="00913A6A"/>
    <w:rsid w:val="00913A84"/>
    <w:rsid w:val="00914EF4"/>
    <w:rsid w:val="00915219"/>
    <w:rsid w:val="00915350"/>
    <w:rsid w:val="00916108"/>
    <w:rsid w:val="0092013A"/>
    <w:rsid w:val="00920687"/>
    <w:rsid w:val="009209C6"/>
    <w:rsid w:val="009214C2"/>
    <w:rsid w:val="00921CEC"/>
    <w:rsid w:val="00923327"/>
    <w:rsid w:val="00923E37"/>
    <w:rsid w:val="00924C0F"/>
    <w:rsid w:val="009253C9"/>
    <w:rsid w:val="00930708"/>
    <w:rsid w:val="00930B54"/>
    <w:rsid w:val="00931D02"/>
    <w:rsid w:val="00931F08"/>
    <w:rsid w:val="009325B2"/>
    <w:rsid w:val="00932EF9"/>
    <w:rsid w:val="00932FFE"/>
    <w:rsid w:val="00935FF8"/>
    <w:rsid w:val="009364DF"/>
    <w:rsid w:val="00936FCB"/>
    <w:rsid w:val="009417E0"/>
    <w:rsid w:val="009422FB"/>
    <w:rsid w:val="00942D1D"/>
    <w:rsid w:val="0094352F"/>
    <w:rsid w:val="00943882"/>
    <w:rsid w:val="00943A00"/>
    <w:rsid w:val="00945D3C"/>
    <w:rsid w:val="00946F77"/>
    <w:rsid w:val="0094726E"/>
    <w:rsid w:val="009479FD"/>
    <w:rsid w:val="00950B17"/>
    <w:rsid w:val="0095108A"/>
    <w:rsid w:val="00952032"/>
    <w:rsid w:val="00952364"/>
    <w:rsid w:val="009526DA"/>
    <w:rsid w:val="00952B00"/>
    <w:rsid w:val="00954B34"/>
    <w:rsid w:val="00956DBD"/>
    <w:rsid w:val="009601CF"/>
    <w:rsid w:val="009609A7"/>
    <w:rsid w:val="00960E1C"/>
    <w:rsid w:val="00961CEA"/>
    <w:rsid w:val="00962671"/>
    <w:rsid w:val="00965764"/>
    <w:rsid w:val="00966782"/>
    <w:rsid w:val="00967976"/>
    <w:rsid w:val="00967A73"/>
    <w:rsid w:val="00970354"/>
    <w:rsid w:val="00970FAD"/>
    <w:rsid w:val="00971016"/>
    <w:rsid w:val="0097278B"/>
    <w:rsid w:val="00972B04"/>
    <w:rsid w:val="00974FF0"/>
    <w:rsid w:val="0097530F"/>
    <w:rsid w:val="0097552B"/>
    <w:rsid w:val="00975F52"/>
    <w:rsid w:val="00980D05"/>
    <w:rsid w:val="0098110F"/>
    <w:rsid w:val="009816E1"/>
    <w:rsid w:val="00983AFC"/>
    <w:rsid w:val="00984F74"/>
    <w:rsid w:val="00985701"/>
    <w:rsid w:val="00987419"/>
    <w:rsid w:val="00987FB3"/>
    <w:rsid w:val="00990E6E"/>
    <w:rsid w:val="00991BEF"/>
    <w:rsid w:val="0099377C"/>
    <w:rsid w:val="00995C9D"/>
    <w:rsid w:val="00995DF4"/>
    <w:rsid w:val="00996836"/>
    <w:rsid w:val="009A077C"/>
    <w:rsid w:val="009A0BE0"/>
    <w:rsid w:val="009A4364"/>
    <w:rsid w:val="009A51E2"/>
    <w:rsid w:val="009A5B74"/>
    <w:rsid w:val="009A6EEB"/>
    <w:rsid w:val="009A71E0"/>
    <w:rsid w:val="009A7F51"/>
    <w:rsid w:val="009B08FE"/>
    <w:rsid w:val="009B158A"/>
    <w:rsid w:val="009B3EC3"/>
    <w:rsid w:val="009B4E2C"/>
    <w:rsid w:val="009B5A66"/>
    <w:rsid w:val="009B5C23"/>
    <w:rsid w:val="009B7278"/>
    <w:rsid w:val="009B756F"/>
    <w:rsid w:val="009B7B48"/>
    <w:rsid w:val="009C10F5"/>
    <w:rsid w:val="009C152E"/>
    <w:rsid w:val="009C2787"/>
    <w:rsid w:val="009C34F6"/>
    <w:rsid w:val="009C786A"/>
    <w:rsid w:val="009C7A9F"/>
    <w:rsid w:val="009D051C"/>
    <w:rsid w:val="009D1DEE"/>
    <w:rsid w:val="009D2BAD"/>
    <w:rsid w:val="009D39B1"/>
    <w:rsid w:val="009D62A8"/>
    <w:rsid w:val="009D6382"/>
    <w:rsid w:val="009D6C2B"/>
    <w:rsid w:val="009D7F25"/>
    <w:rsid w:val="009E0465"/>
    <w:rsid w:val="009E0BA3"/>
    <w:rsid w:val="009E1C51"/>
    <w:rsid w:val="009E2300"/>
    <w:rsid w:val="009E29B9"/>
    <w:rsid w:val="009E3357"/>
    <w:rsid w:val="009E370E"/>
    <w:rsid w:val="009E3D0C"/>
    <w:rsid w:val="009E4A4B"/>
    <w:rsid w:val="009E54B2"/>
    <w:rsid w:val="009E597C"/>
    <w:rsid w:val="009E7377"/>
    <w:rsid w:val="009F0084"/>
    <w:rsid w:val="009F2AC5"/>
    <w:rsid w:val="009F2C64"/>
    <w:rsid w:val="009F33E3"/>
    <w:rsid w:val="009F37E8"/>
    <w:rsid w:val="009F6B57"/>
    <w:rsid w:val="009F6F40"/>
    <w:rsid w:val="009F757B"/>
    <w:rsid w:val="009F75AD"/>
    <w:rsid w:val="00A0059D"/>
    <w:rsid w:val="00A0107A"/>
    <w:rsid w:val="00A028B4"/>
    <w:rsid w:val="00A03D3E"/>
    <w:rsid w:val="00A04C62"/>
    <w:rsid w:val="00A062AB"/>
    <w:rsid w:val="00A066EF"/>
    <w:rsid w:val="00A06AD4"/>
    <w:rsid w:val="00A071EB"/>
    <w:rsid w:val="00A074AC"/>
    <w:rsid w:val="00A11E36"/>
    <w:rsid w:val="00A13C0C"/>
    <w:rsid w:val="00A14106"/>
    <w:rsid w:val="00A149A9"/>
    <w:rsid w:val="00A176CC"/>
    <w:rsid w:val="00A17977"/>
    <w:rsid w:val="00A17C38"/>
    <w:rsid w:val="00A20F7C"/>
    <w:rsid w:val="00A21093"/>
    <w:rsid w:val="00A217F6"/>
    <w:rsid w:val="00A2377B"/>
    <w:rsid w:val="00A23865"/>
    <w:rsid w:val="00A23B32"/>
    <w:rsid w:val="00A24E18"/>
    <w:rsid w:val="00A257D7"/>
    <w:rsid w:val="00A25FD6"/>
    <w:rsid w:val="00A26E64"/>
    <w:rsid w:val="00A270EB"/>
    <w:rsid w:val="00A313E1"/>
    <w:rsid w:val="00A3178C"/>
    <w:rsid w:val="00A331AD"/>
    <w:rsid w:val="00A3330A"/>
    <w:rsid w:val="00A34F4C"/>
    <w:rsid w:val="00A35885"/>
    <w:rsid w:val="00A35B48"/>
    <w:rsid w:val="00A3640F"/>
    <w:rsid w:val="00A43860"/>
    <w:rsid w:val="00A44598"/>
    <w:rsid w:val="00A44C00"/>
    <w:rsid w:val="00A453D7"/>
    <w:rsid w:val="00A456FF"/>
    <w:rsid w:val="00A4585D"/>
    <w:rsid w:val="00A45AEA"/>
    <w:rsid w:val="00A45DC1"/>
    <w:rsid w:val="00A46803"/>
    <w:rsid w:val="00A47131"/>
    <w:rsid w:val="00A47477"/>
    <w:rsid w:val="00A478D8"/>
    <w:rsid w:val="00A47AEC"/>
    <w:rsid w:val="00A50A05"/>
    <w:rsid w:val="00A51594"/>
    <w:rsid w:val="00A521F5"/>
    <w:rsid w:val="00A525D5"/>
    <w:rsid w:val="00A528AE"/>
    <w:rsid w:val="00A533AB"/>
    <w:rsid w:val="00A551B4"/>
    <w:rsid w:val="00A56356"/>
    <w:rsid w:val="00A56794"/>
    <w:rsid w:val="00A57C69"/>
    <w:rsid w:val="00A602D7"/>
    <w:rsid w:val="00A6098A"/>
    <w:rsid w:val="00A60EC5"/>
    <w:rsid w:val="00A60F07"/>
    <w:rsid w:val="00A61469"/>
    <w:rsid w:val="00A6159F"/>
    <w:rsid w:val="00A61A7A"/>
    <w:rsid w:val="00A62260"/>
    <w:rsid w:val="00A62526"/>
    <w:rsid w:val="00A6288E"/>
    <w:rsid w:val="00A63296"/>
    <w:rsid w:val="00A6489C"/>
    <w:rsid w:val="00A649E9"/>
    <w:rsid w:val="00A66945"/>
    <w:rsid w:val="00A70096"/>
    <w:rsid w:val="00A70212"/>
    <w:rsid w:val="00A7089F"/>
    <w:rsid w:val="00A71463"/>
    <w:rsid w:val="00A71779"/>
    <w:rsid w:val="00A71E56"/>
    <w:rsid w:val="00A737A3"/>
    <w:rsid w:val="00A738ED"/>
    <w:rsid w:val="00A74504"/>
    <w:rsid w:val="00A74E16"/>
    <w:rsid w:val="00A74E98"/>
    <w:rsid w:val="00A757BA"/>
    <w:rsid w:val="00A75F5B"/>
    <w:rsid w:val="00A77961"/>
    <w:rsid w:val="00A77DEC"/>
    <w:rsid w:val="00A82311"/>
    <w:rsid w:val="00A827EB"/>
    <w:rsid w:val="00A829E8"/>
    <w:rsid w:val="00A82F5A"/>
    <w:rsid w:val="00A8394C"/>
    <w:rsid w:val="00A83FFC"/>
    <w:rsid w:val="00A8414B"/>
    <w:rsid w:val="00A84215"/>
    <w:rsid w:val="00A84720"/>
    <w:rsid w:val="00A84E5F"/>
    <w:rsid w:val="00A85A23"/>
    <w:rsid w:val="00A85C41"/>
    <w:rsid w:val="00A87713"/>
    <w:rsid w:val="00A909F1"/>
    <w:rsid w:val="00A9336A"/>
    <w:rsid w:val="00A950B3"/>
    <w:rsid w:val="00AA012B"/>
    <w:rsid w:val="00AA05A0"/>
    <w:rsid w:val="00AA178C"/>
    <w:rsid w:val="00AA261C"/>
    <w:rsid w:val="00AA291F"/>
    <w:rsid w:val="00AA2A90"/>
    <w:rsid w:val="00AA3E61"/>
    <w:rsid w:val="00AA44AD"/>
    <w:rsid w:val="00AA59AC"/>
    <w:rsid w:val="00AA5E71"/>
    <w:rsid w:val="00AA72F8"/>
    <w:rsid w:val="00AA7567"/>
    <w:rsid w:val="00AB0B36"/>
    <w:rsid w:val="00AB1637"/>
    <w:rsid w:val="00AB223D"/>
    <w:rsid w:val="00AB3AF8"/>
    <w:rsid w:val="00AB4A3D"/>
    <w:rsid w:val="00AB4D83"/>
    <w:rsid w:val="00AB60BF"/>
    <w:rsid w:val="00AB6CC8"/>
    <w:rsid w:val="00AB6DB6"/>
    <w:rsid w:val="00AB78B1"/>
    <w:rsid w:val="00AC00A1"/>
    <w:rsid w:val="00AC13EC"/>
    <w:rsid w:val="00AC144B"/>
    <w:rsid w:val="00AC20B1"/>
    <w:rsid w:val="00AC3456"/>
    <w:rsid w:val="00AC3E7B"/>
    <w:rsid w:val="00AC4307"/>
    <w:rsid w:val="00AC4771"/>
    <w:rsid w:val="00AC48D2"/>
    <w:rsid w:val="00AC6E5C"/>
    <w:rsid w:val="00AC75EE"/>
    <w:rsid w:val="00AC7F2A"/>
    <w:rsid w:val="00AD0800"/>
    <w:rsid w:val="00AD1210"/>
    <w:rsid w:val="00AD2425"/>
    <w:rsid w:val="00AD24AB"/>
    <w:rsid w:val="00AD25F0"/>
    <w:rsid w:val="00AD2A0C"/>
    <w:rsid w:val="00AD4CB2"/>
    <w:rsid w:val="00AD5864"/>
    <w:rsid w:val="00AD5E7C"/>
    <w:rsid w:val="00AD6230"/>
    <w:rsid w:val="00AD6F50"/>
    <w:rsid w:val="00AE0C14"/>
    <w:rsid w:val="00AE10CE"/>
    <w:rsid w:val="00AE3FE1"/>
    <w:rsid w:val="00AE4FED"/>
    <w:rsid w:val="00AE6608"/>
    <w:rsid w:val="00AE726E"/>
    <w:rsid w:val="00AE764A"/>
    <w:rsid w:val="00AE79A4"/>
    <w:rsid w:val="00AF03C0"/>
    <w:rsid w:val="00AF063F"/>
    <w:rsid w:val="00AF0B55"/>
    <w:rsid w:val="00AF110A"/>
    <w:rsid w:val="00AF257C"/>
    <w:rsid w:val="00AF6E16"/>
    <w:rsid w:val="00AF73B3"/>
    <w:rsid w:val="00AF75F5"/>
    <w:rsid w:val="00B01557"/>
    <w:rsid w:val="00B01964"/>
    <w:rsid w:val="00B021F7"/>
    <w:rsid w:val="00B04F75"/>
    <w:rsid w:val="00B05397"/>
    <w:rsid w:val="00B06829"/>
    <w:rsid w:val="00B07467"/>
    <w:rsid w:val="00B07A16"/>
    <w:rsid w:val="00B07B1C"/>
    <w:rsid w:val="00B10266"/>
    <w:rsid w:val="00B1141B"/>
    <w:rsid w:val="00B13435"/>
    <w:rsid w:val="00B16F9A"/>
    <w:rsid w:val="00B16F9C"/>
    <w:rsid w:val="00B17897"/>
    <w:rsid w:val="00B178FB"/>
    <w:rsid w:val="00B22DE6"/>
    <w:rsid w:val="00B24836"/>
    <w:rsid w:val="00B24978"/>
    <w:rsid w:val="00B250C1"/>
    <w:rsid w:val="00B308A1"/>
    <w:rsid w:val="00B319CF"/>
    <w:rsid w:val="00B31A7B"/>
    <w:rsid w:val="00B32255"/>
    <w:rsid w:val="00B325FE"/>
    <w:rsid w:val="00B327E5"/>
    <w:rsid w:val="00B329EA"/>
    <w:rsid w:val="00B35296"/>
    <w:rsid w:val="00B362ED"/>
    <w:rsid w:val="00B37C7A"/>
    <w:rsid w:val="00B402A1"/>
    <w:rsid w:val="00B40C40"/>
    <w:rsid w:val="00B4331C"/>
    <w:rsid w:val="00B43CE1"/>
    <w:rsid w:val="00B456F8"/>
    <w:rsid w:val="00B510A9"/>
    <w:rsid w:val="00B51562"/>
    <w:rsid w:val="00B51D2D"/>
    <w:rsid w:val="00B51FB7"/>
    <w:rsid w:val="00B53146"/>
    <w:rsid w:val="00B54D87"/>
    <w:rsid w:val="00B54E79"/>
    <w:rsid w:val="00B56B11"/>
    <w:rsid w:val="00B56D86"/>
    <w:rsid w:val="00B6007B"/>
    <w:rsid w:val="00B61F15"/>
    <w:rsid w:val="00B61F5C"/>
    <w:rsid w:val="00B6325F"/>
    <w:rsid w:val="00B6347E"/>
    <w:rsid w:val="00B66570"/>
    <w:rsid w:val="00B66794"/>
    <w:rsid w:val="00B66BCC"/>
    <w:rsid w:val="00B670A5"/>
    <w:rsid w:val="00B679C5"/>
    <w:rsid w:val="00B70370"/>
    <w:rsid w:val="00B70D51"/>
    <w:rsid w:val="00B71B60"/>
    <w:rsid w:val="00B73523"/>
    <w:rsid w:val="00B73A84"/>
    <w:rsid w:val="00B741C0"/>
    <w:rsid w:val="00B74544"/>
    <w:rsid w:val="00B778F4"/>
    <w:rsid w:val="00B7798D"/>
    <w:rsid w:val="00B807EC"/>
    <w:rsid w:val="00B80C9E"/>
    <w:rsid w:val="00B81E0D"/>
    <w:rsid w:val="00B828DE"/>
    <w:rsid w:val="00B850AB"/>
    <w:rsid w:val="00B864D2"/>
    <w:rsid w:val="00B8740F"/>
    <w:rsid w:val="00B90386"/>
    <w:rsid w:val="00B910D0"/>
    <w:rsid w:val="00B9110E"/>
    <w:rsid w:val="00B9117C"/>
    <w:rsid w:val="00B9122A"/>
    <w:rsid w:val="00B951A4"/>
    <w:rsid w:val="00B9542D"/>
    <w:rsid w:val="00B95625"/>
    <w:rsid w:val="00B96E91"/>
    <w:rsid w:val="00B977B2"/>
    <w:rsid w:val="00BA01DE"/>
    <w:rsid w:val="00BA3A5E"/>
    <w:rsid w:val="00BA6129"/>
    <w:rsid w:val="00BB16C0"/>
    <w:rsid w:val="00BB1FE9"/>
    <w:rsid w:val="00BB3021"/>
    <w:rsid w:val="00BB5539"/>
    <w:rsid w:val="00BB6E2C"/>
    <w:rsid w:val="00BB7BCA"/>
    <w:rsid w:val="00BC0EA6"/>
    <w:rsid w:val="00BC2419"/>
    <w:rsid w:val="00BC269B"/>
    <w:rsid w:val="00BC2952"/>
    <w:rsid w:val="00BC393D"/>
    <w:rsid w:val="00BC3BBD"/>
    <w:rsid w:val="00BC429C"/>
    <w:rsid w:val="00BC4891"/>
    <w:rsid w:val="00BC566F"/>
    <w:rsid w:val="00BC5918"/>
    <w:rsid w:val="00BC7D40"/>
    <w:rsid w:val="00BD1A6A"/>
    <w:rsid w:val="00BD2BBC"/>
    <w:rsid w:val="00BD44E9"/>
    <w:rsid w:val="00BD73F2"/>
    <w:rsid w:val="00BE053E"/>
    <w:rsid w:val="00BE0854"/>
    <w:rsid w:val="00BE0F1A"/>
    <w:rsid w:val="00BE19D1"/>
    <w:rsid w:val="00BE1AA8"/>
    <w:rsid w:val="00BE1D3D"/>
    <w:rsid w:val="00BE24B5"/>
    <w:rsid w:val="00BE2EEF"/>
    <w:rsid w:val="00BE3AE9"/>
    <w:rsid w:val="00BE3F26"/>
    <w:rsid w:val="00BE4412"/>
    <w:rsid w:val="00BE44D7"/>
    <w:rsid w:val="00BE7053"/>
    <w:rsid w:val="00BE7B8D"/>
    <w:rsid w:val="00BF1880"/>
    <w:rsid w:val="00BF3618"/>
    <w:rsid w:val="00BF3B5F"/>
    <w:rsid w:val="00BF591A"/>
    <w:rsid w:val="00BF6B07"/>
    <w:rsid w:val="00BF7EC3"/>
    <w:rsid w:val="00C00C6F"/>
    <w:rsid w:val="00C045BE"/>
    <w:rsid w:val="00C05048"/>
    <w:rsid w:val="00C053E1"/>
    <w:rsid w:val="00C061A1"/>
    <w:rsid w:val="00C0627E"/>
    <w:rsid w:val="00C06943"/>
    <w:rsid w:val="00C06E2C"/>
    <w:rsid w:val="00C10152"/>
    <w:rsid w:val="00C10DA8"/>
    <w:rsid w:val="00C12D64"/>
    <w:rsid w:val="00C1455F"/>
    <w:rsid w:val="00C1464B"/>
    <w:rsid w:val="00C15154"/>
    <w:rsid w:val="00C15A2C"/>
    <w:rsid w:val="00C1729E"/>
    <w:rsid w:val="00C174EF"/>
    <w:rsid w:val="00C17859"/>
    <w:rsid w:val="00C179B2"/>
    <w:rsid w:val="00C17E3A"/>
    <w:rsid w:val="00C2238F"/>
    <w:rsid w:val="00C22D01"/>
    <w:rsid w:val="00C238B6"/>
    <w:rsid w:val="00C257EB"/>
    <w:rsid w:val="00C2653D"/>
    <w:rsid w:val="00C26D22"/>
    <w:rsid w:val="00C26DF0"/>
    <w:rsid w:val="00C27438"/>
    <w:rsid w:val="00C27D2B"/>
    <w:rsid w:val="00C30975"/>
    <w:rsid w:val="00C32182"/>
    <w:rsid w:val="00C328FA"/>
    <w:rsid w:val="00C3328A"/>
    <w:rsid w:val="00C33A28"/>
    <w:rsid w:val="00C340D9"/>
    <w:rsid w:val="00C3446A"/>
    <w:rsid w:val="00C35F95"/>
    <w:rsid w:val="00C36449"/>
    <w:rsid w:val="00C37826"/>
    <w:rsid w:val="00C37CB1"/>
    <w:rsid w:val="00C4074F"/>
    <w:rsid w:val="00C4197A"/>
    <w:rsid w:val="00C447C7"/>
    <w:rsid w:val="00C46BD3"/>
    <w:rsid w:val="00C46F4C"/>
    <w:rsid w:val="00C50436"/>
    <w:rsid w:val="00C5116B"/>
    <w:rsid w:val="00C52DF6"/>
    <w:rsid w:val="00C553E2"/>
    <w:rsid w:val="00C562D1"/>
    <w:rsid w:val="00C56AAC"/>
    <w:rsid w:val="00C56D35"/>
    <w:rsid w:val="00C57A79"/>
    <w:rsid w:val="00C602F4"/>
    <w:rsid w:val="00C618D5"/>
    <w:rsid w:val="00C62DCB"/>
    <w:rsid w:val="00C62F93"/>
    <w:rsid w:val="00C64152"/>
    <w:rsid w:val="00C66C7B"/>
    <w:rsid w:val="00C6775B"/>
    <w:rsid w:val="00C700FF"/>
    <w:rsid w:val="00C7029F"/>
    <w:rsid w:val="00C714C3"/>
    <w:rsid w:val="00C72281"/>
    <w:rsid w:val="00C72435"/>
    <w:rsid w:val="00C72831"/>
    <w:rsid w:val="00C73080"/>
    <w:rsid w:val="00C7483A"/>
    <w:rsid w:val="00C74D19"/>
    <w:rsid w:val="00C766BD"/>
    <w:rsid w:val="00C76883"/>
    <w:rsid w:val="00C76BB8"/>
    <w:rsid w:val="00C76BBF"/>
    <w:rsid w:val="00C7724B"/>
    <w:rsid w:val="00C77321"/>
    <w:rsid w:val="00C773AE"/>
    <w:rsid w:val="00C802FC"/>
    <w:rsid w:val="00C80675"/>
    <w:rsid w:val="00C8133A"/>
    <w:rsid w:val="00C82043"/>
    <w:rsid w:val="00C83BD8"/>
    <w:rsid w:val="00C8494A"/>
    <w:rsid w:val="00C872A0"/>
    <w:rsid w:val="00C87BA0"/>
    <w:rsid w:val="00C9134A"/>
    <w:rsid w:val="00C914D0"/>
    <w:rsid w:val="00C919AA"/>
    <w:rsid w:val="00C92B07"/>
    <w:rsid w:val="00C92E20"/>
    <w:rsid w:val="00C94AA9"/>
    <w:rsid w:val="00C9510F"/>
    <w:rsid w:val="00C95C8C"/>
    <w:rsid w:val="00C961A8"/>
    <w:rsid w:val="00C96510"/>
    <w:rsid w:val="00CA054A"/>
    <w:rsid w:val="00CA152B"/>
    <w:rsid w:val="00CA2206"/>
    <w:rsid w:val="00CA2A5A"/>
    <w:rsid w:val="00CA3465"/>
    <w:rsid w:val="00CA3A33"/>
    <w:rsid w:val="00CA3E40"/>
    <w:rsid w:val="00CA49B0"/>
    <w:rsid w:val="00CA4A09"/>
    <w:rsid w:val="00CA4C08"/>
    <w:rsid w:val="00CA5390"/>
    <w:rsid w:val="00CA5495"/>
    <w:rsid w:val="00CB0315"/>
    <w:rsid w:val="00CB12F6"/>
    <w:rsid w:val="00CB1ABD"/>
    <w:rsid w:val="00CB29B5"/>
    <w:rsid w:val="00CB3825"/>
    <w:rsid w:val="00CB47A7"/>
    <w:rsid w:val="00CB5C63"/>
    <w:rsid w:val="00CC040B"/>
    <w:rsid w:val="00CC2708"/>
    <w:rsid w:val="00CC3011"/>
    <w:rsid w:val="00CC38CB"/>
    <w:rsid w:val="00CC4F1D"/>
    <w:rsid w:val="00CC4FDF"/>
    <w:rsid w:val="00CC5AE4"/>
    <w:rsid w:val="00CC5EDD"/>
    <w:rsid w:val="00CC6211"/>
    <w:rsid w:val="00CC7989"/>
    <w:rsid w:val="00CD09C0"/>
    <w:rsid w:val="00CD0A4E"/>
    <w:rsid w:val="00CD14D5"/>
    <w:rsid w:val="00CD21BF"/>
    <w:rsid w:val="00CD286A"/>
    <w:rsid w:val="00CD2ABF"/>
    <w:rsid w:val="00CD46B6"/>
    <w:rsid w:val="00CD484A"/>
    <w:rsid w:val="00CD5FF5"/>
    <w:rsid w:val="00CD68F4"/>
    <w:rsid w:val="00CE12CC"/>
    <w:rsid w:val="00CE1817"/>
    <w:rsid w:val="00CE1EDF"/>
    <w:rsid w:val="00CE3752"/>
    <w:rsid w:val="00CE4142"/>
    <w:rsid w:val="00CE41CB"/>
    <w:rsid w:val="00CE5033"/>
    <w:rsid w:val="00CE5F98"/>
    <w:rsid w:val="00CF1A4C"/>
    <w:rsid w:val="00CF27A6"/>
    <w:rsid w:val="00CF3884"/>
    <w:rsid w:val="00CF4477"/>
    <w:rsid w:val="00CF464F"/>
    <w:rsid w:val="00CF4AEA"/>
    <w:rsid w:val="00CF515E"/>
    <w:rsid w:val="00D00D83"/>
    <w:rsid w:val="00D00E15"/>
    <w:rsid w:val="00D00EA5"/>
    <w:rsid w:val="00D01B5D"/>
    <w:rsid w:val="00D02CC7"/>
    <w:rsid w:val="00D035E9"/>
    <w:rsid w:val="00D03899"/>
    <w:rsid w:val="00D043E6"/>
    <w:rsid w:val="00D05CBE"/>
    <w:rsid w:val="00D06106"/>
    <w:rsid w:val="00D06A6D"/>
    <w:rsid w:val="00D0710F"/>
    <w:rsid w:val="00D07F50"/>
    <w:rsid w:val="00D10226"/>
    <w:rsid w:val="00D1046B"/>
    <w:rsid w:val="00D108FF"/>
    <w:rsid w:val="00D10E22"/>
    <w:rsid w:val="00D11832"/>
    <w:rsid w:val="00D11955"/>
    <w:rsid w:val="00D13618"/>
    <w:rsid w:val="00D13A10"/>
    <w:rsid w:val="00D1436B"/>
    <w:rsid w:val="00D157AF"/>
    <w:rsid w:val="00D15F82"/>
    <w:rsid w:val="00D16E08"/>
    <w:rsid w:val="00D17DAB"/>
    <w:rsid w:val="00D200BB"/>
    <w:rsid w:val="00D221A6"/>
    <w:rsid w:val="00D22272"/>
    <w:rsid w:val="00D241AC"/>
    <w:rsid w:val="00D24B16"/>
    <w:rsid w:val="00D25191"/>
    <w:rsid w:val="00D25764"/>
    <w:rsid w:val="00D27496"/>
    <w:rsid w:val="00D30532"/>
    <w:rsid w:val="00D30874"/>
    <w:rsid w:val="00D30ADF"/>
    <w:rsid w:val="00D31C24"/>
    <w:rsid w:val="00D31D44"/>
    <w:rsid w:val="00D32563"/>
    <w:rsid w:val="00D3334F"/>
    <w:rsid w:val="00D33458"/>
    <w:rsid w:val="00D33831"/>
    <w:rsid w:val="00D35EFC"/>
    <w:rsid w:val="00D41532"/>
    <w:rsid w:val="00D42244"/>
    <w:rsid w:val="00D4298D"/>
    <w:rsid w:val="00D437D4"/>
    <w:rsid w:val="00D438D3"/>
    <w:rsid w:val="00D43B70"/>
    <w:rsid w:val="00D44301"/>
    <w:rsid w:val="00D44AE5"/>
    <w:rsid w:val="00D44D9B"/>
    <w:rsid w:val="00D45247"/>
    <w:rsid w:val="00D45DA7"/>
    <w:rsid w:val="00D46EDC"/>
    <w:rsid w:val="00D50031"/>
    <w:rsid w:val="00D50A61"/>
    <w:rsid w:val="00D516A3"/>
    <w:rsid w:val="00D51774"/>
    <w:rsid w:val="00D534D1"/>
    <w:rsid w:val="00D53980"/>
    <w:rsid w:val="00D5417F"/>
    <w:rsid w:val="00D55003"/>
    <w:rsid w:val="00D55F0C"/>
    <w:rsid w:val="00D55F33"/>
    <w:rsid w:val="00D57592"/>
    <w:rsid w:val="00D57E61"/>
    <w:rsid w:val="00D60530"/>
    <w:rsid w:val="00D60868"/>
    <w:rsid w:val="00D60CFE"/>
    <w:rsid w:val="00D618F8"/>
    <w:rsid w:val="00D639C1"/>
    <w:rsid w:val="00D63A8D"/>
    <w:rsid w:val="00D65BC4"/>
    <w:rsid w:val="00D660A1"/>
    <w:rsid w:val="00D6666E"/>
    <w:rsid w:val="00D666A5"/>
    <w:rsid w:val="00D67A56"/>
    <w:rsid w:val="00D70448"/>
    <w:rsid w:val="00D70558"/>
    <w:rsid w:val="00D7120D"/>
    <w:rsid w:val="00D7149D"/>
    <w:rsid w:val="00D7216D"/>
    <w:rsid w:val="00D72232"/>
    <w:rsid w:val="00D72C9D"/>
    <w:rsid w:val="00D735A9"/>
    <w:rsid w:val="00D73EDB"/>
    <w:rsid w:val="00D742F0"/>
    <w:rsid w:val="00D750FC"/>
    <w:rsid w:val="00D76A38"/>
    <w:rsid w:val="00D7782E"/>
    <w:rsid w:val="00D8047E"/>
    <w:rsid w:val="00D80BB8"/>
    <w:rsid w:val="00D8123C"/>
    <w:rsid w:val="00D814A2"/>
    <w:rsid w:val="00D81682"/>
    <w:rsid w:val="00D82613"/>
    <w:rsid w:val="00D84025"/>
    <w:rsid w:val="00D864CC"/>
    <w:rsid w:val="00D87C37"/>
    <w:rsid w:val="00D903BB"/>
    <w:rsid w:val="00D925BE"/>
    <w:rsid w:val="00D92A16"/>
    <w:rsid w:val="00D92C7E"/>
    <w:rsid w:val="00D93020"/>
    <w:rsid w:val="00D945AA"/>
    <w:rsid w:val="00D9558C"/>
    <w:rsid w:val="00D957B7"/>
    <w:rsid w:val="00D968DC"/>
    <w:rsid w:val="00D969EE"/>
    <w:rsid w:val="00D97869"/>
    <w:rsid w:val="00DA0D7A"/>
    <w:rsid w:val="00DA1FC8"/>
    <w:rsid w:val="00DA2A69"/>
    <w:rsid w:val="00DA539F"/>
    <w:rsid w:val="00DA5E7C"/>
    <w:rsid w:val="00DA60B4"/>
    <w:rsid w:val="00DA6186"/>
    <w:rsid w:val="00DA7A2A"/>
    <w:rsid w:val="00DB0268"/>
    <w:rsid w:val="00DB14F3"/>
    <w:rsid w:val="00DB161B"/>
    <w:rsid w:val="00DB1849"/>
    <w:rsid w:val="00DB2201"/>
    <w:rsid w:val="00DB2BD3"/>
    <w:rsid w:val="00DB36A6"/>
    <w:rsid w:val="00DB6CCC"/>
    <w:rsid w:val="00DB7DDD"/>
    <w:rsid w:val="00DC08EF"/>
    <w:rsid w:val="00DC2AC6"/>
    <w:rsid w:val="00DC2FEA"/>
    <w:rsid w:val="00DC4459"/>
    <w:rsid w:val="00DC4C63"/>
    <w:rsid w:val="00DC51D9"/>
    <w:rsid w:val="00DC51DD"/>
    <w:rsid w:val="00DC6D5A"/>
    <w:rsid w:val="00DC7E76"/>
    <w:rsid w:val="00DD16DB"/>
    <w:rsid w:val="00DD18F8"/>
    <w:rsid w:val="00DD2776"/>
    <w:rsid w:val="00DD2CE4"/>
    <w:rsid w:val="00DD3B8A"/>
    <w:rsid w:val="00DD3D36"/>
    <w:rsid w:val="00DD553D"/>
    <w:rsid w:val="00DD5DE6"/>
    <w:rsid w:val="00DD6C43"/>
    <w:rsid w:val="00DE06B9"/>
    <w:rsid w:val="00DE13DB"/>
    <w:rsid w:val="00DE21EB"/>
    <w:rsid w:val="00DE6625"/>
    <w:rsid w:val="00DE6AEA"/>
    <w:rsid w:val="00DE6DF5"/>
    <w:rsid w:val="00DF0412"/>
    <w:rsid w:val="00DF0675"/>
    <w:rsid w:val="00DF0691"/>
    <w:rsid w:val="00DF1FE6"/>
    <w:rsid w:val="00DF21C9"/>
    <w:rsid w:val="00DF4A7F"/>
    <w:rsid w:val="00DF650D"/>
    <w:rsid w:val="00DF65C7"/>
    <w:rsid w:val="00DF6F43"/>
    <w:rsid w:val="00DF716F"/>
    <w:rsid w:val="00DF7749"/>
    <w:rsid w:val="00E002CC"/>
    <w:rsid w:val="00E00694"/>
    <w:rsid w:val="00E00983"/>
    <w:rsid w:val="00E0178C"/>
    <w:rsid w:val="00E01998"/>
    <w:rsid w:val="00E02485"/>
    <w:rsid w:val="00E0248A"/>
    <w:rsid w:val="00E02ACF"/>
    <w:rsid w:val="00E03B1C"/>
    <w:rsid w:val="00E06EBC"/>
    <w:rsid w:val="00E07188"/>
    <w:rsid w:val="00E10FAD"/>
    <w:rsid w:val="00E11313"/>
    <w:rsid w:val="00E11B49"/>
    <w:rsid w:val="00E12086"/>
    <w:rsid w:val="00E1271A"/>
    <w:rsid w:val="00E13063"/>
    <w:rsid w:val="00E13341"/>
    <w:rsid w:val="00E134A5"/>
    <w:rsid w:val="00E14AA1"/>
    <w:rsid w:val="00E16753"/>
    <w:rsid w:val="00E16E07"/>
    <w:rsid w:val="00E1750B"/>
    <w:rsid w:val="00E179DF"/>
    <w:rsid w:val="00E206AA"/>
    <w:rsid w:val="00E2089E"/>
    <w:rsid w:val="00E20C09"/>
    <w:rsid w:val="00E2241E"/>
    <w:rsid w:val="00E24064"/>
    <w:rsid w:val="00E25793"/>
    <w:rsid w:val="00E257C2"/>
    <w:rsid w:val="00E26582"/>
    <w:rsid w:val="00E271FA"/>
    <w:rsid w:val="00E27325"/>
    <w:rsid w:val="00E319FC"/>
    <w:rsid w:val="00E31F2D"/>
    <w:rsid w:val="00E3319E"/>
    <w:rsid w:val="00E35453"/>
    <w:rsid w:val="00E36E0F"/>
    <w:rsid w:val="00E400D0"/>
    <w:rsid w:val="00E41306"/>
    <w:rsid w:val="00E41401"/>
    <w:rsid w:val="00E4151B"/>
    <w:rsid w:val="00E42331"/>
    <w:rsid w:val="00E427BD"/>
    <w:rsid w:val="00E42E54"/>
    <w:rsid w:val="00E43F28"/>
    <w:rsid w:val="00E46406"/>
    <w:rsid w:val="00E46D9A"/>
    <w:rsid w:val="00E47AEB"/>
    <w:rsid w:val="00E509B4"/>
    <w:rsid w:val="00E52508"/>
    <w:rsid w:val="00E52DF7"/>
    <w:rsid w:val="00E537A1"/>
    <w:rsid w:val="00E541F7"/>
    <w:rsid w:val="00E547DE"/>
    <w:rsid w:val="00E55C22"/>
    <w:rsid w:val="00E5604C"/>
    <w:rsid w:val="00E56736"/>
    <w:rsid w:val="00E56C6C"/>
    <w:rsid w:val="00E57A8F"/>
    <w:rsid w:val="00E606E8"/>
    <w:rsid w:val="00E6143B"/>
    <w:rsid w:val="00E61D8F"/>
    <w:rsid w:val="00E62401"/>
    <w:rsid w:val="00E6241C"/>
    <w:rsid w:val="00E64173"/>
    <w:rsid w:val="00E64BA3"/>
    <w:rsid w:val="00E64D09"/>
    <w:rsid w:val="00E65E30"/>
    <w:rsid w:val="00E66EDB"/>
    <w:rsid w:val="00E67358"/>
    <w:rsid w:val="00E67FB7"/>
    <w:rsid w:val="00E70FF9"/>
    <w:rsid w:val="00E71C3C"/>
    <w:rsid w:val="00E72B8D"/>
    <w:rsid w:val="00E73277"/>
    <w:rsid w:val="00E733E4"/>
    <w:rsid w:val="00E7358E"/>
    <w:rsid w:val="00E746BE"/>
    <w:rsid w:val="00E7471F"/>
    <w:rsid w:val="00E74B38"/>
    <w:rsid w:val="00E764D1"/>
    <w:rsid w:val="00E8190F"/>
    <w:rsid w:val="00E81DD5"/>
    <w:rsid w:val="00E82B84"/>
    <w:rsid w:val="00E82BB1"/>
    <w:rsid w:val="00E82F57"/>
    <w:rsid w:val="00E831DF"/>
    <w:rsid w:val="00E83D55"/>
    <w:rsid w:val="00E83E2D"/>
    <w:rsid w:val="00E8439E"/>
    <w:rsid w:val="00E867AD"/>
    <w:rsid w:val="00E867DA"/>
    <w:rsid w:val="00E86EE2"/>
    <w:rsid w:val="00E8728F"/>
    <w:rsid w:val="00E90747"/>
    <w:rsid w:val="00E90D6B"/>
    <w:rsid w:val="00E92278"/>
    <w:rsid w:val="00E926FD"/>
    <w:rsid w:val="00E92DB2"/>
    <w:rsid w:val="00E93753"/>
    <w:rsid w:val="00E955B9"/>
    <w:rsid w:val="00E959C0"/>
    <w:rsid w:val="00E9792A"/>
    <w:rsid w:val="00EA0911"/>
    <w:rsid w:val="00EA1C09"/>
    <w:rsid w:val="00EA302D"/>
    <w:rsid w:val="00EA3157"/>
    <w:rsid w:val="00EA5081"/>
    <w:rsid w:val="00EA6053"/>
    <w:rsid w:val="00EA7A29"/>
    <w:rsid w:val="00EA7AB3"/>
    <w:rsid w:val="00EA7EC5"/>
    <w:rsid w:val="00EB0874"/>
    <w:rsid w:val="00EB0D32"/>
    <w:rsid w:val="00EB10A6"/>
    <w:rsid w:val="00EB23F8"/>
    <w:rsid w:val="00EB3864"/>
    <w:rsid w:val="00EB39E3"/>
    <w:rsid w:val="00EB48E7"/>
    <w:rsid w:val="00EB603F"/>
    <w:rsid w:val="00EB62DF"/>
    <w:rsid w:val="00EB679D"/>
    <w:rsid w:val="00EB744E"/>
    <w:rsid w:val="00EC0025"/>
    <w:rsid w:val="00EC0383"/>
    <w:rsid w:val="00EC0BE0"/>
    <w:rsid w:val="00EC0E85"/>
    <w:rsid w:val="00EC1AAF"/>
    <w:rsid w:val="00EC2AA2"/>
    <w:rsid w:val="00EC2ADF"/>
    <w:rsid w:val="00EC7939"/>
    <w:rsid w:val="00EC7DEB"/>
    <w:rsid w:val="00ED00B0"/>
    <w:rsid w:val="00ED03D4"/>
    <w:rsid w:val="00ED0BC7"/>
    <w:rsid w:val="00ED169B"/>
    <w:rsid w:val="00ED1E70"/>
    <w:rsid w:val="00ED210A"/>
    <w:rsid w:val="00ED42EE"/>
    <w:rsid w:val="00ED4D1A"/>
    <w:rsid w:val="00ED5095"/>
    <w:rsid w:val="00ED65B8"/>
    <w:rsid w:val="00ED796A"/>
    <w:rsid w:val="00ED7DE7"/>
    <w:rsid w:val="00EE0969"/>
    <w:rsid w:val="00EE25E0"/>
    <w:rsid w:val="00EE3B08"/>
    <w:rsid w:val="00EE3B45"/>
    <w:rsid w:val="00EE3E71"/>
    <w:rsid w:val="00EE41BF"/>
    <w:rsid w:val="00EE48C8"/>
    <w:rsid w:val="00EE5619"/>
    <w:rsid w:val="00EE584A"/>
    <w:rsid w:val="00EE5A95"/>
    <w:rsid w:val="00EF0506"/>
    <w:rsid w:val="00EF0613"/>
    <w:rsid w:val="00EF0B76"/>
    <w:rsid w:val="00EF0E8E"/>
    <w:rsid w:val="00EF2657"/>
    <w:rsid w:val="00EF3157"/>
    <w:rsid w:val="00EF558F"/>
    <w:rsid w:val="00EF639F"/>
    <w:rsid w:val="00EF6DD7"/>
    <w:rsid w:val="00EF793C"/>
    <w:rsid w:val="00EF7C12"/>
    <w:rsid w:val="00F00975"/>
    <w:rsid w:val="00F00BA1"/>
    <w:rsid w:val="00F01501"/>
    <w:rsid w:val="00F016FF"/>
    <w:rsid w:val="00F01BD6"/>
    <w:rsid w:val="00F0215D"/>
    <w:rsid w:val="00F02870"/>
    <w:rsid w:val="00F028F6"/>
    <w:rsid w:val="00F039DE"/>
    <w:rsid w:val="00F0487E"/>
    <w:rsid w:val="00F04C79"/>
    <w:rsid w:val="00F05C64"/>
    <w:rsid w:val="00F05D6D"/>
    <w:rsid w:val="00F0632E"/>
    <w:rsid w:val="00F0699C"/>
    <w:rsid w:val="00F06D0F"/>
    <w:rsid w:val="00F07D98"/>
    <w:rsid w:val="00F07DFD"/>
    <w:rsid w:val="00F10DB7"/>
    <w:rsid w:val="00F1174F"/>
    <w:rsid w:val="00F13BAA"/>
    <w:rsid w:val="00F1508D"/>
    <w:rsid w:val="00F15E21"/>
    <w:rsid w:val="00F16716"/>
    <w:rsid w:val="00F172B9"/>
    <w:rsid w:val="00F17DDE"/>
    <w:rsid w:val="00F2053B"/>
    <w:rsid w:val="00F216B7"/>
    <w:rsid w:val="00F238C2"/>
    <w:rsid w:val="00F23B2A"/>
    <w:rsid w:val="00F24619"/>
    <w:rsid w:val="00F24996"/>
    <w:rsid w:val="00F26894"/>
    <w:rsid w:val="00F27048"/>
    <w:rsid w:val="00F27454"/>
    <w:rsid w:val="00F27CC0"/>
    <w:rsid w:val="00F27E9E"/>
    <w:rsid w:val="00F300DC"/>
    <w:rsid w:val="00F303B7"/>
    <w:rsid w:val="00F311B5"/>
    <w:rsid w:val="00F31937"/>
    <w:rsid w:val="00F31B2E"/>
    <w:rsid w:val="00F32238"/>
    <w:rsid w:val="00F33A03"/>
    <w:rsid w:val="00F34429"/>
    <w:rsid w:val="00F3626B"/>
    <w:rsid w:val="00F362A1"/>
    <w:rsid w:val="00F413D8"/>
    <w:rsid w:val="00F41CA9"/>
    <w:rsid w:val="00F423A5"/>
    <w:rsid w:val="00F42F00"/>
    <w:rsid w:val="00F433E7"/>
    <w:rsid w:val="00F4520F"/>
    <w:rsid w:val="00F45534"/>
    <w:rsid w:val="00F4564A"/>
    <w:rsid w:val="00F45973"/>
    <w:rsid w:val="00F5040F"/>
    <w:rsid w:val="00F50FF4"/>
    <w:rsid w:val="00F51107"/>
    <w:rsid w:val="00F56F01"/>
    <w:rsid w:val="00F57E33"/>
    <w:rsid w:val="00F6039C"/>
    <w:rsid w:val="00F61006"/>
    <w:rsid w:val="00F62E24"/>
    <w:rsid w:val="00F63CDB"/>
    <w:rsid w:val="00F63F5B"/>
    <w:rsid w:val="00F63F96"/>
    <w:rsid w:val="00F65D26"/>
    <w:rsid w:val="00F66428"/>
    <w:rsid w:val="00F6679D"/>
    <w:rsid w:val="00F668C9"/>
    <w:rsid w:val="00F70357"/>
    <w:rsid w:val="00F715C7"/>
    <w:rsid w:val="00F73088"/>
    <w:rsid w:val="00F73465"/>
    <w:rsid w:val="00F73906"/>
    <w:rsid w:val="00F73D71"/>
    <w:rsid w:val="00F76D17"/>
    <w:rsid w:val="00F77745"/>
    <w:rsid w:val="00F81090"/>
    <w:rsid w:val="00F81385"/>
    <w:rsid w:val="00F827A7"/>
    <w:rsid w:val="00F83141"/>
    <w:rsid w:val="00F834D8"/>
    <w:rsid w:val="00F84103"/>
    <w:rsid w:val="00F84723"/>
    <w:rsid w:val="00F84A29"/>
    <w:rsid w:val="00F8579F"/>
    <w:rsid w:val="00F85D8B"/>
    <w:rsid w:val="00F85FB1"/>
    <w:rsid w:val="00F90E6F"/>
    <w:rsid w:val="00F91C51"/>
    <w:rsid w:val="00F9343C"/>
    <w:rsid w:val="00F93CDC"/>
    <w:rsid w:val="00F940AF"/>
    <w:rsid w:val="00F95AE9"/>
    <w:rsid w:val="00F95E83"/>
    <w:rsid w:val="00F961BA"/>
    <w:rsid w:val="00F96458"/>
    <w:rsid w:val="00F9730B"/>
    <w:rsid w:val="00F97908"/>
    <w:rsid w:val="00F97FC7"/>
    <w:rsid w:val="00FA05CF"/>
    <w:rsid w:val="00FA0B33"/>
    <w:rsid w:val="00FA13BF"/>
    <w:rsid w:val="00FA1752"/>
    <w:rsid w:val="00FA204B"/>
    <w:rsid w:val="00FA217F"/>
    <w:rsid w:val="00FA348D"/>
    <w:rsid w:val="00FA3979"/>
    <w:rsid w:val="00FA548E"/>
    <w:rsid w:val="00FA55C8"/>
    <w:rsid w:val="00FA69D6"/>
    <w:rsid w:val="00FA6E80"/>
    <w:rsid w:val="00FB059E"/>
    <w:rsid w:val="00FB06FB"/>
    <w:rsid w:val="00FB0A4F"/>
    <w:rsid w:val="00FB13AE"/>
    <w:rsid w:val="00FB1E7F"/>
    <w:rsid w:val="00FB3A45"/>
    <w:rsid w:val="00FB3EEC"/>
    <w:rsid w:val="00FB4E71"/>
    <w:rsid w:val="00FB5F8B"/>
    <w:rsid w:val="00FB6DAE"/>
    <w:rsid w:val="00FB6FF4"/>
    <w:rsid w:val="00FB73FE"/>
    <w:rsid w:val="00FB7F92"/>
    <w:rsid w:val="00FC0CE8"/>
    <w:rsid w:val="00FC12A7"/>
    <w:rsid w:val="00FC160D"/>
    <w:rsid w:val="00FC1FA3"/>
    <w:rsid w:val="00FC3365"/>
    <w:rsid w:val="00FC3C94"/>
    <w:rsid w:val="00FC3FB3"/>
    <w:rsid w:val="00FC43DF"/>
    <w:rsid w:val="00FC4661"/>
    <w:rsid w:val="00FC4882"/>
    <w:rsid w:val="00FC5238"/>
    <w:rsid w:val="00FC6270"/>
    <w:rsid w:val="00FC627D"/>
    <w:rsid w:val="00FC6CA0"/>
    <w:rsid w:val="00FD01A9"/>
    <w:rsid w:val="00FD4AFE"/>
    <w:rsid w:val="00FD4FE0"/>
    <w:rsid w:val="00FD5897"/>
    <w:rsid w:val="00FD607F"/>
    <w:rsid w:val="00FD60B8"/>
    <w:rsid w:val="00FD6422"/>
    <w:rsid w:val="00FD7670"/>
    <w:rsid w:val="00FE0CA2"/>
    <w:rsid w:val="00FE39ED"/>
    <w:rsid w:val="00FE4E4D"/>
    <w:rsid w:val="00FE5564"/>
    <w:rsid w:val="00FE6006"/>
    <w:rsid w:val="00FE6A08"/>
    <w:rsid w:val="00FE7163"/>
    <w:rsid w:val="00FF01B2"/>
    <w:rsid w:val="00FF07FE"/>
    <w:rsid w:val="00FF0DF9"/>
    <w:rsid w:val="00FF17E2"/>
    <w:rsid w:val="00FF2403"/>
    <w:rsid w:val="00FF2560"/>
    <w:rsid w:val="00FF46FA"/>
    <w:rsid w:val="00FF66C6"/>
    <w:rsid w:val="00FF6ADC"/>
    <w:rsid w:val="00FF6F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B1A097"/>
  <w15:docId w15:val="{0025ADA0-34A4-4C7B-92CB-64CCACB1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kern w:val="2"/>
        <w:sz w:val="24"/>
        <w:szCs w:val="24"/>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12AA"/>
    <w:pPr>
      <w:widowControl w:val="0"/>
      <w:overflowPunct w:val="0"/>
      <w:autoSpaceDE w:val="0"/>
      <w:autoSpaceDN w:val="0"/>
      <w:ind w:firstLineChars="200" w:firstLine="200"/>
      <w:jc w:val="both"/>
    </w:pPr>
    <w:rPr>
      <w:rFonts w:eastAsia="華康細圓體"/>
    </w:rPr>
  </w:style>
  <w:style w:type="paragraph" w:styleId="1">
    <w:name w:val="heading 1"/>
    <w:basedOn w:val="a"/>
    <w:next w:val="a"/>
    <w:link w:val="10"/>
    <w:uiPriority w:val="99"/>
    <w:qFormat/>
    <w:rsid w:val="0027186A"/>
    <w:pPr>
      <w:keepNext/>
      <w:spacing w:before="180" w:after="180" w:line="720" w:lineRule="auto"/>
      <w:outlineLvl w:val="0"/>
    </w:pPr>
    <w:rPr>
      <w:rFonts w:ascii="Arial" w:eastAsia="新細明體" w:hAnsi="Arial"/>
      <w:b/>
      <w:bCs/>
      <w:kern w:val="52"/>
      <w:sz w:val="52"/>
      <w:szCs w:val="52"/>
    </w:rPr>
  </w:style>
  <w:style w:type="paragraph" w:styleId="3">
    <w:name w:val="heading 3"/>
    <w:basedOn w:val="a"/>
    <w:next w:val="a"/>
    <w:link w:val="30"/>
    <w:uiPriority w:val="99"/>
    <w:qFormat/>
    <w:rsid w:val="005E1C96"/>
    <w:pPr>
      <w:keepNext/>
      <w:autoSpaceDE/>
      <w:autoSpaceDN/>
      <w:spacing w:line="306" w:lineRule="exact"/>
      <w:outlineLvl w:val="2"/>
    </w:pPr>
    <w:rPr>
      <w:rFonts w:ascii="Arial" w:eastAsia="華康特粗明體" w:hAnsi="Arial"/>
      <w:w w:val="10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7764C5"/>
    <w:rPr>
      <w:rFonts w:ascii="Cambria" w:eastAsia="新細明體" w:hAnsi="Cambria" w:cs="Times New Roman"/>
      <w:b/>
      <w:bCs/>
      <w:kern w:val="52"/>
      <w:sz w:val="52"/>
      <w:szCs w:val="52"/>
      <w:lang w:eastAsia="zh-CN"/>
    </w:rPr>
  </w:style>
  <w:style w:type="character" w:customStyle="1" w:styleId="30">
    <w:name w:val="標題 3 字元"/>
    <w:basedOn w:val="a0"/>
    <w:link w:val="3"/>
    <w:uiPriority w:val="99"/>
    <w:semiHidden/>
    <w:locked/>
    <w:rsid w:val="007764C5"/>
    <w:rPr>
      <w:rFonts w:ascii="Cambria" w:eastAsia="新細明體" w:hAnsi="Cambria" w:cs="Times New Roman"/>
      <w:b/>
      <w:bCs/>
      <w:sz w:val="36"/>
      <w:szCs w:val="36"/>
      <w:lang w:eastAsia="zh-CN"/>
    </w:rPr>
  </w:style>
  <w:style w:type="paragraph" w:customStyle="1" w:styleId="a3">
    <w:name w:val="大標"/>
    <w:basedOn w:val="a"/>
    <w:link w:val="a4"/>
    <w:uiPriority w:val="99"/>
    <w:rsid w:val="00DB6CCC"/>
    <w:pPr>
      <w:spacing w:beforeLines="100" w:afterLines="150"/>
      <w:ind w:firstLineChars="0" w:firstLine="0"/>
      <w:jc w:val="center"/>
    </w:pPr>
    <w:rPr>
      <w:rFonts w:ascii="華康新特明體(P)" w:eastAsia="華康新特明體(P)"/>
      <w:sz w:val="40"/>
      <w:lang w:eastAsia="ja-JP"/>
    </w:rPr>
  </w:style>
  <w:style w:type="character" w:customStyle="1" w:styleId="a4">
    <w:name w:val="大標 字元"/>
    <w:basedOn w:val="a0"/>
    <w:link w:val="a3"/>
    <w:uiPriority w:val="99"/>
    <w:locked/>
    <w:rsid w:val="006859BD"/>
    <w:rPr>
      <w:rFonts w:ascii="華康新特明體(P)" w:eastAsia="華康新特明體(P)"/>
      <w:sz w:val="40"/>
      <w:szCs w:val="24"/>
      <w:lang w:eastAsia="ja-JP"/>
    </w:rPr>
  </w:style>
  <w:style w:type="paragraph" w:customStyle="1" w:styleId="a5">
    <w:name w:val="一、"/>
    <w:basedOn w:val="a"/>
    <w:uiPriority w:val="99"/>
    <w:rsid w:val="00234D22"/>
    <w:pPr>
      <w:spacing w:beforeLines="50" w:afterLines="50"/>
      <w:ind w:firstLineChars="0" w:firstLine="0"/>
    </w:pPr>
    <w:rPr>
      <w:rFonts w:eastAsia="華康粗明體"/>
      <w:sz w:val="32"/>
    </w:rPr>
  </w:style>
  <w:style w:type="paragraph" w:customStyle="1" w:styleId="11">
    <w:name w:val="(1)"/>
    <w:basedOn w:val="a6"/>
    <w:uiPriority w:val="99"/>
    <w:rsid w:val="00A35885"/>
    <w:pPr>
      <w:autoSpaceDE w:val="0"/>
      <w:ind w:leftChars="500" w:left="750" w:hangingChars="250" w:hanging="250"/>
    </w:pPr>
  </w:style>
  <w:style w:type="paragraph" w:customStyle="1" w:styleId="a6">
    <w:name w:val="（一）"/>
    <w:basedOn w:val="a"/>
    <w:link w:val="a7"/>
    <w:uiPriority w:val="99"/>
    <w:rsid w:val="006F6223"/>
    <w:pPr>
      <w:autoSpaceDE/>
      <w:ind w:leftChars="100" w:left="400" w:hangingChars="300" w:hanging="300"/>
    </w:pPr>
    <w:rPr>
      <w:kern w:val="0"/>
      <w:szCs w:val="20"/>
      <w:lang w:val="zh-TW"/>
    </w:rPr>
  </w:style>
  <w:style w:type="character" w:customStyle="1" w:styleId="a7">
    <w:name w:val="（一） 字元"/>
    <w:link w:val="a6"/>
    <w:uiPriority w:val="99"/>
    <w:locked/>
    <w:rsid w:val="006F6223"/>
    <w:rPr>
      <w:rFonts w:eastAsia="華康細圓體"/>
      <w:kern w:val="0"/>
      <w:szCs w:val="20"/>
      <w:lang w:val="zh-TW"/>
    </w:rPr>
  </w:style>
  <w:style w:type="paragraph" w:styleId="a8">
    <w:name w:val="header"/>
    <w:basedOn w:val="a"/>
    <w:link w:val="a9"/>
    <w:uiPriority w:val="99"/>
    <w:rsid w:val="00B22DE6"/>
    <w:pPr>
      <w:tabs>
        <w:tab w:val="center" w:pos="4680"/>
        <w:tab w:val="right" w:pos="9360"/>
      </w:tabs>
      <w:ind w:firstLineChars="0" w:firstLine="0"/>
    </w:pPr>
    <w:rPr>
      <w:rFonts w:ascii="華康細圓體"/>
    </w:rPr>
  </w:style>
  <w:style w:type="character" w:customStyle="1" w:styleId="a9">
    <w:name w:val="頁首 字元"/>
    <w:basedOn w:val="a0"/>
    <w:link w:val="a8"/>
    <w:uiPriority w:val="99"/>
    <w:locked/>
    <w:rsid w:val="00B22DE6"/>
    <w:rPr>
      <w:rFonts w:ascii="華康細圓體" w:eastAsia="華康細圓體" w:cs="Times New Roman"/>
      <w:kern w:val="2"/>
      <w:sz w:val="24"/>
      <w:lang w:val="en-US" w:eastAsia="zh-CN"/>
    </w:rPr>
  </w:style>
  <w:style w:type="paragraph" w:styleId="aa">
    <w:name w:val="footer"/>
    <w:basedOn w:val="a"/>
    <w:link w:val="ab"/>
    <w:uiPriority w:val="99"/>
    <w:rsid w:val="00B22DE6"/>
    <w:pPr>
      <w:tabs>
        <w:tab w:val="center" w:pos="4680"/>
        <w:tab w:val="right" w:pos="9360"/>
      </w:tabs>
      <w:ind w:firstLineChars="0" w:firstLine="0"/>
    </w:pPr>
    <w:rPr>
      <w:rFonts w:ascii="華康細圓體"/>
    </w:rPr>
  </w:style>
  <w:style w:type="character" w:customStyle="1" w:styleId="ab">
    <w:name w:val="頁尾 字元"/>
    <w:basedOn w:val="a0"/>
    <w:link w:val="aa"/>
    <w:uiPriority w:val="99"/>
    <w:locked/>
    <w:rsid w:val="00B22DE6"/>
    <w:rPr>
      <w:rFonts w:ascii="華康細圓體" w:eastAsia="華康細圓體" w:cs="Times New Roman"/>
      <w:kern w:val="2"/>
      <w:sz w:val="24"/>
      <w:lang w:val="en-US" w:eastAsia="zh-CN"/>
    </w:rPr>
  </w:style>
  <w:style w:type="paragraph" w:styleId="ac">
    <w:name w:val="Balloon Text"/>
    <w:basedOn w:val="a"/>
    <w:link w:val="ad"/>
    <w:uiPriority w:val="99"/>
    <w:semiHidden/>
    <w:rsid w:val="00176324"/>
    <w:rPr>
      <w:rFonts w:ascii="Arial" w:eastAsia="新細明體" w:hAnsi="Arial"/>
      <w:sz w:val="16"/>
      <w:szCs w:val="16"/>
    </w:rPr>
  </w:style>
  <w:style w:type="character" w:customStyle="1" w:styleId="ad">
    <w:name w:val="註解方塊文字 字元"/>
    <w:basedOn w:val="a0"/>
    <w:link w:val="ac"/>
    <w:uiPriority w:val="99"/>
    <w:semiHidden/>
    <w:locked/>
    <w:rsid w:val="007764C5"/>
    <w:rPr>
      <w:rFonts w:ascii="Cambria" w:eastAsia="新細明體" w:hAnsi="Cambria" w:cs="Times New Roman"/>
      <w:sz w:val="2"/>
      <w:lang w:eastAsia="zh-CN"/>
    </w:rPr>
  </w:style>
  <w:style w:type="table" w:styleId="ae">
    <w:name w:val="Table Grid"/>
    <w:basedOn w:val="a1"/>
    <w:rsid w:val="00C3328A"/>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uiPriority w:val="99"/>
    <w:rsid w:val="00047843"/>
    <w:rPr>
      <w:rFonts w:cs="Times New Roman"/>
      <w:sz w:val="20"/>
    </w:rPr>
  </w:style>
  <w:style w:type="paragraph" w:customStyle="1" w:styleId="af0">
    <w:name w:val="（一）文"/>
    <w:basedOn w:val="a"/>
    <w:link w:val="af1"/>
    <w:uiPriority w:val="99"/>
    <w:rsid w:val="003F29CB"/>
    <w:pPr>
      <w:ind w:leftChars="400" w:left="400"/>
    </w:pPr>
    <w:rPr>
      <w:szCs w:val="20"/>
    </w:rPr>
  </w:style>
  <w:style w:type="character" w:customStyle="1" w:styleId="af1">
    <w:name w:val="（一）文 字元"/>
    <w:link w:val="af0"/>
    <w:uiPriority w:val="99"/>
    <w:locked/>
    <w:rsid w:val="003F29CB"/>
    <w:rPr>
      <w:rFonts w:eastAsia="華康細圓體"/>
      <w:kern w:val="2"/>
      <w:sz w:val="24"/>
      <w:lang w:val="en-US" w:eastAsia="zh-CN"/>
    </w:rPr>
  </w:style>
  <w:style w:type="paragraph" w:styleId="12">
    <w:name w:val="toc 1"/>
    <w:basedOn w:val="a"/>
    <w:next w:val="a"/>
    <w:autoRedefine/>
    <w:uiPriority w:val="39"/>
    <w:rsid w:val="005751F7"/>
    <w:pPr>
      <w:tabs>
        <w:tab w:val="right" w:leader="dot" w:pos="8496"/>
      </w:tabs>
      <w:ind w:left="945" w:rightChars="253" w:right="598" w:hangingChars="400" w:hanging="945"/>
    </w:pPr>
  </w:style>
  <w:style w:type="character" w:customStyle="1" w:styleId="af2">
    <w:name w:val="１、 字元"/>
    <w:link w:val="af3"/>
    <w:uiPriority w:val="99"/>
    <w:locked/>
    <w:rsid w:val="00A738ED"/>
    <w:rPr>
      <w:rFonts w:eastAsia="華康細圓體"/>
      <w:szCs w:val="20"/>
      <w:lang w:eastAsia="ja-JP"/>
    </w:rPr>
  </w:style>
  <w:style w:type="paragraph" w:customStyle="1" w:styleId="af3">
    <w:name w:val="１、"/>
    <w:basedOn w:val="a"/>
    <w:link w:val="af2"/>
    <w:uiPriority w:val="99"/>
    <w:rsid w:val="00A738ED"/>
    <w:pPr>
      <w:ind w:leftChars="400" w:left="600" w:hangingChars="200" w:hanging="200"/>
    </w:pPr>
    <w:rPr>
      <w:szCs w:val="20"/>
      <w:lang w:eastAsia="ja-JP"/>
    </w:rPr>
  </w:style>
  <w:style w:type="character" w:styleId="af4">
    <w:name w:val="Hyperlink"/>
    <w:basedOn w:val="a0"/>
    <w:uiPriority w:val="99"/>
    <w:rsid w:val="005751F7"/>
    <w:rPr>
      <w:rFonts w:cs="Times New Roman"/>
      <w:color w:val="0000FF"/>
      <w:u w:val="single"/>
    </w:rPr>
  </w:style>
  <w:style w:type="character" w:styleId="af5">
    <w:name w:val="annotation reference"/>
    <w:basedOn w:val="a0"/>
    <w:uiPriority w:val="99"/>
    <w:semiHidden/>
    <w:rsid w:val="00A56356"/>
    <w:rPr>
      <w:rFonts w:cs="Times New Roman"/>
      <w:sz w:val="18"/>
    </w:rPr>
  </w:style>
  <w:style w:type="paragraph" w:styleId="af6">
    <w:name w:val="annotation text"/>
    <w:basedOn w:val="a"/>
    <w:link w:val="af7"/>
    <w:uiPriority w:val="99"/>
    <w:semiHidden/>
    <w:rsid w:val="00A56356"/>
    <w:pPr>
      <w:jc w:val="left"/>
    </w:pPr>
  </w:style>
  <w:style w:type="character" w:customStyle="1" w:styleId="af7">
    <w:name w:val="註解文字 字元"/>
    <w:basedOn w:val="a0"/>
    <w:link w:val="af6"/>
    <w:uiPriority w:val="99"/>
    <w:semiHidden/>
    <w:locked/>
    <w:rsid w:val="007764C5"/>
    <w:rPr>
      <w:rFonts w:eastAsia="華康細圓體" w:cs="Times New Roman"/>
      <w:sz w:val="24"/>
      <w:szCs w:val="24"/>
      <w:lang w:eastAsia="zh-CN"/>
    </w:rPr>
  </w:style>
  <w:style w:type="paragraph" w:styleId="af8">
    <w:name w:val="annotation subject"/>
    <w:basedOn w:val="af6"/>
    <w:next w:val="af6"/>
    <w:link w:val="af9"/>
    <w:uiPriority w:val="99"/>
    <w:semiHidden/>
    <w:rsid w:val="00A56356"/>
    <w:rPr>
      <w:b/>
      <w:bCs/>
    </w:rPr>
  </w:style>
  <w:style w:type="character" w:customStyle="1" w:styleId="af9">
    <w:name w:val="註解主旨 字元"/>
    <w:basedOn w:val="af7"/>
    <w:link w:val="af8"/>
    <w:uiPriority w:val="99"/>
    <w:semiHidden/>
    <w:locked/>
    <w:rsid w:val="007764C5"/>
    <w:rPr>
      <w:rFonts w:eastAsia="華康細圓體" w:cs="Times New Roman"/>
      <w:b/>
      <w:bCs/>
      <w:sz w:val="24"/>
      <w:szCs w:val="24"/>
      <w:lang w:eastAsia="zh-CN"/>
    </w:rPr>
  </w:style>
  <w:style w:type="paragraph" w:customStyle="1" w:styleId="afa">
    <w:name w:val="版權"/>
    <w:basedOn w:val="a"/>
    <w:uiPriority w:val="99"/>
    <w:rsid w:val="00802AAC"/>
    <w:pPr>
      <w:spacing w:line="400" w:lineRule="exact"/>
    </w:pPr>
    <w:rPr>
      <w:rFonts w:eastAsia="標楷體"/>
      <w:spacing w:val="4"/>
      <w:sz w:val="26"/>
      <w:lang w:eastAsia="ja-JP"/>
    </w:rPr>
  </w:style>
  <w:style w:type="paragraph" w:customStyle="1" w:styleId="afb">
    <w:name w:val="１、文"/>
    <w:basedOn w:val="af3"/>
    <w:link w:val="afc"/>
    <w:uiPriority w:val="99"/>
    <w:rsid w:val="00CC3011"/>
    <w:pPr>
      <w:ind w:leftChars="600" w:firstLineChars="200" w:firstLine="200"/>
    </w:pPr>
  </w:style>
  <w:style w:type="character" w:customStyle="1" w:styleId="afc">
    <w:name w:val="１、文 字元"/>
    <w:basedOn w:val="af2"/>
    <w:link w:val="afb"/>
    <w:uiPriority w:val="99"/>
    <w:locked/>
    <w:rsid w:val="00CC3011"/>
    <w:rPr>
      <w:rFonts w:eastAsia="華康細圓體" w:cs="Times New Roman"/>
      <w:kern w:val="2"/>
      <w:sz w:val="24"/>
      <w:szCs w:val="24"/>
      <w:lang w:val="en-US" w:eastAsia="ja-JP" w:bidi="ar-SA"/>
    </w:rPr>
  </w:style>
  <w:style w:type="paragraph" w:customStyle="1" w:styleId="afd">
    <w:name w:val="表標"/>
    <w:basedOn w:val="a"/>
    <w:qFormat/>
    <w:rsid w:val="00DF7749"/>
    <w:pPr>
      <w:spacing w:beforeLines="100"/>
      <w:ind w:firstLineChars="0" w:firstLine="0"/>
      <w:jc w:val="center"/>
    </w:pPr>
    <w:rPr>
      <w:rFonts w:ascii="華康粗圓體" w:eastAsia="華康粗圓體"/>
    </w:rPr>
  </w:style>
  <w:style w:type="paragraph" w:customStyle="1" w:styleId="afe">
    <w:name w:val="表平"/>
    <w:basedOn w:val="a"/>
    <w:link w:val="aff"/>
    <w:uiPriority w:val="99"/>
    <w:rsid w:val="00B06829"/>
    <w:pPr>
      <w:adjustRightInd w:val="0"/>
      <w:ind w:firstLineChars="0" w:firstLine="0"/>
      <w:jc w:val="center"/>
      <w:textAlignment w:val="baseline"/>
    </w:pPr>
    <w:rPr>
      <w:kern w:val="0"/>
    </w:rPr>
  </w:style>
  <w:style w:type="character" w:customStyle="1" w:styleId="aff">
    <w:name w:val="表平 字元"/>
    <w:link w:val="afe"/>
    <w:uiPriority w:val="99"/>
    <w:locked/>
    <w:rsid w:val="00B06829"/>
    <w:rPr>
      <w:rFonts w:eastAsia="華康細圓體"/>
      <w:kern w:val="0"/>
      <w:szCs w:val="24"/>
    </w:rPr>
  </w:style>
  <w:style w:type="paragraph" w:customStyle="1" w:styleId="Aff0">
    <w:name w:val="A."/>
    <w:basedOn w:val="a"/>
    <w:uiPriority w:val="99"/>
    <w:rsid w:val="00A738ED"/>
    <w:pPr>
      <w:ind w:leftChars="650" w:left="800" w:hangingChars="150" w:hanging="150"/>
    </w:pPr>
    <w:rPr>
      <w:rFonts w:hAnsi="標楷體"/>
      <w:szCs w:val="26"/>
    </w:rPr>
  </w:style>
  <w:style w:type="paragraph" w:customStyle="1" w:styleId="aff1">
    <w:name w:val="標"/>
    <w:basedOn w:val="a"/>
    <w:uiPriority w:val="99"/>
    <w:rsid w:val="00751C09"/>
    <w:pPr>
      <w:autoSpaceDE/>
      <w:autoSpaceDN/>
    </w:pPr>
    <w:rPr>
      <w:rFonts w:eastAsia="華康特粗明體"/>
      <w:spacing w:val="4"/>
      <w:sz w:val="22"/>
      <w:szCs w:val="20"/>
    </w:rPr>
  </w:style>
  <w:style w:type="paragraph" w:customStyle="1" w:styleId="13">
    <w:name w:val="(1)文"/>
    <w:basedOn w:val="11"/>
    <w:uiPriority w:val="99"/>
    <w:rsid w:val="00CC3011"/>
    <w:pPr>
      <w:ind w:leftChars="750" w:left="1772" w:firstLineChars="200" w:firstLine="472"/>
      <w:outlineLvl w:val="0"/>
    </w:pPr>
    <w:rPr>
      <w:kern w:val="2"/>
      <w:lang w:val="en-US"/>
    </w:rPr>
  </w:style>
  <w:style w:type="paragraph" w:styleId="aff2">
    <w:name w:val="Salutation"/>
    <w:basedOn w:val="a"/>
    <w:next w:val="a"/>
    <w:link w:val="aff3"/>
    <w:uiPriority w:val="99"/>
    <w:rsid w:val="00590EA6"/>
    <w:pPr>
      <w:autoSpaceDE/>
      <w:autoSpaceDN/>
    </w:pPr>
    <w:rPr>
      <w:rFonts w:eastAsia="華康細明體"/>
      <w:w w:val="104"/>
      <w:sz w:val="20"/>
      <w:szCs w:val="20"/>
    </w:rPr>
  </w:style>
  <w:style w:type="character" w:customStyle="1" w:styleId="aff3">
    <w:name w:val="問候 字元"/>
    <w:basedOn w:val="a0"/>
    <w:link w:val="aff2"/>
    <w:uiPriority w:val="99"/>
    <w:semiHidden/>
    <w:locked/>
    <w:rsid w:val="007764C5"/>
    <w:rPr>
      <w:rFonts w:eastAsia="華康細圓體" w:cs="Times New Roman"/>
      <w:sz w:val="24"/>
      <w:szCs w:val="24"/>
      <w:lang w:eastAsia="zh-CN"/>
    </w:rPr>
  </w:style>
  <w:style w:type="paragraph" w:styleId="HTML">
    <w:name w:val="HTML Preformatted"/>
    <w:basedOn w:val="a"/>
    <w:link w:val="HTML0"/>
    <w:uiPriority w:val="99"/>
    <w:semiHidden/>
    <w:unhideWhenUsed/>
    <w:rsid w:val="00F362A1"/>
    <w:rPr>
      <w:rFonts w:ascii="Courier New" w:hAnsi="Courier New" w:cs="Courier New"/>
      <w:sz w:val="20"/>
      <w:szCs w:val="20"/>
    </w:rPr>
  </w:style>
  <w:style w:type="character" w:customStyle="1" w:styleId="HTML0">
    <w:name w:val="HTML 預設格式 字元"/>
    <w:basedOn w:val="a0"/>
    <w:link w:val="HTML"/>
    <w:uiPriority w:val="99"/>
    <w:semiHidden/>
    <w:rsid w:val="00F362A1"/>
    <w:rPr>
      <w:rFonts w:ascii="Courier New" w:eastAsia="華康細圓體" w:hAnsi="Courier New" w:cs="Courier New"/>
      <w:sz w:val="20"/>
      <w:szCs w:val="20"/>
      <w:lang w:eastAsia="zh-CN"/>
    </w:rPr>
  </w:style>
  <w:style w:type="character" w:styleId="aff4">
    <w:name w:val="FollowedHyperlink"/>
    <w:basedOn w:val="a0"/>
    <w:uiPriority w:val="99"/>
    <w:semiHidden/>
    <w:unhideWhenUsed/>
    <w:rsid w:val="00F51107"/>
    <w:rPr>
      <w:color w:val="800080" w:themeColor="followedHyperlink"/>
      <w:u w:val="single"/>
    </w:rPr>
  </w:style>
  <w:style w:type="paragraph" w:customStyle="1" w:styleId="aff5">
    <w:name w:val="基本資料表"/>
    <w:basedOn w:val="a"/>
    <w:qFormat/>
    <w:rsid w:val="006F315A"/>
    <w:pPr>
      <w:ind w:firstLineChars="0" w:firstLine="0"/>
      <w:jc w:val="center"/>
    </w:pPr>
    <w:rPr>
      <w:rFonts w:ascii="華康超黑體" w:eastAsia="華康超黑體"/>
      <w:sz w:val="48"/>
      <w:szCs w:val="48"/>
    </w:rPr>
  </w:style>
  <w:style w:type="paragraph" w:customStyle="1" w:styleId="-">
    <w:name w:val="基本資料表-平分"/>
    <w:basedOn w:val="a"/>
    <w:qFormat/>
    <w:rsid w:val="001212AA"/>
    <w:pPr>
      <w:ind w:leftChars="50" w:left="118" w:rightChars="50" w:right="118" w:firstLineChars="0" w:firstLine="0"/>
      <w:jc w:val="distribute"/>
    </w:pPr>
  </w:style>
  <w:style w:type="paragraph" w:customStyle="1" w:styleId="-0">
    <w:name w:val="基本資料表-左"/>
    <w:basedOn w:val="a"/>
    <w:qFormat/>
    <w:rsid w:val="001212AA"/>
    <w:pPr>
      <w:ind w:leftChars="50" w:left="118" w:rightChars="50" w:right="118" w:firstLineChars="0" w:firstLine="0"/>
    </w:pPr>
  </w:style>
  <w:style w:type="paragraph" w:customStyle="1" w:styleId="aff6">
    <w:name w:val="自然人文"/>
    <w:basedOn w:val="a"/>
    <w:link w:val="aff7"/>
    <w:qFormat/>
    <w:rsid w:val="006F315A"/>
    <w:pPr>
      <w:ind w:firstLineChars="0" w:firstLine="0"/>
      <w:jc w:val="center"/>
    </w:pPr>
    <w:rPr>
      <w:rFonts w:ascii="華康粗黑體" w:eastAsia="華康粗黑體" w:hAnsi="標楷體"/>
      <w:sz w:val="32"/>
      <w:szCs w:val="32"/>
    </w:rPr>
  </w:style>
  <w:style w:type="character" w:customStyle="1" w:styleId="aff7">
    <w:name w:val="自然人文 字元"/>
    <w:link w:val="aff6"/>
    <w:rsid w:val="006F315A"/>
    <w:rPr>
      <w:rFonts w:ascii="華康粗黑體" w:eastAsia="華康粗黑體" w:hAnsi="標楷體"/>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927362">
      <w:bodyDiv w:val="1"/>
      <w:marLeft w:val="0"/>
      <w:marRight w:val="0"/>
      <w:marTop w:val="0"/>
      <w:marBottom w:val="0"/>
      <w:divBdr>
        <w:top w:val="none" w:sz="0" w:space="0" w:color="auto"/>
        <w:left w:val="none" w:sz="0" w:space="0" w:color="auto"/>
        <w:bottom w:val="none" w:sz="0" w:space="0" w:color="auto"/>
        <w:right w:val="none" w:sz="0" w:space="0" w:color="auto"/>
      </w:divBdr>
    </w:div>
    <w:div w:id="569999013">
      <w:bodyDiv w:val="1"/>
      <w:marLeft w:val="0"/>
      <w:marRight w:val="0"/>
      <w:marTop w:val="0"/>
      <w:marBottom w:val="0"/>
      <w:divBdr>
        <w:top w:val="none" w:sz="0" w:space="0" w:color="auto"/>
        <w:left w:val="none" w:sz="0" w:space="0" w:color="auto"/>
        <w:bottom w:val="none" w:sz="0" w:space="0" w:color="auto"/>
        <w:right w:val="none" w:sz="0" w:space="0" w:color="auto"/>
      </w:divBdr>
    </w:div>
    <w:div w:id="627664079">
      <w:marLeft w:val="0"/>
      <w:marRight w:val="0"/>
      <w:marTop w:val="0"/>
      <w:marBottom w:val="0"/>
      <w:divBdr>
        <w:top w:val="none" w:sz="0" w:space="0" w:color="auto"/>
        <w:left w:val="none" w:sz="0" w:space="0" w:color="auto"/>
        <w:bottom w:val="none" w:sz="0" w:space="0" w:color="auto"/>
        <w:right w:val="none" w:sz="0" w:space="0" w:color="auto"/>
      </w:divBdr>
    </w:div>
    <w:div w:id="627664080">
      <w:marLeft w:val="105"/>
      <w:marRight w:val="105"/>
      <w:marTop w:val="0"/>
      <w:marBottom w:val="0"/>
      <w:divBdr>
        <w:top w:val="none" w:sz="0" w:space="0" w:color="auto"/>
        <w:left w:val="none" w:sz="0" w:space="0" w:color="auto"/>
        <w:bottom w:val="none" w:sz="0" w:space="0" w:color="auto"/>
        <w:right w:val="none" w:sz="0" w:space="0" w:color="auto"/>
      </w:divBdr>
      <w:divsChild>
        <w:div w:id="627664113">
          <w:marLeft w:val="0"/>
          <w:marRight w:val="0"/>
          <w:marTop w:val="0"/>
          <w:marBottom w:val="0"/>
          <w:divBdr>
            <w:top w:val="none" w:sz="0" w:space="0" w:color="auto"/>
            <w:left w:val="none" w:sz="0" w:space="0" w:color="auto"/>
            <w:bottom w:val="none" w:sz="0" w:space="0" w:color="auto"/>
            <w:right w:val="none" w:sz="0" w:space="0" w:color="auto"/>
          </w:divBdr>
          <w:divsChild>
            <w:div w:id="627664085">
              <w:marLeft w:val="0"/>
              <w:marRight w:val="0"/>
              <w:marTop w:val="0"/>
              <w:marBottom w:val="180"/>
              <w:divBdr>
                <w:top w:val="none" w:sz="0" w:space="0" w:color="auto"/>
                <w:left w:val="none" w:sz="0" w:space="0" w:color="auto"/>
                <w:bottom w:val="none" w:sz="0" w:space="0" w:color="auto"/>
                <w:right w:val="none" w:sz="0" w:space="0" w:color="auto"/>
              </w:divBdr>
              <w:divsChild>
                <w:div w:id="627664128">
                  <w:marLeft w:val="0"/>
                  <w:marRight w:val="0"/>
                  <w:marTop w:val="0"/>
                  <w:marBottom w:val="0"/>
                  <w:divBdr>
                    <w:top w:val="none" w:sz="0" w:space="0" w:color="auto"/>
                    <w:left w:val="none" w:sz="0" w:space="0" w:color="auto"/>
                    <w:bottom w:val="none" w:sz="0" w:space="0" w:color="auto"/>
                    <w:right w:val="none" w:sz="0" w:space="0" w:color="auto"/>
                  </w:divBdr>
                  <w:divsChild>
                    <w:div w:id="627664077">
                      <w:marLeft w:val="0"/>
                      <w:marRight w:val="0"/>
                      <w:marTop w:val="255"/>
                      <w:marBottom w:val="0"/>
                      <w:divBdr>
                        <w:top w:val="none" w:sz="0" w:space="0" w:color="auto"/>
                        <w:left w:val="none" w:sz="0" w:space="0" w:color="auto"/>
                        <w:bottom w:val="none" w:sz="0" w:space="0" w:color="auto"/>
                        <w:right w:val="none" w:sz="0" w:space="0" w:color="auto"/>
                      </w:divBdr>
                      <w:divsChild>
                        <w:div w:id="627664091">
                          <w:marLeft w:val="0"/>
                          <w:marRight w:val="0"/>
                          <w:marTop w:val="0"/>
                          <w:marBottom w:val="0"/>
                          <w:divBdr>
                            <w:top w:val="none" w:sz="0" w:space="0" w:color="auto"/>
                            <w:left w:val="none" w:sz="0" w:space="0" w:color="auto"/>
                            <w:bottom w:val="none" w:sz="0" w:space="0" w:color="auto"/>
                            <w:right w:val="none" w:sz="0" w:space="0" w:color="auto"/>
                          </w:divBdr>
                        </w:div>
                        <w:div w:id="627664099">
                          <w:marLeft w:val="0"/>
                          <w:marRight w:val="0"/>
                          <w:marTop w:val="0"/>
                          <w:marBottom w:val="0"/>
                          <w:divBdr>
                            <w:top w:val="none" w:sz="0" w:space="0" w:color="auto"/>
                            <w:left w:val="none" w:sz="0" w:space="0" w:color="auto"/>
                            <w:bottom w:val="none" w:sz="0" w:space="0" w:color="auto"/>
                            <w:right w:val="none" w:sz="0" w:space="0" w:color="auto"/>
                          </w:divBdr>
                        </w:div>
                        <w:div w:id="627664105">
                          <w:marLeft w:val="0"/>
                          <w:marRight w:val="0"/>
                          <w:marTop w:val="0"/>
                          <w:marBottom w:val="0"/>
                          <w:divBdr>
                            <w:top w:val="none" w:sz="0" w:space="0" w:color="auto"/>
                            <w:left w:val="none" w:sz="0" w:space="0" w:color="auto"/>
                            <w:bottom w:val="none" w:sz="0" w:space="0" w:color="auto"/>
                            <w:right w:val="none" w:sz="0" w:space="0" w:color="auto"/>
                          </w:divBdr>
                          <w:divsChild>
                            <w:div w:id="627664089">
                              <w:marLeft w:val="480"/>
                              <w:marRight w:val="0"/>
                              <w:marTop w:val="0"/>
                              <w:marBottom w:val="330"/>
                              <w:divBdr>
                                <w:top w:val="none" w:sz="0" w:space="0" w:color="auto"/>
                                <w:left w:val="none" w:sz="0" w:space="0" w:color="auto"/>
                                <w:bottom w:val="none" w:sz="0" w:space="0" w:color="auto"/>
                                <w:right w:val="none" w:sz="0" w:space="0" w:color="auto"/>
                              </w:divBdr>
                            </w:div>
                          </w:divsChild>
                        </w:div>
                        <w:div w:id="62766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664082">
      <w:marLeft w:val="0"/>
      <w:marRight w:val="0"/>
      <w:marTop w:val="0"/>
      <w:marBottom w:val="0"/>
      <w:divBdr>
        <w:top w:val="none" w:sz="0" w:space="0" w:color="auto"/>
        <w:left w:val="none" w:sz="0" w:space="0" w:color="auto"/>
        <w:bottom w:val="none" w:sz="0" w:space="0" w:color="auto"/>
        <w:right w:val="none" w:sz="0" w:space="0" w:color="auto"/>
      </w:divBdr>
      <w:divsChild>
        <w:div w:id="627664076">
          <w:marLeft w:val="0"/>
          <w:marRight w:val="0"/>
          <w:marTop w:val="0"/>
          <w:marBottom w:val="0"/>
          <w:divBdr>
            <w:top w:val="none" w:sz="0" w:space="0" w:color="auto"/>
            <w:left w:val="none" w:sz="0" w:space="0" w:color="auto"/>
            <w:bottom w:val="none" w:sz="0" w:space="0" w:color="auto"/>
            <w:right w:val="none" w:sz="0" w:space="0" w:color="auto"/>
          </w:divBdr>
        </w:div>
        <w:div w:id="627664086">
          <w:marLeft w:val="0"/>
          <w:marRight w:val="0"/>
          <w:marTop w:val="0"/>
          <w:marBottom w:val="0"/>
          <w:divBdr>
            <w:top w:val="none" w:sz="0" w:space="0" w:color="auto"/>
            <w:left w:val="none" w:sz="0" w:space="0" w:color="auto"/>
            <w:bottom w:val="none" w:sz="0" w:space="0" w:color="auto"/>
            <w:right w:val="none" w:sz="0" w:space="0" w:color="auto"/>
          </w:divBdr>
        </w:div>
        <w:div w:id="627664106">
          <w:marLeft w:val="0"/>
          <w:marRight w:val="0"/>
          <w:marTop w:val="0"/>
          <w:marBottom w:val="0"/>
          <w:divBdr>
            <w:top w:val="none" w:sz="0" w:space="0" w:color="auto"/>
            <w:left w:val="none" w:sz="0" w:space="0" w:color="auto"/>
            <w:bottom w:val="none" w:sz="0" w:space="0" w:color="auto"/>
            <w:right w:val="none" w:sz="0" w:space="0" w:color="auto"/>
          </w:divBdr>
        </w:div>
        <w:div w:id="627664107">
          <w:marLeft w:val="0"/>
          <w:marRight w:val="0"/>
          <w:marTop w:val="0"/>
          <w:marBottom w:val="0"/>
          <w:divBdr>
            <w:top w:val="none" w:sz="0" w:space="0" w:color="auto"/>
            <w:left w:val="none" w:sz="0" w:space="0" w:color="auto"/>
            <w:bottom w:val="none" w:sz="0" w:space="0" w:color="auto"/>
            <w:right w:val="none" w:sz="0" w:space="0" w:color="auto"/>
          </w:divBdr>
        </w:div>
        <w:div w:id="627664123">
          <w:marLeft w:val="0"/>
          <w:marRight w:val="0"/>
          <w:marTop w:val="0"/>
          <w:marBottom w:val="0"/>
          <w:divBdr>
            <w:top w:val="none" w:sz="0" w:space="0" w:color="auto"/>
            <w:left w:val="none" w:sz="0" w:space="0" w:color="auto"/>
            <w:bottom w:val="none" w:sz="0" w:space="0" w:color="auto"/>
            <w:right w:val="none" w:sz="0" w:space="0" w:color="auto"/>
          </w:divBdr>
        </w:div>
        <w:div w:id="627664124">
          <w:marLeft w:val="0"/>
          <w:marRight w:val="0"/>
          <w:marTop w:val="0"/>
          <w:marBottom w:val="0"/>
          <w:divBdr>
            <w:top w:val="none" w:sz="0" w:space="0" w:color="auto"/>
            <w:left w:val="none" w:sz="0" w:space="0" w:color="auto"/>
            <w:bottom w:val="none" w:sz="0" w:space="0" w:color="auto"/>
            <w:right w:val="none" w:sz="0" w:space="0" w:color="auto"/>
          </w:divBdr>
        </w:div>
        <w:div w:id="627664127">
          <w:marLeft w:val="0"/>
          <w:marRight w:val="0"/>
          <w:marTop w:val="0"/>
          <w:marBottom w:val="0"/>
          <w:divBdr>
            <w:top w:val="none" w:sz="0" w:space="0" w:color="auto"/>
            <w:left w:val="none" w:sz="0" w:space="0" w:color="auto"/>
            <w:bottom w:val="none" w:sz="0" w:space="0" w:color="auto"/>
            <w:right w:val="none" w:sz="0" w:space="0" w:color="auto"/>
          </w:divBdr>
        </w:div>
      </w:divsChild>
    </w:div>
    <w:div w:id="627664083">
      <w:marLeft w:val="0"/>
      <w:marRight w:val="0"/>
      <w:marTop w:val="0"/>
      <w:marBottom w:val="0"/>
      <w:divBdr>
        <w:top w:val="none" w:sz="0" w:space="0" w:color="auto"/>
        <w:left w:val="none" w:sz="0" w:space="0" w:color="auto"/>
        <w:bottom w:val="none" w:sz="0" w:space="0" w:color="auto"/>
        <w:right w:val="none" w:sz="0" w:space="0" w:color="auto"/>
      </w:divBdr>
    </w:div>
    <w:div w:id="627664084">
      <w:marLeft w:val="0"/>
      <w:marRight w:val="0"/>
      <w:marTop w:val="0"/>
      <w:marBottom w:val="0"/>
      <w:divBdr>
        <w:top w:val="none" w:sz="0" w:space="0" w:color="auto"/>
        <w:left w:val="none" w:sz="0" w:space="0" w:color="auto"/>
        <w:bottom w:val="none" w:sz="0" w:space="0" w:color="auto"/>
        <w:right w:val="none" w:sz="0" w:space="0" w:color="auto"/>
      </w:divBdr>
    </w:div>
    <w:div w:id="627664087">
      <w:marLeft w:val="0"/>
      <w:marRight w:val="0"/>
      <w:marTop w:val="0"/>
      <w:marBottom w:val="0"/>
      <w:divBdr>
        <w:top w:val="none" w:sz="0" w:space="0" w:color="auto"/>
        <w:left w:val="none" w:sz="0" w:space="0" w:color="auto"/>
        <w:bottom w:val="none" w:sz="0" w:space="0" w:color="auto"/>
        <w:right w:val="none" w:sz="0" w:space="0" w:color="auto"/>
      </w:divBdr>
    </w:div>
    <w:div w:id="627664090">
      <w:marLeft w:val="0"/>
      <w:marRight w:val="0"/>
      <w:marTop w:val="0"/>
      <w:marBottom w:val="0"/>
      <w:divBdr>
        <w:top w:val="none" w:sz="0" w:space="0" w:color="auto"/>
        <w:left w:val="none" w:sz="0" w:space="0" w:color="auto"/>
        <w:bottom w:val="none" w:sz="0" w:space="0" w:color="auto"/>
        <w:right w:val="none" w:sz="0" w:space="0" w:color="auto"/>
      </w:divBdr>
    </w:div>
    <w:div w:id="627664094">
      <w:marLeft w:val="0"/>
      <w:marRight w:val="0"/>
      <w:marTop w:val="0"/>
      <w:marBottom w:val="0"/>
      <w:divBdr>
        <w:top w:val="none" w:sz="0" w:space="0" w:color="auto"/>
        <w:left w:val="none" w:sz="0" w:space="0" w:color="auto"/>
        <w:bottom w:val="none" w:sz="0" w:space="0" w:color="auto"/>
        <w:right w:val="none" w:sz="0" w:space="0" w:color="auto"/>
      </w:divBdr>
    </w:div>
    <w:div w:id="627664098">
      <w:marLeft w:val="0"/>
      <w:marRight w:val="0"/>
      <w:marTop w:val="0"/>
      <w:marBottom w:val="0"/>
      <w:divBdr>
        <w:top w:val="none" w:sz="0" w:space="0" w:color="auto"/>
        <w:left w:val="none" w:sz="0" w:space="0" w:color="auto"/>
        <w:bottom w:val="none" w:sz="0" w:space="0" w:color="auto"/>
        <w:right w:val="none" w:sz="0" w:space="0" w:color="auto"/>
      </w:divBdr>
    </w:div>
    <w:div w:id="627664103">
      <w:marLeft w:val="0"/>
      <w:marRight w:val="0"/>
      <w:marTop w:val="0"/>
      <w:marBottom w:val="0"/>
      <w:divBdr>
        <w:top w:val="none" w:sz="0" w:space="0" w:color="auto"/>
        <w:left w:val="none" w:sz="0" w:space="0" w:color="auto"/>
        <w:bottom w:val="none" w:sz="0" w:space="0" w:color="auto"/>
        <w:right w:val="none" w:sz="0" w:space="0" w:color="auto"/>
      </w:divBdr>
    </w:div>
    <w:div w:id="627664108">
      <w:marLeft w:val="105"/>
      <w:marRight w:val="105"/>
      <w:marTop w:val="0"/>
      <w:marBottom w:val="0"/>
      <w:divBdr>
        <w:top w:val="none" w:sz="0" w:space="0" w:color="auto"/>
        <w:left w:val="none" w:sz="0" w:space="0" w:color="auto"/>
        <w:bottom w:val="none" w:sz="0" w:space="0" w:color="auto"/>
        <w:right w:val="none" w:sz="0" w:space="0" w:color="auto"/>
      </w:divBdr>
      <w:divsChild>
        <w:div w:id="627664074">
          <w:marLeft w:val="0"/>
          <w:marRight w:val="0"/>
          <w:marTop w:val="0"/>
          <w:marBottom w:val="0"/>
          <w:divBdr>
            <w:top w:val="none" w:sz="0" w:space="0" w:color="auto"/>
            <w:left w:val="none" w:sz="0" w:space="0" w:color="auto"/>
            <w:bottom w:val="none" w:sz="0" w:space="0" w:color="auto"/>
            <w:right w:val="none" w:sz="0" w:space="0" w:color="auto"/>
          </w:divBdr>
          <w:divsChild>
            <w:div w:id="627664118">
              <w:marLeft w:val="0"/>
              <w:marRight w:val="0"/>
              <w:marTop w:val="0"/>
              <w:marBottom w:val="180"/>
              <w:divBdr>
                <w:top w:val="none" w:sz="0" w:space="0" w:color="auto"/>
                <w:left w:val="none" w:sz="0" w:space="0" w:color="auto"/>
                <w:bottom w:val="none" w:sz="0" w:space="0" w:color="auto"/>
                <w:right w:val="none" w:sz="0" w:space="0" w:color="auto"/>
              </w:divBdr>
              <w:divsChild>
                <w:div w:id="627664120">
                  <w:marLeft w:val="0"/>
                  <w:marRight w:val="0"/>
                  <w:marTop w:val="0"/>
                  <w:marBottom w:val="0"/>
                  <w:divBdr>
                    <w:top w:val="none" w:sz="0" w:space="0" w:color="auto"/>
                    <w:left w:val="none" w:sz="0" w:space="0" w:color="auto"/>
                    <w:bottom w:val="none" w:sz="0" w:space="0" w:color="auto"/>
                    <w:right w:val="none" w:sz="0" w:space="0" w:color="auto"/>
                  </w:divBdr>
                  <w:divsChild>
                    <w:div w:id="627664081">
                      <w:marLeft w:val="0"/>
                      <w:marRight w:val="0"/>
                      <w:marTop w:val="255"/>
                      <w:marBottom w:val="0"/>
                      <w:divBdr>
                        <w:top w:val="none" w:sz="0" w:space="0" w:color="auto"/>
                        <w:left w:val="none" w:sz="0" w:space="0" w:color="auto"/>
                        <w:bottom w:val="none" w:sz="0" w:space="0" w:color="auto"/>
                        <w:right w:val="none" w:sz="0" w:space="0" w:color="auto"/>
                      </w:divBdr>
                      <w:divsChild>
                        <w:div w:id="627664075">
                          <w:marLeft w:val="0"/>
                          <w:marRight w:val="0"/>
                          <w:marTop w:val="0"/>
                          <w:marBottom w:val="0"/>
                          <w:divBdr>
                            <w:top w:val="none" w:sz="0" w:space="0" w:color="auto"/>
                            <w:left w:val="none" w:sz="0" w:space="0" w:color="auto"/>
                            <w:bottom w:val="none" w:sz="0" w:space="0" w:color="auto"/>
                            <w:right w:val="none" w:sz="0" w:space="0" w:color="auto"/>
                          </w:divBdr>
                        </w:div>
                        <w:div w:id="627664097">
                          <w:marLeft w:val="0"/>
                          <w:marRight w:val="0"/>
                          <w:marTop w:val="0"/>
                          <w:marBottom w:val="0"/>
                          <w:divBdr>
                            <w:top w:val="none" w:sz="0" w:space="0" w:color="auto"/>
                            <w:left w:val="none" w:sz="0" w:space="0" w:color="auto"/>
                            <w:bottom w:val="none" w:sz="0" w:space="0" w:color="auto"/>
                            <w:right w:val="none" w:sz="0" w:space="0" w:color="auto"/>
                          </w:divBdr>
                        </w:div>
                        <w:div w:id="627664100">
                          <w:marLeft w:val="0"/>
                          <w:marRight w:val="0"/>
                          <w:marTop w:val="0"/>
                          <w:marBottom w:val="0"/>
                          <w:divBdr>
                            <w:top w:val="none" w:sz="0" w:space="0" w:color="auto"/>
                            <w:left w:val="none" w:sz="0" w:space="0" w:color="auto"/>
                            <w:bottom w:val="none" w:sz="0" w:space="0" w:color="auto"/>
                            <w:right w:val="none" w:sz="0" w:space="0" w:color="auto"/>
                          </w:divBdr>
                        </w:div>
                        <w:div w:id="627664102">
                          <w:marLeft w:val="0"/>
                          <w:marRight w:val="0"/>
                          <w:marTop w:val="0"/>
                          <w:marBottom w:val="0"/>
                          <w:divBdr>
                            <w:top w:val="none" w:sz="0" w:space="0" w:color="auto"/>
                            <w:left w:val="none" w:sz="0" w:space="0" w:color="auto"/>
                            <w:bottom w:val="none" w:sz="0" w:space="0" w:color="auto"/>
                            <w:right w:val="none" w:sz="0" w:space="0" w:color="auto"/>
                          </w:divBdr>
                        </w:div>
                        <w:div w:id="627664104">
                          <w:marLeft w:val="0"/>
                          <w:marRight w:val="0"/>
                          <w:marTop w:val="0"/>
                          <w:marBottom w:val="0"/>
                          <w:divBdr>
                            <w:top w:val="none" w:sz="0" w:space="0" w:color="auto"/>
                            <w:left w:val="none" w:sz="0" w:space="0" w:color="auto"/>
                            <w:bottom w:val="none" w:sz="0" w:space="0" w:color="auto"/>
                            <w:right w:val="none" w:sz="0" w:space="0" w:color="auto"/>
                          </w:divBdr>
                        </w:div>
                        <w:div w:id="627664110">
                          <w:marLeft w:val="0"/>
                          <w:marRight w:val="0"/>
                          <w:marTop w:val="0"/>
                          <w:marBottom w:val="0"/>
                          <w:divBdr>
                            <w:top w:val="none" w:sz="0" w:space="0" w:color="auto"/>
                            <w:left w:val="none" w:sz="0" w:space="0" w:color="auto"/>
                            <w:bottom w:val="none" w:sz="0" w:space="0" w:color="auto"/>
                            <w:right w:val="none" w:sz="0" w:space="0" w:color="auto"/>
                          </w:divBdr>
                        </w:div>
                        <w:div w:id="627664114">
                          <w:marLeft w:val="0"/>
                          <w:marRight w:val="0"/>
                          <w:marTop w:val="0"/>
                          <w:marBottom w:val="0"/>
                          <w:divBdr>
                            <w:top w:val="none" w:sz="0" w:space="0" w:color="auto"/>
                            <w:left w:val="none" w:sz="0" w:space="0" w:color="auto"/>
                            <w:bottom w:val="none" w:sz="0" w:space="0" w:color="auto"/>
                            <w:right w:val="none" w:sz="0" w:space="0" w:color="auto"/>
                          </w:divBdr>
                        </w:div>
                        <w:div w:id="627664117">
                          <w:marLeft w:val="0"/>
                          <w:marRight w:val="0"/>
                          <w:marTop w:val="0"/>
                          <w:marBottom w:val="0"/>
                          <w:divBdr>
                            <w:top w:val="none" w:sz="0" w:space="0" w:color="auto"/>
                            <w:left w:val="none" w:sz="0" w:space="0" w:color="auto"/>
                            <w:bottom w:val="none" w:sz="0" w:space="0" w:color="auto"/>
                            <w:right w:val="none" w:sz="0" w:space="0" w:color="auto"/>
                          </w:divBdr>
                        </w:div>
                        <w:div w:id="627664121">
                          <w:marLeft w:val="0"/>
                          <w:marRight w:val="0"/>
                          <w:marTop w:val="0"/>
                          <w:marBottom w:val="0"/>
                          <w:divBdr>
                            <w:top w:val="none" w:sz="0" w:space="0" w:color="auto"/>
                            <w:left w:val="none" w:sz="0" w:space="0" w:color="auto"/>
                            <w:bottom w:val="none" w:sz="0" w:space="0" w:color="auto"/>
                            <w:right w:val="none" w:sz="0" w:space="0" w:color="auto"/>
                          </w:divBdr>
                        </w:div>
                        <w:div w:id="627664122">
                          <w:marLeft w:val="0"/>
                          <w:marRight w:val="0"/>
                          <w:marTop w:val="0"/>
                          <w:marBottom w:val="0"/>
                          <w:divBdr>
                            <w:top w:val="none" w:sz="0" w:space="0" w:color="auto"/>
                            <w:left w:val="none" w:sz="0" w:space="0" w:color="auto"/>
                            <w:bottom w:val="none" w:sz="0" w:space="0" w:color="auto"/>
                            <w:right w:val="none" w:sz="0" w:space="0" w:color="auto"/>
                          </w:divBdr>
                          <w:divsChild>
                            <w:div w:id="627664088">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664109">
      <w:marLeft w:val="0"/>
      <w:marRight w:val="0"/>
      <w:marTop w:val="0"/>
      <w:marBottom w:val="0"/>
      <w:divBdr>
        <w:top w:val="none" w:sz="0" w:space="0" w:color="auto"/>
        <w:left w:val="none" w:sz="0" w:space="0" w:color="auto"/>
        <w:bottom w:val="none" w:sz="0" w:space="0" w:color="auto"/>
        <w:right w:val="none" w:sz="0" w:space="0" w:color="auto"/>
      </w:divBdr>
    </w:div>
    <w:div w:id="627664111">
      <w:marLeft w:val="0"/>
      <w:marRight w:val="0"/>
      <w:marTop w:val="0"/>
      <w:marBottom w:val="0"/>
      <w:divBdr>
        <w:top w:val="none" w:sz="0" w:space="0" w:color="auto"/>
        <w:left w:val="none" w:sz="0" w:space="0" w:color="auto"/>
        <w:bottom w:val="none" w:sz="0" w:space="0" w:color="auto"/>
        <w:right w:val="none" w:sz="0" w:space="0" w:color="auto"/>
      </w:divBdr>
    </w:div>
    <w:div w:id="627664112">
      <w:marLeft w:val="0"/>
      <w:marRight w:val="0"/>
      <w:marTop w:val="0"/>
      <w:marBottom w:val="0"/>
      <w:divBdr>
        <w:top w:val="none" w:sz="0" w:space="0" w:color="auto"/>
        <w:left w:val="none" w:sz="0" w:space="0" w:color="auto"/>
        <w:bottom w:val="none" w:sz="0" w:space="0" w:color="auto"/>
        <w:right w:val="none" w:sz="0" w:space="0" w:color="auto"/>
      </w:divBdr>
    </w:div>
    <w:div w:id="627664119">
      <w:marLeft w:val="0"/>
      <w:marRight w:val="0"/>
      <w:marTop w:val="0"/>
      <w:marBottom w:val="0"/>
      <w:divBdr>
        <w:top w:val="none" w:sz="0" w:space="0" w:color="auto"/>
        <w:left w:val="none" w:sz="0" w:space="0" w:color="auto"/>
        <w:bottom w:val="none" w:sz="0" w:space="0" w:color="auto"/>
        <w:right w:val="none" w:sz="0" w:space="0" w:color="auto"/>
      </w:divBdr>
    </w:div>
    <w:div w:id="627664126">
      <w:marLeft w:val="0"/>
      <w:marRight w:val="0"/>
      <w:marTop w:val="0"/>
      <w:marBottom w:val="0"/>
      <w:divBdr>
        <w:top w:val="none" w:sz="0" w:space="0" w:color="auto"/>
        <w:left w:val="none" w:sz="0" w:space="0" w:color="auto"/>
        <w:bottom w:val="none" w:sz="0" w:space="0" w:color="auto"/>
        <w:right w:val="none" w:sz="0" w:space="0" w:color="auto"/>
      </w:divBdr>
    </w:div>
    <w:div w:id="627664129">
      <w:marLeft w:val="0"/>
      <w:marRight w:val="0"/>
      <w:marTop w:val="0"/>
      <w:marBottom w:val="0"/>
      <w:divBdr>
        <w:top w:val="none" w:sz="0" w:space="0" w:color="auto"/>
        <w:left w:val="none" w:sz="0" w:space="0" w:color="auto"/>
        <w:bottom w:val="none" w:sz="0" w:space="0" w:color="auto"/>
        <w:right w:val="none" w:sz="0" w:space="0" w:color="auto"/>
      </w:divBdr>
    </w:div>
    <w:div w:id="627664130">
      <w:marLeft w:val="0"/>
      <w:marRight w:val="0"/>
      <w:marTop w:val="0"/>
      <w:marBottom w:val="0"/>
      <w:divBdr>
        <w:top w:val="none" w:sz="0" w:space="0" w:color="auto"/>
        <w:left w:val="none" w:sz="0" w:space="0" w:color="auto"/>
        <w:bottom w:val="none" w:sz="0" w:space="0" w:color="auto"/>
        <w:right w:val="none" w:sz="0" w:space="0" w:color="auto"/>
      </w:divBdr>
      <w:divsChild>
        <w:div w:id="627664096">
          <w:marLeft w:val="0"/>
          <w:marRight w:val="0"/>
          <w:marTop w:val="0"/>
          <w:marBottom w:val="0"/>
          <w:divBdr>
            <w:top w:val="none" w:sz="0" w:space="0" w:color="auto"/>
            <w:left w:val="none" w:sz="0" w:space="0" w:color="auto"/>
            <w:bottom w:val="none" w:sz="0" w:space="0" w:color="auto"/>
            <w:right w:val="none" w:sz="0" w:space="0" w:color="auto"/>
          </w:divBdr>
          <w:divsChild>
            <w:div w:id="627664093">
              <w:marLeft w:val="0"/>
              <w:marRight w:val="0"/>
              <w:marTop w:val="72"/>
              <w:marBottom w:val="0"/>
              <w:divBdr>
                <w:top w:val="none" w:sz="0" w:space="0" w:color="auto"/>
                <w:left w:val="none" w:sz="0" w:space="0" w:color="auto"/>
                <w:bottom w:val="none" w:sz="0" w:space="0" w:color="auto"/>
                <w:right w:val="none" w:sz="0" w:space="0" w:color="auto"/>
              </w:divBdr>
              <w:divsChild>
                <w:div w:id="62766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664131">
      <w:marLeft w:val="0"/>
      <w:marRight w:val="0"/>
      <w:marTop w:val="0"/>
      <w:marBottom w:val="0"/>
      <w:divBdr>
        <w:top w:val="none" w:sz="0" w:space="0" w:color="auto"/>
        <w:left w:val="none" w:sz="0" w:space="0" w:color="auto"/>
        <w:bottom w:val="none" w:sz="0" w:space="0" w:color="auto"/>
        <w:right w:val="none" w:sz="0" w:space="0" w:color="auto"/>
      </w:divBdr>
    </w:div>
    <w:div w:id="627664132">
      <w:marLeft w:val="0"/>
      <w:marRight w:val="0"/>
      <w:marTop w:val="0"/>
      <w:marBottom w:val="0"/>
      <w:divBdr>
        <w:top w:val="none" w:sz="0" w:space="0" w:color="auto"/>
        <w:left w:val="none" w:sz="0" w:space="0" w:color="auto"/>
        <w:bottom w:val="none" w:sz="0" w:space="0" w:color="auto"/>
        <w:right w:val="none" w:sz="0" w:space="0" w:color="auto"/>
      </w:divBdr>
    </w:div>
    <w:div w:id="627664133">
      <w:marLeft w:val="0"/>
      <w:marRight w:val="0"/>
      <w:marTop w:val="0"/>
      <w:marBottom w:val="0"/>
      <w:divBdr>
        <w:top w:val="none" w:sz="0" w:space="0" w:color="auto"/>
        <w:left w:val="none" w:sz="0" w:space="0" w:color="auto"/>
        <w:bottom w:val="none" w:sz="0" w:space="0" w:color="auto"/>
        <w:right w:val="none" w:sz="0" w:space="0" w:color="auto"/>
      </w:divBdr>
      <w:divsChild>
        <w:div w:id="627664116">
          <w:marLeft w:val="0"/>
          <w:marRight w:val="0"/>
          <w:marTop w:val="0"/>
          <w:marBottom w:val="0"/>
          <w:divBdr>
            <w:top w:val="none" w:sz="0" w:space="0" w:color="auto"/>
            <w:left w:val="none" w:sz="0" w:space="0" w:color="auto"/>
            <w:bottom w:val="none" w:sz="0" w:space="0" w:color="auto"/>
            <w:right w:val="none" w:sz="0" w:space="0" w:color="auto"/>
          </w:divBdr>
          <w:divsChild>
            <w:div w:id="627664125">
              <w:marLeft w:val="0"/>
              <w:marRight w:val="0"/>
              <w:marTop w:val="0"/>
              <w:marBottom w:val="0"/>
              <w:divBdr>
                <w:top w:val="none" w:sz="0" w:space="0" w:color="auto"/>
                <w:left w:val="none" w:sz="0" w:space="0" w:color="auto"/>
                <w:bottom w:val="none" w:sz="0" w:space="0" w:color="auto"/>
                <w:right w:val="none" w:sz="0" w:space="0" w:color="auto"/>
              </w:divBdr>
              <w:divsChild>
                <w:div w:id="627664078">
                  <w:marLeft w:val="0"/>
                  <w:marRight w:val="0"/>
                  <w:marTop w:val="0"/>
                  <w:marBottom w:val="0"/>
                  <w:divBdr>
                    <w:top w:val="none" w:sz="0" w:space="0" w:color="auto"/>
                    <w:left w:val="none" w:sz="0" w:space="0" w:color="auto"/>
                    <w:bottom w:val="none" w:sz="0" w:space="0" w:color="auto"/>
                    <w:right w:val="none" w:sz="0" w:space="0" w:color="auto"/>
                  </w:divBdr>
                  <w:divsChild>
                    <w:div w:id="627664092">
                      <w:marLeft w:val="0"/>
                      <w:marRight w:val="0"/>
                      <w:marTop w:val="0"/>
                      <w:marBottom w:val="0"/>
                      <w:divBdr>
                        <w:top w:val="none" w:sz="0" w:space="0" w:color="auto"/>
                        <w:left w:val="none" w:sz="0" w:space="0" w:color="auto"/>
                        <w:bottom w:val="none" w:sz="0" w:space="0" w:color="auto"/>
                        <w:right w:val="none" w:sz="0" w:space="0" w:color="auto"/>
                      </w:divBdr>
                      <w:divsChild>
                        <w:div w:id="627664101">
                          <w:marLeft w:val="0"/>
                          <w:marRight w:val="0"/>
                          <w:marTop w:val="0"/>
                          <w:marBottom w:val="0"/>
                          <w:divBdr>
                            <w:top w:val="none" w:sz="0" w:space="0" w:color="auto"/>
                            <w:left w:val="none" w:sz="0" w:space="0" w:color="auto"/>
                            <w:bottom w:val="none" w:sz="0" w:space="0" w:color="auto"/>
                            <w:right w:val="none" w:sz="0" w:space="0" w:color="auto"/>
                          </w:divBdr>
                          <w:divsChild>
                            <w:div w:id="627664095">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7664134">
      <w:marLeft w:val="0"/>
      <w:marRight w:val="0"/>
      <w:marTop w:val="0"/>
      <w:marBottom w:val="0"/>
      <w:divBdr>
        <w:top w:val="none" w:sz="0" w:space="0" w:color="auto"/>
        <w:left w:val="none" w:sz="0" w:space="0" w:color="auto"/>
        <w:bottom w:val="none" w:sz="0" w:space="0" w:color="auto"/>
        <w:right w:val="none" w:sz="0" w:space="0" w:color="auto"/>
      </w:divBdr>
    </w:div>
    <w:div w:id="627664136">
      <w:marLeft w:val="0"/>
      <w:marRight w:val="0"/>
      <w:marTop w:val="0"/>
      <w:marBottom w:val="0"/>
      <w:divBdr>
        <w:top w:val="none" w:sz="0" w:space="0" w:color="auto"/>
        <w:left w:val="none" w:sz="0" w:space="0" w:color="auto"/>
        <w:bottom w:val="none" w:sz="0" w:space="0" w:color="auto"/>
        <w:right w:val="none" w:sz="0" w:space="0" w:color="auto"/>
      </w:divBdr>
    </w:div>
    <w:div w:id="627664137">
      <w:marLeft w:val="0"/>
      <w:marRight w:val="0"/>
      <w:marTop w:val="0"/>
      <w:marBottom w:val="0"/>
      <w:divBdr>
        <w:top w:val="none" w:sz="0" w:space="0" w:color="auto"/>
        <w:left w:val="none" w:sz="0" w:space="0" w:color="auto"/>
        <w:bottom w:val="none" w:sz="0" w:space="0" w:color="auto"/>
        <w:right w:val="none" w:sz="0" w:space="0" w:color="auto"/>
      </w:divBdr>
    </w:div>
    <w:div w:id="627664138">
      <w:marLeft w:val="0"/>
      <w:marRight w:val="0"/>
      <w:marTop w:val="0"/>
      <w:marBottom w:val="0"/>
      <w:divBdr>
        <w:top w:val="none" w:sz="0" w:space="0" w:color="auto"/>
        <w:left w:val="none" w:sz="0" w:space="0" w:color="auto"/>
        <w:bottom w:val="none" w:sz="0" w:space="0" w:color="auto"/>
        <w:right w:val="none" w:sz="0" w:space="0" w:color="auto"/>
      </w:divBdr>
    </w:div>
    <w:div w:id="627664139">
      <w:marLeft w:val="0"/>
      <w:marRight w:val="0"/>
      <w:marTop w:val="0"/>
      <w:marBottom w:val="0"/>
      <w:divBdr>
        <w:top w:val="none" w:sz="0" w:space="0" w:color="auto"/>
        <w:left w:val="none" w:sz="0" w:space="0" w:color="auto"/>
        <w:bottom w:val="none" w:sz="0" w:space="0" w:color="auto"/>
        <w:right w:val="none" w:sz="0" w:space="0" w:color="auto"/>
      </w:divBdr>
    </w:div>
    <w:div w:id="627664140">
      <w:marLeft w:val="0"/>
      <w:marRight w:val="0"/>
      <w:marTop w:val="0"/>
      <w:marBottom w:val="0"/>
      <w:divBdr>
        <w:top w:val="none" w:sz="0" w:space="0" w:color="auto"/>
        <w:left w:val="none" w:sz="0" w:space="0" w:color="auto"/>
        <w:bottom w:val="none" w:sz="0" w:space="0" w:color="auto"/>
        <w:right w:val="none" w:sz="0" w:space="0" w:color="auto"/>
      </w:divBdr>
    </w:div>
    <w:div w:id="627664141">
      <w:marLeft w:val="0"/>
      <w:marRight w:val="0"/>
      <w:marTop w:val="0"/>
      <w:marBottom w:val="0"/>
      <w:divBdr>
        <w:top w:val="none" w:sz="0" w:space="0" w:color="auto"/>
        <w:left w:val="none" w:sz="0" w:space="0" w:color="auto"/>
        <w:bottom w:val="none" w:sz="0" w:space="0" w:color="auto"/>
        <w:right w:val="none" w:sz="0" w:space="0" w:color="auto"/>
      </w:divBdr>
    </w:div>
    <w:div w:id="642734436">
      <w:bodyDiv w:val="1"/>
      <w:marLeft w:val="0"/>
      <w:marRight w:val="0"/>
      <w:marTop w:val="0"/>
      <w:marBottom w:val="0"/>
      <w:divBdr>
        <w:top w:val="none" w:sz="0" w:space="0" w:color="auto"/>
        <w:left w:val="none" w:sz="0" w:space="0" w:color="auto"/>
        <w:bottom w:val="none" w:sz="0" w:space="0" w:color="auto"/>
        <w:right w:val="none" w:sz="0" w:space="0" w:color="auto"/>
      </w:divBdr>
    </w:div>
    <w:div w:id="726730408">
      <w:bodyDiv w:val="1"/>
      <w:marLeft w:val="0"/>
      <w:marRight w:val="0"/>
      <w:marTop w:val="0"/>
      <w:marBottom w:val="0"/>
      <w:divBdr>
        <w:top w:val="none" w:sz="0" w:space="0" w:color="auto"/>
        <w:left w:val="none" w:sz="0" w:space="0" w:color="auto"/>
        <w:bottom w:val="none" w:sz="0" w:space="0" w:color="auto"/>
        <w:right w:val="none" w:sz="0" w:space="0" w:color="auto"/>
      </w:divBdr>
    </w:div>
    <w:div w:id="816725973">
      <w:bodyDiv w:val="1"/>
      <w:marLeft w:val="0"/>
      <w:marRight w:val="0"/>
      <w:marTop w:val="0"/>
      <w:marBottom w:val="0"/>
      <w:divBdr>
        <w:top w:val="none" w:sz="0" w:space="0" w:color="auto"/>
        <w:left w:val="none" w:sz="0" w:space="0" w:color="auto"/>
        <w:bottom w:val="none" w:sz="0" w:space="0" w:color="auto"/>
        <w:right w:val="none" w:sz="0" w:space="0" w:color="auto"/>
      </w:divBdr>
    </w:div>
    <w:div w:id="852573875">
      <w:bodyDiv w:val="1"/>
      <w:marLeft w:val="0"/>
      <w:marRight w:val="0"/>
      <w:marTop w:val="0"/>
      <w:marBottom w:val="0"/>
      <w:divBdr>
        <w:top w:val="none" w:sz="0" w:space="0" w:color="auto"/>
        <w:left w:val="none" w:sz="0" w:space="0" w:color="auto"/>
        <w:bottom w:val="none" w:sz="0" w:space="0" w:color="auto"/>
        <w:right w:val="none" w:sz="0" w:space="0" w:color="auto"/>
      </w:divBdr>
    </w:div>
    <w:div w:id="912273579">
      <w:bodyDiv w:val="1"/>
      <w:marLeft w:val="0"/>
      <w:marRight w:val="0"/>
      <w:marTop w:val="0"/>
      <w:marBottom w:val="0"/>
      <w:divBdr>
        <w:top w:val="none" w:sz="0" w:space="0" w:color="auto"/>
        <w:left w:val="none" w:sz="0" w:space="0" w:color="auto"/>
        <w:bottom w:val="none" w:sz="0" w:space="0" w:color="auto"/>
        <w:right w:val="none" w:sz="0" w:space="0" w:color="auto"/>
      </w:divBdr>
    </w:div>
    <w:div w:id="1163813099">
      <w:bodyDiv w:val="1"/>
      <w:marLeft w:val="0"/>
      <w:marRight w:val="0"/>
      <w:marTop w:val="0"/>
      <w:marBottom w:val="0"/>
      <w:divBdr>
        <w:top w:val="none" w:sz="0" w:space="0" w:color="auto"/>
        <w:left w:val="none" w:sz="0" w:space="0" w:color="auto"/>
        <w:bottom w:val="none" w:sz="0" w:space="0" w:color="auto"/>
        <w:right w:val="none" w:sz="0" w:space="0" w:color="auto"/>
      </w:divBdr>
    </w:div>
    <w:div w:id="1375303154">
      <w:bodyDiv w:val="1"/>
      <w:marLeft w:val="0"/>
      <w:marRight w:val="0"/>
      <w:marTop w:val="0"/>
      <w:marBottom w:val="0"/>
      <w:divBdr>
        <w:top w:val="none" w:sz="0" w:space="0" w:color="auto"/>
        <w:left w:val="none" w:sz="0" w:space="0" w:color="auto"/>
        <w:bottom w:val="none" w:sz="0" w:space="0" w:color="auto"/>
        <w:right w:val="none" w:sz="0" w:space="0" w:color="auto"/>
      </w:divBdr>
    </w:div>
    <w:div w:id="1537934896">
      <w:bodyDiv w:val="1"/>
      <w:marLeft w:val="0"/>
      <w:marRight w:val="0"/>
      <w:marTop w:val="0"/>
      <w:marBottom w:val="0"/>
      <w:divBdr>
        <w:top w:val="none" w:sz="0" w:space="0" w:color="auto"/>
        <w:left w:val="none" w:sz="0" w:space="0" w:color="auto"/>
        <w:bottom w:val="none" w:sz="0" w:space="0" w:color="auto"/>
        <w:right w:val="none" w:sz="0" w:space="0" w:color="auto"/>
      </w:divBdr>
    </w:div>
    <w:div w:id="1622615209">
      <w:bodyDiv w:val="1"/>
      <w:marLeft w:val="0"/>
      <w:marRight w:val="0"/>
      <w:marTop w:val="0"/>
      <w:marBottom w:val="0"/>
      <w:divBdr>
        <w:top w:val="none" w:sz="0" w:space="0" w:color="auto"/>
        <w:left w:val="none" w:sz="0" w:space="0" w:color="auto"/>
        <w:bottom w:val="none" w:sz="0" w:space="0" w:color="auto"/>
        <w:right w:val="none" w:sz="0" w:space="0" w:color="auto"/>
      </w:divBdr>
    </w:div>
    <w:div w:id="1715040364">
      <w:bodyDiv w:val="1"/>
      <w:marLeft w:val="0"/>
      <w:marRight w:val="0"/>
      <w:marTop w:val="0"/>
      <w:marBottom w:val="0"/>
      <w:divBdr>
        <w:top w:val="none" w:sz="0" w:space="0" w:color="auto"/>
        <w:left w:val="none" w:sz="0" w:space="0" w:color="auto"/>
        <w:bottom w:val="none" w:sz="0" w:space="0" w:color="auto"/>
        <w:right w:val="none" w:sz="0" w:space="0" w:color="auto"/>
      </w:divBdr>
    </w:div>
    <w:div w:id="173566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zh.wikipedia.org/wiki/%E9%98%BF%E6%A0%B9%E5%BB%B7" TargetMode="External"/><Relationship Id="rId26" Type="http://schemas.openxmlformats.org/officeDocument/2006/relationships/header" Target="header7.xml"/><Relationship Id="rId39" Type="http://schemas.openxmlformats.org/officeDocument/2006/relationships/footer" Target="footer6.xml"/><Relationship Id="rId21" Type="http://schemas.openxmlformats.org/officeDocument/2006/relationships/header" Target="header5.xml"/><Relationship Id="rId34" Type="http://schemas.openxmlformats.org/officeDocument/2006/relationships/hyperlink" Target="mailto:cainco@cainco.org.bo"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h.wikipedia.org/wiki/%E7%A7%98%E9%AD%AF" TargetMode="External"/><Relationship Id="rId20" Type="http://schemas.openxmlformats.org/officeDocument/2006/relationships/header" Target="header4.xml"/><Relationship Id="rId29" Type="http://schemas.openxmlformats.org/officeDocument/2006/relationships/header" Target="head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ine.gob.bo/index.php/estadisticas-economicas/hidrocarburos-mineria/mineria-cuadros-estadisticos/" TargetMode="External"/><Relationship Id="rId32" Type="http://schemas.openxmlformats.org/officeDocument/2006/relationships/header" Target="header12.xml"/><Relationship Id="rId37" Type="http://schemas.openxmlformats.org/officeDocument/2006/relationships/header" Target="header15.xml"/><Relationship Id="rId40"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zh.wikipedia.org/wiki/%E5%B7%B4%E8%A5%BF" TargetMode="External"/><Relationship Id="rId23" Type="http://schemas.openxmlformats.org/officeDocument/2006/relationships/footer" Target="footer5.xml"/><Relationship Id="rId28" Type="http://schemas.openxmlformats.org/officeDocument/2006/relationships/header" Target="header9.xml"/><Relationship Id="rId36"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yperlink" Target="https://zh.wikipedia.org/wiki/%E5%B7%B4%E6%8B%89%E5%9C%AD" TargetMode="Externa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image" Target="media/image2.png"/><Relationship Id="rId35" Type="http://schemas.openxmlformats.org/officeDocument/2006/relationships/hyperlink" Target="mailto:CNC@CNC.BO" TargetMode="Externa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zh.wikipedia.org/wiki/%E6%99%BA%E5%88%A9" TargetMode="External"/><Relationship Id="rId25" Type="http://schemas.openxmlformats.org/officeDocument/2006/relationships/header" Target="header6.xml"/><Relationship Id="rId33" Type="http://schemas.openxmlformats.org/officeDocument/2006/relationships/header" Target="header13.xml"/><Relationship Id="rId38"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D21AE-8CA5-48D9-80F7-8A92C24B25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1495</TotalTime>
  <Pages>72</Pages>
  <Words>5438</Words>
  <Characters>31002</Characters>
  <Application>Microsoft Office Word</Application>
  <DocSecurity>0</DocSecurity>
  <Lines>258</Lines>
  <Paragraphs>72</Paragraphs>
  <ScaleCrop>false</ScaleCrop>
  <HeadingPairs>
    <vt:vector size="2" baseType="variant">
      <vt:variant>
        <vt:lpstr>Título</vt:lpstr>
      </vt:variant>
      <vt:variant>
        <vt:i4>1</vt:i4>
      </vt:variant>
    </vt:vector>
  </HeadingPairs>
  <TitlesOfParts>
    <vt:vector size="1" baseType="lpstr">
      <vt:lpstr>孟 加 拉 投 資 環 境 簡 介</vt:lpstr>
    </vt:vector>
  </TitlesOfParts>
  <Company>com valley ltd</Company>
  <LinksUpToDate>false</LinksUpToDate>
  <CharactersWithSpaces>36368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33</cp:revision>
  <cp:lastPrinted>2026-05-05T21:09:00Z</cp:lastPrinted>
  <dcterms:created xsi:type="dcterms:W3CDTF">2025-05-09T13:45:00Z</dcterms:created>
  <dcterms:modified xsi:type="dcterms:W3CDTF">2026-06-12T06:25:00Z</dcterms:modified>
</cp:coreProperties>
</file>